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Polynésie française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1208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