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Saint-Barthélemy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(97%)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290 (82%)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250 (82%)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229 (84%)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1 569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