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951.4 k€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68.6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13 807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13 807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9.7 M€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729.9 k€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292.0 k€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13.5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