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20.1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7.2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23 913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23 913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7.9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360.0 k€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357.0 k€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