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Yvelines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2021-05-22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7.0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27626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7004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4009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3306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1306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4811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3624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2253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12970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1979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47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659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49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8668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92377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84022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73669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6701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5291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3560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101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84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676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795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4876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95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1575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9572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