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Ariège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1.2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1.2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1.6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13.9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1040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941.1 k€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1.4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11.1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754.7 k€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1.2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9.1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577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37.6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51.5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409.7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28176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29.9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43.8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345.2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21979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37.3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281.5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17034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291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16691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14868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13045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638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638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623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598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23744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22645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21505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12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232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4890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3414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268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879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825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759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42393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39379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35783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508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30381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26675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22990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37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1108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40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21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2819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2471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244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11311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9370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7600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32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1280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958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286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Ariège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14959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7361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7361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