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Gers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1.7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Gers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1.7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2.4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19.0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1.4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2.0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15.7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1.1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1.7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13.1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703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37.6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51.5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409.7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28176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29.9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43.8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345.2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21979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37.3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281.5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17034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511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Gers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450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16691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14868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13045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Gers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Gers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772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Gers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740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697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23744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22645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21505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Gers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Gers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Gers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192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Gers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6202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4890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3414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Gers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Gers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22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Gers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268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1134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Gers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1064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984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42393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39379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35783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851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Gers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851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762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675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30381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26675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22990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51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Gers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1108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47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Gers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744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470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60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Gers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3120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2819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2471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266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Gers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11311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9370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7600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53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Gers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1280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958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528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Gers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528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Occitanie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14959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7361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7361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