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B0C7" w14:textId="62C1859A" w:rsidR="004236D9" w:rsidRPr="0062124E" w:rsidRDefault="004236D9">
      <w:r w:rsidRPr="00D2257D">
        <w:rPr>
          <w:b/>
          <w:bCs/>
        </w:rPr>
        <w:t>Background (Context)</w:t>
      </w:r>
    </w:p>
    <w:p w14:paraId="580E21AD" w14:textId="500DB22D" w:rsidR="00A3325B" w:rsidRDefault="00A3325B" w:rsidP="00A3325B">
      <w:pPr>
        <w:ind w:left="720"/>
      </w:pPr>
      <w:r>
        <w:t>Capita is structured into three divisions, these are:</w:t>
      </w:r>
    </w:p>
    <w:p w14:paraId="4231C9CF" w14:textId="77777777" w:rsidR="00B93F5C" w:rsidRDefault="00B93F5C" w:rsidP="00A3325B">
      <w:pPr>
        <w:pStyle w:val="ListParagraph"/>
        <w:numPr>
          <w:ilvl w:val="0"/>
          <w:numId w:val="1"/>
        </w:numPr>
      </w:pPr>
      <w:r>
        <w:t>Customer Experience</w:t>
      </w:r>
    </w:p>
    <w:p w14:paraId="463D9F8C" w14:textId="77777777" w:rsidR="00B93F5C" w:rsidRDefault="00B93F5C" w:rsidP="00A3325B">
      <w:pPr>
        <w:pStyle w:val="ListParagraph"/>
        <w:numPr>
          <w:ilvl w:val="0"/>
          <w:numId w:val="1"/>
        </w:numPr>
      </w:pPr>
      <w:r>
        <w:t>Public Service</w:t>
      </w:r>
    </w:p>
    <w:p w14:paraId="747C167D" w14:textId="77777777" w:rsidR="00175752" w:rsidRDefault="00175752" w:rsidP="00A3325B">
      <w:pPr>
        <w:pStyle w:val="ListParagraph"/>
        <w:numPr>
          <w:ilvl w:val="0"/>
          <w:numId w:val="1"/>
        </w:numPr>
      </w:pPr>
      <w:r>
        <w:t>Portfolio</w:t>
      </w:r>
    </w:p>
    <w:p w14:paraId="02F6F665" w14:textId="38794928" w:rsidR="0080081B" w:rsidRDefault="00081035" w:rsidP="00625FA5">
      <w:pPr>
        <w:ind w:left="720"/>
      </w:pPr>
      <w:r>
        <w:t xml:space="preserve">I work within Capita’s Customer Experience division.  </w:t>
      </w:r>
      <w:r w:rsidR="00963F14">
        <w:t xml:space="preserve">Our </w:t>
      </w:r>
      <w:r w:rsidR="00634337">
        <w:t>division’s</w:t>
      </w:r>
      <w:r w:rsidR="00963F14">
        <w:t xml:space="preserve"> vision </w:t>
      </w:r>
      <w:r w:rsidR="00E87F40">
        <w:t>is</w:t>
      </w:r>
      <w:r w:rsidR="00E70B9E">
        <w:t xml:space="preserve"> </w:t>
      </w:r>
      <w:r w:rsidR="00D3191F" w:rsidRPr="00634337">
        <w:rPr>
          <w:i/>
          <w:iCs/>
        </w:rPr>
        <w:t>‘</w:t>
      </w:r>
      <w:r w:rsidR="00906786" w:rsidRPr="00634337">
        <w:rPr>
          <w:i/>
          <w:iCs/>
        </w:rPr>
        <w:t xml:space="preserve">Capita Experience delivers outstanding </w:t>
      </w:r>
      <w:r w:rsidR="00680AF5" w:rsidRPr="00634337">
        <w:rPr>
          <w:i/>
          <w:iCs/>
        </w:rPr>
        <w:t>customer outcomes</w:t>
      </w:r>
      <w:r w:rsidR="002D5BD7" w:rsidRPr="00634337">
        <w:rPr>
          <w:i/>
          <w:iCs/>
        </w:rPr>
        <w:t xml:space="preserve">, so that every </w:t>
      </w:r>
      <w:r w:rsidR="001A239E" w:rsidRPr="00634337">
        <w:rPr>
          <w:i/>
          <w:iCs/>
        </w:rPr>
        <w:t>contact is a positive one</w:t>
      </w:r>
      <w:r w:rsidR="00D3191F" w:rsidRPr="00634337">
        <w:rPr>
          <w:i/>
          <w:iCs/>
        </w:rPr>
        <w:t>’</w:t>
      </w:r>
      <w:r w:rsidR="001A239E">
        <w:t xml:space="preserve"> </w:t>
      </w:r>
      <w:r w:rsidR="000B61F6">
        <w:t>(Capita Intranet, 2022)</w:t>
      </w:r>
      <w:r w:rsidR="00547924">
        <w:t xml:space="preserve">.  </w:t>
      </w:r>
    </w:p>
    <w:p w14:paraId="454C8C24" w14:textId="77777777" w:rsidR="0080081B" w:rsidRDefault="0080081B" w:rsidP="0080081B">
      <w:pPr>
        <w:ind w:left="720"/>
      </w:pPr>
      <w:r>
        <w:t>Looking at how this strategy fits with stage three of Kotter’s Eight stage process (Kotter, 2012, p13), the vision must be:</w:t>
      </w:r>
    </w:p>
    <w:p w14:paraId="24A92DA7" w14:textId="74013D30" w:rsidR="0080081B" w:rsidRDefault="0080081B" w:rsidP="0080081B">
      <w:pPr>
        <w:ind w:left="1440"/>
      </w:pPr>
      <w:r w:rsidRPr="000B7EA9">
        <w:rPr>
          <w:b/>
          <w:bCs/>
        </w:rPr>
        <w:t>Imaginable:</w:t>
      </w:r>
      <w:r>
        <w:t xml:space="preserve"> </w:t>
      </w:r>
      <w:r w:rsidR="00AA2B3B">
        <w:t>Th</w:t>
      </w:r>
      <w:r w:rsidR="00894B62">
        <w:t>is</w:t>
      </w:r>
      <w:r w:rsidR="00AA2B3B">
        <w:t xml:space="preserve"> vision is simple</w:t>
      </w:r>
      <w:r w:rsidR="00F348D0">
        <w:t xml:space="preserve">, empathising that our services should be outstanding and </w:t>
      </w:r>
      <w:r w:rsidR="000C5DB1">
        <w:t>positive</w:t>
      </w:r>
    </w:p>
    <w:p w14:paraId="09491AB7" w14:textId="418EF04B" w:rsidR="0080081B" w:rsidRDefault="0080081B" w:rsidP="0080081B">
      <w:pPr>
        <w:ind w:left="1440"/>
      </w:pPr>
      <w:r w:rsidRPr="0043760F">
        <w:rPr>
          <w:b/>
          <w:bCs/>
        </w:rPr>
        <w:t>Desirable:</w:t>
      </w:r>
      <w:r>
        <w:t xml:space="preserve"> The outcome of th</w:t>
      </w:r>
      <w:r w:rsidR="005976A7">
        <w:t>is</w:t>
      </w:r>
      <w:r>
        <w:t xml:space="preserve"> vision is </w:t>
      </w:r>
      <w:r w:rsidR="005976A7">
        <w:t xml:space="preserve">to create </w:t>
      </w:r>
      <w:r>
        <w:t xml:space="preserve">a </w:t>
      </w:r>
      <w:r w:rsidR="000C5DB1">
        <w:t>positive</w:t>
      </w:r>
      <w:r>
        <w:t xml:space="preserve"> customer experience.  We are all customers, and many of our employees will be customers of the services that our clients provide.  </w:t>
      </w:r>
      <w:r w:rsidR="003437DC">
        <w:t xml:space="preserve">This </w:t>
      </w:r>
      <w:r>
        <w:t>is an outcome that we should all desire</w:t>
      </w:r>
    </w:p>
    <w:p w14:paraId="5492970D" w14:textId="44607B2C" w:rsidR="0080081B" w:rsidRDefault="0080081B" w:rsidP="0080081B">
      <w:pPr>
        <w:ind w:left="1440"/>
      </w:pPr>
      <w:r w:rsidRPr="008F4D25">
        <w:rPr>
          <w:b/>
          <w:bCs/>
        </w:rPr>
        <w:t>Feasible:</w:t>
      </w:r>
      <w:r>
        <w:t xml:space="preserve"> </w:t>
      </w:r>
      <w:r w:rsidR="00763BD2">
        <w:t>If</w:t>
      </w:r>
      <w:r w:rsidR="008F4D25">
        <w:t xml:space="preserve"> we </w:t>
      </w:r>
      <w:r w:rsidR="00B05340">
        <w:t>do what is right for the customer, and do this is a professional and friendly man</w:t>
      </w:r>
      <w:r w:rsidR="004A6A8C">
        <w:t xml:space="preserve">ner this should </w:t>
      </w:r>
      <w:r w:rsidR="00763BD2">
        <w:t>be something that we can achieve</w:t>
      </w:r>
    </w:p>
    <w:p w14:paraId="16B9ACE2" w14:textId="1CBEC35C" w:rsidR="0080081B" w:rsidRDefault="0080081B" w:rsidP="0080081B">
      <w:pPr>
        <w:ind w:left="1440"/>
      </w:pPr>
      <w:r w:rsidRPr="00763BD2">
        <w:rPr>
          <w:b/>
          <w:bCs/>
        </w:rPr>
        <w:t xml:space="preserve">Focused: </w:t>
      </w:r>
      <w:r w:rsidR="00763BD2">
        <w:t>Th</w:t>
      </w:r>
      <w:r w:rsidR="00B67609">
        <w:t>is</w:t>
      </w:r>
      <w:r w:rsidR="00763BD2">
        <w:t xml:space="preserve"> vision is focussed on our advisor to customer interaction, which is the core of what we deliver for our clients</w:t>
      </w:r>
    </w:p>
    <w:p w14:paraId="6C2A27CD" w14:textId="3A778E78" w:rsidR="0080081B" w:rsidRDefault="0080081B" w:rsidP="0080081B">
      <w:pPr>
        <w:ind w:left="1440"/>
      </w:pPr>
      <w:r w:rsidRPr="00577A85">
        <w:rPr>
          <w:b/>
          <w:bCs/>
        </w:rPr>
        <w:t>Flexible:</w:t>
      </w:r>
      <w:r>
        <w:t xml:space="preserve"> </w:t>
      </w:r>
      <w:r w:rsidR="00650D2E">
        <w:t xml:space="preserve">This can be applied to anything that we do to support the </w:t>
      </w:r>
      <w:r w:rsidR="006C76E4">
        <w:t xml:space="preserve">advisor to customer interaction, including Information Technology, Management Information, </w:t>
      </w:r>
      <w:r w:rsidR="00577A85">
        <w:t xml:space="preserve">Continuous Improvement, </w:t>
      </w:r>
      <w:r w:rsidR="00AA467B">
        <w:t xml:space="preserve">and </w:t>
      </w:r>
      <w:r w:rsidR="00577A85">
        <w:t>Insight</w:t>
      </w:r>
    </w:p>
    <w:p w14:paraId="2845CB2D" w14:textId="14DFE1FD" w:rsidR="0080081B" w:rsidRDefault="0080081B" w:rsidP="0080081B">
      <w:pPr>
        <w:ind w:left="1440"/>
      </w:pPr>
      <w:r w:rsidRPr="00DA5CD2">
        <w:rPr>
          <w:b/>
          <w:bCs/>
        </w:rPr>
        <w:t>Communicable:</w:t>
      </w:r>
      <w:r>
        <w:t xml:space="preserve"> Th</w:t>
      </w:r>
      <w:r w:rsidR="0046539F">
        <w:t>is</w:t>
      </w:r>
      <w:r>
        <w:t xml:space="preserve"> </w:t>
      </w:r>
      <w:r w:rsidR="00DA5CD2">
        <w:t xml:space="preserve">vision is short and specific to what we deliver.  </w:t>
      </w:r>
      <w:r w:rsidR="00F618D5">
        <w:t xml:space="preserve">If </w:t>
      </w:r>
      <w:r w:rsidR="001B2602">
        <w:t>our employees only remember the overall sentiment of the vision, th</w:t>
      </w:r>
      <w:r w:rsidR="00B550BF">
        <w:t>is</w:t>
      </w:r>
      <w:r w:rsidR="001B2602">
        <w:t xml:space="preserve"> should still be sufficient to </w:t>
      </w:r>
      <w:r w:rsidR="001920B3">
        <w:t>ask “will this improve the service we provide”</w:t>
      </w:r>
      <w:r>
        <w:t xml:space="preserve"> </w:t>
      </w:r>
    </w:p>
    <w:p w14:paraId="18903FD0" w14:textId="77777777" w:rsidR="0080081B" w:rsidRDefault="0080081B" w:rsidP="0080081B">
      <w:pPr>
        <w:ind w:left="1440"/>
      </w:pPr>
    </w:p>
    <w:p w14:paraId="7ED63AB3" w14:textId="7CADDDD4" w:rsidR="000B61F6" w:rsidRDefault="00547924" w:rsidP="00625FA5">
      <w:pPr>
        <w:ind w:left="720"/>
      </w:pPr>
      <w:r>
        <w:t xml:space="preserve">Supporting this vision is a single </w:t>
      </w:r>
      <w:r w:rsidR="00FC42D1">
        <w:t>high-level</w:t>
      </w:r>
      <w:r>
        <w:t xml:space="preserve"> strategy that </w:t>
      </w:r>
      <w:r w:rsidR="00733E55">
        <w:t xml:space="preserve">focusses on how this vision </w:t>
      </w:r>
      <w:r w:rsidR="00D33F57">
        <w:t>will be achieved.  This strategy is:</w:t>
      </w:r>
    </w:p>
    <w:p w14:paraId="6245D123" w14:textId="64E4528D" w:rsidR="00D33F57" w:rsidRPr="00D33F57" w:rsidRDefault="00D33F57" w:rsidP="00236A71">
      <w:pPr>
        <w:ind w:left="1440"/>
      </w:pPr>
      <w:r w:rsidRPr="00D33F57">
        <w:rPr>
          <w:i/>
          <w:iCs/>
        </w:rPr>
        <w:t>“To help our clients digitise their interactions with customers, members and other stakeholders, and move towards an integrated data-driven, insight-led and personalised customer experience”</w:t>
      </w:r>
      <w:r w:rsidR="00715B88">
        <w:rPr>
          <w:i/>
          <w:iCs/>
        </w:rPr>
        <w:t xml:space="preserve"> </w:t>
      </w:r>
      <w:r w:rsidR="00715B88" w:rsidRPr="00715B88">
        <w:t>(Capita Intranet, 2022)</w:t>
      </w:r>
    </w:p>
    <w:p w14:paraId="3001F0C5" w14:textId="77777777" w:rsidR="0091420E" w:rsidRDefault="0091420E" w:rsidP="00625FA5">
      <w:pPr>
        <w:ind w:left="720"/>
      </w:pPr>
    </w:p>
    <w:p w14:paraId="38C6FEC1" w14:textId="2883F4CB" w:rsidR="007274C4" w:rsidRDefault="00421B27" w:rsidP="007274C4">
      <w:pPr>
        <w:ind w:left="720"/>
      </w:pPr>
      <w:r>
        <w:t xml:space="preserve">This strategy </w:t>
      </w:r>
      <w:r w:rsidR="00094449">
        <w:t xml:space="preserve">states our desire to implement a digital transformation, </w:t>
      </w:r>
      <w:r w:rsidR="00E02EE3">
        <w:t xml:space="preserve">and the purpose of this transformation.  </w:t>
      </w:r>
      <w:r w:rsidR="00A43EE6">
        <w:t>Even w</w:t>
      </w:r>
      <w:r w:rsidR="00C30E42">
        <w:t xml:space="preserve">ithout an understanding of </w:t>
      </w:r>
      <w:r w:rsidR="004E626D">
        <w:t xml:space="preserve">what a </w:t>
      </w:r>
      <w:r w:rsidR="00C30E42">
        <w:t>digital transformation</w:t>
      </w:r>
      <w:r w:rsidR="004E626D">
        <w:t xml:space="preserve"> is</w:t>
      </w:r>
      <w:r w:rsidR="00C30E42">
        <w:t xml:space="preserve">, it’s </w:t>
      </w:r>
      <w:r w:rsidR="005323CA">
        <w:t xml:space="preserve">still </w:t>
      </w:r>
      <w:r w:rsidR="008569FE">
        <w:t>possible to understand what we are aiming to achieve.</w:t>
      </w:r>
    </w:p>
    <w:p w14:paraId="70B1BD5E" w14:textId="2683C9E7" w:rsidR="008D52DB" w:rsidRDefault="003A6876" w:rsidP="007274C4">
      <w:pPr>
        <w:ind w:left="720"/>
      </w:pPr>
      <w:r>
        <w:t>T</w:t>
      </w:r>
      <w:r w:rsidR="00C00C47">
        <w:t xml:space="preserve">he strategy </w:t>
      </w:r>
      <w:r>
        <w:t xml:space="preserve">also </w:t>
      </w:r>
      <w:r w:rsidR="00C00C47">
        <w:t>shows that we intend to work in a partnership with our clients</w:t>
      </w:r>
      <w:r w:rsidR="00314DC1">
        <w:t xml:space="preserve"> to drive digitisation. </w:t>
      </w:r>
      <w:r w:rsidR="00690B37">
        <w:t xml:space="preserve">As a provider of </w:t>
      </w:r>
      <w:r w:rsidR="00314DC1">
        <w:t xml:space="preserve">outsourced customer services, </w:t>
      </w:r>
      <w:r w:rsidR="00B1200C">
        <w:t>it is very rare that we host all the technology to support a customer</w:t>
      </w:r>
      <w:r w:rsidR="00F72571">
        <w:t xml:space="preserve"> interaction.  Working in partnership, we can implement services on the client’s platform</w:t>
      </w:r>
      <w:r w:rsidR="00DE3174">
        <w:t>, which increase the scope of what we can achieve.</w:t>
      </w:r>
      <w:r w:rsidR="00432521">
        <w:t xml:space="preserve">  To </w:t>
      </w:r>
      <w:r w:rsidR="00432521">
        <w:lastRenderedPageBreak/>
        <w:t>support this element of our strategy we have appoint</w:t>
      </w:r>
      <w:r w:rsidR="00CC2F0C">
        <w:t>ed Partnership Directors who are responsible for influencing what we can achieve with our clients</w:t>
      </w:r>
      <w:r w:rsidR="00DC217F">
        <w:t>.</w:t>
      </w:r>
    </w:p>
    <w:p w14:paraId="690DA8B1" w14:textId="43DBFA5B" w:rsidR="0036280A" w:rsidRDefault="00983CCE" w:rsidP="00E36115">
      <w:pPr>
        <w:ind w:left="720"/>
      </w:pPr>
      <w:r>
        <w:t xml:space="preserve">The culture of Capita is a hierarchical </w:t>
      </w:r>
      <w:r w:rsidR="009C3DFD">
        <w:t>one</w:t>
      </w:r>
      <w:r>
        <w:t xml:space="preserve">, however this </w:t>
      </w:r>
      <w:r w:rsidR="00706B72">
        <w:t>isn’t the only culture with</w:t>
      </w:r>
      <w:r w:rsidR="008A6C77">
        <w:t>in</w:t>
      </w:r>
      <w:r w:rsidR="00706B72">
        <w:t xml:space="preserve"> the company.  </w:t>
      </w:r>
      <w:r w:rsidR="00160A3D">
        <w:t xml:space="preserve">We have an </w:t>
      </w:r>
      <w:r w:rsidR="00AA14EA">
        <w:t>I</w:t>
      </w:r>
      <w:r w:rsidR="00160A3D">
        <w:t xml:space="preserve">nnovation team who </w:t>
      </w:r>
      <w:r w:rsidR="001C3EEF">
        <w:t xml:space="preserve">work across all the Capita divisions, and they operate </w:t>
      </w:r>
      <w:r w:rsidR="00F94450">
        <w:t>as</w:t>
      </w:r>
      <w:r w:rsidR="000551C5">
        <w:t xml:space="preserve"> a </w:t>
      </w:r>
      <w:r w:rsidR="00800EDA">
        <w:t>h</w:t>
      </w:r>
      <w:r w:rsidR="002F12DA">
        <w:t>ol</w:t>
      </w:r>
      <w:r w:rsidR="00024D03">
        <w:t>arc</w:t>
      </w:r>
      <w:r w:rsidR="00800EDA">
        <w:t>h</w:t>
      </w:r>
      <w:r w:rsidR="00024D03">
        <w:t>y</w:t>
      </w:r>
      <w:r w:rsidR="008A6C77">
        <w:t xml:space="preserve">, </w:t>
      </w:r>
      <w:r w:rsidR="00EC5309">
        <w:t>which gives the team the autonomy t</w:t>
      </w:r>
      <w:r w:rsidR="00024D03">
        <w:t xml:space="preserve">o </w:t>
      </w:r>
      <w:r w:rsidR="0038297A">
        <w:t xml:space="preserve">investigate and instigate processes and systems that may </w:t>
      </w:r>
      <w:r w:rsidR="00707482">
        <w:t>by disruptive</w:t>
      </w:r>
      <w:r w:rsidR="008432C2">
        <w:t xml:space="preserve"> </w:t>
      </w:r>
      <w:r w:rsidR="007331F9">
        <w:t>t</w:t>
      </w:r>
      <w:r w:rsidR="008432C2">
        <w:t xml:space="preserve">o our </w:t>
      </w:r>
      <w:r w:rsidR="007331F9">
        <w:t>standard</w:t>
      </w:r>
      <w:r w:rsidR="00964A50">
        <w:t xml:space="preserve"> operating rhythms.  </w:t>
      </w:r>
      <w:r w:rsidR="00563427">
        <w:t xml:space="preserve">There can be challenges </w:t>
      </w:r>
      <w:r w:rsidR="0015691C">
        <w:t xml:space="preserve">running a </w:t>
      </w:r>
      <w:r w:rsidR="00800EDA">
        <w:t>holarchy</w:t>
      </w:r>
      <w:r w:rsidR="0015691C">
        <w:t xml:space="preserve"> within a hierarchy </w:t>
      </w:r>
      <w:r w:rsidR="00B373BE">
        <w:t>(Growth et al, 2021, p</w:t>
      </w:r>
      <w:r w:rsidR="00095A94">
        <w:t xml:space="preserve">21), this </w:t>
      </w:r>
      <w:r w:rsidR="00AA14EA">
        <w:t xml:space="preserve">friction has been reduced by establishing the Innovation Team outside of the three divisions, </w:t>
      </w:r>
      <w:r w:rsidR="00E36115">
        <w:t>reporting directly into the overarching Capita Group.</w:t>
      </w:r>
    </w:p>
    <w:p w14:paraId="684B3EC5" w14:textId="77D06987" w:rsidR="00DC217F" w:rsidRDefault="00964A50" w:rsidP="00432521">
      <w:pPr>
        <w:ind w:left="720"/>
      </w:pPr>
      <w:r>
        <w:t xml:space="preserve">This team have a policy of </w:t>
      </w:r>
      <w:r w:rsidR="00F31AFA">
        <w:t>recruitment of advisors who take calls</w:t>
      </w:r>
      <w:r w:rsidR="00D646EF">
        <w:t xml:space="preserve"> and </w:t>
      </w:r>
      <w:r w:rsidR="00F31AFA">
        <w:t xml:space="preserve">have an interest in </w:t>
      </w:r>
      <w:r w:rsidR="00D646EF">
        <w:t xml:space="preserve">software </w:t>
      </w:r>
      <w:r w:rsidR="00F31AFA">
        <w:t xml:space="preserve">development </w:t>
      </w:r>
      <w:r w:rsidR="00D217E2">
        <w:t>–</w:t>
      </w:r>
      <w:r w:rsidR="00F31AFA">
        <w:t xml:space="preserve"> </w:t>
      </w:r>
      <w:r w:rsidR="00D217E2">
        <w:t>as this helps the</w:t>
      </w:r>
      <w:r w:rsidR="00293091">
        <w:t xml:space="preserve"> team </w:t>
      </w:r>
      <w:r w:rsidR="003A6876">
        <w:t xml:space="preserve">to identify problems and </w:t>
      </w:r>
      <w:r w:rsidR="003E1E22">
        <w:t xml:space="preserve">develop solutions that address </w:t>
      </w:r>
      <w:r w:rsidR="00D217E2">
        <w:t xml:space="preserve">challenges facing </w:t>
      </w:r>
      <w:r w:rsidR="00B81158">
        <w:t>our</w:t>
      </w:r>
      <w:r w:rsidR="00D217E2">
        <w:t xml:space="preserve"> front</w:t>
      </w:r>
      <w:r w:rsidR="00B81158">
        <w:t>-</w:t>
      </w:r>
      <w:r w:rsidR="00D217E2">
        <w:t>line teams.</w:t>
      </w:r>
      <w:r w:rsidR="00024D03">
        <w:t xml:space="preserve"> </w:t>
      </w:r>
      <w:r w:rsidR="00B61AD2">
        <w:t xml:space="preserve"> This is in line with the definition </w:t>
      </w:r>
      <w:r w:rsidR="00F00B4D">
        <w:t>of innovation that ‘</w:t>
      </w:r>
      <w:r w:rsidR="005869E6" w:rsidRPr="005869E6">
        <w:rPr>
          <w:lang w:val="en-US"/>
        </w:rPr>
        <w:t>demands disruptive innovation that challenges established norms</w:t>
      </w:r>
      <w:r w:rsidR="005869E6">
        <w:rPr>
          <w:lang w:val="en-US"/>
        </w:rPr>
        <w:t>’</w:t>
      </w:r>
      <w:r w:rsidR="005869E6" w:rsidRPr="005869E6">
        <w:t xml:space="preserve"> (</w:t>
      </w:r>
      <w:r w:rsidR="005869E6" w:rsidRPr="005869E6">
        <w:rPr>
          <w:lang w:val="en-US"/>
        </w:rPr>
        <w:t>Berman and Marshall, 2014</w:t>
      </w:r>
      <w:r w:rsidR="00C86A98">
        <w:rPr>
          <w:lang w:val="en-US"/>
        </w:rPr>
        <w:t>, p1</w:t>
      </w:r>
      <w:r w:rsidR="005869E6" w:rsidRPr="005869E6">
        <w:t>)</w:t>
      </w:r>
      <w:r w:rsidR="005869E6">
        <w:t>.</w:t>
      </w:r>
    </w:p>
    <w:p w14:paraId="2EAE4441" w14:textId="4753D11A" w:rsidR="0069658F" w:rsidRDefault="0069658F" w:rsidP="00625FA5">
      <w:pPr>
        <w:ind w:left="720"/>
      </w:pPr>
    </w:p>
    <w:p w14:paraId="58206EAC" w14:textId="06E56AD0" w:rsidR="0069658F" w:rsidRDefault="0062124E" w:rsidP="008C152A">
      <w:r w:rsidRPr="009C7FA0">
        <w:rPr>
          <w:b/>
          <w:bCs/>
        </w:rPr>
        <w:t>Analysis</w:t>
      </w:r>
    </w:p>
    <w:p w14:paraId="567D693C" w14:textId="4882C171" w:rsidR="008013C3" w:rsidRDefault="008013C3" w:rsidP="00625FA5">
      <w:pPr>
        <w:ind w:left="720"/>
      </w:pPr>
      <w:r>
        <w:t xml:space="preserve">This analysis focuses on the digital transformation of speech analytics.  </w:t>
      </w:r>
      <w:r w:rsidR="00E9535B">
        <w:t>Our</w:t>
      </w:r>
      <w:r w:rsidR="00B461D1">
        <w:t xml:space="preserve"> </w:t>
      </w:r>
      <w:r w:rsidR="00E9535B">
        <w:t xml:space="preserve">existing </w:t>
      </w:r>
      <w:r w:rsidR="00B461D1">
        <w:t xml:space="preserve">speech analytics platform received an overnight batch of calls extracted form one of our </w:t>
      </w:r>
      <w:r w:rsidR="00A84FF3">
        <w:t>call recording platforms (we have three different recording platforms within the business)</w:t>
      </w:r>
      <w:r w:rsidR="00BC385B">
        <w:t xml:space="preserve">.  Once the calls are processed, </w:t>
      </w:r>
      <w:r w:rsidR="00E63B08">
        <w:t>the calls ar</w:t>
      </w:r>
      <w:r w:rsidR="00BC385B">
        <w:t>e categorise</w:t>
      </w:r>
      <w:r w:rsidR="00E63B08">
        <w:t>d</w:t>
      </w:r>
      <w:r w:rsidR="00BC385B">
        <w:t xml:space="preserve"> based on unique words or phrases that were said in the conversation</w:t>
      </w:r>
      <w:r w:rsidR="00E63B08">
        <w:t xml:space="preserve"> – these rules are configured in advance</w:t>
      </w:r>
      <w:r w:rsidR="000B5728">
        <w:t xml:space="preserve">.  The output of this </w:t>
      </w:r>
      <w:r w:rsidR="003A2105">
        <w:t xml:space="preserve">call categorisation is used to </w:t>
      </w:r>
      <w:r w:rsidR="000B5728">
        <w:t xml:space="preserve">generate reports that the client areas use to address outlying </w:t>
      </w:r>
      <w:r w:rsidR="00450697">
        <w:t>behaviour (e</w:t>
      </w:r>
      <w:r w:rsidR="00FB4089">
        <w:t>xamples:</w:t>
      </w:r>
      <w:r w:rsidR="00450697">
        <w:t xml:space="preserve"> excessive non-talk time, or process adherence).  Specific insight </w:t>
      </w:r>
      <w:r w:rsidR="00FC3751">
        <w:t>sprints c</w:t>
      </w:r>
      <w:r w:rsidR="00FB4089">
        <w:t>an</w:t>
      </w:r>
      <w:r w:rsidR="00FC3751">
        <w:t xml:space="preserve"> be performed on the call categories to feed into improvement projects and client meetings.</w:t>
      </w:r>
    </w:p>
    <w:p w14:paraId="3B1CA84B" w14:textId="62DA3D02" w:rsidR="007A46A6" w:rsidRDefault="00E1504C" w:rsidP="007A46A6">
      <w:pPr>
        <w:ind w:left="720"/>
      </w:pPr>
      <w:r>
        <w:t xml:space="preserve">The digital </w:t>
      </w:r>
      <w:r w:rsidR="00C61F24">
        <w:t xml:space="preserve">transformation </w:t>
      </w:r>
      <w:r w:rsidR="00FF1895">
        <w:t xml:space="preserve">of speech </w:t>
      </w:r>
      <w:r w:rsidR="00840C7D">
        <w:t>analytics</w:t>
      </w:r>
      <w:r>
        <w:t xml:space="preserve"> has allowed </w:t>
      </w:r>
      <w:r w:rsidR="009C7ED7">
        <w:t>the call categories to be identified as soon as the target words or phrases have been spoken</w:t>
      </w:r>
      <w:r w:rsidR="00FB4089">
        <w:t xml:space="preserve"> on the call</w:t>
      </w:r>
      <w:r w:rsidR="009C7ED7">
        <w:t>.  The software then uses these categories to prompt the advisor to follow a specific process (e</w:t>
      </w:r>
      <w:r w:rsidR="00AA0BEF">
        <w:t xml:space="preserve">xample: </w:t>
      </w:r>
      <w:r w:rsidR="00703C93">
        <w:t xml:space="preserve">priority call transfer), or </w:t>
      </w:r>
      <w:r w:rsidR="00AA0BEF">
        <w:t xml:space="preserve">to </w:t>
      </w:r>
      <w:r w:rsidR="00703C93">
        <w:t xml:space="preserve">remind </w:t>
      </w:r>
      <w:r w:rsidR="00AA0BEF">
        <w:t>the advisor to follow a s</w:t>
      </w:r>
      <w:r w:rsidR="00703C93">
        <w:t>tandard process (e</w:t>
      </w:r>
      <w:r w:rsidR="00AA0BEF">
        <w:t xml:space="preserve">xample: </w:t>
      </w:r>
      <w:r w:rsidR="009F45CE">
        <w:t>client specific call closure).</w:t>
      </w:r>
      <w:r w:rsidR="0015322A">
        <w:t xml:space="preserve">  These prompts are split into two categories, to ensure that the </w:t>
      </w:r>
      <w:r w:rsidR="008B2009">
        <w:t xml:space="preserve">high </w:t>
      </w:r>
      <w:r w:rsidR="0015322A">
        <w:t xml:space="preserve">priority prompts are not </w:t>
      </w:r>
      <w:r w:rsidR="008B2009">
        <w:t>missed</w:t>
      </w:r>
      <w:r w:rsidR="007A46A6">
        <w:t>.  These are:</w:t>
      </w:r>
    </w:p>
    <w:p w14:paraId="7C09337E" w14:textId="31AFAA15" w:rsidR="007E5498" w:rsidRDefault="00DF2D7F" w:rsidP="007A46A6">
      <w:pPr>
        <w:pStyle w:val="ListParagraph"/>
        <w:numPr>
          <w:ilvl w:val="0"/>
          <w:numId w:val="5"/>
        </w:numPr>
      </w:pPr>
      <w:r w:rsidRPr="007A46A6">
        <w:rPr>
          <w:b/>
          <w:bCs/>
        </w:rPr>
        <w:t>Compliance prompts</w:t>
      </w:r>
      <w:r w:rsidR="00A962E3" w:rsidRPr="007A46A6">
        <w:rPr>
          <w:b/>
          <w:bCs/>
        </w:rPr>
        <w:t>:</w:t>
      </w:r>
      <w:r w:rsidR="00A962E3">
        <w:t xml:space="preserve"> </w:t>
      </w:r>
      <w:r w:rsidR="0084694B">
        <w:t>F</w:t>
      </w:r>
      <w:r>
        <w:t xml:space="preserve">ocussed on </w:t>
      </w:r>
      <w:r w:rsidR="00CA488A">
        <w:t xml:space="preserve">data protection, and </w:t>
      </w:r>
      <w:r w:rsidR="007E5498">
        <w:t xml:space="preserve">the transfer of calls to a specialist team </w:t>
      </w:r>
      <w:r w:rsidR="00CA488A">
        <w:t xml:space="preserve">when a customer’s device has failed in a potentially </w:t>
      </w:r>
      <w:r w:rsidR="007E5498">
        <w:t>dangerous way.</w:t>
      </w:r>
    </w:p>
    <w:p w14:paraId="27D9B488" w14:textId="6E2A6998" w:rsidR="007E5498" w:rsidRDefault="00A962E3" w:rsidP="007E5498">
      <w:pPr>
        <w:pStyle w:val="ListParagraph"/>
        <w:numPr>
          <w:ilvl w:val="0"/>
          <w:numId w:val="3"/>
        </w:numPr>
      </w:pPr>
      <w:r w:rsidRPr="00F827E5">
        <w:rPr>
          <w:b/>
          <w:bCs/>
        </w:rPr>
        <w:t>Behavioural prompts:</w:t>
      </w:r>
      <w:r>
        <w:t xml:space="preserve"> </w:t>
      </w:r>
      <w:r w:rsidR="0084694B">
        <w:t xml:space="preserve">These remind advisors to follow best practice when open, closing the call, and reminders </w:t>
      </w:r>
      <w:r w:rsidR="00F827E5">
        <w:t>of important process.</w:t>
      </w:r>
      <w:r>
        <w:t xml:space="preserve"> </w:t>
      </w:r>
    </w:p>
    <w:p w14:paraId="4A13CD31" w14:textId="6DA533FA" w:rsidR="00832F3F" w:rsidRDefault="00F827E5" w:rsidP="00DF2D7F">
      <w:pPr>
        <w:ind w:left="720"/>
      </w:pPr>
      <w:r>
        <w:t>The</w:t>
      </w:r>
      <w:r w:rsidR="001D0EB4">
        <w:t xml:space="preserve"> real time prompts </w:t>
      </w:r>
      <w:r w:rsidR="008B2009">
        <w:t xml:space="preserve">are </w:t>
      </w:r>
      <w:r w:rsidR="00E96733">
        <w:t xml:space="preserve">expected to improve </w:t>
      </w:r>
      <w:r w:rsidR="002B696E">
        <w:t>the call handling</w:t>
      </w:r>
      <w:r w:rsidR="001D0EB4">
        <w:t>, and increase the call quality</w:t>
      </w:r>
      <w:r w:rsidR="00832F3F">
        <w:t xml:space="preserve">, </w:t>
      </w:r>
      <w:r w:rsidR="00811229">
        <w:t>this should be the result of p</w:t>
      </w:r>
      <w:r w:rsidR="003D69C7">
        <w:t xml:space="preserve">rompting the advisor to follow </w:t>
      </w:r>
      <w:r w:rsidR="0077314D">
        <w:t xml:space="preserve">the </w:t>
      </w:r>
      <w:r w:rsidR="00811229">
        <w:t>correct</w:t>
      </w:r>
      <w:r w:rsidR="0077314D">
        <w:t xml:space="preserve"> process.  </w:t>
      </w:r>
    </w:p>
    <w:p w14:paraId="69D9A9EA" w14:textId="2D750DE3" w:rsidR="007E5498" w:rsidRDefault="0077314D" w:rsidP="00DF2D7F">
      <w:pPr>
        <w:ind w:left="720"/>
      </w:pPr>
      <w:r>
        <w:t>T</w:t>
      </w:r>
      <w:r w:rsidR="002B696E">
        <w:t xml:space="preserve">he second </w:t>
      </w:r>
      <w:r w:rsidR="00832F3F">
        <w:t xml:space="preserve">benefit we expected to see </w:t>
      </w:r>
      <w:r w:rsidR="002B696E">
        <w:t>was a reduction in call duration</w:t>
      </w:r>
      <w:r w:rsidR="00811229">
        <w:t xml:space="preserve">.  This should </w:t>
      </w:r>
      <w:r w:rsidR="000F31C1">
        <w:t xml:space="preserve">be a result of </w:t>
      </w:r>
      <w:r w:rsidR="007C061D">
        <w:t>automating the notes that an advisor should add to the Customer</w:t>
      </w:r>
      <w:r w:rsidR="00E56A50">
        <w:t xml:space="preserve"> Relationship Management (CRM) system</w:t>
      </w:r>
      <w:r w:rsidR="000F31C1">
        <w:t>, which summarise the conversation with the customer</w:t>
      </w:r>
      <w:r w:rsidR="00E56A50">
        <w:t>.</w:t>
      </w:r>
    </w:p>
    <w:p w14:paraId="5F8DE40E" w14:textId="253FC706" w:rsidR="00E56A50" w:rsidRDefault="00955DD3" w:rsidP="00DF2D7F">
      <w:pPr>
        <w:ind w:left="720"/>
      </w:pPr>
      <w:r>
        <w:t xml:space="preserve">This </w:t>
      </w:r>
      <w:r w:rsidR="005A5D62">
        <w:t>analysis focusses on the impact that the digitisation of speech analytics h</w:t>
      </w:r>
      <w:r w:rsidR="0026231D">
        <w:t>as had on call duration.</w:t>
      </w:r>
    </w:p>
    <w:p w14:paraId="1AC2ECE6" w14:textId="623CDE17" w:rsidR="00172DCC" w:rsidRDefault="00E0658C" w:rsidP="00DF2D7F">
      <w:pPr>
        <w:ind w:left="720"/>
      </w:pPr>
      <w:r>
        <w:lastRenderedPageBreak/>
        <w:t xml:space="preserve">The software was first launched on client1 in </w:t>
      </w:r>
      <w:r w:rsidR="003D4F02">
        <w:t>February 2022</w:t>
      </w:r>
      <w:r w:rsidR="00ED1C46">
        <w:t xml:space="preserve">.  </w:t>
      </w:r>
      <w:r w:rsidR="005B22B9">
        <w:t xml:space="preserve">After the </w:t>
      </w:r>
      <w:r w:rsidR="00570E0A">
        <w:t>initial</w:t>
      </w:r>
      <w:r w:rsidR="005B22B9">
        <w:t xml:space="preserve"> roll out of the software, </w:t>
      </w:r>
      <w:r w:rsidR="0059583D">
        <w:t>advisors were pulled into ad-hoc session to refresh them on the software</w:t>
      </w:r>
      <w:r w:rsidR="002B6EB3">
        <w:t xml:space="preserve"> and get feedback on how the software impacted their </w:t>
      </w:r>
      <w:r w:rsidR="00106FF8">
        <w:t>interaction with the customer.</w:t>
      </w:r>
    </w:p>
    <w:p w14:paraId="1C73B00D" w14:textId="22F2F9CD" w:rsidR="00106FF8" w:rsidRDefault="00152E05" w:rsidP="00DF2D7F">
      <w:pPr>
        <w:ind w:left="720"/>
      </w:pPr>
      <w:r>
        <w:t>We didn’t have access to system usage until</w:t>
      </w:r>
      <w:r w:rsidR="00D0325E">
        <w:t xml:space="preserve"> 25</w:t>
      </w:r>
      <w:r w:rsidR="00D0325E" w:rsidRPr="00D0325E">
        <w:rPr>
          <w:vertAlign w:val="superscript"/>
        </w:rPr>
        <w:t>th</w:t>
      </w:r>
      <w:r w:rsidR="00D0325E">
        <w:t xml:space="preserve"> March.  Once this audit log was made available to Capita, we began issuing </w:t>
      </w:r>
      <w:r w:rsidR="00A526F1">
        <w:t>reports on the number of agents log</w:t>
      </w:r>
      <w:r w:rsidR="0058252E">
        <w:t xml:space="preserve">ging </w:t>
      </w:r>
      <w:r w:rsidR="00A526F1">
        <w:t xml:space="preserve">on to the system.  These reports were issued </w:t>
      </w:r>
      <w:r w:rsidR="0058252E">
        <w:t xml:space="preserve">frequently (initially daily, and then weekly) </w:t>
      </w:r>
      <w:r w:rsidR="00A526F1">
        <w:t>until a live report became available in the system</w:t>
      </w:r>
      <w:r w:rsidR="005D0231">
        <w:t>.  This w</w:t>
      </w:r>
      <w:r w:rsidR="00D0325E">
        <w:t>as added t</w:t>
      </w:r>
      <w:r w:rsidR="000B7915">
        <w:t xml:space="preserve">o the software </w:t>
      </w:r>
      <w:r w:rsidR="00AD7307">
        <w:t>on 19</w:t>
      </w:r>
      <w:r w:rsidR="00AD7307" w:rsidRPr="00AD7307">
        <w:rPr>
          <w:vertAlign w:val="superscript"/>
        </w:rPr>
        <w:t>th</w:t>
      </w:r>
      <w:r w:rsidR="00AD7307">
        <w:t xml:space="preserve"> October</w:t>
      </w:r>
      <w:r w:rsidR="005D0231">
        <w:t xml:space="preserve"> 2022</w:t>
      </w:r>
      <w:r w:rsidR="00AD7307">
        <w:t>.</w:t>
      </w:r>
    </w:p>
    <w:p w14:paraId="27DE0844" w14:textId="159F5A31" w:rsidR="00570E0A" w:rsidRDefault="00050018" w:rsidP="00DF2D7F">
      <w:pPr>
        <w:ind w:left="720"/>
      </w:pPr>
      <w:r>
        <w:t xml:space="preserve">Two </w:t>
      </w:r>
      <w:r w:rsidR="00B63290">
        <w:t xml:space="preserve">internally published </w:t>
      </w:r>
      <w:r>
        <w:t>papers looked at the link between system usage (</w:t>
      </w:r>
      <w:r w:rsidR="0062694D">
        <w:t xml:space="preserve">Welsh, </w:t>
      </w:r>
      <w:r w:rsidR="00E43B12">
        <w:t xml:space="preserve">Sep 2022) and </w:t>
      </w:r>
      <w:r w:rsidR="003B4B4F">
        <w:t xml:space="preserve">(Ross, </w:t>
      </w:r>
      <w:r w:rsidR="00B34FD7">
        <w:t>Aug 2022)</w:t>
      </w:r>
      <w:r w:rsidR="008D048D">
        <w:t xml:space="preserve">.  Both papers looked at data from the real time speech analytics platform to identify system </w:t>
      </w:r>
      <w:r w:rsidR="00EB53FE">
        <w:t>usage and</w:t>
      </w:r>
      <w:r w:rsidR="008D048D">
        <w:t xml:space="preserve"> </w:t>
      </w:r>
      <w:r w:rsidR="000E53FB">
        <w:t xml:space="preserve">compared this to </w:t>
      </w:r>
      <w:r w:rsidR="008D048D">
        <w:t xml:space="preserve">call duration </w:t>
      </w:r>
      <w:r w:rsidR="000E53FB">
        <w:t>reports from out telephony platform</w:t>
      </w:r>
      <w:r w:rsidR="00EB53FE">
        <w:t xml:space="preserve">. </w:t>
      </w:r>
      <w:r w:rsidR="00D155E3">
        <w:t xml:space="preserve"> </w:t>
      </w:r>
      <w:r w:rsidR="00EB53FE">
        <w:t>N</w:t>
      </w:r>
      <w:r w:rsidR="00D155E3">
        <w:t xml:space="preserve">either </w:t>
      </w:r>
      <w:r w:rsidR="000E53FB">
        <w:t xml:space="preserve">of these </w:t>
      </w:r>
      <w:r w:rsidR="00D155E3">
        <w:t>review</w:t>
      </w:r>
      <w:r w:rsidR="000E53FB">
        <w:t>s</w:t>
      </w:r>
      <w:r w:rsidR="00D155E3">
        <w:t xml:space="preserve"> could see a reduction in call duration that could be linked with the </w:t>
      </w:r>
      <w:r w:rsidR="00612ACB">
        <w:t>use of the real time speech analytics software.</w:t>
      </w:r>
      <w:r w:rsidR="00EB53FE">
        <w:t xml:space="preserve">  At this time, the reviews could only compare system log on events to indicate that the software was being used.</w:t>
      </w:r>
    </w:p>
    <w:p w14:paraId="72209FC0" w14:textId="54C9A156" w:rsidR="00612ACB" w:rsidRDefault="00630A0E" w:rsidP="00DF2D7F">
      <w:pPr>
        <w:ind w:left="720"/>
      </w:pPr>
      <w:r>
        <w:t xml:space="preserve">On the </w:t>
      </w:r>
      <w:r w:rsidR="002E4962">
        <w:t>24</w:t>
      </w:r>
      <w:r w:rsidR="002E4962" w:rsidRPr="00630A0E">
        <w:rPr>
          <w:vertAlign w:val="superscript"/>
        </w:rPr>
        <w:t xml:space="preserve">th </w:t>
      </w:r>
      <w:r w:rsidR="002E4962" w:rsidRPr="002E4962">
        <w:t>of</w:t>
      </w:r>
      <w:r>
        <w:t xml:space="preserve"> October 2022 the software developers </w:t>
      </w:r>
      <w:r w:rsidR="00B37AEC">
        <w:t xml:space="preserve">added the copying of automated notes </w:t>
      </w:r>
      <w:r w:rsidR="00BB17D5">
        <w:t>in</w:t>
      </w:r>
      <w:r w:rsidR="00B37AEC">
        <w:t xml:space="preserve">to the </w:t>
      </w:r>
      <w:r w:rsidR="009C7AE1">
        <w:t xml:space="preserve">user audit.  </w:t>
      </w:r>
      <w:r w:rsidR="00E27DA9">
        <w:t xml:space="preserve">After this change went live, I could see that no users were currently using the </w:t>
      </w:r>
      <w:r w:rsidR="005B2956">
        <w:t>‘</w:t>
      </w:r>
      <w:r w:rsidR="00E27DA9">
        <w:t>copy notes</w:t>
      </w:r>
      <w:r w:rsidR="005B2956">
        <w:t>’</w:t>
      </w:r>
      <w:r w:rsidR="00E27DA9">
        <w:t xml:space="preserve"> function.  </w:t>
      </w:r>
      <w:r w:rsidR="005B2956">
        <w:t xml:space="preserve">To test that the change was successful, we asked an advisor from client1 and client2 to copy the notes from one </w:t>
      </w:r>
      <w:r w:rsidR="004E47E2">
        <w:t>call and</w:t>
      </w:r>
      <w:r w:rsidR="005B2956">
        <w:t xml:space="preserve"> verified that this was captured</w:t>
      </w:r>
      <w:r w:rsidR="00964C9A">
        <w:t xml:space="preserve"> as a log within the system.</w:t>
      </w:r>
    </w:p>
    <w:p w14:paraId="3EB98A2C" w14:textId="14DDC2FC" w:rsidR="00384644" w:rsidRDefault="006C6E92" w:rsidP="00DF2D7F">
      <w:pPr>
        <w:ind w:left="720"/>
      </w:pPr>
      <w:r>
        <w:t xml:space="preserve">I then gave the output of the initial report to the two </w:t>
      </w:r>
      <w:r w:rsidR="00960648">
        <w:t>operational teams (client1 and client2)</w:t>
      </w:r>
      <w:r>
        <w:t xml:space="preserve">, raising awareness that the process was not being used, and </w:t>
      </w:r>
      <w:r w:rsidR="00390840">
        <w:t xml:space="preserve">I showed them where the live reports could be accessed.  </w:t>
      </w:r>
      <w:r w:rsidR="00102E35">
        <w:t>Both client operational areas were a</w:t>
      </w:r>
      <w:r w:rsidR="001D21EF">
        <w:t xml:space="preserve">sked </w:t>
      </w:r>
      <w:r w:rsidR="00652614">
        <w:t xml:space="preserve">to investigate </w:t>
      </w:r>
      <w:r w:rsidR="001D21EF">
        <w:t xml:space="preserve">why the notes copy function wasn’t in use, and to obtain feedback from their teams on the use of the product.  The feedback </w:t>
      </w:r>
      <w:r w:rsidR="003C1EE3">
        <w:t>was:</w:t>
      </w:r>
    </w:p>
    <w:p w14:paraId="4BA7025F" w14:textId="70141CBD" w:rsidR="003C1EE3" w:rsidRDefault="003C1EE3" w:rsidP="003C1EE3">
      <w:pPr>
        <w:pStyle w:val="ListParagraph"/>
        <w:numPr>
          <w:ilvl w:val="0"/>
          <w:numId w:val="4"/>
        </w:numPr>
      </w:pPr>
      <w:r>
        <w:t xml:space="preserve">They didn’t realise that the system was a </w:t>
      </w:r>
      <w:r w:rsidR="00CB7440">
        <w:t>business</w:t>
      </w:r>
      <w:r w:rsidR="00F15555">
        <w:t xml:space="preserve"> </w:t>
      </w:r>
      <w:r w:rsidR="00CB7440">
        <w:t>as</w:t>
      </w:r>
      <w:r w:rsidR="00F15555">
        <w:t xml:space="preserve"> </w:t>
      </w:r>
      <w:r w:rsidR="00CB7440">
        <w:t>usual</w:t>
      </w:r>
      <w:r>
        <w:t xml:space="preserve"> </w:t>
      </w:r>
      <w:r w:rsidR="00CB7440">
        <w:t xml:space="preserve">(BAU) </w:t>
      </w:r>
      <w:r>
        <w:t>system, and thought that the training they had was for a short</w:t>
      </w:r>
      <w:r w:rsidR="00CB7440">
        <w:t>-</w:t>
      </w:r>
      <w:r>
        <w:t>term trial</w:t>
      </w:r>
    </w:p>
    <w:p w14:paraId="26A79EE6" w14:textId="3266C520" w:rsidR="003C1EE3" w:rsidRDefault="00CB7440" w:rsidP="003C1EE3">
      <w:pPr>
        <w:pStyle w:val="ListParagraph"/>
        <w:numPr>
          <w:ilvl w:val="0"/>
          <w:numId w:val="4"/>
        </w:numPr>
      </w:pPr>
      <w:r>
        <w:t xml:space="preserve">Many advisors didn’t know that the system automated </w:t>
      </w:r>
      <w:r w:rsidR="00B06D8E">
        <w:t>notes from their calls</w:t>
      </w:r>
    </w:p>
    <w:p w14:paraId="2BA53305" w14:textId="62EBC406" w:rsidR="0076737C" w:rsidRDefault="0076737C" w:rsidP="003C1EE3">
      <w:pPr>
        <w:pStyle w:val="ListParagraph"/>
        <w:numPr>
          <w:ilvl w:val="0"/>
          <w:numId w:val="4"/>
        </w:numPr>
      </w:pPr>
      <w:r>
        <w:t xml:space="preserve">Some users were unaware </w:t>
      </w:r>
      <w:r w:rsidR="004E47E2">
        <w:t>that the real time speech analytics tool existed</w:t>
      </w:r>
    </w:p>
    <w:p w14:paraId="18F9B8B1" w14:textId="52BF9494" w:rsidR="00B06D8E" w:rsidRDefault="00B06D8E" w:rsidP="003C1EE3">
      <w:pPr>
        <w:pStyle w:val="ListParagraph"/>
        <w:numPr>
          <w:ilvl w:val="0"/>
          <w:numId w:val="4"/>
        </w:numPr>
      </w:pPr>
      <w:r>
        <w:t xml:space="preserve">Team managers felt that their teams should have been aware, </w:t>
      </w:r>
      <w:r w:rsidR="00DC645F">
        <w:t>as this was part of the standard training process</w:t>
      </w:r>
    </w:p>
    <w:p w14:paraId="0350EFE2" w14:textId="2A92A95B" w:rsidR="000F2F0A" w:rsidRDefault="00623297" w:rsidP="005419E9">
      <w:pPr>
        <w:ind w:left="720"/>
      </w:pPr>
      <w:r>
        <w:t>Kotter (</w:t>
      </w:r>
      <w:r w:rsidR="00911515">
        <w:t xml:space="preserve">2012) </w:t>
      </w:r>
      <w:r w:rsidR="00BB1A30">
        <w:t>states that for a change to be successful, the message needs to be delivered across multiple channels</w:t>
      </w:r>
      <w:r w:rsidR="0034361B">
        <w:t xml:space="preserve">, multiple times to break through the inertia that </w:t>
      </w:r>
      <w:r w:rsidR="002A1958">
        <w:t xml:space="preserve">prevents </w:t>
      </w:r>
      <w:r w:rsidR="00843E77">
        <w:t xml:space="preserve">a </w:t>
      </w:r>
      <w:r w:rsidR="002A1958">
        <w:t>change</w:t>
      </w:r>
      <w:r w:rsidR="000F2F0A">
        <w:t xml:space="preserve"> being implemented</w:t>
      </w:r>
      <w:r w:rsidR="00BB1A30">
        <w:t xml:space="preserve">.  </w:t>
      </w:r>
    </w:p>
    <w:p w14:paraId="24275624" w14:textId="0E28F834" w:rsidR="00F1095B" w:rsidRDefault="000F2F0A" w:rsidP="005419E9">
      <w:pPr>
        <w:ind w:left="720"/>
      </w:pPr>
      <w:r>
        <w:t>By relying on the initial training that an advisor receives, we can be certain that the training has been delivered.  However, this is a small part of the training that we deliver to new advisors.</w:t>
      </w:r>
      <w:r w:rsidR="00E421A3">
        <w:t xml:space="preserve">  The ability to copy notes from a live speech analytics platform will not be seen as an essential part of the call taking </w:t>
      </w:r>
      <w:r w:rsidR="00F1095B">
        <w:t>process and</w:t>
      </w:r>
      <w:r w:rsidR="00E421A3">
        <w:t xml:space="preserve"> may be quickly forgotten as the new advi</w:t>
      </w:r>
      <w:r w:rsidR="00042A4D">
        <w:t xml:space="preserve">sor struggles to remember all the essential systems and process that they </w:t>
      </w:r>
      <w:r w:rsidR="00F1095B">
        <w:t>must</w:t>
      </w:r>
      <w:r w:rsidR="00042A4D">
        <w:t xml:space="preserve"> complete.</w:t>
      </w:r>
    </w:p>
    <w:p w14:paraId="7158A345" w14:textId="54E85E9A" w:rsidR="00120872" w:rsidRDefault="00640907" w:rsidP="00120872">
      <w:pPr>
        <w:ind w:left="720"/>
      </w:pPr>
      <w:r>
        <w:t>The fact that advisors were either unaware of the software</w:t>
      </w:r>
      <w:r w:rsidR="00BD27A3">
        <w:t xml:space="preserve">, unaware of the </w:t>
      </w:r>
      <w:r>
        <w:t xml:space="preserve">notes copying process, or thought </w:t>
      </w:r>
      <w:r w:rsidR="00BD27A3">
        <w:t xml:space="preserve">that the real time speech analytics software had been a </w:t>
      </w:r>
      <w:r>
        <w:t xml:space="preserve">trail that had concluded, </w:t>
      </w:r>
      <w:r w:rsidR="00FA001C">
        <w:t xml:space="preserve">shows that the message had not been delivered in a way that embedded the change into </w:t>
      </w:r>
      <w:r w:rsidR="00120872">
        <w:t xml:space="preserve">a </w:t>
      </w:r>
      <w:proofErr w:type="gramStart"/>
      <w:r w:rsidR="00120872">
        <w:t>business as usual</w:t>
      </w:r>
      <w:proofErr w:type="gramEnd"/>
      <w:r w:rsidR="00120872">
        <w:t xml:space="preserve"> process, and the purpose of the change was lost.</w:t>
      </w:r>
    </w:p>
    <w:p w14:paraId="4D8A2738" w14:textId="77777777" w:rsidR="00F144AB" w:rsidRDefault="003E50CF" w:rsidP="005419E9">
      <w:pPr>
        <w:ind w:left="720"/>
      </w:pPr>
      <w:r>
        <w:lastRenderedPageBreak/>
        <w:t xml:space="preserve">To ensure that the </w:t>
      </w:r>
      <w:r w:rsidR="00615AFD">
        <w:t xml:space="preserve">benefits and purpose of using the software was understood, </w:t>
      </w:r>
      <w:r w:rsidR="00817D99">
        <w:t xml:space="preserve">awareness of the software and the benefits of using the software </w:t>
      </w:r>
      <w:r w:rsidR="00F1326C">
        <w:t>this should have been discussed frequently in team sessions</w:t>
      </w:r>
      <w:r w:rsidR="00410430">
        <w:t xml:space="preserve">.  </w:t>
      </w:r>
    </w:p>
    <w:p w14:paraId="44827312" w14:textId="3D9F2D8B" w:rsidR="00DC645F" w:rsidRDefault="0029670E" w:rsidP="005419E9">
      <w:pPr>
        <w:ind w:left="720"/>
      </w:pPr>
      <w:r>
        <w:t xml:space="preserve">The managers </w:t>
      </w:r>
      <w:r w:rsidR="00F52E27">
        <w:t xml:space="preserve">had assumed that </w:t>
      </w:r>
      <w:r w:rsidR="00F144AB">
        <w:t>because th</w:t>
      </w:r>
      <w:r w:rsidR="00F52E27">
        <w:t>eir</w:t>
      </w:r>
      <w:r w:rsidR="00F144AB">
        <w:t xml:space="preserve"> advisors had been trained on the use of the software, </w:t>
      </w:r>
      <w:r w:rsidR="00F52E27">
        <w:t>they would be using it.  This i</w:t>
      </w:r>
      <w:r w:rsidR="00F144AB">
        <w:t>ndicates that they took no ownership in driving the use</w:t>
      </w:r>
      <w:r w:rsidR="00F52E27">
        <w:t xml:space="preserve"> of the real time speech analytics solution, and this may be a large factor in the failure </w:t>
      </w:r>
      <w:r w:rsidR="00FC4C6E">
        <w:t>of the ‘notes copying’ process, preventing any potential benefits from the process to be realised.</w:t>
      </w:r>
    </w:p>
    <w:p w14:paraId="1E35F5E5" w14:textId="17271E79" w:rsidR="00C177C8" w:rsidRDefault="00C177C8" w:rsidP="005419E9">
      <w:pPr>
        <w:ind w:left="720"/>
      </w:pPr>
    </w:p>
    <w:p w14:paraId="41D9A48A" w14:textId="0A0C0F93" w:rsidR="009C7FA0" w:rsidRDefault="004144F7" w:rsidP="009C7FA0">
      <w:r>
        <w:rPr>
          <w:b/>
          <w:bCs/>
        </w:rPr>
        <w:t>Recommendations</w:t>
      </w:r>
    </w:p>
    <w:p w14:paraId="42D9F94F" w14:textId="13521219" w:rsidR="00E87F40" w:rsidRDefault="004D561A" w:rsidP="00625FA5">
      <w:pPr>
        <w:ind w:left="720"/>
      </w:pPr>
      <w:r>
        <w:t>T</w:t>
      </w:r>
      <w:r w:rsidR="003E7AA1">
        <w:t xml:space="preserve">he goal of this digitisation change is to reduce call time, by </w:t>
      </w:r>
      <w:r w:rsidR="00537BCD">
        <w:t>automating the</w:t>
      </w:r>
      <w:r w:rsidR="00E44B84">
        <w:t xml:space="preserve"> creation of account </w:t>
      </w:r>
      <w:r w:rsidR="00537BCD">
        <w:t>note</w:t>
      </w:r>
      <w:r w:rsidR="00E44B84">
        <w:t>s</w:t>
      </w:r>
      <w:r w:rsidR="00537BCD">
        <w:t xml:space="preserve"> for the CRM.  This</w:t>
      </w:r>
      <w:r w:rsidR="00E44B84">
        <w:t xml:space="preserve"> will</w:t>
      </w:r>
      <w:r w:rsidR="00537BCD">
        <w:t xml:space="preserve"> benefit the customers by reducing call</w:t>
      </w:r>
      <w:r w:rsidR="006F62E2">
        <w:t xml:space="preserve"> queuing time, supporting </w:t>
      </w:r>
      <w:r w:rsidR="00F90E9B">
        <w:t>the vision</w:t>
      </w:r>
      <w:r w:rsidR="006F62E2">
        <w:t xml:space="preserve"> that </w:t>
      </w:r>
      <w:r w:rsidR="00F90E9B">
        <w:t xml:space="preserve">every contact is a positive one </w:t>
      </w:r>
      <w:r w:rsidR="00F90E9B">
        <w:t>(Capita Intranet, 2022)</w:t>
      </w:r>
      <w:r w:rsidR="00F90E9B">
        <w:t>.</w:t>
      </w:r>
    </w:p>
    <w:p w14:paraId="135DB295" w14:textId="645DCF15" w:rsidR="00F90E9B" w:rsidRDefault="00AA5959" w:rsidP="00625FA5">
      <w:pPr>
        <w:ind w:left="720"/>
      </w:pPr>
      <w:r>
        <w:t xml:space="preserve">To do this, we need to increase the level of communication given to the advisors.  Initially this should spell out what we want them to do, and why this is important.  </w:t>
      </w:r>
      <w:r w:rsidR="00E84382">
        <w:t xml:space="preserve">As our advisors are all home based, </w:t>
      </w:r>
      <w:r w:rsidR="000C1BC4">
        <w:t xml:space="preserve">the use of the automated notes should be discussed on </w:t>
      </w:r>
      <w:r w:rsidR="00300A39">
        <w:t xml:space="preserve">Microsoft </w:t>
      </w:r>
      <w:r w:rsidR="000C1BC4">
        <w:t xml:space="preserve">Teams </w:t>
      </w:r>
      <w:r w:rsidR="00871433">
        <w:t xml:space="preserve">(online) </w:t>
      </w:r>
      <w:r w:rsidR="000C1BC4">
        <w:t xml:space="preserve">meetings, and in </w:t>
      </w:r>
      <w:r w:rsidR="001A01B9">
        <w:t>one-to-one</w:t>
      </w:r>
      <w:r w:rsidR="000C1BC4">
        <w:t xml:space="preserve"> sessions with the advisors.</w:t>
      </w:r>
    </w:p>
    <w:p w14:paraId="73D085A4" w14:textId="13AD9096" w:rsidR="002D23DE" w:rsidRDefault="000C1BC4" w:rsidP="003B132C">
      <w:pPr>
        <w:ind w:left="720"/>
      </w:pPr>
      <w:r>
        <w:t xml:space="preserve">The communication should be clear that we believe using real time speech analytics to create </w:t>
      </w:r>
      <w:r w:rsidR="007B36BA">
        <w:t>automated notes will reduce the call duration, and that we will be monitoring usage, and the impact that th</w:t>
      </w:r>
      <w:r w:rsidR="002D23DE">
        <w:t>is is having on call duration.</w:t>
      </w:r>
    </w:p>
    <w:p w14:paraId="27F9D97E" w14:textId="6571A726" w:rsidR="002D23DE" w:rsidRDefault="002D23DE" w:rsidP="00625FA5">
      <w:pPr>
        <w:ind w:left="720"/>
      </w:pPr>
      <w:r>
        <w:t xml:space="preserve">In attrition to driving advisor use of the automated notes, Team Managers should be encouraged to </w:t>
      </w:r>
      <w:r w:rsidR="001F085C">
        <w:t xml:space="preserve">check that their teams are using the </w:t>
      </w:r>
      <w:r w:rsidR="009468A1">
        <w:t xml:space="preserve">‘automated </w:t>
      </w:r>
      <w:r w:rsidR="001F085C">
        <w:t>notes</w:t>
      </w:r>
      <w:r w:rsidR="009468A1">
        <w:t>’</w:t>
      </w:r>
      <w:r w:rsidR="001F085C">
        <w:t xml:space="preserve"> function.  </w:t>
      </w:r>
      <w:r w:rsidR="00EF07EF">
        <w:t>We currently have a joint weekly meeting with the operational teams for client1 and client2</w:t>
      </w:r>
      <w:r w:rsidR="00C94825">
        <w:t xml:space="preserve">.  Over the last two weeks I have demonstrated how they can use the </w:t>
      </w:r>
      <w:r w:rsidR="005B2BF1">
        <w:t>reports to see who has been using the notes copy function, and this usage has increased over the last week.</w:t>
      </w:r>
    </w:p>
    <w:p w14:paraId="4002FA54" w14:textId="431B430C" w:rsidR="005B2BF1" w:rsidRDefault="00FC216B" w:rsidP="00625FA5">
      <w:pPr>
        <w:ind w:left="720"/>
      </w:pPr>
      <w:r>
        <w:t xml:space="preserve">In the same context that the Team Managers should be talking about this with their advisors, I recommend that the Team Managers are reminded about </w:t>
      </w:r>
      <w:r w:rsidR="00754A07">
        <w:t>the importance of driving the use of automated notes.</w:t>
      </w:r>
    </w:p>
    <w:p w14:paraId="07E7FA21" w14:textId="1E61CBDC" w:rsidR="00284455" w:rsidRDefault="00284455" w:rsidP="00625FA5">
      <w:pPr>
        <w:ind w:left="720"/>
      </w:pPr>
      <w:r>
        <w:t>This process of regular conversations should raise awareness of the change, and the purpose of the change</w:t>
      </w:r>
      <w:r w:rsidR="00AE544D">
        <w:t>.  T</w:t>
      </w:r>
      <w:r>
        <w:t xml:space="preserve">he increase in communication is in line with </w:t>
      </w:r>
      <w:r w:rsidR="00C9011D">
        <w:t xml:space="preserve">step 4 of </w:t>
      </w:r>
      <w:proofErr w:type="spellStart"/>
      <w:r w:rsidR="00B81DBB">
        <w:t>Kotters</w:t>
      </w:r>
      <w:proofErr w:type="spellEnd"/>
      <w:r w:rsidR="00B81DBB">
        <w:t xml:space="preserve">’ </w:t>
      </w:r>
      <w:r w:rsidR="001A3CE6">
        <w:t>eight stage process of creating major change (Kotter, 2012).</w:t>
      </w:r>
    </w:p>
    <w:p w14:paraId="4179DDC4" w14:textId="5A664403" w:rsidR="00900BEA" w:rsidRDefault="00900BEA" w:rsidP="00625FA5">
      <w:pPr>
        <w:ind w:left="720"/>
      </w:pPr>
      <w:proofErr w:type="spellStart"/>
      <w:r>
        <w:t>Kotters</w:t>
      </w:r>
      <w:proofErr w:type="spellEnd"/>
      <w:r w:rsidR="00D46265">
        <w:t>’</w:t>
      </w:r>
      <w:r>
        <w:t xml:space="preserve"> </w:t>
      </w:r>
      <w:r w:rsidR="00D46265">
        <w:t xml:space="preserve">step </w:t>
      </w:r>
      <w:r w:rsidR="00380136">
        <w:t xml:space="preserve">five </w:t>
      </w:r>
      <w:r w:rsidR="00D46265">
        <w:t>i</w:t>
      </w:r>
      <w:r w:rsidR="00C30CAA">
        <w:t xml:space="preserve">ncludes removing obstacles.  At this stage I believe the key obstacle is inertia, however, it is possible that there are reasons why advisors are not using the </w:t>
      </w:r>
      <w:r w:rsidR="00CE7566">
        <w:t>‘</w:t>
      </w:r>
      <w:r w:rsidR="00C30CAA">
        <w:t>copy notes</w:t>
      </w:r>
      <w:r w:rsidR="00CE7566">
        <w:t>’</w:t>
      </w:r>
      <w:r w:rsidR="00C30CAA">
        <w:t xml:space="preserve"> function.  To </w:t>
      </w:r>
      <w:r w:rsidR="005E4326">
        <w:t xml:space="preserve">identify any other obstacles, I’ve asked the Team Managers to seek feedback from their teams.  I recommend that we continue with this approach, driving the team to get </w:t>
      </w:r>
      <w:r w:rsidR="000D2899">
        <w:t>feedback from different advisors each week.</w:t>
      </w:r>
    </w:p>
    <w:p w14:paraId="5917669B" w14:textId="7B1954FC" w:rsidR="000D2899" w:rsidRDefault="000D2899" w:rsidP="00625FA5">
      <w:pPr>
        <w:ind w:left="720"/>
      </w:pPr>
      <w:proofErr w:type="spellStart"/>
      <w:r>
        <w:t>Kotters</w:t>
      </w:r>
      <w:proofErr w:type="spellEnd"/>
      <w:r>
        <w:t xml:space="preserve">’ step </w:t>
      </w:r>
      <w:r w:rsidR="00380136">
        <w:t xml:space="preserve">six is to generate short term wins.  Within the weekly </w:t>
      </w:r>
      <w:r w:rsidR="0012613F">
        <w:t xml:space="preserve">management sessions, I recommend that we review the volumes of advisors that have used the </w:t>
      </w:r>
      <w:r w:rsidR="009D6CA9">
        <w:t>‘</w:t>
      </w:r>
      <w:r w:rsidR="0012613F">
        <w:t>copy notes</w:t>
      </w:r>
      <w:r w:rsidR="009D6CA9">
        <w:t>’</w:t>
      </w:r>
      <w:r w:rsidR="0012613F">
        <w:t xml:space="preserve"> function</w:t>
      </w:r>
      <w:r w:rsidR="00984D1D">
        <w:t xml:space="preserve">, discussing the </w:t>
      </w:r>
      <w:r w:rsidR="007127E0">
        <w:t>week-on-week</w:t>
      </w:r>
      <w:r w:rsidR="00984D1D">
        <w:t xml:space="preserve"> change, and highlighting where usage has increased.  As Team Managers can see increase</w:t>
      </w:r>
      <w:r w:rsidR="00175218">
        <w:t>s in usage as they happen, this creates a very quick feedback loop, so that they can assess the impact of their conversations with their team.</w:t>
      </w:r>
    </w:p>
    <w:p w14:paraId="5E79AE55" w14:textId="29D19B98" w:rsidR="00175218" w:rsidRDefault="0058625E" w:rsidP="00625FA5">
      <w:pPr>
        <w:ind w:left="720"/>
      </w:pPr>
      <w:r>
        <w:lastRenderedPageBreak/>
        <w:t xml:space="preserve">If we can </w:t>
      </w:r>
      <w:r w:rsidR="003A36EB">
        <w:t xml:space="preserve">successfully follow through with steps five and six, I should be able to </w:t>
      </w:r>
      <w:r w:rsidR="00A70EC7">
        <w:t xml:space="preserve">assess the impact that </w:t>
      </w:r>
      <w:r w:rsidR="004D4462">
        <w:t>copying notes has on the call duration</w:t>
      </w:r>
      <w:r w:rsidR="00FD07E5">
        <w:t xml:space="preserve">, by linking the system audit with the telephony data.  If there is a relationship with the </w:t>
      </w:r>
      <w:r w:rsidR="00254063">
        <w:t xml:space="preserve">use of note copying and call duration, we can </w:t>
      </w:r>
      <w:r w:rsidR="00FC0C98">
        <w:t>give creditability to the process (</w:t>
      </w:r>
      <w:proofErr w:type="spellStart"/>
      <w:r w:rsidR="00FC0C98">
        <w:t>Kotters</w:t>
      </w:r>
      <w:proofErr w:type="spellEnd"/>
      <w:r w:rsidR="00FC0C98">
        <w:t xml:space="preserve">’ seventh step) and use this </w:t>
      </w:r>
      <w:r w:rsidR="007B0BC4">
        <w:t xml:space="preserve">to move the change into a BAU process that benefits our advisors, and </w:t>
      </w:r>
      <w:r w:rsidR="008F32F2">
        <w:t>our customers.</w:t>
      </w:r>
    </w:p>
    <w:p w14:paraId="113985DE" w14:textId="66D162D3" w:rsidR="00F90E9B" w:rsidRDefault="00F90E9B" w:rsidP="00625FA5">
      <w:pPr>
        <w:ind w:left="720"/>
      </w:pPr>
    </w:p>
    <w:p w14:paraId="09C915F1" w14:textId="77777777" w:rsidR="00F90E9B" w:rsidRDefault="00F90E9B" w:rsidP="00625FA5">
      <w:pPr>
        <w:ind w:left="720"/>
      </w:pPr>
    </w:p>
    <w:p w14:paraId="4B3EF2D1" w14:textId="3AE73536" w:rsidR="00E87F40" w:rsidRPr="000C700A" w:rsidRDefault="00E87F40" w:rsidP="00E87F40">
      <w:pPr>
        <w:rPr>
          <w:b/>
          <w:bCs/>
        </w:rPr>
      </w:pPr>
      <w:r w:rsidRPr="000C700A">
        <w:rPr>
          <w:b/>
          <w:bCs/>
        </w:rPr>
        <w:t>Reference list</w:t>
      </w:r>
    </w:p>
    <w:p w14:paraId="52F12CC3" w14:textId="411B7256" w:rsidR="00117D96" w:rsidRDefault="00146BEA" w:rsidP="00BC3E77">
      <w:pPr>
        <w:pStyle w:val="ListParagraph"/>
        <w:numPr>
          <w:ilvl w:val="0"/>
          <w:numId w:val="2"/>
        </w:numPr>
      </w:pPr>
      <w:r>
        <w:t>Capita Intranet</w:t>
      </w:r>
      <w:r w:rsidR="00AA4EF5">
        <w:t xml:space="preserve"> About Us available at</w:t>
      </w:r>
      <w:r w:rsidR="00D908F8">
        <w:t xml:space="preserve">: </w:t>
      </w:r>
      <w:hyperlink r:id="rId7" w:history="1">
        <w:r w:rsidR="00D908F8" w:rsidRPr="00DE3AF9">
          <w:rPr>
            <w:rStyle w:val="Hyperlink"/>
          </w:rPr>
          <w:t>https://capita.sharepoint.com/sites/CapitaExperience/SitePages/About-Us</w:t>
        </w:r>
      </w:hyperlink>
      <w:r w:rsidR="002C5AEC">
        <w:t xml:space="preserve"> (Accessed</w:t>
      </w:r>
      <w:r w:rsidR="000B61DA">
        <w:t>:</w:t>
      </w:r>
      <w:r w:rsidR="00686EB1">
        <w:t xml:space="preserve"> </w:t>
      </w:r>
      <w:r w:rsidR="000B61DA">
        <w:t>10 November 2022)</w:t>
      </w:r>
    </w:p>
    <w:p w14:paraId="54FE1805" w14:textId="6A437214" w:rsidR="00BC3E77" w:rsidRDefault="00BC3E77" w:rsidP="00BC3E77">
      <w:pPr>
        <w:pStyle w:val="ListParagraph"/>
        <w:numPr>
          <w:ilvl w:val="0"/>
          <w:numId w:val="2"/>
        </w:numPr>
      </w:pPr>
      <w:r w:rsidRPr="00BC3E77">
        <w:t>Berman, S and Marshall, A (2014) ‘The next digital transformation: from an individual-</w:t>
      </w:r>
      <w:proofErr w:type="spellStart"/>
      <w:r w:rsidRPr="00BC3E77">
        <w:t>centered</w:t>
      </w:r>
      <w:proofErr w:type="spellEnd"/>
      <w:r w:rsidRPr="00BC3E77">
        <w:t xml:space="preserve"> to an everyone-to-everyone economy’   p1 (ISSN 1087-8572)</w:t>
      </w:r>
    </w:p>
    <w:p w14:paraId="387C5B15" w14:textId="4F39D0AF" w:rsidR="00E36115" w:rsidRDefault="00DA6171" w:rsidP="007547F7">
      <w:pPr>
        <w:pStyle w:val="ListParagraph"/>
        <w:numPr>
          <w:ilvl w:val="0"/>
          <w:numId w:val="2"/>
        </w:numPr>
      </w:pPr>
      <w:r>
        <w:t xml:space="preserve">Growth, </w:t>
      </w:r>
      <w:r w:rsidR="00D905FE">
        <w:t xml:space="preserve">T, Krejci, </w:t>
      </w:r>
      <w:r w:rsidR="002243CE">
        <w:t>G and G</w:t>
      </w:r>
      <w:r w:rsidR="000C45C7">
        <w:t>ü</w:t>
      </w:r>
      <w:r w:rsidR="002243CE">
        <w:t>nther</w:t>
      </w:r>
      <w:r w:rsidR="0060633D">
        <w:t>, S (2021) ‘</w:t>
      </w:r>
      <w:r w:rsidR="007547F7">
        <w:t>New Organizing</w:t>
      </w:r>
      <w:r w:rsidR="007547F7">
        <w:t xml:space="preserve"> </w:t>
      </w:r>
      <w:r w:rsidR="007547F7">
        <w:t xml:space="preserve">Wie </w:t>
      </w:r>
      <w:proofErr w:type="spellStart"/>
      <w:r w:rsidR="007547F7">
        <w:t>Großorganisationen</w:t>
      </w:r>
      <w:proofErr w:type="spellEnd"/>
      <w:r w:rsidR="007547F7">
        <w:t xml:space="preserve"> </w:t>
      </w:r>
      <w:proofErr w:type="spellStart"/>
      <w:r w:rsidR="007547F7">
        <w:t>Agilität</w:t>
      </w:r>
      <w:proofErr w:type="spellEnd"/>
      <w:r w:rsidR="007547F7">
        <w:t xml:space="preserve">, </w:t>
      </w:r>
      <w:proofErr w:type="spellStart"/>
      <w:r w:rsidR="007547F7">
        <w:t>Holacracy</w:t>
      </w:r>
      <w:proofErr w:type="spellEnd"/>
      <w:r w:rsidR="007547F7">
        <w:t xml:space="preserve"> &amp; Co. </w:t>
      </w:r>
      <w:proofErr w:type="spellStart"/>
      <w:r w:rsidR="007547F7">
        <w:t>einführen</w:t>
      </w:r>
      <w:proofErr w:type="spellEnd"/>
      <w:r w:rsidR="007547F7">
        <w:t xml:space="preserve"> – und was man </w:t>
      </w:r>
      <w:proofErr w:type="spellStart"/>
      <w:r w:rsidR="007547F7">
        <w:t>daraus</w:t>
      </w:r>
      <w:proofErr w:type="spellEnd"/>
      <w:r w:rsidR="007547F7">
        <w:t xml:space="preserve"> </w:t>
      </w:r>
      <w:proofErr w:type="spellStart"/>
      <w:r w:rsidR="007547F7">
        <w:t>lernen</w:t>
      </w:r>
      <w:proofErr w:type="spellEnd"/>
      <w:r w:rsidR="007547F7">
        <w:t xml:space="preserve"> </w:t>
      </w:r>
      <w:proofErr w:type="spellStart"/>
      <w:r w:rsidR="007547F7">
        <w:t>kann</w:t>
      </w:r>
      <w:proofErr w:type="spellEnd"/>
      <w:r w:rsidR="0060633D">
        <w:t>’</w:t>
      </w:r>
      <w:r w:rsidR="007547F7">
        <w:t xml:space="preserve"> </w:t>
      </w:r>
      <w:r w:rsidR="000C45C7">
        <w:t>p21</w:t>
      </w:r>
    </w:p>
    <w:p w14:paraId="7807A86E" w14:textId="512FDCE2" w:rsidR="00E43B12" w:rsidRPr="006B0D66" w:rsidRDefault="00E43B12" w:rsidP="007547F7">
      <w:pPr>
        <w:pStyle w:val="ListParagraph"/>
        <w:numPr>
          <w:ilvl w:val="0"/>
          <w:numId w:val="2"/>
        </w:numPr>
      </w:pPr>
      <w:r>
        <w:t>Welsh, G</w:t>
      </w:r>
      <w:r w:rsidR="00207DDD">
        <w:t xml:space="preserve"> (2022) ‘Logging in </w:t>
      </w:r>
      <w:proofErr w:type="spellStart"/>
      <w:r w:rsidR="00207DDD">
        <w:t>analysis_Sep</w:t>
      </w:r>
      <w:proofErr w:type="spellEnd"/>
      <w:r w:rsidR="00207DDD">
        <w:t xml:space="preserve"> 22’</w:t>
      </w:r>
      <w:r w:rsidR="004070C1">
        <w:t xml:space="preserve"> </w:t>
      </w:r>
      <w:r w:rsidR="004070C1" w:rsidRPr="006B0D66">
        <w:rPr>
          <w:i/>
          <w:iCs/>
        </w:rPr>
        <w:t xml:space="preserve">Capita internal </w:t>
      </w:r>
      <w:r w:rsidR="006B0D66" w:rsidRPr="006B0D66">
        <w:rPr>
          <w:i/>
          <w:iCs/>
        </w:rPr>
        <w:t>document</w:t>
      </w:r>
    </w:p>
    <w:p w14:paraId="58BE6F40" w14:textId="77777777" w:rsidR="00AC1D4D" w:rsidRPr="006B0D66" w:rsidRDefault="00030957" w:rsidP="00AC1D4D">
      <w:pPr>
        <w:pStyle w:val="ListParagraph"/>
        <w:numPr>
          <w:ilvl w:val="0"/>
          <w:numId w:val="2"/>
        </w:numPr>
      </w:pPr>
      <w:r>
        <w:t>Ross</w:t>
      </w:r>
      <w:r w:rsidR="00545C49">
        <w:t xml:space="preserve">, A (2022) </w:t>
      </w:r>
      <w:r w:rsidR="005064CD">
        <w:t>‘</w:t>
      </w:r>
      <w:r w:rsidR="00FA7028">
        <w:t xml:space="preserve">20220812 client1 Control Charts </w:t>
      </w:r>
      <w:r w:rsidR="00AC1D4D">
        <w:t>for Alec Ross</w:t>
      </w:r>
      <w:r w:rsidR="005064CD">
        <w:t>’</w:t>
      </w:r>
      <w:r w:rsidR="00AC1D4D">
        <w:t xml:space="preserve"> </w:t>
      </w:r>
      <w:r w:rsidR="00AC1D4D" w:rsidRPr="006B0D66">
        <w:rPr>
          <w:i/>
          <w:iCs/>
        </w:rPr>
        <w:t>Capita internal document</w:t>
      </w:r>
    </w:p>
    <w:p w14:paraId="009E52BE" w14:textId="42AC9CF3" w:rsidR="006B0D66" w:rsidRDefault="006F11BC" w:rsidP="007547F7">
      <w:pPr>
        <w:pStyle w:val="ListParagraph"/>
        <w:numPr>
          <w:ilvl w:val="0"/>
          <w:numId w:val="2"/>
        </w:numPr>
      </w:pPr>
      <w:r>
        <w:t xml:space="preserve">Kotter, JP (2012) </w:t>
      </w:r>
      <w:r w:rsidR="00C94585">
        <w:t>‘Leading Change’ p</w:t>
      </w:r>
      <w:r w:rsidR="00615487">
        <w:t>14</w:t>
      </w:r>
    </w:p>
    <w:p w14:paraId="730DEE04" w14:textId="4E6D759C" w:rsidR="003850F6" w:rsidRDefault="003850F6" w:rsidP="003850F6">
      <w:pPr>
        <w:pStyle w:val="ListParagraph"/>
        <w:numPr>
          <w:ilvl w:val="0"/>
          <w:numId w:val="2"/>
        </w:numPr>
      </w:pPr>
      <w:r>
        <w:t>Kotter, JP (2012) ‘Leading Change’ p</w:t>
      </w:r>
      <w:r>
        <w:t>9</w:t>
      </w:r>
    </w:p>
    <w:sectPr w:rsidR="003850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1D2C" w14:textId="77777777" w:rsidR="001B7C27" w:rsidRDefault="001B7C27" w:rsidP="0095792B">
      <w:pPr>
        <w:spacing w:after="0" w:line="240" w:lineRule="auto"/>
      </w:pPr>
      <w:r>
        <w:separator/>
      </w:r>
    </w:p>
  </w:endnote>
  <w:endnote w:type="continuationSeparator" w:id="0">
    <w:p w14:paraId="56DC456D" w14:textId="77777777" w:rsidR="001B7C27" w:rsidRDefault="001B7C27" w:rsidP="0095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5931" w14:textId="77777777" w:rsidR="001B7C27" w:rsidRDefault="001B7C27" w:rsidP="0095792B">
      <w:pPr>
        <w:spacing w:after="0" w:line="240" w:lineRule="auto"/>
      </w:pPr>
      <w:r>
        <w:separator/>
      </w:r>
    </w:p>
  </w:footnote>
  <w:footnote w:type="continuationSeparator" w:id="0">
    <w:p w14:paraId="65B5A76C" w14:textId="77777777" w:rsidR="001B7C27" w:rsidRDefault="001B7C27" w:rsidP="0095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0D61" w14:textId="06615F3F" w:rsidR="0095792B" w:rsidRDefault="0095792B" w:rsidP="00326CB1">
    <w:pPr>
      <w:pStyle w:val="Header"/>
      <w:jc w:val="right"/>
    </w:pPr>
    <w:r>
      <w:t>Dylan Rickerby</w:t>
    </w:r>
  </w:p>
  <w:p w14:paraId="608FAF4E" w14:textId="06CC90A1" w:rsidR="0095792B" w:rsidRDefault="0095792B" w:rsidP="00326CB1">
    <w:pPr>
      <w:pStyle w:val="Header"/>
      <w:jc w:val="right"/>
    </w:pPr>
    <w:r>
      <w:t>Adva</w:t>
    </w:r>
    <w:r w:rsidR="00326CB1">
      <w:t>n</w:t>
    </w:r>
    <w:r>
      <w:t>ce</w:t>
    </w:r>
    <w:r w:rsidR="00326CB1">
      <w:t>d</w:t>
    </w:r>
    <w:r>
      <w:t xml:space="preserve"> Data </w:t>
    </w:r>
    <w:r w:rsidR="00444A28">
      <w:t>Fellowship: Module 1,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E46"/>
    <w:multiLevelType w:val="hybridMultilevel"/>
    <w:tmpl w:val="AAEA5F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33633"/>
    <w:multiLevelType w:val="hybridMultilevel"/>
    <w:tmpl w:val="2364F6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06E5A"/>
    <w:multiLevelType w:val="hybridMultilevel"/>
    <w:tmpl w:val="6D42D9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122A20"/>
    <w:multiLevelType w:val="hybridMultilevel"/>
    <w:tmpl w:val="6C8A79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D7431"/>
    <w:multiLevelType w:val="hybridMultilevel"/>
    <w:tmpl w:val="875081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2"/>
    <w:rsid w:val="00024D03"/>
    <w:rsid w:val="00030957"/>
    <w:rsid w:val="000422C2"/>
    <w:rsid w:val="00042A4D"/>
    <w:rsid w:val="00050018"/>
    <w:rsid w:val="000551C5"/>
    <w:rsid w:val="00073BAF"/>
    <w:rsid w:val="00081035"/>
    <w:rsid w:val="00094449"/>
    <w:rsid w:val="00095A94"/>
    <w:rsid w:val="000A42D6"/>
    <w:rsid w:val="000B5728"/>
    <w:rsid w:val="000B61DA"/>
    <w:rsid w:val="000B61F6"/>
    <w:rsid w:val="000B7915"/>
    <w:rsid w:val="000B7EA9"/>
    <w:rsid w:val="000C1BC4"/>
    <w:rsid w:val="000C45C7"/>
    <w:rsid w:val="000C5DB1"/>
    <w:rsid w:val="000C700A"/>
    <w:rsid w:val="000D2899"/>
    <w:rsid w:val="000D7457"/>
    <w:rsid w:val="000E53FB"/>
    <w:rsid w:val="000F2F0A"/>
    <w:rsid w:val="000F31C1"/>
    <w:rsid w:val="00102E35"/>
    <w:rsid w:val="00106FF8"/>
    <w:rsid w:val="00117D96"/>
    <w:rsid w:val="00120872"/>
    <w:rsid w:val="0012613F"/>
    <w:rsid w:val="00131276"/>
    <w:rsid w:val="00134664"/>
    <w:rsid w:val="00146BEA"/>
    <w:rsid w:val="00152E05"/>
    <w:rsid w:val="0015322A"/>
    <w:rsid w:val="0015691C"/>
    <w:rsid w:val="00160A3D"/>
    <w:rsid w:val="00172DCC"/>
    <w:rsid w:val="00175218"/>
    <w:rsid w:val="00175752"/>
    <w:rsid w:val="00187A20"/>
    <w:rsid w:val="0019126C"/>
    <w:rsid w:val="001920B3"/>
    <w:rsid w:val="001923BE"/>
    <w:rsid w:val="001A01B9"/>
    <w:rsid w:val="001A239E"/>
    <w:rsid w:val="001A3CE6"/>
    <w:rsid w:val="001B2602"/>
    <w:rsid w:val="001B4C15"/>
    <w:rsid w:val="001B7C27"/>
    <w:rsid w:val="001C3EEF"/>
    <w:rsid w:val="001D0EB4"/>
    <w:rsid w:val="001D21EF"/>
    <w:rsid w:val="001F085C"/>
    <w:rsid w:val="00204EBB"/>
    <w:rsid w:val="00207DDD"/>
    <w:rsid w:val="002243CE"/>
    <w:rsid w:val="00231C98"/>
    <w:rsid w:val="00236A71"/>
    <w:rsid w:val="002371C4"/>
    <w:rsid w:val="00254063"/>
    <w:rsid w:val="0026231D"/>
    <w:rsid w:val="00284455"/>
    <w:rsid w:val="00293091"/>
    <w:rsid w:val="0029670E"/>
    <w:rsid w:val="002A0AFC"/>
    <w:rsid w:val="002A1958"/>
    <w:rsid w:val="002B0FA9"/>
    <w:rsid w:val="002B696E"/>
    <w:rsid w:val="002B6EB3"/>
    <w:rsid w:val="002C5AEC"/>
    <w:rsid w:val="002D23DE"/>
    <w:rsid w:val="002D5BD7"/>
    <w:rsid w:val="002E4962"/>
    <w:rsid w:val="002F12DA"/>
    <w:rsid w:val="002F347F"/>
    <w:rsid w:val="002F7F27"/>
    <w:rsid w:val="00300A39"/>
    <w:rsid w:val="00314DC1"/>
    <w:rsid w:val="00316239"/>
    <w:rsid w:val="00326CB1"/>
    <w:rsid w:val="0034361B"/>
    <w:rsid w:val="003437DC"/>
    <w:rsid w:val="0035372F"/>
    <w:rsid w:val="003626F4"/>
    <w:rsid w:val="0036280A"/>
    <w:rsid w:val="00370D0D"/>
    <w:rsid w:val="00380136"/>
    <w:rsid w:val="0038297A"/>
    <w:rsid w:val="00384644"/>
    <w:rsid w:val="003850F6"/>
    <w:rsid w:val="00390840"/>
    <w:rsid w:val="003A1324"/>
    <w:rsid w:val="003A2105"/>
    <w:rsid w:val="003A36EB"/>
    <w:rsid w:val="003A6876"/>
    <w:rsid w:val="003B132C"/>
    <w:rsid w:val="003B4B4F"/>
    <w:rsid w:val="003B5C9D"/>
    <w:rsid w:val="003C1EE3"/>
    <w:rsid w:val="003D4F02"/>
    <w:rsid w:val="003D69C7"/>
    <w:rsid w:val="003E1E22"/>
    <w:rsid w:val="003E50CF"/>
    <w:rsid w:val="003E7AA1"/>
    <w:rsid w:val="004070C1"/>
    <w:rsid w:val="00410430"/>
    <w:rsid w:val="004144F7"/>
    <w:rsid w:val="004157FD"/>
    <w:rsid w:val="00421B27"/>
    <w:rsid w:val="004236D9"/>
    <w:rsid w:val="00432521"/>
    <w:rsid w:val="0043760F"/>
    <w:rsid w:val="00444A28"/>
    <w:rsid w:val="00450697"/>
    <w:rsid w:val="0046539F"/>
    <w:rsid w:val="004A6A8C"/>
    <w:rsid w:val="004C2882"/>
    <w:rsid w:val="004D4462"/>
    <w:rsid w:val="004D561A"/>
    <w:rsid w:val="004E47E2"/>
    <w:rsid w:val="004E626D"/>
    <w:rsid w:val="004F4207"/>
    <w:rsid w:val="004F4605"/>
    <w:rsid w:val="00500FF2"/>
    <w:rsid w:val="005064CD"/>
    <w:rsid w:val="005078DF"/>
    <w:rsid w:val="00521B6C"/>
    <w:rsid w:val="00522422"/>
    <w:rsid w:val="005323CA"/>
    <w:rsid w:val="00537BCD"/>
    <w:rsid w:val="005419E9"/>
    <w:rsid w:val="00545C49"/>
    <w:rsid w:val="00547924"/>
    <w:rsid w:val="00550C28"/>
    <w:rsid w:val="005623E5"/>
    <w:rsid w:val="00563427"/>
    <w:rsid w:val="00567DDD"/>
    <w:rsid w:val="00570E0A"/>
    <w:rsid w:val="00577A85"/>
    <w:rsid w:val="0058252E"/>
    <w:rsid w:val="00583372"/>
    <w:rsid w:val="0058625E"/>
    <w:rsid w:val="005869E6"/>
    <w:rsid w:val="0059583D"/>
    <w:rsid w:val="00596CC5"/>
    <w:rsid w:val="005976A7"/>
    <w:rsid w:val="005A5D62"/>
    <w:rsid w:val="005B22B9"/>
    <w:rsid w:val="005B2956"/>
    <w:rsid w:val="005B2BF1"/>
    <w:rsid w:val="005B4EA5"/>
    <w:rsid w:val="005C7E5D"/>
    <w:rsid w:val="005D0231"/>
    <w:rsid w:val="005E4326"/>
    <w:rsid w:val="005E7104"/>
    <w:rsid w:val="0060633D"/>
    <w:rsid w:val="00612ACB"/>
    <w:rsid w:val="006152AC"/>
    <w:rsid w:val="00615487"/>
    <w:rsid w:val="00615AFD"/>
    <w:rsid w:val="0062124E"/>
    <w:rsid w:val="00622EF8"/>
    <w:rsid w:val="00623297"/>
    <w:rsid w:val="0062526C"/>
    <w:rsid w:val="00625FA5"/>
    <w:rsid w:val="0062694D"/>
    <w:rsid w:val="00630A0E"/>
    <w:rsid w:val="006325AA"/>
    <w:rsid w:val="00634337"/>
    <w:rsid w:val="00640907"/>
    <w:rsid w:val="00650D2E"/>
    <w:rsid w:val="006519E4"/>
    <w:rsid w:val="00652614"/>
    <w:rsid w:val="006537F5"/>
    <w:rsid w:val="006656C5"/>
    <w:rsid w:val="006674E9"/>
    <w:rsid w:val="00680AF5"/>
    <w:rsid w:val="00686EB1"/>
    <w:rsid w:val="00690B37"/>
    <w:rsid w:val="0069658F"/>
    <w:rsid w:val="006A06B8"/>
    <w:rsid w:val="006B0D66"/>
    <w:rsid w:val="006C105F"/>
    <w:rsid w:val="006C6E92"/>
    <w:rsid w:val="006C76E4"/>
    <w:rsid w:val="006D117D"/>
    <w:rsid w:val="006E34A9"/>
    <w:rsid w:val="006F11BC"/>
    <w:rsid w:val="006F62E2"/>
    <w:rsid w:val="007035BC"/>
    <w:rsid w:val="00703C93"/>
    <w:rsid w:val="00706B72"/>
    <w:rsid w:val="00707482"/>
    <w:rsid w:val="007127E0"/>
    <w:rsid w:val="00715B88"/>
    <w:rsid w:val="007274C4"/>
    <w:rsid w:val="007331F9"/>
    <w:rsid w:val="00733E55"/>
    <w:rsid w:val="007547F7"/>
    <w:rsid w:val="00754A07"/>
    <w:rsid w:val="00763BD2"/>
    <w:rsid w:val="0076737C"/>
    <w:rsid w:val="0077314D"/>
    <w:rsid w:val="00776784"/>
    <w:rsid w:val="007933C7"/>
    <w:rsid w:val="007A46A6"/>
    <w:rsid w:val="007A5C18"/>
    <w:rsid w:val="007B0BC4"/>
    <w:rsid w:val="007B36BA"/>
    <w:rsid w:val="007C061D"/>
    <w:rsid w:val="007E5498"/>
    <w:rsid w:val="0080081B"/>
    <w:rsid w:val="00800EDA"/>
    <w:rsid w:val="008013C3"/>
    <w:rsid w:val="00811229"/>
    <w:rsid w:val="00811E81"/>
    <w:rsid w:val="00817D99"/>
    <w:rsid w:val="00826AB5"/>
    <w:rsid w:val="008319AA"/>
    <w:rsid w:val="0083211D"/>
    <w:rsid w:val="00832F3F"/>
    <w:rsid w:val="00840C7D"/>
    <w:rsid w:val="00842CA9"/>
    <w:rsid w:val="008432C2"/>
    <w:rsid w:val="00843E77"/>
    <w:rsid w:val="0084694B"/>
    <w:rsid w:val="008569FE"/>
    <w:rsid w:val="00871433"/>
    <w:rsid w:val="008724CA"/>
    <w:rsid w:val="00891DFF"/>
    <w:rsid w:val="00894B62"/>
    <w:rsid w:val="00895BEB"/>
    <w:rsid w:val="008A6C77"/>
    <w:rsid w:val="008B2009"/>
    <w:rsid w:val="008B20D6"/>
    <w:rsid w:val="008B2CCB"/>
    <w:rsid w:val="008C152A"/>
    <w:rsid w:val="008C666D"/>
    <w:rsid w:val="008D048D"/>
    <w:rsid w:val="008D52DB"/>
    <w:rsid w:val="008D5644"/>
    <w:rsid w:val="008F32F2"/>
    <w:rsid w:val="008F4D25"/>
    <w:rsid w:val="00900BEA"/>
    <w:rsid w:val="00906786"/>
    <w:rsid w:val="00906C02"/>
    <w:rsid w:val="00911515"/>
    <w:rsid w:val="0091420E"/>
    <w:rsid w:val="00927B43"/>
    <w:rsid w:val="00932374"/>
    <w:rsid w:val="00940187"/>
    <w:rsid w:val="009468A1"/>
    <w:rsid w:val="00955C34"/>
    <w:rsid w:val="00955DD3"/>
    <w:rsid w:val="009561B6"/>
    <w:rsid w:val="0095792B"/>
    <w:rsid w:val="00960648"/>
    <w:rsid w:val="00963F14"/>
    <w:rsid w:val="00964A50"/>
    <w:rsid w:val="00964C9A"/>
    <w:rsid w:val="00983CCE"/>
    <w:rsid w:val="00984D1D"/>
    <w:rsid w:val="009A2514"/>
    <w:rsid w:val="009A492E"/>
    <w:rsid w:val="009B2FFB"/>
    <w:rsid w:val="009C3DFD"/>
    <w:rsid w:val="009C7AE1"/>
    <w:rsid w:val="009C7ED7"/>
    <w:rsid w:val="009C7FA0"/>
    <w:rsid w:val="009D3127"/>
    <w:rsid w:val="009D6650"/>
    <w:rsid w:val="009D6CA9"/>
    <w:rsid w:val="009F45CE"/>
    <w:rsid w:val="00A0520D"/>
    <w:rsid w:val="00A3325B"/>
    <w:rsid w:val="00A43EE6"/>
    <w:rsid w:val="00A50A57"/>
    <w:rsid w:val="00A526F1"/>
    <w:rsid w:val="00A56602"/>
    <w:rsid w:val="00A70EC7"/>
    <w:rsid w:val="00A73F03"/>
    <w:rsid w:val="00A81120"/>
    <w:rsid w:val="00A84FF3"/>
    <w:rsid w:val="00A87FFE"/>
    <w:rsid w:val="00A962E3"/>
    <w:rsid w:val="00AA0BEF"/>
    <w:rsid w:val="00AA14EA"/>
    <w:rsid w:val="00AA2B3B"/>
    <w:rsid w:val="00AA467B"/>
    <w:rsid w:val="00AA4EF5"/>
    <w:rsid w:val="00AA5959"/>
    <w:rsid w:val="00AB6B5A"/>
    <w:rsid w:val="00AC1D4D"/>
    <w:rsid w:val="00AD7307"/>
    <w:rsid w:val="00AE544D"/>
    <w:rsid w:val="00AF2714"/>
    <w:rsid w:val="00B05340"/>
    <w:rsid w:val="00B06D8E"/>
    <w:rsid w:val="00B1200C"/>
    <w:rsid w:val="00B25168"/>
    <w:rsid w:val="00B26B35"/>
    <w:rsid w:val="00B34FD7"/>
    <w:rsid w:val="00B373BE"/>
    <w:rsid w:val="00B37AEC"/>
    <w:rsid w:val="00B461D1"/>
    <w:rsid w:val="00B550BF"/>
    <w:rsid w:val="00B60345"/>
    <w:rsid w:val="00B615D5"/>
    <w:rsid w:val="00B61AD2"/>
    <w:rsid w:val="00B63290"/>
    <w:rsid w:val="00B67609"/>
    <w:rsid w:val="00B72982"/>
    <w:rsid w:val="00B81158"/>
    <w:rsid w:val="00B81DBB"/>
    <w:rsid w:val="00B8465F"/>
    <w:rsid w:val="00B93F5C"/>
    <w:rsid w:val="00BB17D5"/>
    <w:rsid w:val="00BB1A30"/>
    <w:rsid w:val="00BC385B"/>
    <w:rsid w:val="00BC3E77"/>
    <w:rsid w:val="00BD27A3"/>
    <w:rsid w:val="00C00C47"/>
    <w:rsid w:val="00C177C8"/>
    <w:rsid w:val="00C260C3"/>
    <w:rsid w:val="00C30CAA"/>
    <w:rsid w:val="00C30E42"/>
    <w:rsid w:val="00C50626"/>
    <w:rsid w:val="00C55A26"/>
    <w:rsid w:val="00C55C7A"/>
    <w:rsid w:val="00C61F24"/>
    <w:rsid w:val="00C62E96"/>
    <w:rsid w:val="00C76742"/>
    <w:rsid w:val="00C86A98"/>
    <w:rsid w:val="00C9011D"/>
    <w:rsid w:val="00C94585"/>
    <w:rsid w:val="00C94825"/>
    <w:rsid w:val="00CA488A"/>
    <w:rsid w:val="00CB7440"/>
    <w:rsid w:val="00CC2F0C"/>
    <w:rsid w:val="00CE7566"/>
    <w:rsid w:val="00CF435E"/>
    <w:rsid w:val="00CF6C3F"/>
    <w:rsid w:val="00D0325E"/>
    <w:rsid w:val="00D102D7"/>
    <w:rsid w:val="00D10B09"/>
    <w:rsid w:val="00D155E3"/>
    <w:rsid w:val="00D217E2"/>
    <w:rsid w:val="00D2257D"/>
    <w:rsid w:val="00D3191F"/>
    <w:rsid w:val="00D33F57"/>
    <w:rsid w:val="00D41F0F"/>
    <w:rsid w:val="00D46265"/>
    <w:rsid w:val="00D546DF"/>
    <w:rsid w:val="00D646EF"/>
    <w:rsid w:val="00D905FE"/>
    <w:rsid w:val="00D908F8"/>
    <w:rsid w:val="00DA5CD2"/>
    <w:rsid w:val="00DA6171"/>
    <w:rsid w:val="00DC217F"/>
    <w:rsid w:val="00DC645F"/>
    <w:rsid w:val="00DE0DFD"/>
    <w:rsid w:val="00DE3174"/>
    <w:rsid w:val="00DF2D7F"/>
    <w:rsid w:val="00E02EE3"/>
    <w:rsid w:val="00E0658C"/>
    <w:rsid w:val="00E1504C"/>
    <w:rsid w:val="00E27DA9"/>
    <w:rsid w:val="00E36115"/>
    <w:rsid w:val="00E421A3"/>
    <w:rsid w:val="00E43B12"/>
    <w:rsid w:val="00E44B84"/>
    <w:rsid w:val="00E56A50"/>
    <w:rsid w:val="00E63B08"/>
    <w:rsid w:val="00E70B9E"/>
    <w:rsid w:val="00E71F62"/>
    <w:rsid w:val="00E72BBB"/>
    <w:rsid w:val="00E84382"/>
    <w:rsid w:val="00E87F40"/>
    <w:rsid w:val="00E9535B"/>
    <w:rsid w:val="00E96733"/>
    <w:rsid w:val="00EB53FE"/>
    <w:rsid w:val="00EC5309"/>
    <w:rsid w:val="00EC7F89"/>
    <w:rsid w:val="00ED1C46"/>
    <w:rsid w:val="00ED5163"/>
    <w:rsid w:val="00EF07EF"/>
    <w:rsid w:val="00F00B4D"/>
    <w:rsid w:val="00F1095B"/>
    <w:rsid w:val="00F1326C"/>
    <w:rsid w:val="00F144AB"/>
    <w:rsid w:val="00F15555"/>
    <w:rsid w:val="00F252C3"/>
    <w:rsid w:val="00F31AFA"/>
    <w:rsid w:val="00F348D0"/>
    <w:rsid w:val="00F52E27"/>
    <w:rsid w:val="00F618D5"/>
    <w:rsid w:val="00F72571"/>
    <w:rsid w:val="00F827E5"/>
    <w:rsid w:val="00F859C0"/>
    <w:rsid w:val="00F90E9B"/>
    <w:rsid w:val="00F94450"/>
    <w:rsid w:val="00F95572"/>
    <w:rsid w:val="00FA001C"/>
    <w:rsid w:val="00FA7028"/>
    <w:rsid w:val="00FB4089"/>
    <w:rsid w:val="00FB5508"/>
    <w:rsid w:val="00FC0C98"/>
    <w:rsid w:val="00FC216B"/>
    <w:rsid w:val="00FC3751"/>
    <w:rsid w:val="00FC42D1"/>
    <w:rsid w:val="00FC4C6E"/>
    <w:rsid w:val="00FD07E5"/>
    <w:rsid w:val="00FE2359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52EF"/>
  <w15:chartTrackingRefBased/>
  <w15:docId w15:val="{A40266C1-7CA5-46B3-9B31-58917E6D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2B"/>
  </w:style>
  <w:style w:type="paragraph" w:styleId="Footer">
    <w:name w:val="footer"/>
    <w:basedOn w:val="Normal"/>
    <w:link w:val="FooterChar"/>
    <w:uiPriority w:val="99"/>
    <w:unhideWhenUsed/>
    <w:rsid w:val="00957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pita.sharepoint.com/sites/CapitaExperience/SitePages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7541</TotalTime>
  <Pages>5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Rickerby, Dylan (Capita Experience)</dc:creator>
  <cp:keywords/>
  <dc:description/>
  <cp:lastModifiedBy>Rickerby, Dylan (Capita Experience)</cp:lastModifiedBy>
  <cp:revision>412</cp:revision>
  <dcterms:created xsi:type="dcterms:W3CDTF">2022-11-10T07:39:00Z</dcterms:created>
  <dcterms:modified xsi:type="dcterms:W3CDTF">2022-11-15T13:20:00Z</dcterms:modified>
</cp:coreProperties>
</file>