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2DF9B" w14:textId="1F0A6EE4" w:rsidR="00CE44DD" w:rsidRPr="00474B75" w:rsidRDefault="00474B75" w:rsidP="0086559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(</w:t>
      </w:r>
      <w:r w:rsidR="00986A60">
        <w:rPr>
          <w:rFonts w:ascii="Times New Roman" w:hAnsi="Times New Roman" w:cs="Times New Roman"/>
          <w:sz w:val="28"/>
          <w:szCs w:val="24"/>
        </w:rPr>
        <w:t>Слайд 2</w:t>
      </w:r>
      <w:r>
        <w:rPr>
          <w:rFonts w:ascii="Times New Roman" w:hAnsi="Times New Roman" w:cs="Times New Roman"/>
          <w:sz w:val="28"/>
          <w:szCs w:val="24"/>
        </w:rPr>
        <w:t xml:space="preserve">) </w:t>
      </w:r>
      <w:r w:rsidR="009A101E">
        <w:rPr>
          <w:rFonts w:ascii="Times New Roman" w:hAnsi="Times New Roman" w:cs="Times New Roman"/>
          <w:sz w:val="28"/>
          <w:szCs w:val="24"/>
        </w:rPr>
        <w:t>Большой объем аудиоинформации по всему миру позволяет существовать</w:t>
      </w:r>
      <w:r w:rsidR="009C6A74" w:rsidRPr="00474B75">
        <w:rPr>
          <w:rFonts w:ascii="Times New Roman" w:hAnsi="Times New Roman" w:cs="Times New Roman"/>
          <w:sz w:val="28"/>
          <w:szCs w:val="24"/>
        </w:rPr>
        <w:t xml:space="preserve"> множеств</w:t>
      </w:r>
      <w:r w:rsidR="009A101E">
        <w:rPr>
          <w:rFonts w:ascii="Times New Roman" w:hAnsi="Times New Roman" w:cs="Times New Roman"/>
          <w:sz w:val="28"/>
          <w:szCs w:val="24"/>
        </w:rPr>
        <w:t>у</w:t>
      </w:r>
      <w:r w:rsidR="009C6A74" w:rsidRPr="00474B75">
        <w:rPr>
          <w:rFonts w:ascii="Times New Roman" w:hAnsi="Times New Roman" w:cs="Times New Roman"/>
          <w:sz w:val="28"/>
          <w:szCs w:val="24"/>
        </w:rPr>
        <w:t xml:space="preserve"> </w:t>
      </w:r>
      <w:r w:rsidR="00302301" w:rsidRPr="00474B75">
        <w:rPr>
          <w:rFonts w:ascii="Times New Roman" w:hAnsi="Times New Roman" w:cs="Times New Roman"/>
          <w:sz w:val="28"/>
          <w:szCs w:val="24"/>
        </w:rPr>
        <w:t xml:space="preserve">направлений </w:t>
      </w:r>
      <w:r w:rsidR="009C6A74" w:rsidRPr="00474B75">
        <w:rPr>
          <w:rFonts w:ascii="Times New Roman" w:hAnsi="Times New Roman" w:cs="Times New Roman"/>
          <w:sz w:val="28"/>
          <w:szCs w:val="24"/>
        </w:rPr>
        <w:t>обработки музыки</w:t>
      </w:r>
      <w:r w:rsidR="00D83D3C">
        <w:rPr>
          <w:rFonts w:ascii="Times New Roman" w:hAnsi="Times New Roman" w:cs="Times New Roman"/>
          <w:sz w:val="28"/>
          <w:szCs w:val="24"/>
        </w:rPr>
        <w:t>.</w:t>
      </w:r>
      <w:r w:rsidR="009C6A74" w:rsidRPr="00474B75">
        <w:rPr>
          <w:rFonts w:ascii="Times New Roman" w:hAnsi="Times New Roman" w:cs="Times New Roman"/>
          <w:sz w:val="28"/>
          <w:szCs w:val="24"/>
        </w:rPr>
        <w:t xml:space="preserve"> </w:t>
      </w:r>
      <w:r w:rsidR="00D83D3C">
        <w:rPr>
          <w:rFonts w:ascii="Times New Roman" w:hAnsi="Times New Roman" w:cs="Times New Roman"/>
          <w:sz w:val="28"/>
          <w:szCs w:val="24"/>
        </w:rPr>
        <w:t>О</w:t>
      </w:r>
      <w:r w:rsidR="009C6A74" w:rsidRPr="00474B75">
        <w:rPr>
          <w:rFonts w:ascii="Times New Roman" w:hAnsi="Times New Roman" w:cs="Times New Roman"/>
          <w:sz w:val="28"/>
          <w:szCs w:val="24"/>
        </w:rPr>
        <w:t>дн</w:t>
      </w:r>
      <w:r w:rsidR="00D83D3C">
        <w:rPr>
          <w:rFonts w:ascii="Times New Roman" w:hAnsi="Times New Roman" w:cs="Times New Roman"/>
          <w:sz w:val="28"/>
          <w:szCs w:val="24"/>
        </w:rPr>
        <w:t>о</w:t>
      </w:r>
      <w:r w:rsidR="009C6A74" w:rsidRPr="00474B75">
        <w:rPr>
          <w:rFonts w:ascii="Times New Roman" w:hAnsi="Times New Roman" w:cs="Times New Roman"/>
          <w:sz w:val="28"/>
          <w:szCs w:val="24"/>
        </w:rPr>
        <w:t xml:space="preserve"> </w:t>
      </w:r>
      <w:r w:rsidR="004010E8" w:rsidRPr="00474B75">
        <w:rPr>
          <w:rFonts w:ascii="Times New Roman" w:hAnsi="Times New Roman" w:cs="Times New Roman"/>
          <w:sz w:val="28"/>
          <w:szCs w:val="24"/>
        </w:rPr>
        <w:t xml:space="preserve">из </w:t>
      </w:r>
      <w:r w:rsidR="00D83D3C">
        <w:rPr>
          <w:rFonts w:ascii="Times New Roman" w:hAnsi="Times New Roman" w:cs="Times New Roman"/>
          <w:sz w:val="28"/>
          <w:szCs w:val="24"/>
        </w:rPr>
        <w:t xml:space="preserve">них - </w:t>
      </w:r>
      <w:r>
        <w:rPr>
          <w:rFonts w:ascii="Times New Roman" w:hAnsi="Times New Roman" w:cs="Times New Roman"/>
          <w:sz w:val="28"/>
          <w:szCs w:val="24"/>
        </w:rPr>
        <w:t>поиск</w:t>
      </w:r>
      <w:r w:rsidR="004010E8" w:rsidRPr="00474B75">
        <w:rPr>
          <w:rFonts w:ascii="Times New Roman" w:hAnsi="Times New Roman" w:cs="Times New Roman"/>
          <w:sz w:val="28"/>
          <w:szCs w:val="24"/>
        </w:rPr>
        <w:t xml:space="preserve"> по фрагменту</w:t>
      </w:r>
      <w:r w:rsidR="009C6A74" w:rsidRPr="00474B75">
        <w:rPr>
          <w:rFonts w:ascii="Times New Roman" w:hAnsi="Times New Roman" w:cs="Times New Roman"/>
          <w:sz w:val="28"/>
          <w:szCs w:val="24"/>
        </w:rPr>
        <w:t>. Сам</w:t>
      </w:r>
      <w:r w:rsidR="00D83D3C">
        <w:rPr>
          <w:rFonts w:ascii="Times New Roman" w:hAnsi="Times New Roman" w:cs="Times New Roman"/>
          <w:sz w:val="28"/>
          <w:szCs w:val="24"/>
        </w:rPr>
        <w:t>ое</w:t>
      </w:r>
      <w:r w:rsidR="009C6A74" w:rsidRPr="00474B75">
        <w:rPr>
          <w:rFonts w:ascii="Times New Roman" w:hAnsi="Times New Roman" w:cs="Times New Roman"/>
          <w:sz w:val="28"/>
          <w:szCs w:val="24"/>
        </w:rPr>
        <w:t xml:space="preserve"> известн</w:t>
      </w:r>
      <w:r w:rsidR="00D83D3C">
        <w:rPr>
          <w:rFonts w:ascii="Times New Roman" w:hAnsi="Times New Roman" w:cs="Times New Roman"/>
          <w:sz w:val="28"/>
          <w:szCs w:val="24"/>
        </w:rPr>
        <w:t>ое</w:t>
      </w:r>
      <w:r w:rsidR="009C6A74" w:rsidRPr="00474B75">
        <w:rPr>
          <w:rFonts w:ascii="Times New Roman" w:hAnsi="Times New Roman" w:cs="Times New Roman"/>
          <w:sz w:val="28"/>
          <w:szCs w:val="24"/>
        </w:rPr>
        <w:t xml:space="preserve"> приложение, </w:t>
      </w:r>
      <w:r w:rsidR="0061612F">
        <w:rPr>
          <w:rFonts w:ascii="Times New Roman" w:hAnsi="Times New Roman" w:cs="Times New Roman"/>
          <w:sz w:val="28"/>
          <w:szCs w:val="24"/>
        </w:rPr>
        <w:t>решающ</w:t>
      </w:r>
      <w:r w:rsidR="00F802A8">
        <w:rPr>
          <w:rFonts w:ascii="Times New Roman" w:hAnsi="Times New Roman" w:cs="Times New Roman"/>
          <w:sz w:val="28"/>
          <w:szCs w:val="24"/>
        </w:rPr>
        <w:t>ее</w:t>
      </w:r>
      <w:r w:rsidR="009C6A74" w:rsidRPr="00474B75">
        <w:rPr>
          <w:rFonts w:ascii="Times New Roman" w:hAnsi="Times New Roman" w:cs="Times New Roman"/>
          <w:sz w:val="28"/>
          <w:szCs w:val="24"/>
        </w:rPr>
        <w:t xml:space="preserve"> эту задачу</w:t>
      </w:r>
      <w:r w:rsidR="00011C23">
        <w:rPr>
          <w:rFonts w:ascii="Times New Roman" w:hAnsi="Times New Roman" w:cs="Times New Roman"/>
          <w:sz w:val="28"/>
          <w:szCs w:val="24"/>
        </w:rPr>
        <w:t>,</w:t>
      </w:r>
      <w:r w:rsidR="009C6A74" w:rsidRPr="00474B75">
        <w:rPr>
          <w:rFonts w:ascii="Times New Roman" w:hAnsi="Times New Roman" w:cs="Times New Roman"/>
          <w:sz w:val="28"/>
          <w:szCs w:val="24"/>
        </w:rPr>
        <w:t xml:space="preserve"> </w:t>
      </w:r>
      <w:r w:rsidR="00D83D3C">
        <w:rPr>
          <w:rFonts w:ascii="Times New Roman" w:hAnsi="Times New Roman" w:cs="Times New Roman"/>
          <w:sz w:val="28"/>
          <w:szCs w:val="24"/>
        </w:rPr>
        <w:t xml:space="preserve">- </w:t>
      </w:r>
      <w:r w:rsidR="009C6A74" w:rsidRPr="00474B75">
        <w:rPr>
          <w:rFonts w:ascii="Times New Roman" w:hAnsi="Times New Roman" w:cs="Times New Roman"/>
          <w:sz w:val="28"/>
          <w:szCs w:val="24"/>
        </w:rPr>
        <w:t>“</w:t>
      </w:r>
      <w:proofErr w:type="spellStart"/>
      <w:r w:rsidR="009C6A74" w:rsidRPr="00474B75">
        <w:rPr>
          <w:rFonts w:ascii="Times New Roman" w:hAnsi="Times New Roman" w:cs="Times New Roman"/>
          <w:sz w:val="28"/>
          <w:szCs w:val="24"/>
          <w:lang w:val="en-US"/>
        </w:rPr>
        <w:t>Shazam</w:t>
      </w:r>
      <w:proofErr w:type="spellEnd"/>
      <w:r w:rsidR="009C6A74" w:rsidRPr="00474B75">
        <w:rPr>
          <w:rFonts w:ascii="Times New Roman" w:hAnsi="Times New Roman" w:cs="Times New Roman"/>
          <w:sz w:val="28"/>
          <w:szCs w:val="24"/>
        </w:rPr>
        <w:t>”</w:t>
      </w:r>
      <w:r w:rsidR="001622DD">
        <w:rPr>
          <w:rFonts w:ascii="Times New Roman" w:hAnsi="Times New Roman" w:cs="Times New Roman"/>
          <w:sz w:val="28"/>
          <w:szCs w:val="24"/>
        </w:rPr>
        <w:t xml:space="preserve">, но </w:t>
      </w:r>
      <w:r w:rsidR="001A4A7D" w:rsidRPr="00474B75">
        <w:rPr>
          <w:rFonts w:ascii="Times New Roman" w:hAnsi="Times New Roman" w:cs="Times New Roman"/>
          <w:sz w:val="28"/>
          <w:szCs w:val="24"/>
        </w:rPr>
        <w:t>можно столкнуться с проблемой сопоставления оригинальной записи и</w:t>
      </w:r>
      <w:r w:rsidR="001622DD">
        <w:rPr>
          <w:rFonts w:ascii="Times New Roman" w:hAnsi="Times New Roman" w:cs="Times New Roman"/>
          <w:sz w:val="28"/>
          <w:szCs w:val="24"/>
        </w:rPr>
        <w:t xml:space="preserve"> </w:t>
      </w:r>
      <w:r w:rsidR="001622DD" w:rsidRPr="00474B75">
        <w:rPr>
          <w:rFonts w:ascii="Times New Roman" w:hAnsi="Times New Roman" w:cs="Times New Roman"/>
          <w:sz w:val="28"/>
          <w:szCs w:val="24"/>
        </w:rPr>
        <w:t>мелодии, напетой или сыгранной на каком-либо инструменте</w:t>
      </w:r>
      <w:r w:rsidR="001A4A7D" w:rsidRPr="00474B75">
        <w:rPr>
          <w:rFonts w:ascii="Times New Roman" w:hAnsi="Times New Roman" w:cs="Times New Roman"/>
          <w:sz w:val="28"/>
          <w:szCs w:val="24"/>
        </w:rPr>
        <w:t xml:space="preserve">. Отсюда </w:t>
      </w:r>
      <w:r>
        <w:rPr>
          <w:rFonts w:ascii="Times New Roman" w:hAnsi="Times New Roman" w:cs="Times New Roman"/>
          <w:sz w:val="28"/>
          <w:szCs w:val="24"/>
        </w:rPr>
        <w:t>появ</w:t>
      </w:r>
      <w:r w:rsidR="0061612F">
        <w:rPr>
          <w:rFonts w:ascii="Times New Roman" w:hAnsi="Times New Roman" w:cs="Times New Roman"/>
          <w:sz w:val="28"/>
          <w:szCs w:val="24"/>
        </w:rPr>
        <w:t>ляет</w:t>
      </w:r>
      <w:r>
        <w:rPr>
          <w:rFonts w:ascii="Times New Roman" w:hAnsi="Times New Roman" w:cs="Times New Roman"/>
          <w:sz w:val="28"/>
          <w:szCs w:val="24"/>
        </w:rPr>
        <w:t>ся</w:t>
      </w:r>
      <w:r w:rsidR="001A4A7D" w:rsidRPr="00474B75">
        <w:rPr>
          <w:rFonts w:ascii="Times New Roman" w:hAnsi="Times New Roman" w:cs="Times New Roman"/>
          <w:sz w:val="28"/>
          <w:szCs w:val="24"/>
        </w:rPr>
        <w:t xml:space="preserve"> задача создания аудио-поисковой системы</w:t>
      </w:r>
      <w:r w:rsidR="001622DD">
        <w:rPr>
          <w:rFonts w:ascii="Times New Roman" w:hAnsi="Times New Roman" w:cs="Times New Roman"/>
          <w:sz w:val="28"/>
          <w:szCs w:val="24"/>
        </w:rPr>
        <w:t xml:space="preserve">. </w:t>
      </w:r>
      <w:r w:rsidR="0061612F">
        <w:rPr>
          <w:rFonts w:ascii="Times New Roman" w:hAnsi="Times New Roman" w:cs="Times New Roman"/>
          <w:sz w:val="28"/>
          <w:szCs w:val="24"/>
        </w:rPr>
        <w:t>Одно из решений</w:t>
      </w:r>
      <w:r w:rsidR="0056621A">
        <w:rPr>
          <w:rFonts w:ascii="Times New Roman" w:hAnsi="Times New Roman" w:cs="Times New Roman"/>
          <w:sz w:val="28"/>
          <w:szCs w:val="24"/>
        </w:rPr>
        <w:t xml:space="preserve"> </w:t>
      </w:r>
      <w:r w:rsidR="0061612F">
        <w:rPr>
          <w:rFonts w:ascii="Times New Roman" w:hAnsi="Times New Roman" w:cs="Times New Roman"/>
          <w:sz w:val="28"/>
          <w:szCs w:val="24"/>
        </w:rPr>
        <w:t>–</w:t>
      </w:r>
      <w:r w:rsidR="004010E8" w:rsidRPr="00474B75">
        <w:rPr>
          <w:rFonts w:ascii="Times New Roman" w:hAnsi="Times New Roman" w:cs="Times New Roman"/>
          <w:sz w:val="28"/>
          <w:szCs w:val="24"/>
        </w:rPr>
        <w:t xml:space="preserve"> </w:t>
      </w:r>
      <w:r w:rsidR="0061612F">
        <w:rPr>
          <w:rFonts w:ascii="Times New Roman" w:hAnsi="Times New Roman" w:cs="Times New Roman"/>
          <w:sz w:val="28"/>
          <w:szCs w:val="24"/>
        </w:rPr>
        <w:t xml:space="preserve">это </w:t>
      </w:r>
      <w:r w:rsidR="004010E8" w:rsidRPr="00474B75">
        <w:rPr>
          <w:rFonts w:ascii="Times New Roman" w:hAnsi="Times New Roman" w:cs="Times New Roman"/>
          <w:sz w:val="28"/>
          <w:szCs w:val="24"/>
        </w:rPr>
        <w:t>распознавани</w:t>
      </w:r>
      <w:r w:rsidR="0056621A">
        <w:rPr>
          <w:rFonts w:ascii="Times New Roman" w:hAnsi="Times New Roman" w:cs="Times New Roman"/>
          <w:sz w:val="28"/>
          <w:szCs w:val="24"/>
        </w:rPr>
        <w:t>е</w:t>
      </w:r>
      <w:r w:rsidR="004010E8" w:rsidRPr="00474B75">
        <w:rPr>
          <w:rFonts w:ascii="Times New Roman" w:hAnsi="Times New Roman" w:cs="Times New Roman"/>
          <w:sz w:val="28"/>
          <w:szCs w:val="24"/>
        </w:rPr>
        <w:t xml:space="preserve"> нот. </w:t>
      </w:r>
      <w:r w:rsidR="001A4A7D" w:rsidRPr="00474B75">
        <w:rPr>
          <w:rFonts w:ascii="Times New Roman" w:hAnsi="Times New Roman" w:cs="Times New Roman"/>
          <w:sz w:val="28"/>
          <w:szCs w:val="24"/>
        </w:rPr>
        <w:t>Наиболее технически</w:t>
      </w:r>
      <w:r w:rsidR="0061612F">
        <w:rPr>
          <w:rFonts w:ascii="Times New Roman" w:hAnsi="Times New Roman" w:cs="Times New Roman"/>
          <w:sz w:val="28"/>
          <w:szCs w:val="24"/>
        </w:rPr>
        <w:t>й способ</w:t>
      </w:r>
      <w:r w:rsidR="009A101E">
        <w:rPr>
          <w:rFonts w:ascii="Times New Roman" w:hAnsi="Times New Roman" w:cs="Times New Roman"/>
          <w:sz w:val="28"/>
          <w:szCs w:val="24"/>
        </w:rPr>
        <w:t xml:space="preserve"> оценки музыки</w:t>
      </w:r>
      <w:r w:rsidR="001A4A7D" w:rsidRPr="00474B75">
        <w:rPr>
          <w:rFonts w:ascii="Times New Roman" w:hAnsi="Times New Roman" w:cs="Times New Roman"/>
          <w:sz w:val="28"/>
          <w:szCs w:val="24"/>
        </w:rPr>
        <w:t xml:space="preserve"> </w:t>
      </w:r>
      <w:r w:rsidR="0061612F">
        <w:rPr>
          <w:rFonts w:ascii="Times New Roman" w:hAnsi="Times New Roman" w:cs="Times New Roman"/>
          <w:sz w:val="28"/>
          <w:szCs w:val="24"/>
        </w:rPr>
        <w:t xml:space="preserve">– это </w:t>
      </w:r>
      <w:r w:rsidR="001A4A7D" w:rsidRPr="00474B75">
        <w:rPr>
          <w:rFonts w:ascii="Times New Roman" w:hAnsi="Times New Roman" w:cs="Times New Roman"/>
          <w:sz w:val="28"/>
          <w:szCs w:val="24"/>
        </w:rPr>
        <w:t>гармонический анализ</w:t>
      </w:r>
      <w:r w:rsidR="004232A6">
        <w:rPr>
          <w:rFonts w:ascii="Times New Roman" w:hAnsi="Times New Roman" w:cs="Times New Roman"/>
          <w:sz w:val="28"/>
          <w:szCs w:val="24"/>
        </w:rPr>
        <w:t xml:space="preserve">. </w:t>
      </w:r>
      <w:r w:rsidR="00AC49B8" w:rsidRPr="00474B75">
        <w:rPr>
          <w:rFonts w:ascii="Times New Roman" w:hAnsi="Times New Roman" w:cs="Times New Roman"/>
          <w:sz w:val="28"/>
          <w:szCs w:val="24"/>
        </w:rPr>
        <w:t xml:space="preserve">Так, задача распознавания нот может быть решена комбинацией из гармонического анализа и нейронных сетей за счет знания законов музыки и высоких вычислительных мощностей. </w:t>
      </w:r>
      <w:r w:rsidR="00D83D3C">
        <w:rPr>
          <w:rFonts w:ascii="Times New Roman" w:hAnsi="Times New Roman" w:cs="Times New Roman"/>
          <w:sz w:val="28"/>
          <w:szCs w:val="24"/>
        </w:rPr>
        <w:t xml:space="preserve">С помощью главной мелодии и </w:t>
      </w:r>
      <w:r w:rsidR="00FF28C6" w:rsidRPr="00474B75">
        <w:rPr>
          <w:rFonts w:ascii="Times New Roman" w:hAnsi="Times New Roman" w:cs="Times New Roman"/>
          <w:sz w:val="28"/>
          <w:szCs w:val="24"/>
        </w:rPr>
        <w:t>банк</w:t>
      </w:r>
      <w:r w:rsidR="00D83D3C">
        <w:rPr>
          <w:rFonts w:ascii="Times New Roman" w:hAnsi="Times New Roman" w:cs="Times New Roman"/>
          <w:sz w:val="28"/>
          <w:szCs w:val="24"/>
        </w:rPr>
        <w:t>а</w:t>
      </w:r>
      <w:r w:rsidR="00FF28C6" w:rsidRPr="00474B75">
        <w:rPr>
          <w:rFonts w:ascii="Times New Roman" w:hAnsi="Times New Roman" w:cs="Times New Roman"/>
          <w:sz w:val="28"/>
          <w:szCs w:val="24"/>
        </w:rPr>
        <w:t xml:space="preserve"> записей нот разл</w:t>
      </w:r>
      <w:r w:rsidR="00D83D3C">
        <w:rPr>
          <w:rFonts w:ascii="Times New Roman" w:hAnsi="Times New Roman" w:cs="Times New Roman"/>
          <w:sz w:val="28"/>
          <w:szCs w:val="24"/>
        </w:rPr>
        <w:t xml:space="preserve">ичных музыкальных инструментов можно </w:t>
      </w:r>
      <w:r w:rsidR="00FF28C6" w:rsidRPr="00474B75">
        <w:rPr>
          <w:rFonts w:ascii="Times New Roman" w:hAnsi="Times New Roman" w:cs="Times New Roman"/>
          <w:sz w:val="28"/>
          <w:szCs w:val="24"/>
        </w:rPr>
        <w:t>заменить звучащий инструмент или голос на необходимый.</w:t>
      </w:r>
    </w:p>
    <w:p w14:paraId="78C91BCA" w14:textId="148BC7DF" w:rsidR="00570E1B" w:rsidRPr="00474B75" w:rsidRDefault="0056621A" w:rsidP="0086559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(</w:t>
      </w:r>
      <w:r w:rsidR="00986A60">
        <w:rPr>
          <w:rFonts w:ascii="Times New Roman" w:hAnsi="Times New Roman" w:cs="Times New Roman"/>
          <w:sz w:val="28"/>
          <w:szCs w:val="24"/>
        </w:rPr>
        <w:t>Слайд 3</w:t>
      </w:r>
      <w:r>
        <w:rPr>
          <w:rFonts w:ascii="Times New Roman" w:hAnsi="Times New Roman" w:cs="Times New Roman"/>
          <w:sz w:val="28"/>
          <w:szCs w:val="24"/>
        </w:rPr>
        <w:t xml:space="preserve">) </w:t>
      </w:r>
      <w:r w:rsidR="00302301" w:rsidRPr="00474B75">
        <w:rPr>
          <w:rFonts w:ascii="Times New Roman" w:hAnsi="Times New Roman" w:cs="Times New Roman"/>
          <w:sz w:val="28"/>
          <w:szCs w:val="24"/>
        </w:rPr>
        <w:t>Таким образом, целью исследования будем рассматривать разработку метода распознавания нот мелодии путем извлечения основных гармоник.</w:t>
      </w:r>
      <w:r w:rsidR="00870135" w:rsidRPr="00474B75">
        <w:rPr>
          <w:rFonts w:ascii="Times New Roman" w:hAnsi="Times New Roman" w:cs="Times New Roman"/>
          <w:sz w:val="28"/>
          <w:szCs w:val="24"/>
        </w:rPr>
        <w:t xml:space="preserve"> При этом необходимо свести обработку звука к работе с изображением.</w:t>
      </w:r>
    </w:p>
    <w:p w14:paraId="7F808E3F" w14:textId="28422796" w:rsidR="003B1B25" w:rsidRPr="00474B75" w:rsidRDefault="0056621A" w:rsidP="0086559A">
      <w:pPr>
        <w:pBdr>
          <w:top w:val="single" w:sz="12" w:space="1" w:color="auto"/>
          <w:bottom w:val="single" w:sz="12" w:space="1" w:color="auto"/>
        </w:pBdr>
        <w:spacing w:after="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(</w:t>
      </w:r>
      <w:r w:rsidR="00986A60">
        <w:rPr>
          <w:rFonts w:ascii="Times New Roman" w:hAnsi="Times New Roman" w:cs="Times New Roman"/>
          <w:sz w:val="28"/>
          <w:szCs w:val="24"/>
        </w:rPr>
        <w:t>Слайд 4</w:t>
      </w:r>
      <w:r>
        <w:rPr>
          <w:rFonts w:ascii="Times New Roman" w:hAnsi="Times New Roman" w:cs="Times New Roman"/>
          <w:sz w:val="28"/>
          <w:szCs w:val="24"/>
        </w:rPr>
        <w:t xml:space="preserve">) </w:t>
      </w:r>
      <w:r w:rsidR="00870135" w:rsidRPr="00474B75">
        <w:rPr>
          <w:rFonts w:ascii="Times New Roman" w:hAnsi="Times New Roman" w:cs="Times New Roman"/>
          <w:sz w:val="28"/>
          <w:szCs w:val="24"/>
        </w:rPr>
        <w:t xml:space="preserve">Для исследования необходимо выбрать архитектуру нейронной сети. </w:t>
      </w:r>
      <w:r w:rsidR="00081483">
        <w:rPr>
          <w:rFonts w:ascii="Times New Roman" w:hAnsi="Times New Roman" w:cs="Times New Roman"/>
          <w:sz w:val="28"/>
          <w:szCs w:val="24"/>
        </w:rPr>
        <w:t>Обычно</w:t>
      </w:r>
      <w:r w:rsidR="00B6449A">
        <w:rPr>
          <w:rFonts w:ascii="Times New Roman" w:hAnsi="Times New Roman" w:cs="Times New Roman"/>
          <w:sz w:val="28"/>
          <w:szCs w:val="24"/>
        </w:rPr>
        <w:t xml:space="preserve"> в них используются</w:t>
      </w:r>
      <w:r w:rsidR="004A7608" w:rsidRPr="00474B7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A7608" w:rsidRPr="00474B75">
        <w:rPr>
          <w:rFonts w:ascii="Times New Roman" w:hAnsi="Times New Roman" w:cs="Times New Roman"/>
          <w:sz w:val="28"/>
          <w:szCs w:val="24"/>
        </w:rPr>
        <w:t>сверточные</w:t>
      </w:r>
      <w:proofErr w:type="spellEnd"/>
      <w:r w:rsidR="004A7608" w:rsidRPr="00474B75">
        <w:rPr>
          <w:rFonts w:ascii="Times New Roman" w:hAnsi="Times New Roman" w:cs="Times New Roman"/>
          <w:sz w:val="28"/>
          <w:szCs w:val="24"/>
        </w:rPr>
        <w:t xml:space="preserve"> слои и вариации слоев</w:t>
      </w:r>
      <w:r w:rsidR="009B43A0" w:rsidRPr="00474B7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B43A0" w:rsidRPr="00474B75">
        <w:rPr>
          <w:rFonts w:ascii="Times New Roman" w:hAnsi="Times New Roman" w:cs="Times New Roman"/>
          <w:sz w:val="28"/>
          <w:szCs w:val="24"/>
        </w:rPr>
        <w:t>подвыборки</w:t>
      </w:r>
      <w:proofErr w:type="spellEnd"/>
      <w:r w:rsidR="004A7608" w:rsidRPr="00474B75">
        <w:rPr>
          <w:rFonts w:ascii="Times New Roman" w:hAnsi="Times New Roman" w:cs="Times New Roman"/>
          <w:sz w:val="28"/>
          <w:szCs w:val="24"/>
        </w:rPr>
        <w:t xml:space="preserve"> </w:t>
      </w:r>
      <w:r w:rsidR="009B43A0" w:rsidRPr="00474B75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="004A7608" w:rsidRPr="00474B75">
        <w:rPr>
          <w:rFonts w:ascii="Times New Roman" w:hAnsi="Times New Roman" w:cs="Times New Roman"/>
          <w:sz w:val="28"/>
          <w:szCs w:val="24"/>
        </w:rPr>
        <w:t>пулинга</w:t>
      </w:r>
      <w:proofErr w:type="spellEnd"/>
      <w:r w:rsidR="009B43A0" w:rsidRPr="00474B75">
        <w:rPr>
          <w:rFonts w:ascii="Times New Roman" w:hAnsi="Times New Roman" w:cs="Times New Roman"/>
          <w:sz w:val="28"/>
          <w:szCs w:val="24"/>
        </w:rPr>
        <w:t>)</w:t>
      </w:r>
      <w:r w:rsidR="0061612F">
        <w:rPr>
          <w:rFonts w:ascii="Times New Roman" w:hAnsi="Times New Roman" w:cs="Times New Roman"/>
          <w:sz w:val="28"/>
          <w:szCs w:val="24"/>
        </w:rPr>
        <w:t>.</w:t>
      </w:r>
      <w:r w:rsidR="004A7608" w:rsidRPr="00474B75">
        <w:rPr>
          <w:rFonts w:ascii="Times New Roman" w:hAnsi="Times New Roman" w:cs="Times New Roman"/>
          <w:sz w:val="28"/>
          <w:szCs w:val="24"/>
        </w:rPr>
        <w:t xml:space="preserve"> </w:t>
      </w:r>
      <w:r w:rsidR="00E15BDA" w:rsidRPr="00474B75">
        <w:rPr>
          <w:rFonts w:ascii="Times New Roman" w:hAnsi="Times New Roman" w:cs="Times New Roman"/>
          <w:sz w:val="28"/>
          <w:szCs w:val="24"/>
        </w:rPr>
        <w:t xml:space="preserve">Для устранения переобучения чаще применяется слой </w:t>
      </w:r>
      <w:r w:rsidR="00E15BDA" w:rsidRPr="00474B75">
        <w:rPr>
          <w:rFonts w:ascii="Times New Roman" w:hAnsi="Times New Roman" w:cs="Times New Roman"/>
          <w:sz w:val="28"/>
          <w:szCs w:val="24"/>
          <w:lang w:val="en-US"/>
        </w:rPr>
        <w:t>Dropout</w:t>
      </w:r>
      <w:r w:rsidR="004232A6" w:rsidRPr="004232A6">
        <w:rPr>
          <w:rFonts w:ascii="Times New Roman" w:hAnsi="Times New Roman" w:cs="Times New Roman"/>
          <w:sz w:val="28"/>
          <w:szCs w:val="24"/>
        </w:rPr>
        <w:t>.</w:t>
      </w:r>
      <w:r w:rsidR="00E15BDA" w:rsidRPr="00474B75">
        <w:rPr>
          <w:rFonts w:ascii="Times New Roman" w:hAnsi="Times New Roman" w:cs="Times New Roman"/>
          <w:sz w:val="28"/>
          <w:szCs w:val="24"/>
        </w:rPr>
        <w:t xml:space="preserve"> </w:t>
      </w:r>
      <w:r w:rsidR="00B11413" w:rsidRPr="00474B75">
        <w:rPr>
          <w:rFonts w:ascii="Times New Roman" w:hAnsi="Times New Roman" w:cs="Times New Roman"/>
          <w:sz w:val="28"/>
          <w:szCs w:val="24"/>
        </w:rPr>
        <w:t xml:space="preserve">На выходе </w:t>
      </w:r>
      <w:r w:rsidR="00081483">
        <w:rPr>
          <w:rFonts w:ascii="Times New Roman" w:hAnsi="Times New Roman" w:cs="Times New Roman"/>
          <w:sz w:val="28"/>
          <w:szCs w:val="24"/>
        </w:rPr>
        <w:t>-</w:t>
      </w:r>
      <w:r w:rsidR="00B11413" w:rsidRPr="00474B75">
        <w:rPr>
          <w:rFonts w:ascii="Times New Roman" w:hAnsi="Times New Roman" w:cs="Times New Roman"/>
          <w:sz w:val="28"/>
          <w:szCs w:val="24"/>
        </w:rPr>
        <w:t xml:space="preserve"> слой </w:t>
      </w:r>
      <w:proofErr w:type="spellStart"/>
      <w:r w:rsidR="00B11413" w:rsidRPr="00474B75">
        <w:rPr>
          <w:rFonts w:ascii="Times New Roman" w:hAnsi="Times New Roman" w:cs="Times New Roman"/>
          <w:sz w:val="28"/>
          <w:szCs w:val="24"/>
          <w:lang w:val="en-US"/>
        </w:rPr>
        <w:t>softmax</w:t>
      </w:r>
      <w:proofErr w:type="spellEnd"/>
      <w:r w:rsidR="00B11413" w:rsidRPr="00474B75">
        <w:rPr>
          <w:rFonts w:ascii="Times New Roman" w:hAnsi="Times New Roman" w:cs="Times New Roman"/>
          <w:sz w:val="28"/>
          <w:szCs w:val="24"/>
        </w:rPr>
        <w:t xml:space="preserve">, который переводит </w:t>
      </w:r>
      <w:r w:rsidR="00913864" w:rsidRPr="00474B75">
        <w:rPr>
          <w:rFonts w:ascii="Times New Roman" w:hAnsi="Times New Roman" w:cs="Times New Roman"/>
          <w:sz w:val="28"/>
          <w:szCs w:val="24"/>
        </w:rPr>
        <w:t>наборы чисел в вероятности</w:t>
      </w:r>
      <w:r w:rsidR="00D83D3C" w:rsidRPr="00D83D3C">
        <w:rPr>
          <w:rFonts w:ascii="Times New Roman" w:hAnsi="Times New Roman" w:cs="Times New Roman"/>
          <w:sz w:val="28"/>
          <w:szCs w:val="24"/>
        </w:rPr>
        <w:t xml:space="preserve"> </w:t>
      </w:r>
      <w:r w:rsidR="00D83D3C">
        <w:rPr>
          <w:rFonts w:ascii="Times New Roman" w:hAnsi="Times New Roman" w:cs="Times New Roman"/>
          <w:sz w:val="28"/>
          <w:szCs w:val="24"/>
        </w:rPr>
        <w:t>(1)</w:t>
      </w:r>
      <w:r w:rsidR="00913864" w:rsidRPr="00474B75">
        <w:rPr>
          <w:rFonts w:ascii="Times New Roman" w:hAnsi="Times New Roman" w:cs="Times New Roman"/>
          <w:sz w:val="28"/>
          <w:szCs w:val="24"/>
        </w:rPr>
        <w:t>,</w:t>
      </w:r>
      <w:r w:rsidR="00913864" w:rsidRPr="00474B75">
        <w:rPr>
          <w:rFonts w:ascii="Times New Roman" w:hAnsi="Times New Roman" w:cs="Times New Roman"/>
          <w:sz w:val="28"/>
          <w:szCs w:val="24"/>
        </w:rPr>
        <w:t xml:space="preserve"> сумма которых равна 1</w:t>
      </w:r>
      <w:r w:rsidR="00E378A1" w:rsidRPr="00474B75">
        <w:rPr>
          <w:rFonts w:ascii="Times New Roman" w:hAnsi="Times New Roman" w:cs="Times New Roman"/>
          <w:sz w:val="28"/>
          <w:szCs w:val="24"/>
        </w:rPr>
        <w:t>. Итоговому значению соответствует максимальная вероятность</w:t>
      </w:r>
      <w:r w:rsidR="00913864" w:rsidRPr="00474B75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563C1675" w14:textId="44140C4A" w:rsidR="00870135" w:rsidRPr="00DA3CF2" w:rsidRDefault="003B1B25" w:rsidP="0086559A">
      <w:pPr>
        <w:pBdr>
          <w:top w:val="single" w:sz="12" w:space="1" w:color="auto"/>
          <w:bottom w:val="single" w:sz="12" w:space="1" w:color="auto"/>
        </w:pBdr>
        <w:spacing w:after="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474B75">
        <w:rPr>
          <w:rFonts w:ascii="Times New Roman" w:hAnsi="Times New Roman" w:cs="Times New Roman"/>
          <w:sz w:val="28"/>
          <w:szCs w:val="24"/>
        </w:rPr>
        <w:t>Для примера рассмотрим</w:t>
      </w:r>
      <w:r w:rsidR="00870135" w:rsidRPr="00474B75">
        <w:rPr>
          <w:rFonts w:ascii="Times New Roman" w:hAnsi="Times New Roman" w:cs="Times New Roman"/>
          <w:sz w:val="28"/>
          <w:szCs w:val="24"/>
        </w:rPr>
        <w:t xml:space="preserve"> сеть </w:t>
      </w:r>
      <w:proofErr w:type="spellStart"/>
      <w:r w:rsidR="00870135" w:rsidRPr="00474B75">
        <w:rPr>
          <w:rFonts w:ascii="Times New Roman" w:hAnsi="Times New Roman" w:cs="Times New Roman"/>
          <w:sz w:val="28"/>
          <w:szCs w:val="24"/>
          <w:lang w:val="en-US"/>
        </w:rPr>
        <w:t>LeNet</w:t>
      </w:r>
      <w:proofErr w:type="spellEnd"/>
      <w:r w:rsidR="00870135" w:rsidRPr="00474B75">
        <w:rPr>
          <w:rFonts w:ascii="Times New Roman" w:hAnsi="Times New Roman" w:cs="Times New Roman"/>
          <w:sz w:val="28"/>
          <w:szCs w:val="24"/>
        </w:rPr>
        <w:t>5</w:t>
      </w:r>
      <w:r w:rsidR="00D730B0" w:rsidRPr="00474B75">
        <w:rPr>
          <w:rFonts w:ascii="Times New Roman" w:hAnsi="Times New Roman" w:cs="Times New Roman"/>
          <w:sz w:val="28"/>
          <w:szCs w:val="24"/>
        </w:rPr>
        <w:t>, схема которой показана на рисунке 1</w:t>
      </w:r>
      <w:r w:rsidR="00870135" w:rsidRPr="00474B75">
        <w:rPr>
          <w:rFonts w:ascii="Times New Roman" w:hAnsi="Times New Roman" w:cs="Times New Roman"/>
          <w:sz w:val="28"/>
          <w:szCs w:val="24"/>
        </w:rPr>
        <w:t xml:space="preserve">. Она включает 7 слоев, в дополнение к входному слою, 3 из них </w:t>
      </w:r>
      <w:r w:rsidR="000544C1" w:rsidRPr="00474B75">
        <w:rPr>
          <w:rFonts w:ascii="Times New Roman" w:hAnsi="Times New Roman" w:cs="Times New Roman"/>
          <w:sz w:val="28"/>
          <w:szCs w:val="24"/>
        </w:rPr>
        <w:t>–</w:t>
      </w:r>
      <w:r w:rsidR="00870135" w:rsidRPr="00474B7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870135" w:rsidRPr="00474B75">
        <w:rPr>
          <w:rFonts w:ascii="Times New Roman" w:hAnsi="Times New Roman" w:cs="Times New Roman"/>
          <w:sz w:val="28"/>
          <w:szCs w:val="24"/>
        </w:rPr>
        <w:t>сверточные</w:t>
      </w:r>
      <w:proofErr w:type="spellEnd"/>
      <w:r w:rsidR="005575D2" w:rsidRPr="00474B75">
        <w:rPr>
          <w:rFonts w:ascii="Times New Roman" w:hAnsi="Times New Roman" w:cs="Times New Roman"/>
          <w:sz w:val="28"/>
          <w:szCs w:val="24"/>
        </w:rPr>
        <w:t xml:space="preserve">, два – слои </w:t>
      </w:r>
      <w:proofErr w:type="spellStart"/>
      <w:r w:rsidR="005575D2" w:rsidRPr="00474B75">
        <w:rPr>
          <w:rFonts w:ascii="Times New Roman" w:hAnsi="Times New Roman" w:cs="Times New Roman"/>
          <w:sz w:val="28"/>
          <w:szCs w:val="24"/>
        </w:rPr>
        <w:t>подвыборки</w:t>
      </w:r>
      <w:proofErr w:type="spellEnd"/>
      <w:r w:rsidR="000544C1" w:rsidRPr="00474B75">
        <w:rPr>
          <w:rFonts w:ascii="Times New Roman" w:hAnsi="Times New Roman" w:cs="Times New Roman"/>
          <w:sz w:val="28"/>
          <w:szCs w:val="24"/>
        </w:rPr>
        <w:t xml:space="preserve">. На выходе – слой </w:t>
      </w:r>
      <w:proofErr w:type="spellStart"/>
      <w:r w:rsidR="000544C1" w:rsidRPr="00474B75">
        <w:rPr>
          <w:rFonts w:ascii="Times New Roman" w:hAnsi="Times New Roman" w:cs="Times New Roman"/>
          <w:sz w:val="28"/>
          <w:szCs w:val="24"/>
          <w:lang w:val="en-US"/>
        </w:rPr>
        <w:t>softmax</w:t>
      </w:r>
      <w:proofErr w:type="spellEnd"/>
      <w:r w:rsidR="000544C1" w:rsidRPr="00474B75">
        <w:rPr>
          <w:rFonts w:ascii="Times New Roman" w:hAnsi="Times New Roman" w:cs="Times New Roman"/>
          <w:sz w:val="28"/>
          <w:szCs w:val="24"/>
        </w:rPr>
        <w:t xml:space="preserve"> с 10 возможными значениями, соответствующими цифрам от 0 до 9. </w:t>
      </w:r>
    </w:p>
    <w:p w14:paraId="60006E93" w14:textId="3D5CDD01" w:rsidR="00B325B6" w:rsidRPr="00474B75" w:rsidRDefault="00986A60" w:rsidP="0086559A">
      <w:pPr>
        <w:pBdr>
          <w:top w:val="single" w:sz="12" w:space="1" w:color="auto"/>
          <w:bottom w:val="single" w:sz="12" w:space="1" w:color="auto"/>
        </w:pBd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(Слайд 5) </w:t>
      </w:r>
      <w:r w:rsidR="00081483">
        <w:rPr>
          <w:rFonts w:ascii="Times New Roman" w:eastAsia="Times New Roman" w:hAnsi="Times New Roman" w:cs="Times New Roman"/>
          <w:sz w:val="28"/>
          <w:szCs w:val="24"/>
        </w:rPr>
        <w:t>Н</w:t>
      </w:r>
      <w:r w:rsidR="00B325B6" w:rsidRPr="00474B75">
        <w:rPr>
          <w:rFonts w:ascii="Times New Roman" w:eastAsia="Times New Roman" w:hAnsi="Times New Roman" w:cs="Times New Roman"/>
          <w:sz w:val="28"/>
          <w:szCs w:val="24"/>
        </w:rPr>
        <w:t>е будем опираться на различие октав, поэтому основываемся на 12 основных полутонах.</w:t>
      </w:r>
      <w:r w:rsidR="00C85772" w:rsidRPr="00474B75">
        <w:rPr>
          <w:rFonts w:ascii="Times New Roman" w:eastAsia="Times New Roman" w:hAnsi="Times New Roman" w:cs="Times New Roman"/>
          <w:sz w:val="28"/>
          <w:szCs w:val="24"/>
        </w:rPr>
        <w:t xml:space="preserve"> Таким образом, в нашем распоряжении 12 классов</w:t>
      </w:r>
      <w:r w:rsidR="001622DD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4FD808A5" w14:textId="2C2CF143" w:rsidR="00C85772" w:rsidRPr="00DA3CF2" w:rsidRDefault="00C85772" w:rsidP="0086559A">
      <w:pPr>
        <w:pBdr>
          <w:top w:val="single" w:sz="12" w:space="1" w:color="auto"/>
          <w:bottom w:val="single" w:sz="12" w:space="1" w:color="auto"/>
        </w:pBd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4"/>
        </w:rPr>
      </w:pPr>
      <w:r w:rsidRPr="00474B75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При </w:t>
      </w:r>
      <w:proofErr w:type="spellStart"/>
      <w:r w:rsidRPr="00474B75">
        <w:rPr>
          <w:rFonts w:ascii="Times New Roman" w:eastAsia="Times New Roman" w:hAnsi="Times New Roman" w:cs="Times New Roman"/>
          <w:sz w:val="28"/>
          <w:szCs w:val="24"/>
        </w:rPr>
        <w:t>многоклассовой</w:t>
      </w:r>
      <w:proofErr w:type="spellEnd"/>
      <w:r w:rsidRPr="00474B75">
        <w:rPr>
          <w:rFonts w:ascii="Times New Roman" w:eastAsia="Times New Roman" w:hAnsi="Times New Roman" w:cs="Times New Roman"/>
          <w:sz w:val="28"/>
          <w:szCs w:val="24"/>
        </w:rPr>
        <w:t xml:space="preserve"> классификации для линейных моделей осуществляется переход к набору бинарных классификаций</w:t>
      </w:r>
      <w:r w:rsidR="00081483">
        <w:rPr>
          <w:rFonts w:ascii="Times New Roman" w:eastAsia="Times New Roman" w:hAnsi="Times New Roman" w:cs="Times New Roman"/>
          <w:sz w:val="28"/>
          <w:szCs w:val="24"/>
        </w:rPr>
        <w:t xml:space="preserve">, где </w:t>
      </w:r>
      <w:r w:rsidR="00081483" w:rsidRPr="00474B75">
        <w:rPr>
          <w:rFonts w:ascii="Times New Roman" w:eastAsia="Times New Roman" w:hAnsi="Times New Roman" w:cs="Times New Roman"/>
          <w:sz w:val="28"/>
          <w:szCs w:val="24"/>
        </w:rPr>
        <w:t>целевая переменная кодир</w:t>
      </w:r>
      <w:r w:rsidR="00081483">
        <w:rPr>
          <w:rFonts w:ascii="Times New Roman" w:eastAsia="Times New Roman" w:hAnsi="Times New Roman" w:cs="Times New Roman"/>
          <w:sz w:val="28"/>
          <w:szCs w:val="24"/>
        </w:rPr>
        <w:t>ует</w:t>
      </w:r>
      <w:r w:rsidR="00081483" w:rsidRPr="00474B75">
        <w:rPr>
          <w:rFonts w:ascii="Times New Roman" w:eastAsia="Times New Roman" w:hAnsi="Times New Roman" w:cs="Times New Roman"/>
          <w:sz w:val="28"/>
          <w:szCs w:val="24"/>
        </w:rPr>
        <w:t xml:space="preserve"> принадлежность к положительному или отрицательному классу</w:t>
      </w:r>
      <w:r w:rsidR="00081483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303837F3" w14:textId="4345F3D5" w:rsidR="00600EA9" w:rsidRPr="00474B75" w:rsidRDefault="001A075C" w:rsidP="0086559A">
      <w:pPr>
        <w:pBdr>
          <w:top w:val="single" w:sz="12" w:space="1" w:color="auto"/>
          <w:bottom w:val="single" w:sz="12" w:space="1" w:color="auto"/>
        </w:pBdr>
        <w:spacing w:after="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Р</w:t>
      </w:r>
      <w:r w:rsidR="00600EA9" w:rsidRPr="00474B75">
        <w:rPr>
          <w:rFonts w:ascii="Times New Roman" w:eastAsia="Times New Roman" w:hAnsi="Times New Roman" w:cs="Times New Roman"/>
          <w:sz w:val="28"/>
          <w:szCs w:val="24"/>
        </w:rPr>
        <w:t xml:space="preserve">егрессия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же </w:t>
      </w:r>
      <w:r w:rsidR="00600EA9" w:rsidRPr="00474B75">
        <w:rPr>
          <w:rFonts w:ascii="Times New Roman" w:eastAsia="Times New Roman" w:hAnsi="Times New Roman" w:cs="Times New Roman"/>
          <w:sz w:val="28"/>
          <w:szCs w:val="24"/>
        </w:rPr>
        <w:t xml:space="preserve">предсказывает некоторое непрерывное </w:t>
      </w:r>
      <w:r w:rsidR="0061612F">
        <w:rPr>
          <w:rFonts w:ascii="Times New Roman" w:eastAsia="Times New Roman" w:hAnsi="Times New Roman" w:cs="Times New Roman"/>
          <w:sz w:val="28"/>
          <w:szCs w:val="24"/>
        </w:rPr>
        <w:t xml:space="preserve">действительное </w:t>
      </w:r>
      <w:r w:rsidR="00600EA9" w:rsidRPr="00474B75">
        <w:rPr>
          <w:rFonts w:ascii="Times New Roman" w:eastAsia="Times New Roman" w:hAnsi="Times New Roman" w:cs="Times New Roman"/>
          <w:sz w:val="28"/>
          <w:szCs w:val="24"/>
        </w:rPr>
        <w:t>значение. Логистическая регрессия</w:t>
      </w:r>
      <w:r w:rsidR="00011C2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600EA9" w:rsidRPr="00474B75">
        <w:rPr>
          <w:rFonts w:ascii="Times New Roman" w:eastAsia="Times New Roman" w:hAnsi="Times New Roman" w:cs="Times New Roman"/>
          <w:sz w:val="28"/>
          <w:szCs w:val="24"/>
        </w:rPr>
        <w:t>оценивает, к какой категории данных принадлежит конкретная точка</w:t>
      </w:r>
      <w:r w:rsidR="00081483">
        <w:rPr>
          <w:rFonts w:ascii="Times New Roman" w:eastAsia="Times New Roman" w:hAnsi="Times New Roman" w:cs="Times New Roman"/>
          <w:sz w:val="28"/>
          <w:szCs w:val="24"/>
        </w:rPr>
        <w:t xml:space="preserve"> из</w:t>
      </w:r>
      <w:r w:rsidR="00600EA9" w:rsidRPr="00474B75">
        <w:rPr>
          <w:rFonts w:ascii="Times New Roman" w:eastAsia="Times New Roman" w:hAnsi="Times New Roman" w:cs="Times New Roman"/>
          <w:sz w:val="28"/>
          <w:szCs w:val="24"/>
        </w:rPr>
        <w:t xml:space="preserve"> вероятности принадлежности к классу. Поэтому это частный случай линейного классификатора. Для </w:t>
      </w:r>
      <w:proofErr w:type="spellStart"/>
      <w:r w:rsidR="00600EA9" w:rsidRPr="00474B75">
        <w:rPr>
          <w:rFonts w:ascii="Times New Roman" w:eastAsia="Times New Roman" w:hAnsi="Times New Roman" w:cs="Times New Roman"/>
          <w:sz w:val="28"/>
          <w:szCs w:val="24"/>
        </w:rPr>
        <w:t>многоклассовой</w:t>
      </w:r>
      <w:proofErr w:type="spellEnd"/>
      <w:r w:rsidR="00600EA9" w:rsidRPr="00474B75">
        <w:rPr>
          <w:rFonts w:ascii="Times New Roman" w:eastAsia="Times New Roman" w:hAnsi="Times New Roman" w:cs="Times New Roman"/>
          <w:sz w:val="28"/>
          <w:szCs w:val="24"/>
        </w:rPr>
        <w:t xml:space="preserve"> задачи строятся линейны</w:t>
      </w:r>
      <w:r w:rsidR="008519D4" w:rsidRPr="00474B75">
        <w:rPr>
          <w:rFonts w:ascii="Times New Roman" w:eastAsia="Times New Roman" w:hAnsi="Times New Roman" w:cs="Times New Roman"/>
          <w:sz w:val="28"/>
          <w:szCs w:val="24"/>
        </w:rPr>
        <w:t>е</w:t>
      </w:r>
      <w:r w:rsidR="00600EA9" w:rsidRPr="00474B75">
        <w:rPr>
          <w:rFonts w:ascii="Times New Roman" w:eastAsia="Times New Roman" w:hAnsi="Times New Roman" w:cs="Times New Roman"/>
          <w:sz w:val="28"/>
          <w:szCs w:val="24"/>
        </w:rPr>
        <w:t xml:space="preserve"> модели (</w:t>
      </w:r>
      <w:r w:rsidR="00777E9E" w:rsidRPr="00474B75">
        <w:rPr>
          <w:rFonts w:ascii="Times New Roman" w:eastAsia="Times New Roman" w:hAnsi="Times New Roman" w:cs="Times New Roman"/>
          <w:sz w:val="28"/>
          <w:szCs w:val="24"/>
        </w:rPr>
        <w:t>2</w:t>
      </w:r>
      <w:r w:rsidR="00600EA9" w:rsidRPr="00474B75">
        <w:rPr>
          <w:rFonts w:ascii="Times New Roman" w:eastAsia="Times New Roman" w:hAnsi="Times New Roman" w:cs="Times New Roman"/>
          <w:sz w:val="28"/>
          <w:szCs w:val="24"/>
        </w:rPr>
        <w:t xml:space="preserve">) по количеству </w:t>
      </w:r>
      <w:r w:rsidR="00777E9E" w:rsidRPr="00474B75">
        <w:rPr>
          <w:rFonts w:ascii="Times New Roman" w:eastAsia="Times New Roman" w:hAnsi="Times New Roman" w:cs="Times New Roman"/>
          <w:sz w:val="28"/>
          <w:szCs w:val="24"/>
        </w:rPr>
        <w:t>классов, каждая из которых дает оценку принадлежности к конкретному классу</w:t>
      </w:r>
      <w:r w:rsidR="00460379" w:rsidRPr="00474B75">
        <w:rPr>
          <w:rFonts w:ascii="Times New Roman" w:eastAsia="Times New Roman" w:hAnsi="Times New Roman" w:cs="Times New Roman"/>
          <w:sz w:val="28"/>
          <w:szCs w:val="24"/>
        </w:rPr>
        <w:t xml:space="preserve">. С помощью </w:t>
      </w:r>
      <w:proofErr w:type="spellStart"/>
      <w:r w:rsidR="00460379" w:rsidRPr="00474B75">
        <w:rPr>
          <w:rFonts w:ascii="Times New Roman" w:eastAsia="Times New Roman" w:hAnsi="Times New Roman" w:cs="Times New Roman"/>
          <w:sz w:val="28"/>
          <w:szCs w:val="24"/>
          <w:lang w:val="en-US"/>
        </w:rPr>
        <w:t>softmax</w:t>
      </w:r>
      <w:proofErr w:type="spellEnd"/>
      <w:r w:rsidR="00460379" w:rsidRPr="00474B75">
        <w:rPr>
          <w:rFonts w:ascii="Times New Roman" w:eastAsia="Times New Roman" w:hAnsi="Times New Roman" w:cs="Times New Roman"/>
          <w:sz w:val="28"/>
          <w:szCs w:val="24"/>
        </w:rPr>
        <w:t xml:space="preserve"> эти оценки преобразовываются в вероятность путем нормировки вектора оценок. Вероятность </w:t>
      </w:r>
      <m:oMath>
        <m:r>
          <w:rPr>
            <w:rFonts w:ascii="Cambria Math" w:eastAsia="Times New Roman" w:hAnsi="Cambria Math" w:cs="Times New Roman"/>
            <w:sz w:val="28"/>
            <w:szCs w:val="24"/>
          </w:rPr>
          <m:t>k</m:t>
        </m:r>
      </m:oMath>
      <w:r w:rsidR="00460379" w:rsidRPr="00474B75">
        <w:rPr>
          <w:rFonts w:ascii="Times New Roman" w:eastAsia="Times New Roman" w:hAnsi="Times New Roman" w:cs="Times New Roman"/>
          <w:sz w:val="28"/>
          <w:szCs w:val="24"/>
        </w:rPr>
        <w:t>-го класса будет тогда вычисляться по формуле (3).</w:t>
      </w:r>
    </w:p>
    <w:p w14:paraId="471E7F75" w14:textId="4E39942C" w:rsidR="00B7270D" w:rsidRPr="004232A6" w:rsidRDefault="00986A60" w:rsidP="0086559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(Слайд 6) </w:t>
      </w:r>
      <w:r w:rsidR="00460379" w:rsidRPr="00474B75">
        <w:rPr>
          <w:rFonts w:ascii="Times New Roman" w:hAnsi="Times New Roman" w:cs="Times New Roman"/>
          <w:sz w:val="28"/>
          <w:szCs w:val="24"/>
        </w:rPr>
        <w:t>Далее б</w:t>
      </w:r>
      <w:r w:rsidR="00B7270D" w:rsidRPr="00474B75">
        <w:rPr>
          <w:rFonts w:ascii="Times New Roman" w:hAnsi="Times New Roman" w:cs="Times New Roman"/>
          <w:sz w:val="28"/>
          <w:szCs w:val="24"/>
        </w:rPr>
        <w:t xml:space="preserve">удем придерживаться </w:t>
      </w:r>
      <w:r w:rsidR="00DA3CF2">
        <w:rPr>
          <w:rFonts w:ascii="Times New Roman" w:hAnsi="Times New Roman" w:cs="Times New Roman"/>
          <w:sz w:val="28"/>
          <w:szCs w:val="24"/>
        </w:rPr>
        <w:t xml:space="preserve">показанной на слайде </w:t>
      </w:r>
      <w:r w:rsidR="00B7270D" w:rsidRPr="00474B75">
        <w:rPr>
          <w:rFonts w:ascii="Times New Roman" w:hAnsi="Times New Roman" w:cs="Times New Roman"/>
          <w:sz w:val="28"/>
          <w:szCs w:val="24"/>
        </w:rPr>
        <w:t>схемы действий для получения основной гармоники мелодии</w:t>
      </w:r>
      <w:r w:rsidR="004232A6" w:rsidRPr="004232A6">
        <w:rPr>
          <w:rFonts w:ascii="Times New Roman" w:hAnsi="Times New Roman" w:cs="Times New Roman"/>
          <w:sz w:val="28"/>
          <w:szCs w:val="24"/>
        </w:rPr>
        <w:t>.</w:t>
      </w:r>
    </w:p>
    <w:p w14:paraId="0846DFE0" w14:textId="39A31898" w:rsidR="00A93D92" w:rsidRPr="00474B75" w:rsidRDefault="004232A6" w:rsidP="0086559A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rPr>
          <w:sz w:val="28"/>
        </w:rPr>
      </w:pPr>
      <w:r>
        <w:rPr>
          <w:sz w:val="28"/>
        </w:rPr>
        <w:t xml:space="preserve"> </w:t>
      </w:r>
      <w:r w:rsidR="00986A60">
        <w:rPr>
          <w:sz w:val="28"/>
        </w:rPr>
        <w:t xml:space="preserve">(Слайд 7) </w:t>
      </w:r>
      <w:r w:rsidR="00081483">
        <w:rPr>
          <w:sz w:val="28"/>
        </w:rPr>
        <w:t>Сначала</w:t>
      </w:r>
      <w:r w:rsidR="00A93D92" w:rsidRPr="00474B75">
        <w:rPr>
          <w:sz w:val="28"/>
        </w:rPr>
        <w:t xml:space="preserve"> най</w:t>
      </w:r>
      <w:r w:rsidR="00081483">
        <w:rPr>
          <w:sz w:val="28"/>
        </w:rPr>
        <w:t>дем</w:t>
      </w:r>
      <w:r w:rsidR="00A93D92" w:rsidRPr="00474B75">
        <w:rPr>
          <w:sz w:val="28"/>
        </w:rPr>
        <w:t xml:space="preserve"> базы данных. </w:t>
      </w:r>
      <w:r w:rsidR="00CE1C0D">
        <w:rPr>
          <w:sz w:val="28"/>
        </w:rPr>
        <w:t>Формат данных указан на слайде.</w:t>
      </w:r>
      <w:r w:rsidR="00A93D92" w:rsidRPr="00474B75">
        <w:rPr>
          <w:sz w:val="28"/>
        </w:rPr>
        <w:t xml:space="preserve"> </w:t>
      </w:r>
      <w:r w:rsidR="0061612F">
        <w:rPr>
          <w:sz w:val="28"/>
        </w:rPr>
        <w:t>Приведение длительности к времени окончания и высоты тона к частоте показано формулами (4) и (5).</w:t>
      </w:r>
      <w:r w:rsidR="00A93D92" w:rsidRPr="00474B75">
        <w:rPr>
          <w:sz w:val="28"/>
        </w:rPr>
        <w:t xml:space="preserve"> Частота мелодий стандартно </w:t>
      </w:r>
      <w:r w:rsidR="007A747E">
        <w:rPr>
          <w:sz w:val="28"/>
        </w:rPr>
        <w:t>равна</w:t>
      </w:r>
      <w:r w:rsidR="00A93D92" w:rsidRPr="00474B75">
        <w:rPr>
          <w:sz w:val="28"/>
        </w:rPr>
        <w:t xml:space="preserve"> 44,1 кГц, то есть 44100 отсчета в секунду. Значит, для перевода времени в отсчеты воспользуемся формулой (</w:t>
      </w:r>
      <w:r w:rsidR="008519D4" w:rsidRPr="00474B75">
        <w:rPr>
          <w:sz w:val="28"/>
        </w:rPr>
        <w:t>6</w:t>
      </w:r>
      <w:r w:rsidR="00A93D92" w:rsidRPr="00474B75">
        <w:rPr>
          <w:sz w:val="28"/>
        </w:rPr>
        <w:t>).</w:t>
      </w:r>
    </w:p>
    <w:p w14:paraId="22074442" w14:textId="2A42E6B2" w:rsidR="00E217C1" w:rsidRPr="00474B75" w:rsidRDefault="00986A60" w:rsidP="0086559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(Слайд 8) </w:t>
      </w:r>
      <w:proofErr w:type="gramStart"/>
      <w:r w:rsidR="00A93D92" w:rsidRPr="00474B75">
        <w:rPr>
          <w:rFonts w:ascii="Times New Roman" w:hAnsi="Times New Roman" w:cs="Times New Roman"/>
          <w:sz w:val="28"/>
          <w:szCs w:val="24"/>
        </w:rPr>
        <w:t>В</w:t>
      </w:r>
      <w:proofErr w:type="gramEnd"/>
      <w:r w:rsidR="00A93D92" w:rsidRPr="00474B75">
        <w:rPr>
          <w:rFonts w:ascii="Times New Roman" w:hAnsi="Times New Roman" w:cs="Times New Roman"/>
          <w:sz w:val="28"/>
          <w:szCs w:val="24"/>
        </w:rPr>
        <w:t xml:space="preserve"> рамках проделанной работы </w:t>
      </w:r>
      <w:r w:rsidR="00422273">
        <w:rPr>
          <w:rFonts w:ascii="Times New Roman" w:hAnsi="Times New Roman" w:cs="Times New Roman"/>
          <w:sz w:val="28"/>
          <w:szCs w:val="24"/>
        </w:rPr>
        <w:t>рассматривалось 2 набора данных</w:t>
      </w:r>
      <w:r w:rsidR="0061612F">
        <w:rPr>
          <w:rFonts w:ascii="Times New Roman" w:hAnsi="Times New Roman" w:cs="Times New Roman"/>
          <w:sz w:val="28"/>
          <w:szCs w:val="24"/>
        </w:rPr>
        <w:t>,</w:t>
      </w:r>
      <w:r w:rsidR="00A93D92" w:rsidRPr="00474B75">
        <w:rPr>
          <w:rFonts w:ascii="Times New Roman" w:hAnsi="Times New Roman" w:cs="Times New Roman"/>
          <w:sz w:val="28"/>
          <w:szCs w:val="24"/>
        </w:rPr>
        <w:t xml:space="preserve"> при этом вторая база также разделялась на два подкаталога английских и корейских песен.</w:t>
      </w:r>
      <w:r w:rsidR="00B71387" w:rsidRPr="00474B75">
        <w:rPr>
          <w:rFonts w:ascii="Times New Roman" w:hAnsi="Times New Roman" w:cs="Times New Roman"/>
          <w:sz w:val="28"/>
          <w:szCs w:val="24"/>
        </w:rPr>
        <w:t xml:space="preserve"> </w:t>
      </w:r>
      <w:r w:rsidR="00CE1C0D">
        <w:rPr>
          <w:rFonts w:ascii="Times New Roman" w:hAnsi="Times New Roman" w:cs="Times New Roman"/>
          <w:sz w:val="28"/>
          <w:szCs w:val="24"/>
        </w:rPr>
        <w:t xml:space="preserve">Этапы их обработки </w:t>
      </w:r>
      <w:r w:rsidR="004232A6">
        <w:rPr>
          <w:rFonts w:ascii="Times New Roman" w:hAnsi="Times New Roman" w:cs="Times New Roman"/>
          <w:sz w:val="28"/>
          <w:szCs w:val="24"/>
        </w:rPr>
        <w:t>указаны на слайде.</w:t>
      </w:r>
    </w:p>
    <w:p w14:paraId="70464BF6" w14:textId="40F35ED4" w:rsidR="00351298" w:rsidRPr="00474B75" w:rsidRDefault="004232A6" w:rsidP="0086559A">
      <w:pPr>
        <w:pBdr>
          <w:bottom w:val="single" w:sz="12" w:space="1" w:color="auto"/>
        </w:pBd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986A60">
        <w:rPr>
          <w:rFonts w:ascii="Times New Roman" w:hAnsi="Times New Roman" w:cs="Times New Roman"/>
          <w:sz w:val="28"/>
          <w:szCs w:val="24"/>
        </w:rPr>
        <w:t xml:space="preserve">(Слайд 9) </w:t>
      </w:r>
      <w:r w:rsidR="001622DD">
        <w:rPr>
          <w:rFonts w:ascii="Times New Roman" w:hAnsi="Times New Roman" w:cs="Times New Roman"/>
          <w:sz w:val="28"/>
          <w:szCs w:val="24"/>
        </w:rPr>
        <w:t>Разбиение</w:t>
      </w:r>
      <w:r w:rsidR="00B71387" w:rsidRPr="00474B75">
        <w:rPr>
          <w:rFonts w:ascii="Times New Roman" w:hAnsi="Times New Roman" w:cs="Times New Roman"/>
          <w:sz w:val="28"/>
          <w:szCs w:val="24"/>
        </w:rPr>
        <w:t xml:space="preserve"> аудиофайлов на интервалы </w:t>
      </w:r>
      <w:r w:rsidR="001622DD">
        <w:rPr>
          <w:rFonts w:ascii="Times New Roman" w:hAnsi="Times New Roman" w:cs="Times New Roman"/>
          <w:sz w:val="28"/>
          <w:szCs w:val="24"/>
        </w:rPr>
        <w:t>делаем в отсчетах</w:t>
      </w:r>
      <w:r w:rsidR="00B71387" w:rsidRPr="00474B75">
        <w:rPr>
          <w:rFonts w:ascii="Times New Roman" w:hAnsi="Times New Roman" w:cs="Times New Roman"/>
          <w:sz w:val="28"/>
          <w:szCs w:val="24"/>
        </w:rPr>
        <w:t xml:space="preserve">. </w:t>
      </w:r>
      <w:r w:rsidR="00B71387" w:rsidRPr="00474B75">
        <w:rPr>
          <w:rFonts w:ascii="Times New Roman" w:eastAsia="Times New Roman" w:hAnsi="Times New Roman" w:cs="Times New Roman"/>
          <w:sz w:val="28"/>
          <w:szCs w:val="24"/>
        </w:rPr>
        <w:t>Получившиеся ф</w:t>
      </w:r>
      <w:r w:rsidR="00986A60">
        <w:rPr>
          <w:rFonts w:ascii="Times New Roman" w:eastAsia="Times New Roman" w:hAnsi="Times New Roman" w:cs="Times New Roman"/>
          <w:sz w:val="28"/>
          <w:szCs w:val="24"/>
        </w:rPr>
        <w:t>рагменты распреде</w:t>
      </w:r>
      <w:r w:rsidR="007A747E">
        <w:rPr>
          <w:rFonts w:ascii="Times New Roman" w:eastAsia="Times New Roman" w:hAnsi="Times New Roman" w:cs="Times New Roman"/>
          <w:sz w:val="28"/>
          <w:szCs w:val="24"/>
        </w:rPr>
        <w:t>ляем</w:t>
      </w:r>
      <w:r w:rsidR="00B71387" w:rsidRPr="00474B75">
        <w:rPr>
          <w:rFonts w:ascii="Times New Roman" w:eastAsia="Times New Roman" w:hAnsi="Times New Roman" w:cs="Times New Roman"/>
          <w:sz w:val="28"/>
          <w:szCs w:val="24"/>
        </w:rPr>
        <w:t xml:space="preserve"> на каталоги, соответствующие нотам</w:t>
      </w:r>
      <w:r w:rsidR="001622DD">
        <w:rPr>
          <w:rFonts w:ascii="Times New Roman" w:eastAsia="Times New Roman" w:hAnsi="Times New Roman" w:cs="Times New Roman"/>
          <w:sz w:val="28"/>
          <w:szCs w:val="24"/>
        </w:rPr>
        <w:t xml:space="preserve">, что </w:t>
      </w:r>
      <w:r w:rsidR="00B71387" w:rsidRPr="00474B75">
        <w:rPr>
          <w:rFonts w:ascii="Times New Roman" w:eastAsia="Times New Roman" w:hAnsi="Times New Roman" w:cs="Times New Roman"/>
          <w:sz w:val="28"/>
          <w:szCs w:val="24"/>
        </w:rPr>
        <w:t>осуществимо из соответствия нот и частот.</w:t>
      </w:r>
      <w:r w:rsidR="00351298" w:rsidRPr="00474B7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CE1C0D">
        <w:rPr>
          <w:rFonts w:ascii="Times New Roman" w:eastAsia="Times New Roman" w:hAnsi="Times New Roman" w:cs="Times New Roman"/>
          <w:sz w:val="28"/>
          <w:szCs w:val="24"/>
        </w:rPr>
        <w:t>Ф</w:t>
      </w:r>
      <w:r w:rsidR="00351298" w:rsidRPr="00474B75">
        <w:rPr>
          <w:rFonts w:ascii="Times New Roman" w:eastAsia="Times New Roman" w:hAnsi="Times New Roman" w:cs="Times New Roman"/>
          <w:sz w:val="28"/>
          <w:szCs w:val="24"/>
        </w:rPr>
        <w:t>ормула частоты для всего звукоряда имеет вид (</w:t>
      </w:r>
      <w:r w:rsidR="008519D4" w:rsidRPr="00474B75">
        <w:rPr>
          <w:rFonts w:ascii="Times New Roman" w:eastAsia="Times New Roman" w:hAnsi="Times New Roman" w:cs="Times New Roman"/>
          <w:sz w:val="28"/>
          <w:szCs w:val="24"/>
        </w:rPr>
        <w:t>7</w:t>
      </w:r>
      <w:r w:rsidR="00351298" w:rsidRPr="00474B75">
        <w:rPr>
          <w:rFonts w:ascii="Times New Roman" w:eastAsia="Times New Roman" w:hAnsi="Times New Roman" w:cs="Times New Roman"/>
          <w:sz w:val="28"/>
          <w:szCs w:val="24"/>
        </w:rPr>
        <w:t>)</w:t>
      </w:r>
      <w:r w:rsidR="00422A57" w:rsidRPr="00474B75">
        <w:rPr>
          <w:rFonts w:ascii="Times New Roman" w:eastAsia="Times New Roman" w:hAnsi="Times New Roman" w:cs="Times New Roman"/>
          <w:sz w:val="28"/>
          <w:szCs w:val="24"/>
        </w:rPr>
        <w:t>.</w:t>
      </w:r>
      <w:r w:rsidR="00351298" w:rsidRPr="00474B7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61612F">
        <w:rPr>
          <w:rFonts w:ascii="Times New Roman" w:eastAsia="Times New Roman" w:hAnsi="Times New Roman" w:cs="Times New Roman"/>
          <w:sz w:val="28"/>
          <w:szCs w:val="24"/>
        </w:rPr>
        <w:t>Количество</w:t>
      </w:r>
      <w:r w:rsidR="00351298" w:rsidRPr="00474B75">
        <w:rPr>
          <w:rFonts w:ascii="Times New Roman" w:eastAsia="Times New Roman" w:hAnsi="Times New Roman" w:cs="Times New Roman"/>
          <w:sz w:val="28"/>
          <w:szCs w:val="24"/>
        </w:rPr>
        <w:t xml:space="preserve"> полутонов, на которое заданная частота отстает от камертона</w:t>
      </w:r>
      <w:r w:rsidR="00422A57" w:rsidRPr="00474B75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61612F">
        <w:rPr>
          <w:rFonts w:ascii="Times New Roman" w:eastAsia="Times New Roman" w:hAnsi="Times New Roman" w:cs="Times New Roman"/>
          <w:sz w:val="28"/>
          <w:szCs w:val="24"/>
        </w:rPr>
        <w:t>вычисляется по</w:t>
      </w:r>
      <w:r w:rsidR="00422A57" w:rsidRPr="00474B75">
        <w:rPr>
          <w:rFonts w:ascii="Times New Roman" w:eastAsia="Times New Roman" w:hAnsi="Times New Roman" w:cs="Times New Roman"/>
          <w:sz w:val="28"/>
          <w:szCs w:val="24"/>
        </w:rPr>
        <w:t xml:space="preserve"> формул</w:t>
      </w:r>
      <w:r w:rsidR="0061612F">
        <w:rPr>
          <w:rFonts w:ascii="Times New Roman" w:eastAsia="Times New Roman" w:hAnsi="Times New Roman" w:cs="Times New Roman"/>
          <w:sz w:val="28"/>
          <w:szCs w:val="24"/>
        </w:rPr>
        <w:t>е</w:t>
      </w:r>
      <w:r w:rsidR="00422A57" w:rsidRPr="00474B75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r w:rsidR="008519D4" w:rsidRPr="00474B75">
        <w:rPr>
          <w:rFonts w:ascii="Times New Roman" w:eastAsia="Times New Roman" w:hAnsi="Times New Roman" w:cs="Times New Roman"/>
          <w:sz w:val="28"/>
          <w:szCs w:val="24"/>
        </w:rPr>
        <w:t>8</w:t>
      </w:r>
      <w:r w:rsidR="00422A57" w:rsidRPr="00474B75">
        <w:rPr>
          <w:rFonts w:ascii="Times New Roman" w:eastAsia="Times New Roman" w:hAnsi="Times New Roman" w:cs="Times New Roman"/>
          <w:sz w:val="28"/>
          <w:szCs w:val="24"/>
        </w:rPr>
        <w:t xml:space="preserve">). </w:t>
      </w:r>
      <w:r w:rsidR="00351298" w:rsidRPr="00474B75">
        <w:rPr>
          <w:rFonts w:ascii="Times New Roman" w:eastAsia="Times New Roman" w:hAnsi="Times New Roman" w:cs="Times New Roman"/>
          <w:sz w:val="28"/>
          <w:szCs w:val="24"/>
        </w:rPr>
        <w:t xml:space="preserve">Для сведения всех нот к 12 основным, необходимо </w:t>
      </w:r>
      <w:r w:rsidR="001622DD" w:rsidRPr="00474B75">
        <w:rPr>
          <w:rFonts w:ascii="Times New Roman" w:eastAsia="Times New Roman" w:hAnsi="Times New Roman" w:cs="Times New Roman"/>
          <w:sz w:val="28"/>
          <w:szCs w:val="24"/>
        </w:rPr>
        <w:t>по формуле (9</w:t>
      </w:r>
      <w:r w:rsidR="001622DD">
        <w:rPr>
          <w:rFonts w:ascii="Times New Roman" w:eastAsia="Times New Roman" w:hAnsi="Times New Roman" w:cs="Times New Roman"/>
          <w:sz w:val="28"/>
          <w:szCs w:val="24"/>
        </w:rPr>
        <w:t>)</w:t>
      </w:r>
      <w:r w:rsidR="001622D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351298" w:rsidRPr="00474B75">
        <w:rPr>
          <w:rFonts w:ascii="Times New Roman" w:eastAsia="Times New Roman" w:hAnsi="Times New Roman" w:cs="Times New Roman"/>
          <w:sz w:val="28"/>
          <w:szCs w:val="24"/>
        </w:rPr>
        <w:t xml:space="preserve">найти значение </w:t>
      </w:r>
      <m:oMath>
        <m:r>
          <w:rPr>
            <w:rFonts w:ascii="Cambria Math" w:eastAsia="Times New Roman" w:hAnsi="Cambria Math" w:cs="Times New Roman"/>
            <w:sz w:val="28"/>
            <w:szCs w:val="24"/>
          </w:rPr>
          <m:t>z</m:t>
        </m:r>
      </m:oMath>
      <w:r w:rsidR="001622DD">
        <w:rPr>
          <w:rFonts w:ascii="Times New Roman" w:eastAsia="Times New Roman" w:hAnsi="Times New Roman" w:cs="Times New Roman"/>
          <w:sz w:val="28"/>
          <w:szCs w:val="24"/>
        </w:rPr>
        <w:t xml:space="preserve">, из которого определяем ноту </w:t>
      </w:r>
      <w:r w:rsidR="00422A57" w:rsidRPr="00474B75">
        <w:rPr>
          <w:rFonts w:ascii="Times New Roman" w:eastAsia="Times New Roman" w:hAnsi="Times New Roman" w:cs="Times New Roman"/>
          <w:sz w:val="28"/>
          <w:szCs w:val="24"/>
        </w:rPr>
        <w:t>по таблице 1</w:t>
      </w:r>
      <w:r w:rsidR="00351298" w:rsidRPr="00474B75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</w:p>
    <w:p w14:paraId="0988AA20" w14:textId="122EE9C4" w:rsidR="00730A4F" w:rsidRPr="00474B75" w:rsidRDefault="0061612F" w:rsidP="0086559A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(</w:t>
      </w:r>
      <w:r w:rsidR="00986A60">
        <w:rPr>
          <w:rFonts w:ascii="Times New Roman" w:eastAsia="Times New Roman" w:hAnsi="Times New Roman" w:cs="Times New Roman"/>
          <w:sz w:val="28"/>
          <w:szCs w:val="24"/>
        </w:rPr>
        <w:t xml:space="preserve">Слайд 10) </w:t>
      </w:r>
      <w:r w:rsidR="001622DD">
        <w:rPr>
          <w:rFonts w:ascii="Times New Roman" w:eastAsia="Times New Roman" w:hAnsi="Times New Roman" w:cs="Times New Roman"/>
          <w:sz w:val="28"/>
          <w:szCs w:val="24"/>
        </w:rPr>
        <w:t>Далее генерируем</w:t>
      </w:r>
      <w:r w:rsidR="00730A4F" w:rsidRPr="00474B75">
        <w:rPr>
          <w:rFonts w:ascii="Times New Roman" w:eastAsia="Times New Roman" w:hAnsi="Times New Roman" w:cs="Times New Roman"/>
          <w:sz w:val="28"/>
          <w:szCs w:val="24"/>
        </w:rPr>
        <w:t xml:space="preserve"> спектрограмм</w:t>
      </w:r>
      <w:r w:rsidR="001622DD">
        <w:rPr>
          <w:rFonts w:ascii="Times New Roman" w:eastAsia="Times New Roman" w:hAnsi="Times New Roman" w:cs="Times New Roman"/>
          <w:sz w:val="28"/>
          <w:szCs w:val="24"/>
        </w:rPr>
        <w:t>ы</w:t>
      </w:r>
      <w:r w:rsidR="00730A4F" w:rsidRPr="00474B75">
        <w:rPr>
          <w:rFonts w:ascii="Times New Roman" w:eastAsia="Times New Roman" w:hAnsi="Times New Roman" w:cs="Times New Roman"/>
          <w:sz w:val="28"/>
          <w:szCs w:val="24"/>
        </w:rPr>
        <w:t xml:space="preserve"> на основе полученной базы данных. </w:t>
      </w:r>
    </w:p>
    <w:p w14:paraId="13E194B2" w14:textId="20D6197B" w:rsidR="008169CF" w:rsidRPr="00474B75" w:rsidRDefault="00730A4F" w:rsidP="0086559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sz w:val="28"/>
        </w:rPr>
      </w:pPr>
      <w:r w:rsidRPr="00474B75">
        <w:rPr>
          <w:sz w:val="28"/>
        </w:rPr>
        <w:t xml:space="preserve">Спектрограмма — изображение, показывающее зависимость спектральной плотности мощности сигнала от времени. </w:t>
      </w:r>
      <w:r w:rsidR="00986A60">
        <w:rPr>
          <w:sz w:val="28"/>
        </w:rPr>
        <w:t>Они</w:t>
      </w:r>
      <w:r w:rsidRPr="00474B75">
        <w:rPr>
          <w:sz w:val="28"/>
        </w:rPr>
        <w:t xml:space="preserve"> применяются в различных областях музыки, радио- и </w:t>
      </w:r>
      <w:r w:rsidR="0061612F">
        <w:rPr>
          <w:sz w:val="28"/>
        </w:rPr>
        <w:t>т. д</w:t>
      </w:r>
      <w:r w:rsidRPr="00474B75">
        <w:rPr>
          <w:sz w:val="28"/>
        </w:rPr>
        <w:t xml:space="preserve">. Спектрограмма </w:t>
      </w:r>
      <w:r w:rsidR="00081483">
        <w:rPr>
          <w:sz w:val="28"/>
        </w:rPr>
        <w:t>-</w:t>
      </w:r>
      <w:r w:rsidRPr="00474B75">
        <w:rPr>
          <w:sz w:val="28"/>
        </w:rPr>
        <w:t xml:space="preserve"> матриц</w:t>
      </w:r>
      <w:r w:rsidR="00081483">
        <w:rPr>
          <w:sz w:val="28"/>
        </w:rPr>
        <w:t>а</w:t>
      </w:r>
      <w:r w:rsidR="0061612F">
        <w:rPr>
          <w:sz w:val="28"/>
        </w:rPr>
        <w:t xml:space="preserve"> размера </w:t>
      </w:r>
      <m:oMath>
        <m:r>
          <w:rPr>
            <w:rFonts w:ascii="Cambria Math" w:hAnsi="Cambria Math"/>
            <w:sz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</w:rPr>
          <m:t>M</m:t>
        </m:r>
      </m:oMath>
      <w:r w:rsidRPr="00474B75">
        <w:rPr>
          <w:sz w:val="28"/>
        </w:rPr>
        <w:t xml:space="preserve">, где </w:t>
      </w:r>
      <m:oMath>
        <m:r>
          <w:rPr>
            <w:rFonts w:ascii="Cambria Math" w:hAnsi="Cambria Math"/>
            <w:sz w:val="28"/>
          </w:rPr>
          <m:t>N</m:t>
        </m:r>
      </m:oMath>
      <w:r w:rsidRPr="00474B75">
        <w:rPr>
          <w:sz w:val="28"/>
        </w:rPr>
        <w:t xml:space="preserve"> соответствует определенной частоте, а каждый из </w:t>
      </w:r>
      <m:oMath>
        <m:r>
          <w:rPr>
            <w:rFonts w:ascii="Cambria Math" w:hAnsi="Cambria Math"/>
            <w:sz w:val="28"/>
          </w:rPr>
          <m:t>M</m:t>
        </m:r>
      </m:oMath>
      <w:r w:rsidRPr="00474B75">
        <w:rPr>
          <w:sz w:val="28"/>
        </w:rPr>
        <w:t xml:space="preserve"> столбцов – спектр фрагмента аудиозап</w:t>
      </w:r>
      <w:proofErr w:type="spellStart"/>
      <w:r w:rsidRPr="00474B75">
        <w:rPr>
          <w:sz w:val="28"/>
        </w:rPr>
        <w:t>иси</w:t>
      </w:r>
      <w:proofErr w:type="spellEnd"/>
      <w:r w:rsidRPr="00474B75">
        <w:rPr>
          <w:sz w:val="28"/>
        </w:rPr>
        <w:t xml:space="preserve">. </w:t>
      </w:r>
      <w:r w:rsidR="008169CF" w:rsidRPr="00474B75">
        <w:rPr>
          <w:sz w:val="28"/>
        </w:rPr>
        <w:t xml:space="preserve">Как видно по рисунку </w:t>
      </w:r>
      <w:r w:rsidR="008519D4" w:rsidRPr="00474B75">
        <w:rPr>
          <w:sz w:val="28"/>
        </w:rPr>
        <w:t>2</w:t>
      </w:r>
      <w:r w:rsidR="008169CF" w:rsidRPr="00474B75">
        <w:rPr>
          <w:sz w:val="28"/>
        </w:rPr>
        <w:t xml:space="preserve">, </w:t>
      </w:r>
      <w:r w:rsidR="001622DD">
        <w:rPr>
          <w:sz w:val="28"/>
        </w:rPr>
        <w:t xml:space="preserve">чаще </w:t>
      </w:r>
      <w:r w:rsidR="008169CF" w:rsidRPr="00474B75">
        <w:rPr>
          <w:sz w:val="28"/>
        </w:rPr>
        <w:t>спектрограмм</w:t>
      </w:r>
      <w:r w:rsidR="001622DD">
        <w:rPr>
          <w:sz w:val="28"/>
        </w:rPr>
        <w:t>а</w:t>
      </w:r>
      <w:r w:rsidR="008169CF" w:rsidRPr="00474B75">
        <w:rPr>
          <w:sz w:val="28"/>
        </w:rPr>
        <w:t xml:space="preserve"> </w:t>
      </w:r>
      <w:r w:rsidR="001622DD">
        <w:rPr>
          <w:sz w:val="28"/>
        </w:rPr>
        <w:t>показывается как</w:t>
      </w:r>
      <w:r w:rsidR="008169CF" w:rsidRPr="00474B75">
        <w:rPr>
          <w:sz w:val="28"/>
        </w:rPr>
        <w:t xml:space="preserve"> двумерная диаграмма: </w:t>
      </w:r>
      <w:r w:rsidR="001622DD">
        <w:rPr>
          <w:sz w:val="28"/>
        </w:rPr>
        <w:t>по горизонтали</w:t>
      </w:r>
      <w:r w:rsidR="008169CF" w:rsidRPr="00474B75">
        <w:rPr>
          <w:sz w:val="28"/>
        </w:rPr>
        <w:t xml:space="preserve"> представлено время, по </w:t>
      </w:r>
      <w:r w:rsidR="001622DD">
        <w:rPr>
          <w:sz w:val="28"/>
        </w:rPr>
        <w:t xml:space="preserve">вертикали </w:t>
      </w:r>
      <w:r w:rsidR="008169CF" w:rsidRPr="00474B75">
        <w:rPr>
          <w:sz w:val="28"/>
        </w:rPr>
        <w:t>— частота; третье измерение с указанием ампл</w:t>
      </w:r>
      <w:r w:rsidR="001622DD">
        <w:rPr>
          <w:sz w:val="28"/>
        </w:rPr>
        <w:t xml:space="preserve">итуды на определенной частоте во </w:t>
      </w:r>
      <w:r w:rsidR="008169CF" w:rsidRPr="00474B75">
        <w:rPr>
          <w:sz w:val="28"/>
        </w:rPr>
        <w:t>времени представлено интенсивностью или цветом каждой точки изображения.</w:t>
      </w:r>
    </w:p>
    <w:p w14:paraId="4566BF6F" w14:textId="3F8282E7" w:rsidR="008B4473" w:rsidRPr="00474B75" w:rsidRDefault="00CE1C0D" w:rsidP="0086559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sz w:val="28"/>
        </w:rPr>
      </w:pPr>
      <w:r>
        <w:rPr>
          <w:sz w:val="28"/>
        </w:rPr>
        <w:t>Спектрограмму можно получить с помощью</w:t>
      </w:r>
      <w:r w:rsidR="008B4473" w:rsidRPr="00474B75">
        <w:rPr>
          <w:sz w:val="28"/>
        </w:rPr>
        <w:t xml:space="preserve"> оконного</w:t>
      </w:r>
      <w:r w:rsidR="00422273">
        <w:rPr>
          <w:sz w:val="28"/>
        </w:rPr>
        <w:t xml:space="preserve"> </w:t>
      </w:r>
      <w:r w:rsidR="008B4473" w:rsidRPr="00474B75">
        <w:rPr>
          <w:sz w:val="28"/>
        </w:rPr>
        <w:t>преобразования Фурье</w:t>
      </w:r>
      <w:r w:rsidR="00422273">
        <w:rPr>
          <w:sz w:val="28"/>
        </w:rPr>
        <w:t xml:space="preserve"> (STFT)</w:t>
      </w:r>
      <w:r w:rsidR="008B4473" w:rsidRPr="00474B75">
        <w:rPr>
          <w:sz w:val="28"/>
        </w:rPr>
        <w:t>,</w:t>
      </w:r>
      <w:r w:rsidR="008B4473" w:rsidRPr="00474B75">
        <w:rPr>
          <w:sz w:val="28"/>
        </w:rPr>
        <w:t xml:space="preserve"> представленного формулой (</w:t>
      </w:r>
      <w:r w:rsidR="008519D4" w:rsidRPr="00474B75">
        <w:rPr>
          <w:sz w:val="28"/>
        </w:rPr>
        <w:t>10</w:t>
      </w:r>
      <w:r w:rsidR="008B4473" w:rsidRPr="00474B75">
        <w:rPr>
          <w:sz w:val="28"/>
        </w:rPr>
        <w:t>).</w:t>
      </w:r>
      <w:r w:rsidR="00A85546" w:rsidRPr="00474B75">
        <w:rPr>
          <w:sz w:val="28"/>
        </w:rPr>
        <w:t xml:space="preserve"> </w:t>
      </w:r>
      <w:r w:rsidR="0061612F">
        <w:rPr>
          <w:sz w:val="28"/>
        </w:rPr>
        <w:t>Для</w:t>
      </w:r>
      <w:r w:rsidR="002F655E" w:rsidRPr="00474B75">
        <w:rPr>
          <w:sz w:val="28"/>
        </w:rPr>
        <w:t xml:space="preserve"> упрощения мы предполагаем, что на коротких временных масштабах </w:t>
      </w:r>
      <w:proofErr w:type="spellStart"/>
      <w:r w:rsidR="002F655E" w:rsidRPr="00474B75">
        <w:rPr>
          <w:sz w:val="28"/>
        </w:rPr>
        <w:t>аудиосигнал</w:t>
      </w:r>
      <w:proofErr w:type="spellEnd"/>
      <w:r w:rsidR="002F655E" w:rsidRPr="00474B75">
        <w:rPr>
          <w:sz w:val="28"/>
        </w:rPr>
        <w:t xml:space="preserve"> статически не сильно меняется. </w:t>
      </w:r>
      <w:r w:rsidR="00081483">
        <w:rPr>
          <w:sz w:val="28"/>
        </w:rPr>
        <w:t xml:space="preserve">Наиболее популярное окно - </w:t>
      </w:r>
      <w:r w:rsidR="00A85546" w:rsidRPr="00474B75">
        <w:rPr>
          <w:sz w:val="28"/>
        </w:rPr>
        <w:t>окно Хэмминга</w:t>
      </w:r>
      <w:r w:rsidR="008519D4" w:rsidRPr="00474B75">
        <w:rPr>
          <w:sz w:val="28"/>
        </w:rPr>
        <w:t xml:space="preserve"> (11)</w:t>
      </w:r>
      <w:r w:rsidR="00A85546" w:rsidRPr="00474B75">
        <w:rPr>
          <w:sz w:val="28"/>
        </w:rPr>
        <w:t>.</w:t>
      </w:r>
    </w:p>
    <w:p w14:paraId="4DD511E5" w14:textId="3D0E2D80" w:rsidR="00E709F1" w:rsidRPr="00474B75" w:rsidRDefault="00451BBF" w:rsidP="0086559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sz w:val="28"/>
        </w:rPr>
      </w:pPr>
      <w:r>
        <w:rPr>
          <w:sz w:val="28"/>
        </w:rPr>
        <w:t xml:space="preserve">(Слайд 11) </w:t>
      </w:r>
      <w:r w:rsidR="002D3924" w:rsidRPr="00474B75">
        <w:rPr>
          <w:sz w:val="28"/>
        </w:rPr>
        <w:t>Вместо спектра самого сигнала можно использовать спектр его мощности</w:t>
      </w:r>
      <w:r w:rsidR="00A41C8B">
        <w:rPr>
          <w:sz w:val="28"/>
        </w:rPr>
        <w:t xml:space="preserve">. </w:t>
      </w:r>
      <w:r w:rsidR="00E709F1" w:rsidRPr="00474B75">
        <w:rPr>
          <w:sz w:val="28"/>
        </w:rPr>
        <w:t xml:space="preserve">Оценка спектрограммы выполняет </w:t>
      </w:r>
      <w:r w:rsidR="00A41C8B" w:rsidRPr="00474B75">
        <w:rPr>
          <w:sz w:val="28"/>
        </w:rPr>
        <w:t>работу</w:t>
      </w:r>
      <w:r w:rsidR="00A41C8B">
        <w:rPr>
          <w:sz w:val="28"/>
        </w:rPr>
        <w:t>,</w:t>
      </w:r>
      <w:r w:rsidR="00A41C8B" w:rsidRPr="00474B75">
        <w:rPr>
          <w:sz w:val="28"/>
        </w:rPr>
        <w:t xml:space="preserve"> </w:t>
      </w:r>
      <w:r w:rsidR="00E709F1" w:rsidRPr="00474B75">
        <w:rPr>
          <w:sz w:val="28"/>
        </w:rPr>
        <w:t xml:space="preserve">аналогичную </w:t>
      </w:r>
      <w:r w:rsidR="00A41C8B">
        <w:rPr>
          <w:sz w:val="28"/>
        </w:rPr>
        <w:t xml:space="preserve">работе ушной улитки, </w:t>
      </w:r>
      <w:r w:rsidR="00E709F1" w:rsidRPr="00474B75">
        <w:rPr>
          <w:sz w:val="28"/>
        </w:rPr>
        <w:t>определяя, какие частоты присутствуют в кадре.</w:t>
      </w:r>
    </w:p>
    <w:p w14:paraId="08453A79" w14:textId="1B6D2041" w:rsidR="00E709F1" w:rsidRPr="00474B75" w:rsidRDefault="0061612F" w:rsidP="0086559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sz w:val="28"/>
        </w:rPr>
      </w:pPr>
      <w:r>
        <w:rPr>
          <w:sz w:val="28"/>
        </w:rPr>
        <w:t xml:space="preserve">По мере увеличения частот </w:t>
      </w:r>
      <w:r w:rsidR="007A747E">
        <w:rPr>
          <w:sz w:val="28"/>
        </w:rPr>
        <w:t>сложнее различить</w:t>
      </w:r>
      <w:r>
        <w:rPr>
          <w:sz w:val="28"/>
        </w:rPr>
        <w:t xml:space="preserve"> разниц</w:t>
      </w:r>
      <w:r w:rsidR="007A747E">
        <w:rPr>
          <w:sz w:val="28"/>
        </w:rPr>
        <w:t xml:space="preserve">у </w:t>
      </w:r>
      <w:r>
        <w:rPr>
          <w:sz w:val="28"/>
        </w:rPr>
        <w:t>между двумя близкими частотами.</w:t>
      </w:r>
      <w:r w:rsidR="00020DAF" w:rsidRPr="00474B75">
        <w:rPr>
          <w:sz w:val="28"/>
        </w:rPr>
        <w:t xml:space="preserve"> Поэтому </w:t>
      </w:r>
      <w:r w:rsidR="00A41C8B">
        <w:rPr>
          <w:sz w:val="28"/>
        </w:rPr>
        <w:t>возьмем</w:t>
      </w:r>
      <w:r w:rsidR="00020DAF" w:rsidRPr="00474B75">
        <w:rPr>
          <w:sz w:val="28"/>
        </w:rPr>
        <w:t xml:space="preserve"> скопления блоков </w:t>
      </w:r>
      <w:r w:rsidR="008519D4" w:rsidRPr="00474B75">
        <w:rPr>
          <w:sz w:val="28"/>
        </w:rPr>
        <w:t>спектрограммы</w:t>
      </w:r>
      <w:r w:rsidR="00020DAF" w:rsidRPr="00474B75">
        <w:rPr>
          <w:sz w:val="28"/>
        </w:rPr>
        <w:t xml:space="preserve"> и просуммируем их, чтобы получить представление о том, сколько энергии существует в различных частотных областях. Это выполняется с помощью банков фильтров Мела. </w:t>
      </w:r>
      <w:r w:rsidR="003502E2" w:rsidRPr="00474B75">
        <w:rPr>
          <w:sz w:val="28"/>
        </w:rPr>
        <w:t xml:space="preserve">Шкала мела </w:t>
      </w:r>
      <w:r w:rsidR="00910F58" w:rsidRPr="00474B75">
        <w:rPr>
          <w:sz w:val="28"/>
        </w:rPr>
        <w:t>направлена на то, чтобы имитировать нелинейн</w:t>
      </w:r>
      <w:r w:rsidR="00451BBF">
        <w:rPr>
          <w:sz w:val="28"/>
        </w:rPr>
        <w:t>ое восприятие звука человеческим</w:t>
      </w:r>
      <w:r w:rsidR="00910F58" w:rsidRPr="00474B75">
        <w:rPr>
          <w:sz w:val="28"/>
        </w:rPr>
        <w:t xml:space="preserve"> ухом, будучи более различимой на более низких частотах и менее различимой на более высоких. Мы будем использовать банк треугольных фильтров</w:t>
      </w:r>
      <w:r w:rsidR="00A41C8B">
        <w:rPr>
          <w:sz w:val="28"/>
        </w:rPr>
        <w:t xml:space="preserve"> </w:t>
      </w:r>
      <w:r w:rsidR="00A41C8B" w:rsidRPr="00474B75">
        <w:rPr>
          <w:sz w:val="28"/>
        </w:rPr>
        <w:t>(14)</w:t>
      </w:r>
      <w:r w:rsidR="00A41C8B">
        <w:rPr>
          <w:sz w:val="28"/>
        </w:rPr>
        <w:t xml:space="preserve"> </w:t>
      </w:r>
      <w:r w:rsidR="00910F58" w:rsidRPr="00474B75">
        <w:rPr>
          <w:sz w:val="28"/>
        </w:rPr>
        <w:t>с откликом 1 на центральной части и линейн</w:t>
      </w:r>
      <w:r w:rsidR="00A41C8B">
        <w:rPr>
          <w:sz w:val="28"/>
        </w:rPr>
        <w:t>ым</w:t>
      </w:r>
      <w:r w:rsidR="00910F58" w:rsidRPr="00474B75">
        <w:rPr>
          <w:sz w:val="28"/>
        </w:rPr>
        <w:t xml:space="preserve"> уменьш</w:t>
      </w:r>
      <w:r w:rsidR="00A41C8B">
        <w:rPr>
          <w:sz w:val="28"/>
        </w:rPr>
        <w:t>ением</w:t>
      </w:r>
      <w:r w:rsidR="00910F58" w:rsidRPr="00474B75">
        <w:rPr>
          <w:sz w:val="28"/>
        </w:rPr>
        <w:t xml:space="preserve"> к 0</w:t>
      </w:r>
      <w:r w:rsidR="00A41C8B">
        <w:rPr>
          <w:sz w:val="28"/>
        </w:rPr>
        <w:t xml:space="preserve"> в</w:t>
      </w:r>
      <w:r w:rsidR="00910F58" w:rsidRPr="00474B75">
        <w:rPr>
          <w:sz w:val="28"/>
        </w:rPr>
        <w:t xml:space="preserve"> центральных частот</w:t>
      </w:r>
      <w:r w:rsidR="00A41C8B">
        <w:rPr>
          <w:sz w:val="28"/>
        </w:rPr>
        <w:t>ах</w:t>
      </w:r>
      <w:r w:rsidR="00910F58" w:rsidRPr="00474B75">
        <w:rPr>
          <w:sz w:val="28"/>
        </w:rPr>
        <w:t xml:space="preserve"> двух соседних фильтров. </w:t>
      </w:r>
      <w:r w:rsidR="005F4756" w:rsidRPr="00474B75">
        <w:rPr>
          <w:sz w:val="28"/>
        </w:rPr>
        <w:t>На р</w:t>
      </w:r>
      <w:r w:rsidR="008519D4" w:rsidRPr="00474B75">
        <w:rPr>
          <w:sz w:val="28"/>
        </w:rPr>
        <w:t>исунке 3</w:t>
      </w:r>
      <w:r w:rsidR="005F4756" w:rsidRPr="00474B75">
        <w:rPr>
          <w:sz w:val="28"/>
        </w:rPr>
        <w:t xml:space="preserve"> показан пример банка треугольных фильтров.</w:t>
      </w:r>
      <w:r w:rsidR="00910F58" w:rsidRPr="00474B75">
        <w:rPr>
          <w:sz w:val="28"/>
        </w:rPr>
        <w:t xml:space="preserve"> </w:t>
      </w:r>
      <w:r>
        <w:rPr>
          <w:sz w:val="28"/>
        </w:rPr>
        <w:t xml:space="preserve"> От энергии </w:t>
      </w:r>
      <w:r w:rsidR="003F4523" w:rsidRPr="00474B75">
        <w:rPr>
          <w:sz w:val="28"/>
        </w:rPr>
        <w:t>фильтрующего банка</w:t>
      </w:r>
      <w:r>
        <w:rPr>
          <w:sz w:val="28"/>
        </w:rPr>
        <w:t xml:space="preserve"> берем</w:t>
      </w:r>
      <w:r w:rsidR="003F4523" w:rsidRPr="00474B75">
        <w:rPr>
          <w:sz w:val="28"/>
        </w:rPr>
        <w:t xml:space="preserve"> логарифм, получая </w:t>
      </w:r>
      <w:proofErr w:type="spellStart"/>
      <w:r w:rsidR="003F4523" w:rsidRPr="00474B75">
        <w:rPr>
          <w:sz w:val="28"/>
        </w:rPr>
        <w:t>кепстр</w:t>
      </w:r>
      <w:proofErr w:type="spellEnd"/>
      <w:r w:rsidR="00142006" w:rsidRPr="00474B75">
        <w:rPr>
          <w:sz w:val="28"/>
        </w:rPr>
        <w:t xml:space="preserve"> или мел-</w:t>
      </w:r>
      <w:proofErr w:type="spellStart"/>
      <w:r w:rsidR="00142006" w:rsidRPr="00474B75">
        <w:rPr>
          <w:sz w:val="28"/>
        </w:rPr>
        <w:lastRenderedPageBreak/>
        <w:t>кепстральные</w:t>
      </w:r>
      <w:proofErr w:type="spellEnd"/>
      <w:r w:rsidR="00142006" w:rsidRPr="00474B75">
        <w:rPr>
          <w:sz w:val="28"/>
        </w:rPr>
        <w:t xml:space="preserve"> коэффициенты</w:t>
      </w:r>
      <w:r w:rsidR="003F4523" w:rsidRPr="00474B75">
        <w:rPr>
          <w:sz w:val="28"/>
        </w:rPr>
        <w:t xml:space="preserve"> MFCC —</w:t>
      </w:r>
      <w:r w:rsidR="00142006" w:rsidRPr="00474B75">
        <w:rPr>
          <w:sz w:val="28"/>
        </w:rPr>
        <w:t xml:space="preserve"> </w:t>
      </w:r>
      <w:r w:rsidR="00011C23">
        <w:rPr>
          <w:sz w:val="28"/>
        </w:rPr>
        <w:t xml:space="preserve">т.е. </w:t>
      </w:r>
      <w:r w:rsidR="003F4523" w:rsidRPr="00474B75">
        <w:rPr>
          <w:sz w:val="28"/>
        </w:rPr>
        <w:t>представление сигнала</w:t>
      </w:r>
      <w:r w:rsidR="007A747E">
        <w:rPr>
          <w:sz w:val="28"/>
        </w:rPr>
        <w:t xml:space="preserve"> </w:t>
      </w:r>
      <w:r w:rsidR="003F4523" w:rsidRPr="00474B75">
        <w:rPr>
          <w:sz w:val="28"/>
        </w:rPr>
        <w:t xml:space="preserve">в виде особого спектра, из которого удалены незначительные для человеческого слуха компоненты. </w:t>
      </w:r>
    </w:p>
    <w:p w14:paraId="0D31E7F0" w14:textId="2E7649BB" w:rsidR="00451BBF" w:rsidRDefault="00451BBF" w:rsidP="00AA3ACF">
      <w:pPr>
        <w:pStyle w:val="a3"/>
        <w:pBdr>
          <w:top w:val="single" w:sz="12" w:space="1" w:color="auto"/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ind w:firstLine="567"/>
        <w:rPr>
          <w:sz w:val="28"/>
        </w:rPr>
      </w:pPr>
      <w:r>
        <w:rPr>
          <w:sz w:val="28"/>
        </w:rPr>
        <w:t xml:space="preserve">(Слайд 12) </w:t>
      </w:r>
      <w:proofErr w:type="gramStart"/>
      <w:r w:rsidR="00AA3ACF" w:rsidRPr="00474B75">
        <w:rPr>
          <w:sz w:val="28"/>
        </w:rPr>
        <w:t>В</w:t>
      </w:r>
      <w:proofErr w:type="gramEnd"/>
      <w:r w:rsidR="00AA3ACF" w:rsidRPr="00474B75">
        <w:rPr>
          <w:sz w:val="28"/>
        </w:rPr>
        <w:t xml:space="preserve"> качестве архитектуры сети рассмотрим </w:t>
      </w:r>
      <w:r w:rsidR="00DF2639">
        <w:rPr>
          <w:sz w:val="28"/>
        </w:rPr>
        <w:t>сеть</w:t>
      </w:r>
      <w:r w:rsidR="00AA3ACF" w:rsidRPr="00474B75">
        <w:rPr>
          <w:sz w:val="28"/>
        </w:rPr>
        <w:t xml:space="preserve"> Филип</w:t>
      </w:r>
      <w:r w:rsidR="00DF2639">
        <w:rPr>
          <w:sz w:val="28"/>
        </w:rPr>
        <w:t>а</w:t>
      </w:r>
      <w:r w:rsidR="00AA3ACF" w:rsidRPr="00A41C8B">
        <w:rPr>
          <w:sz w:val="28"/>
        </w:rPr>
        <w:t xml:space="preserve"> </w:t>
      </w:r>
      <w:proofErr w:type="spellStart"/>
      <w:r w:rsidR="00AA3ACF" w:rsidRPr="00474B75">
        <w:rPr>
          <w:sz w:val="28"/>
        </w:rPr>
        <w:t>Корзениовски</w:t>
      </w:r>
      <w:proofErr w:type="spellEnd"/>
      <w:r w:rsidR="00DF2639">
        <w:rPr>
          <w:sz w:val="28"/>
        </w:rPr>
        <w:t>,</w:t>
      </w:r>
      <w:r w:rsidR="00A41C8B">
        <w:rPr>
          <w:sz w:val="28"/>
        </w:rPr>
        <w:t xml:space="preserve"> показанную на рисунке 4.</w:t>
      </w:r>
      <w:r w:rsidR="00A41C8B" w:rsidRPr="00A41C8B">
        <w:rPr>
          <w:sz w:val="28"/>
        </w:rPr>
        <w:t xml:space="preserve"> </w:t>
      </w:r>
      <w:r w:rsidR="00DF2639">
        <w:rPr>
          <w:sz w:val="28"/>
        </w:rPr>
        <w:t>В</w:t>
      </w:r>
      <w:r w:rsidR="00A41C8B" w:rsidRPr="00474B75">
        <w:rPr>
          <w:sz w:val="28"/>
        </w:rPr>
        <w:t>ходны</w:t>
      </w:r>
      <w:r w:rsidR="00DF2639">
        <w:rPr>
          <w:sz w:val="28"/>
        </w:rPr>
        <w:t>е</w:t>
      </w:r>
      <w:r w:rsidR="00A41C8B" w:rsidRPr="00474B75">
        <w:rPr>
          <w:sz w:val="28"/>
        </w:rPr>
        <w:t xml:space="preserve"> данны</w:t>
      </w:r>
      <w:r w:rsidR="00DF2639">
        <w:rPr>
          <w:sz w:val="28"/>
        </w:rPr>
        <w:t>е</w:t>
      </w:r>
      <w:r w:rsidR="00A41C8B" w:rsidRPr="00474B75">
        <w:rPr>
          <w:sz w:val="28"/>
        </w:rPr>
        <w:t xml:space="preserve"> </w:t>
      </w:r>
      <w:r w:rsidR="00DF2639">
        <w:rPr>
          <w:sz w:val="28"/>
        </w:rPr>
        <w:t xml:space="preserve">- </w:t>
      </w:r>
      <w:r w:rsidR="00A41C8B" w:rsidRPr="00474B75">
        <w:rPr>
          <w:sz w:val="28"/>
        </w:rPr>
        <w:t xml:space="preserve">спектрограммы. </w:t>
      </w:r>
      <w:r w:rsidR="00A41C8B">
        <w:rPr>
          <w:sz w:val="28"/>
        </w:rPr>
        <w:t>С</w:t>
      </w:r>
      <w:r w:rsidR="00AA3ACF" w:rsidRPr="00474B75">
        <w:rPr>
          <w:sz w:val="28"/>
        </w:rPr>
        <w:t xml:space="preserve">еть состоит из 3 скрытых слоев из 512 узлов с функцией активации </w:t>
      </w:r>
      <w:proofErr w:type="spellStart"/>
      <w:r w:rsidR="00AA3ACF" w:rsidRPr="00474B75">
        <w:rPr>
          <w:sz w:val="28"/>
        </w:rPr>
        <w:t>ReLU</w:t>
      </w:r>
      <w:proofErr w:type="spellEnd"/>
      <w:r w:rsidR="00AA3ACF" w:rsidRPr="00474B75">
        <w:rPr>
          <w:sz w:val="28"/>
        </w:rPr>
        <w:t xml:space="preserve"> и выходного слоя из 12 узлов по количеству полутонов. Параметры нейронной сети показаны на слайде. </w:t>
      </w:r>
    </w:p>
    <w:p w14:paraId="654D7AA1" w14:textId="4DA1BE8C" w:rsidR="00AA3ACF" w:rsidRPr="00474B75" w:rsidRDefault="00451BBF" w:rsidP="00AA3ACF">
      <w:pPr>
        <w:pStyle w:val="a3"/>
        <w:pBdr>
          <w:top w:val="single" w:sz="12" w:space="1" w:color="auto"/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ind w:firstLine="567"/>
        <w:rPr>
          <w:sz w:val="28"/>
        </w:rPr>
      </w:pPr>
      <w:r>
        <w:rPr>
          <w:sz w:val="28"/>
        </w:rPr>
        <w:t xml:space="preserve">(Слайд 13) </w:t>
      </w:r>
      <w:r w:rsidR="00AA3ACF" w:rsidRPr="00474B75">
        <w:rPr>
          <w:sz w:val="28"/>
        </w:rPr>
        <w:t xml:space="preserve">Для получения спектрограмм </w:t>
      </w:r>
      <w:r>
        <w:rPr>
          <w:sz w:val="28"/>
        </w:rPr>
        <w:t xml:space="preserve">используем </w:t>
      </w:r>
      <w:r w:rsidR="00AA3ACF" w:rsidRPr="00474B75">
        <w:rPr>
          <w:sz w:val="28"/>
        </w:rPr>
        <w:t xml:space="preserve">2 подхода: </w:t>
      </w:r>
      <w:r w:rsidR="00A41C8B">
        <w:rPr>
          <w:sz w:val="28"/>
        </w:rPr>
        <w:t>применение</w:t>
      </w:r>
      <w:r w:rsidR="00AA3ACF" w:rsidRPr="00474B75">
        <w:rPr>
          <w:sz w:val="28"/>
        </w:rPr>
        <w:t xml:space="preserve"> спектр</w:t>
      </w:r>
      <w:r w:rsidR="00A41C8B">
        <w:rPr>
          <w:sz w:val="28"/>
        </w:rPr>
        <w:t>а сигнала</w:t>
      </w:r>
      <w:r w:rsidR="00AA3ACF" w:rsidRPr="00474B75">
        <w:rPr>
          <w:sz w:val="28"/>
        </w:rPr>
        <w:t xml:space="preserve"> </w:t>
      </w:r>
      <w:r w:rsidR="00A41C8B">
        <w:rPr>
          <w:sz w:val="28"/>
        </w:rPr>
        <w:t>и</w:t>
      </w:r>
      <w:r w:rsidR="00AA3ACF" w:rsidRPr="00474B75">
        <w:rPr>
          <w:sz w:val="28"/>
        </w:rPr>
        <w:t xml:space="preserve"> мел-</w:t>
      </w:r>
      <w:proofErr w:type="spellStart"/>
      <w:r w:rsidR="007F15B6" w:rsidRPr="00474B75">
        <w:rPr>
          <w:sz w:val="28"/>
        </w:rPr>
        <w:t>кепстр</w:t>
      </w:r>
      <w:r w:rsidR="00A41C8B">
        <w:rPr>
          <w:sz w:val="28"/>
        </w:rPr>
        <w:t>а</w:t>
      </w:r>
      <w:proofErr w:type="spellEnd"/>
      <w:r w:rsidR="00AA3ACF" w:rsidRPr="00474B75">
        <w:rPr>
          <w:sz w:val="28"/>
        </w:rPr>
        <w:t xml:space="preserve">. </w:t>
      </w:r>
      <w:r w:rsidR="007F15B6" w:rsidRPr="00474B75">
        <w:rPr>
          <w:sz w:val="28"/>
        </w:rPr>
        <w:t xml:space="preserve">Назовем </w:t>
      </w:r>
      <w:r>
        <w:rPr>
          <w:sz w:val="28"/>
        </w:rPr>
        <w:t>эти</w:t>
      </w:r>
      <w:r w:rsidR="007F15B6" w:rsidRPr="00474B75">
        <w:rPr>
          <w:sz w:val="28"/>
        </w:rPr>
        <w:t xml:space="preserve"> модели 1 и 2, соответственно. </w:t>
      </w:r>
      <w:r w:rsidR="00AA3ACF" w:rsidRPr="00474B75">
        <w:rPr>
          <w:sz w:val="28"/>
        </w:rPr>
        <w:t>Данные будем подавать пакетам</w:t>
      </w:r>
      <w:r w:rsidR="007F15B6" w:rsidRPr="00474B75">
        <w:rPr>
          <w:sz w:val="28"/>
        </w:rPr>
        <w:t>и по 64 вектора.</w:t>
      </w:r>
    </w:p>
    <w:p w14:paraId="3A8A81A8" w14:textId="7EB27D2D" w:rsidR="00AA3ACF" w:rsidRPr="00474B75" w:rsidRDefault="00D83D3C" w:rsidP="0065080F">
      <w:pPr>
        <w:pStyle w:val="a3"/>
        <w:pBdr>
          <w:top w:val="single" w:sz="12" w:space="1" w:color="auto"/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ind w:firstLine="567"/>
        <w:rPr>
          <w:sz w:val="28"/>
        </w:rPr>
      </w:pPr>
      <w:r>
        <w:rPr>
          <w:sz w:val="28"/>
        </w:rPr>
        <w:t>Первоначальный р</w:t>
      </w:r>
      <w:r w:rsidR="00A41C8B">
        <w:rPr>
          <w:sz w:val="28"/>
        </w:rPr>
        <w:t>азмер окна</w:t>
      </w:r>
      <w:r>
        <w:rPr>
          <w:sz w:val="28"/>
        </w:rPr>
        <w:t xml:space="preserve"> для </w:t>
      </w:r>
      <w:r>
        <w:rPr>
          <w:sz w:val="28"/>
          <w:lang w:val="en-US"/>
        </w:rPr>
        <w:t>STFT</w:t>
      </w:r>
      <w:r w:rsidR="00A41C8B">
        <w:rPr>
          <w:sz w:val="28"/>
        </w:rPr>
        <w:t xml:space="preserve"> возьмем равным 2048 отсчетов, что соответствует 21,5 Гц – величине, близкой к границе слышимости.</w:t>
      </w:r>
      <w:r w:rsidR="00AA3ACF" w:rsidRPr="00474B75">
        <w:rPr>
          <w:sz w:val="28"/>
        </w:rPr>
        <w:t xml:space="preserve"> Шаг смещения фрейма при этом возьмем равным половине размера кадра. После </w:t>
      </w:r>
      <w:r w:rsidR="00B6449A">
        <w:rPr>
          <w:sz w:val="28"/>
          <w:lang w:val="en-US"/>
        </w:rPr>
        <w:t>STFT</w:t>
      </w:r>
      <w:r w:rsidR="00AA3ACF" w:rsidRPr="00474B75">
        <w:rPr>
          <w:sz w:val="28"/>
        </w:rPr>
        <w:t xml:space="preserve"> получаем множество коротких спектров, длина которого вычисляется по формуле </w:t>
      </w:r>
      <w:r w:rsidR="008519D4" w:rsidRPr="00474B75">
        <w:rPr>
          <w:sz w:val="28"/>
        </w:rPr>
        <w:t>(1</w:t>
      </w:r>
      <w:r w:rsidR="00011C23">
        <w:rPr>
          <w:sz w:val="28"/>
        </w:rPr>
        <w:t>7</w:t>
      </w:r>
      <w:r w:rsidR="008519D4" w:rsidRPr="00474B75">
        <w:rPr>
          <w:sz w:val="28"/>
        </w:rPr>
        <w:t>)</w:t>
      </w:r>
      <w:r w:rsidR="00AA3ACF" w:rsidRPr="00474B75">
        <w:rPr>
          <w:sz w:val="28"/>
        </w:rPr>
        <w:t xml:space="preserve">. Множество таких спектров составит одну спектрограмму. На вход </w:t>
      </w:r>
      <w:proofErr w:type="spellStart"/>
      <w:r w:rsidR="00AA3ACF" w:rsidRPr="00474B75">
        <w:rPr>
          <w:sz w:val="28"/>
        </w:rPr>
        <w:t>нейро</w:t>
      </w:r>
      <w:r>
        <w:rPr>
          <w:sz w:val="28"/>
        </w:rPr>
        <w:t>сети</w:t>
      </w:r>
      <w:proofErr w:type="spellEnd"/>
      <w:r w:rsidRPr="00474B75">
        <w:rPr>
          <w:sz w:val="28"/>
        </w:rPr>
        <w:t xml:space="preserve">, как предлагал </w:t>
      </w:r>
      <w:proofErr w:type="spellStart"/>
      <w:r w:rsidRPr="00474B75">
        <w:rPr>
          <w:sz w:val="28"/>
        </w:rPr>
        <w:t>Корзениовски</w:t>
      </w:r>
      <w:proofErr w:type="spellEnd"/>
      <w:r w:rsidRPr="00474B75">
        <w:rPr>
          <w:sz w:val="28"/>
        </w:rPr>
        <w:t xml:space="preserve">, </w:t>
      </w:r>
      <w:r w:rsidR="00011C23">
        <w:rPr>
          <w:sz w:val="28"/>
        </w:rPr>
        <w:t>подае</w:t>
      </w:r>
      <w:r>
        <w:rPr>
          <w:sz w:val="28"/>
        </w:rPr>
        <w:t>м</w:t>
      </w:r>
      <w:r w:rsidR="00011C23">
        <w:rPr>
          <w:sz w:val="28"/>
        </w:rPr>
        <w:t xml:space="preserve"> </w:t>
      </w:r>
      <w:r>
        <w:rPr>
          <w:sz w:val="28"/>
        </w:rPr>
        <w:t>15</w:t>
      </w:r>
      <w:r w:rsidR="00AA3ACF" w:rsidRPr="00474B75">
        <w:rPr>
          <w:sz w:val="28"/>
        </w:rPr>
        <w:t xml:space="preserve"> последовательных спектрограмм. </w:t>
      </w:r>
      <w:r w:rsidR="00DF2639">
        <w:rPr>
          <w:sz w:val="28"/>
        </w:rPr>
        <w:t>Для коротких аудио</w:t>
      </w:r>
      <w:r w:rsidR="00AA3ACF" w:rsidRPr="00474B75">
        <w:rPr>
          <w:sz w:val="28"/>
        </w:rPr>
        <w:t xml:space="preserve"> дополн</w:t>
      </w:r>
      <w:r w:rsidR="00011C23">
        <w:rPr>
          <w:sz w:val="28"/>
        </w:rPr>
        <w:t xml:space="preserve">им </w:t>
      </w:r>
      <w:r w:rsidR="00AA3ACF" w:rsidRPr="00474B75">
        <w:rPr>
          <w:sz w:val="28"/>
        </w:rPr>
        <w:t xml:space="preserve">спектрограмму последним столбцом до нужного количества. Таким образом, размерность входа для </w:t>
      </w:r>
      <w:proofErr w:type="spellStart"/>
      <w:r w:rsidR="00AA3ACF" w:rsidRPr="00474B75">
        <w:rPr>
          <w:sz w:val="28"/>
        </w:rPr>
        <w:t>нейросетевой</w:t>
      </w:r>
      <w:proofErr w:type="spellEnd"/>
      <w:r w:rsidR="00AA3ACF" w:rsidRPr="00474B75">
        <w:rPr>
          <w:sz w:val="28"/>
        </w:rPr>
        <w:t xml:space="preserve"> модели – 1025х15.</w:t>
      </w:r>
      <w:r w:rsidR="0065080F">
        <w:rPr>
          <w:sz w:val="28"/>
        </w:rPr>
        <w:t xml:space="preserve"> </w:t>
      </w:r>
      <w:r w:rsidR="00AA3ACF" w:rsidRPr="00474B75">
        <w:rPr>
          <w:sz w:val="28"/>
        </w:rPr>
        <w:t xml:space="preserve">При получении результатов, номера классов будем сопоставлять с нотой в соответствии с таблицей </w:t>
      </w:r>
      <w:r w:rsidR="008519D4" w:rsidRPr="00474B75">
        <w:rPr>
          <w:sz w:val="28"/>
        </w:rPr>
        <w:t>1</w:t>
      </w:r>
      <w:r w:rsidR="00AA3ACF" w:rsidRPr="00474B75">
        <w:rPr>
          <w:sz w:val="28"/>
        </w:rPr>
        <w:t>.</w:t>
      </w:r>
    </w:p>
    <w:p w14:paraId="370A5E1F" w14:textId="34186BF9" w:rsidR="00C1762A" w:rsidRPr="00474B75" w:rsidRDefault="00DD7181" w:rsidP="00C1762A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rPr>
          <w:sz w:val="28"/>
        </w:rPr>
      </w:pPr>
      <w:r>
        <w:rPr>
          <w:sz w:val="28"/>
        </w:rPr>
        <w:t xml:space="preserve">(Слайд 14) </w:t>
      </w:r>
      <w:r w:rsidR="00FC1F1E" w:rsidRPr="00474B75">
        <w:rPr>
          <w:sz w:val="28"/>
        </w:rPr>
        <w:t xml:space="preserve">Вся дальнейшая работа производилась с помощью языка </w:t>
      </w:r>
      <w:r w:rsidR="00F34CF5">
        <w:rPr>
          <w:sz w:val="28"/>
        </w:rPr>
        <w:t xml:space="preserve">программирования </w:t>
      </w:r>
      <w:r w:rsidR="00FC1F1E" w:rsidRPr="00474B75">
        <w:rPr>
          <w:sz w:val="28"/>
          <w:lang w:val="en-US"/>
        </w:rPr>
        <w:t>Python</w:t>
      </w:r>
      <w:r w:rsidR="00FC1F1E" w:rsidRPr="00474B75">
        <w:rPr>
          <w:sz w:val="28"/>
        </w:rPr>
        <w:t>.</w:t>
      </w:r>
      <w:r w:rsidR="00C1762A" w:rsidRPr="00474B75">
        <w:rPr>
          <w:sz w:val="28"/>
        </w:rPr>
        <w:t xml:space="preserve"> Сначала рассмотрим </w:t>
      </w:r>
      <w:r w:rsidR="007F15B6" w:rsidRPr="00474B75">
        <w:rPr>
          <w:sz w:val="28"/>
        </w:rPr>
        <w:t>модель 1.</w:t>
      </w:r>
      <w:r w:rsidR="00C1762A" w:rsidRPr="00474B75">
        <w:rPr>
          <w:sz w:val="28"/>
        </w:rPr>
        <w:t xml:space="preserve"> На рисунке</w:t>
      </w:r>
      <w:r w:rsidR="008519D4" w:rsidRPr="00474B75">
        <w:rPr>
          <w:sz w:val="28"/>
        </w:rPr>
        <w:t xml:space="preserve"> 5</w:t>
      </w:r>
      <w:r w:rsidR="00C1762A" w:rsidRPr="00474B75">
        <w:rPr>
          <w:sz w:val="28"/>
        </w:rPr>
        <w:t xml:space="preserve"> (а) представлена спектрограмма, соответствующая некоторой аудиозаписи ноты ре-диез. </w:t>
      </w:r>
      <w:r w:rsidR="00DF2639">
        <w:rPr>
          <w:sz w:val="28"/>
        </w:rPr>
        <w:t>Ось</w:t>
      </w:r>
      <w:r w:rsidR="00C1762A" w:rsidRPr="00474B75">
        <w:rPr>
          <w:sz w:val="28"/>
        </w:rPr>
        <w:t xml:space="preserve"> </w:t>
      </w:r>
      <w:r w:rsidR="00A41C8B">
        <w:rPr>
          <w:sz w:val="28"/>
        </w:rPr>
        <w:t>Х</w:t>
      </w:r>
      <w:r w:rsidR="00C1762A" w:rsidRPr="00474B75">
        <w:rPr>
          <w:sz w:val="28"/>
        </w:rPr>
        <w:t xml:space="preserve"> </w:t>
      </w:r>
      <w:r w:rsidR="00DF2639">
        <w:rPr>
          <w:sz w:val="28"/>
        </w:rPr>
        <w:t xml:space="preserve">- </w:t>
      </w:r>
      <w:r w:rsidR="00C1762A" w:rsidRPr="00474B75">
        <w:rPr>
          <w:sz w:val="28"/>
        </w:rPr>
        <w:t xml:space="preserve">номера отсчетов, </w:t>
      </w:r>
      <w:r w:rsidR="00DF2639">
        <w:rPr>
          <w:sz w:val="28"/>
        </w:rPr>
        <w:t>ось</w:t>
      </w:r>
      <w:r w:rsidR="00C1762A" w:rsidRPr="00474B75">
        <w:rPr>
          <w:sz w:val="28"/>
        </w:rPr>
        <w:t xml:space="preserve"> </w:t>
      </w:r>
      <w:r w:rsidR="00D83D3C">
        <w:rPr>
          <w:sz w:val="28"/>
          <w:lang w:val="en-US"/>
        </w:rPr>
        <w:t>Y</w:t>
      </w:r>
      <w:r w:rsidR="00C1762A" w:rsidRPr="00474B75">
        <w:rPr>
          <w:sz w:val="28"/>
        </w:rPr>
        <w:t xml:space="preserve"> – номера спектрограмм. На тестовой выборке модель с такими входными данными, обученная на 100 эпохах, дает примерно 95% </w:t>
      </w:r>
      <w:r w:rsidR="00DF2639">
        <w:rPr>
          <w:sz w:val="28"/>
        </w:rPr>
        <w:t>точности. Но графики</w:t>
      </w:r>
      <w:r w:rsidR="00C1762A" w:rsidRPr="00474B75">
        <w:rPr>
          <w:sz w:val="28"/>
        </w:rPr>
        <w:t xml:space="preserve"> штрафа и точности для трен</w:t>
      </w:r>
      <w:r w:rsidR="00D83D3C">
        <w:rPr>
          <w:sz w:val="28"/>
        </w:rPr>
        <w:t>ировочной и проверочной выборок</w:t>
      </w:r>
      <w:r w:rsidR="00DF2639">
        <w:rPr>
          <w:sz w:val="28"/>
        </w:rPr>
        <w:t xml:space="preserve"> показывают наличие</w:t>
      </w:r>
      <w:r w:rsidR="00C1762A" w:rsidRPr="00474B75">
        <w:rPr>
          <w:sz w:val="28"/>
        </w:rPr>
        <w:t xml:space="preserve"> переобучени</w:t>
      </w:r>
      <w:r w:rsidR="00DF2639">
        <w:rPr>
          <w:sz w:val="28"/>
        </w:rPr>
        <w:t>я</w:t>
      </w:r>
      <w:r w:rsidR="00C1762A" w:rsidRPr="00474B75">
        <w:rPr>
          <w:sz w:val="28"/>
        </w:rPr>
        <w:t xml:space="preserve">. </w:t>
      </w:r>
      <w:r w:rsidR="00D83D3C">
        <w:rPr>
          <w:sz w:val="28"/>
        </w:rPr>
        <w:t>Тестирование распознавания ноты «ми»</w:t>
      </w:r>
      <w:r w:rsidR="00C1762A" w:rsidRPr="00474B75">
        <w:rPr>
          <w:sz w:val="28"/>
        </w:rPr>
        <w:t xml:space="preserve"> был</w:t>
      </w:r>
      <w:r w:rsidR="00D83D3C">
        <w:rPr>
          <w:sz w:val="28"/>
        </w:rPr>
        <w:t>о</w:t>
      </w:r>
      <w:r w:rsidR="000579EB">
        <w:rPr>
          <w:sz w:val="28"/>
        </w:rPr>
        <w:t xml:space="preserve"> успешно пройдено</w:t>
      </w:r>
      <w:r w:rsidR="00C1762A" w:rsidRPr="00474B75">
        <w:rPr>
          <w:sz w:val="28"/>
        </w:rPr>
        <w:t xml:space="preserve">, что </w:t>
      </w:r>
      <w:r w:rsidR="00DF2639">
        <w:rPr>
          <w:sz w:val="28"/>
        </w:rPr>
        <w:t xml:space="preserve">видно по </w:t>
      </w:r>
      <w:r w:rsidR="00C1762A" w:rsidRPr="00474B75">
        <w:rPr>
          <w:sz w:val="28"/>
        </w:rPr>
        <w:lastRenderedPageBreak/>
        <w:t>гистограмм</w:t>
      </w:r>
      <w:r w:rsidR="00DF2639">
        <w:rPr>
          <w:sz w:val="28"/>
        </w:rPr>
        <w:t>е</w:t>
      </w:r>
      <w:r w:rsidR="00C1762A" w:rsidRPr="00474B75">
        <w:rPr>
          <w:sz w:val="28"/>
        </w:rPr>
        <w:t xml:space="preserve"> </w:t>
      </w:r>
      <w:r w:rsidR="008519D4" w:rsidRPr="00474B75">
        <w:rPr>
          <w:sz w:val="28"/>
        </w:rPr>
        <w:t>5</w:t>
      </w:r>
      <w:r w:rsidR="00D83D3C">
        <w:rPr>
          <w:sz w:val="28"/>
        </w:rPr>
        <w:t xml:space="preserve"> (г). Исходя из матрицы ошибок, </w:t>
      </w:r>
      <w:r w:rsidR="00C1762A" w:rsidRPr="00474B75">
        <w:rPr>
          <w:sz w:val="28"/>
        </w:rPr>
        <w:t>можно сказать, что в основном модель работает правильно.</w:t>
      </w:r>
      <w:r w:rsidR="008519D4" w:rsidRPr="00474B75">
        <w:rPr>
          <w:sz w:val="28"/>
        </w:rPr>
        <w:t xml:space="preserve"> Время работы модели составило 12 минут 45 секунд.</w:t>
      </w:r>
    </w:p>
    <w:p w14:paraId="23C9A195" w14:textId="6BA3D28D" w:rsidR="00C1762A" w:rsidRPr="00474B75" w:rsidRDefault="00F87283" w:rsidP="00C1762A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rPr>
          <w:sz w:val="28"/>
        </w:rPr>
      </w:pPr>
      <w:r>
        <w:rPr>
          <w:sz w:val="28"/>
        </w:rPr>
        <w:t xml:space="preserve">(Слайд 15) </w:t>
      </w:r>
      <w:r w:rsidR="00C1762A" w:rsidRPr="00474B75">
        <w:rPr>
          <w:sz w:val="28"/>
        </w:rPr>
        <w:t xml:space="preserve">Далее рассмотрим результаты </w:t>
      </w:r>
      <w:r w:rsidR="007F15B6" w:rsidRPr="00474B75">
        <w:rPr>
          <w:sz w:val="28"/>
        </w:rPr>
        <w:t>модели 2</w:t>
      </w:r>
      <w:r w:rsidR="00C1762A" w:rsidRPr="00474B75">
        <w:rPr>
          <w:sz w:val="28"/>
        </w:rPr>
        <w:t xml:space="preserve">. На рисунке </w:t>
      </w:r>
      <w:r w:rsidR="008519D4" w:rsidRPr="00474B75">
        <w:rPr>
          <w:sz w:val="28"/>
        </w:rPr>
        <w:t>6</w:t>
      </w:r>
      <w:r w:rsidR="00C1762A" w:rsidRPr="00474B75">
        <w:rPr>
          <w:sz w:val="28"/>
        </w:rPr>
        <w:t xml:space="preserve"> (а) представлена спектрограмма, соответствующая </w:t>
      </w:r>
      <w:r w:rsidR="00D83D3C">
        <w:rPr>
          <w:sz w:val="28"/>
        </w:rPr>
        <w:t xml:space="preserve">той же </w:t>
      </w:r>
      <w:r w:rsidR="00C1762A" w:rsidRPr="00474B75">
        <w:rPr>
          <w:sz w:val="28"/>
        </w:rPr>
        <w:t xml:space="preserve">аудиозаписи ноты ре-диез. На </w:t>
      </w:r>
      <w:r w:rsidR="00DF2639">
        <w:rPr>
          <w:sz w:val="28"/>
        </w:rPr>
        <w:t>ось</w:t>
      </w:r>
      <w:r w:rsidR="00C1762A" w:rsidRPr="00474B75">
        <w:rPr>
          <w:sz w:val="28"/>
        </w:rPr>
        <w:t xml:space="preserve"> </w:t>
      </w:r>
      <w:r w:rsidR="00D83D3C">
        <w:rPr>
          <w:sz w:val="28"/>
          <w:lang w:val="en-US"/>
        </w:rPr>
        <w:t>X</w:t>
      </w:r>
      <w:r w:rsidR="00DF2639">
        <w:rPr>
          <w:sz w:val="28"/>
        </w:rPr>
        <w:t xml:space="preserve"> - </w:t>
      </w:r>
      <w:r w:rsidR="00C1762A" w:rsidRPr="00474B75">
        <w:rPr>
          <w:sz w:val="28"/>
        </w:rPr>
        <w:t xml:space="preserve">номера спектрограмм, </w:t>
      </w:r>
      <w:r w:rsidR="00DF2639">
        <w:rPr>
          <w:sz w:val="28"/>
        </w:rPr>
        <w:t>ось</w:t>
      </w:r>
      <w:r w:rsidR="00D83D3C">
        <w:rPr>
          <w:sz w:val="28"/>
        </w:rPr>
        <w:t xml:space="preserve"> </w:t>
      </w:r>
      <w:r w:rsidR="00D83D3C">
        <w:rPr>
          <w:sz w:val="28"/>
          <w:lang w:val="en-US"/>
        </w:rPr>
        <w:t>Y</w:t>
      </w:r>
      <w:r w:rsidR="00C1762A" w:rsidRPr="00474B75">
        <w:rPr>
          <w:sz w:val="28"/>
        </w:rPr>
        <w:t xml:space="preserve"> </w:t>
      </w:r>
      <w:r w:rsidR="00DF2639">
        <w:rPr>
          <w:sz w:val="28"/>
        </w:rPr>
        <w:t xml:space="preserve">- </w:t>
      </w:r>
      <w:r w:rsidR="00C1762A" w:rsidRPr="00474B75">
        <w:rPr>
          <w:sz w:val="28"/>
        </w:rPr>
        <w:t xml:space="preserve">номера треугольных фильтров. Точность на тестовой выборке при обучении на 100 эпохах чуть меньше 92%, что ниже результата </w:t>
      </w:r>
      <w:r w:rsidR="007F15B6" w:rsidRPr="00474B75">
        <w:rPr>
          <w:sz w:val="28"/>
        </w:rPr>
        <w:t>модели 1</w:t>
      </w:r>
      <w:r w:rsidR="00C1762A" w:rsidRPr="00474B75">
        <w:rPr>
          <w:sz w:val="28"/>
        </w:rPr>
        <w:t xml:space="preserve">. По графикам штрафа и точности для тренировочной и проверочной </w:t>
      </w:r>
      <w:proofErr w:type="gramStart"/>
      <w:r w:rsidR="00C1762A" w:rsidRPr="00474B75">
        <w:rPr>
          <w:sz w:val="28"/>
        </w:rPr>
        <w:t>выборок</w:t>
      </w:r>
      <w:r w:rsidR="00D83D3C" w:rsidRPr="00D83D3C">
        <w:rPr>
          <w:sz w:val="28"/>
        </w:rPr>
        <w:t xml:space="preserve"> </w:t>
      </w:r>
      <w:r w:rsidR="007F15B6" w:rsidRPr="00474B75">
        <w:rPr>
          <w:sz w:val="28"/>
        </w:rPr>
        <w:t xml:space="preserve"> видно</w:t>
      </w:r>
      <w:proofErr w:type="gramEnd"/>
      <w:r w:rsidR="007F15B6" w:rsidRPr="00474B75">
        <w:rPr>
          <w:sz w:val="28"/>
        </w:rPr>
        <w:t>, что и при таком</w:t>
      </w:r>
      <w:r w:rsidR="00C1762A" w:rsidRPr="00474B75">
        <w:rPr>
          <w:sz w:val="28"/>
        </w:rPr>
        <w:t xml:space="preserve"> подходе присутствует переобучение</w:t>
      </w:r>
      <w:r w:rsidR="00D83D3C" w:rsidRPr="00D83D3C">
        <w:rPr>
          <w:sz w:val="28"/>
        </w:rPr>
        <w:t xml:space="preserve">, </w:t>
      </w:r>
      <w:r w:rsidR="00D83D3C">
        <w:rPr>
          <w:sz w:val="28"/>
        </w:rPr>
        <w:t>но</w:t>
      </w:r>
      <w:r w:rsidR="007F15B6" w:rsidRPr="00474B75">
        <w:rPr>
          <w:sz w:val="28"/>
        </w:rPr>
        <w:t xml:space="preserve"> оно начинается позже, чем у модели 1. </w:t>
      </w:r>
      <w:r w:rsidR="00C1762A" w:rsidRPr="00474B75">
        <w:rPr>
          <w:sz w:val="28"/>
        </w:rPr>
        <w:t xml:space="preserve">При проверке распознавания ноты «ми» из гистограммы </w:t>
      </w:r>
      <w:r w:rsidR="002F3D7C" w:rsidRPr="00474B75">
        <w:rPr>
          <w:sz w:val="28"/>
        </w:rPr>
        <w:t xml:space="preserve">6 (г) </w:t>
      </w:r>
      <w:r w:rsidR="00D83D3C">
        <w:rPr>
          <w:sz w:val="28"/>
        </w:rPr>
        <w:t>заметим</w:t>
      </w:r>
      <w:r w:rsidR="00C1762A" w:rsidRPr="00474B75">
        <w:rPr>
          <w:sz w:val="28"/>
        </w:rPr>
        <w:t>, что есть небольшая вероятность спутать эту ноту с ее соседней – нотой «фа». А матрица ошибок</w:t>
      </w:r>
      <w:r w:rsidR="002F3D7C" w:rsidRPr="00474B75">
        <w:rPr>
          <w:sz w:val="28"/>
        </w:rPr>
        <w:t xml:space="preserve"> </w:t>
      </w:r>
      <w:r w:rsidR="00C1762A" w:rsidRPr="00474B75">
        <w:rPr>
          <w:sz w:val="28"/>
        </w:rPr>
        <w:t>показывает, что модель</w:t>
      </w:r>
      <w:r w:rsidR="00D83D3C">
        <w:rPr>
          <w:sz w:val="28"/>
        </w:rPr>
        <w:t xml:space="preserve"> 2 дает больше неверных ответов</w:t>
      </w:r>
      <w:r w:rsidR="00C1762A" w:rsidRPr="00474B75">
        <w:rPr>
          <w:sz w:val="28"/>
        </w:rPr>
        <w:t>.</w:t>
      </w:r>
      <w:r w:rsidR="008519D4" w:rsidRPr="00474B75">
        <w:rPr>
          <w:sz w:val="28"/>
        </w:rPr>
        <w:t xml:space="preserve"> Однако, время работы модели составило 3 минуты 25 секунд, что почти в 4 раза меньше</w:t>
      </w:r>
      <w:r w:rsidR="00BD4D04" w:rsidRPr="00474B75">
        <w:rPr>
          <w:sz w:val="28"/>
        </w:rPr>
        <w:t>, чем для</w:t>
      </w:r>
      <w:r w:rsidR="008519D4" w:rsidRPr="00474B75">
        <w:rPr>
          <w:sz w:val="28"/>
        </w:rPr>
        <w:t xml:space="preserve"> модели </w:t>
      </w:r>
      <w:r w:rsidR="00D83D3C">
        <w:rPr>
          <w:sz w:val="28"/>
        </w:rPr>
        <w:t>1</w:t>
      </w:r>
      <w:r w:rsidR="008519D4" w:rsidRPr="00474B75">
        <w:rPr>
          <w:sz w:val="28"/>
        </w:rPr>
        <w:t>.</w:t>
      </w:r>
    </w:p>
    <w:p w14:paraId="09488E33" w14:textId="6ADD09B9" w:rsidR="00C1762A" w:rsidRPr="00474B75" w:rsidRDefault="00F87283" w:rsidP="00C1762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sz w:val="28"/>
        </w:rPr>
      </w:pPr>
      <w:r>
        <w:rPr>
          <w:sz w:val="28"/>
        </w:rPr>
        <w:t xml:space="preserve">(Слайд 16) </w:t>
      </w:r>
      <w:r w:rsidR="007F15B6" w:rsidRPr="00474B75">
        <w:rPr>
          <w:sz w:val="28"/>
        </w:rPr>
        <w:t xml:space="preserve">Также рассмотрим результаты для демонстрационного примера, который представляет из себя моно-запись короткой гитарной мелодии длительностью 29 секунд. </w:t>
      </w:r>
      <w:r w:rsidR="00DF2639">
        <w:rPr>
          <w:sz w:val="28"/>
        </w:rPr>
        <w:t>На слайде - г</w:t>
      </w:r>
      <w:r w:rsidR="007F15B6" w:rsidRPr="00474B75">
        <w:rPr>
          <w:sz w:val="28"/>
        </w:rPr>
        <w:t>рафики сравнения реальных нот и нот, полученных в результате распознавания моделями 1 и 2. Для распознавания аудио-сигнал разделялся на равные по времени фрагменты, количество которых равно количеству нот в мелодии (в оригинальной записи расстояния между нотами не равны). Как можно заметить, модель 1 дает более точные результаты, хотя сама точность обоих моделей довольно низкая.</w:t>
      </w:r>
    </w:p>
    <w:p w14:paraId="61483C32" w14:textId="4D9F574B" w:rsidR="00B71387" w:rsidRPr="00474B75" w:rsidRDefault="00F87283" w:rsidP="00DF263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sz w:val="28"/>
        </w:rPr>
      </w:pPr>
      <w:r>
        <w:rPr>
          <w:sz w:val="28"/>
        </w:rPr>
        <w:t>(Слайд 1</w:t>
      </w:r>
      <w:r w:rsidR="00241356">
        <w:rPr>
          <w:sz w:val="28"/>
        </w:rPr>
        <w:t>7</w:t>
      </w:r>
      <w:r>
        <w:rPr>
          <w:sz w:val="28"/>
        </w:rPr>
        <w:t xml:space="preserve">) </w:t>
      </w:r>
      <w:r w:rsidR="00135518" w:rsidRPr="00474B75">
        <w:rPr>
          <w:sz w:val="28"/>
        </w:rPr>
        <w:t>Таким образом, можно на данный момент сделать 2 промежуточных вывода: оба подхода дают неплохую точность распознавания нот при обучении, но при демонстрации их точность низкая, и при использовании обоих подходов присутствует переобучение. В дальнейших исследованиях будут проводиться работы в отношении модели 2</w:t>
      </w:r>
      <w:r w:rsidR="004232A6">
        <w:rPr>
          <w:sz w:val="28"/>
        </w:rPr>
        <w:t>, показанные на слайде.</w:t>
      </w:r>
      <w:bookmarkStart w:id="0" w:name="_GoBack"/>
      <w:bookmarkEnd w:id="0"/>
    </w:p>
    <w:sectPr w:rsidR="00B71387" w:rsidRPr="00474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0977"/>
    <w:multiLevelType w:val="hybridMultilevel"/>
    <w:tmpl w:val="EE387114"/>
    <w:lvl w:ilvl="0" w:tplc="93A6F624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CC3DE4"/>
    <w:multiLevelType w:val="hybridMultilevel"/>
    <w:tmpl w:val="396C61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F180AE4"/>
    <w:multiLevelType w:val="hybridMultilevel"/>
    <w:tmpl w:val="0A70DB66"/>
    <w:lvl w:ilvl="0" w:tplc="91FE2B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85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740C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829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1AA6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0A61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08E3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4060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248D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A5"/>
    <w:rsid w:val="00011C23"/>
    <w:rsid w:val="00020DAF"/>
    <w:rsid w:val="000544C1"/>
    <w:rsid w:val="000579EB"/>
    <w:rsid w:val="00081483"/>
    <w:rsid w:val="00091D4E"/>
    <w:rsid w:val="00092619"/>
    <w:rsid w:val="00112B89"/>
    <w:rsid w:val="00135518"/>
    <w:rsid w:val="00142006"/>
    <w:rsid w:val="001622DD"/>
    <w:rsid w:val="001A075C"/>
    <w:rsid w:val="001A4A7D"/>
    <w:rsid w:val="001C5A89"/>
    <w:rsid w:val="001D66BE"/>
    <w:rsid w:val="0020068D"/>
    <w:rsid w:val="00241356"/>
    <w:rsid w:val="00290F5C"/>
    <w:rsid w:val="002D3924"/>
    <w:rsid w:val="002F3D7C"/>
    <w:rsid w:val="002F655E"/>
    <w:rsid w:val="00302301"/>
    <w:rsid w:val="003502E2"/>
    <w:rsid w:val="00351298"/>
    <w:rsid w:val="00357CAB"/>
    <w:rsid w:val="003B1B25"/>
    <w:rsid w:val="003F4523"/>
    <w:rsid w:val="004010E8"/>
    <w:rsid w:val="00422273"/>
    <w:rsid w:val="00422A57"/>
    <w:rsid w:val="004232A6"/>
    <w:rsid w:val="00451BBF"/>
    <w:rsid w:val="00460379"/>
    <w:rsid w:val="00460478"/>
    <w:rsid w:val="00474B75"/>
    <w:rsid w:val="004A7608"/>
    <w:rsid w:val="00506935"/>
    <w:rsid w:val="005575D2"/>
    <w:rsid w:val="0056621A"/>
    <w:rsid w:val="00570E1B"/>
    <w:rsid w:val="005F4756"/>
    <w:rsid w:val="00600EA9"/>
    <w:rsid w:val="0061612F"/>
    <w:rsid w:val="0065080F"/>
    <w:rsid w:val="006E3BA5"/>
    <w:rsid w:val="00730A4F"/>
    <w:rsid w:val="00777E9E"/>
    <w:rsid w:val="007A747E"/>
    <w:rsid w:val="007F15B6"/>
    <w:rsid w:val="008169CF"/>
    <w:rsid w:val="008519D4"/>
    <w:rsid w:val="0086559A"/>
    <w:rsid w:val="00870135"/>
    <w:rsid w:val="008B4473"/>
    <w:rsid w:val="008F5E78"/>
    <w:rsid w:val="00910F58"/>
    <w:rsid w:val="00913864"/>
    <w:rsid w:val="00986A60"/>
    <w:rsid w:val="009A101E"/>
    <w:rsid w:val="009B43A0"/>
    <w:rsid w:val="009C6A74"/>
    <w:rsid w:val="00A41C8B"/>
    <w:rsid w:val="00A43C4D"/>
    <w:rsid w:val="00A85546"/>
    <w:rsid w:val="00A93D92"/>
    <w:rsid w:val="00AA3ACF"/>
    <w:rsid w:val="00AC49B8"/>
    <w:rsid w:val="00B11413"/>
    <w:rsid w:val="00B325B6"/>
    <w:rsid w:val="00B6449A"/>
    <w:rsid w:val="00B71387"/>
    <w:rsid w:val="00B7270D"/>
    <w:rsid w:val="00B77FA2"/>
    <w:rsid w:val="00BD4D04"/>
    <w:rsid w:val="00C1762A"/>
    <w:rsid w:val="00C32768"/>
    <w:rsid w:val="00C70393"/>
    <w:rsid w:val="00C83539"/>
    <w:rsid w:val="00C85772"/>
    <w:rsid w:val="00CE1C0D"/>
    <w:rsid w:val="00CE44DD"/>
    <w:rsid w:val="00D730B0"/>
    <w:rsid w:val="00D83D3C"/>
    <w:rsid w:val="00DA3CF2"/>
    <w:rsid w:val="00DD4D12"/>
    <w:rsid w:val="00DD7181"/>
    <w:rsid w:val="00DF2639"/>
    <w:rsid w:val="00E15BDA"/>
    <w:rsid w:val="00E215F3"/>
    <w:rsid w:val="00E217C1"/>
    <w:rsid w:val="00E378A1"/>
    <w:rsid w:val="00E6161C"/>
    <w:rsid w:val="00E709F1"/>
    <w:rsid w:val="00F01423"/>
    <w:rsid w:val="00F34CF5"/>
    <w:rsid w:val="00F802A8"/>
    <w:rsid w:val="00F87283"/>
    <w:rsid w:val="00FC048C"/>
    <w:rsid w:val="00FC1F1E"/>
    <w:rsid w:val="00FF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348D"/>
  <w15:chartTrackingRefBased/>
  <w15:docId w15:val="{B3C6F33B-EB6E-4063-BB10-EADBFBFB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2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7270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161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9922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0312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8368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6034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5554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Белаш</dc:creator>
  <cp:keywords/>
  <dc:description/>
  <cp:lastModifiedBy>Маргарита Белаш</cp:lastModifiedBy>
  <cp:revision>33</cp:revision>
  <dcterms:created xsi:type="dcterms:W3CDTF">2022-05-18T18:48:00Z</dcterms:created>
  <dcterms:modified xsi:type="dcterms:W3CDTF">2022-05-24T21:55:00Z</dcterms:modified>
</cp:coreProperties>
</file>