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CB7D8" w14:textId="77777777" w:rsidR="003E4530" w:rsidRPr="009B71B1" w:rsidRDefault="003E4530" w:rsidP="003E4530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A559D20" w14:textId="77777777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7:20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4179D5A7" w14:textId="77777777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7A063969" w14:textId="77777777" w:rsidR="003E4530" w:rsidRPr="008441C6" w:rsidRDefault="003E4530" w:rsidP="003E4530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BD577DD" w14:textId="77777777" w:rsidR="003E4530" w:rsidRPr="009B71B1" w:rsidRDefault="003E4530" w:rsidP="003E453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76449E7" w14:textId="77777777" w:rsidR="003E4530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Verification of the initialization, interaction, and transition functionality for login and signup dialogs.</w:t>
      </w:r>
    </w:p>
    <w:p w14:paraId="4D73FCFB" w14:textId="77777777" w:rsidR="003E4530" w:rsidRPr="009B71B1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5BD0FC2" w14:textId="77777777" w:rsidR="003E4530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Ensure that the login and signup dialogs are initialized correctly, transition smoothly, and interact with the application</w:t>
      </w:r>
      <w:r>
        <w:rPr>
          <w:rFonts w:ascii="Arial" w:hAnsi="Arial" w:cs="Arial"/>
        </w:rPr>
        <w:t>.</w:t>
      </w:r>
    </w:p>
    <w:p w14:paraId="711278DD" w14:textId="77777777" w:rsidR="003E4530" w:rsidRPr="009B71B1" w:rsidRDefault="003E4530" w:rsidP="003E4530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3E4530" w:rsidRPr="009B71B1" w14:paraId="38446F1B" w14:textId="77777777" w:rsidTr="006A1490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3ABFF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A3D43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D1546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E16A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5882F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4366" w14:textId="77777777" w:rsidR="003E4530" w:rsidRPr="009B71B1" w:rsidRDefault="003E4530" w:rsidP="006A149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3E4530" w:rsidRPr="009B71B1" w14:paraId="7FDA9343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72A7D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Verify the initialization of the login screen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5C26B" w14:textId="77777777" w:rsidR="003E4530" w:rsidRPr="00AF7E0E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F7E0E">
              <w:rPr>
                <w:rFonts w:ascii="Arial" w:hAnsi="Arial" w:cs="Arial"/>
              </w:rPr>
              <w:t>LoginScreen@Screen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67E0" w14:textId="77777777" w:rsidR="003E4530" w:rsidRPr="00D9635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Application startup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DD086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Login screen initializes with video background playing in a loop and all UI components (labels, cards, buttons) displayed correctly.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5577C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9E95E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E4530" w:rsidRPr="009B71B1" w14:paraId="3B83DDFC" w14:textId="77777777" w:rsidTr="006A1490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628E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Ensure the login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CD1C" w14:textId="77777777" w:rsidR="003E4530" w:rsidRPr="00F65ABF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677D2" w14:textId="77777777" w:rsidR="003E4530" w:rsidRPr="00F65ABF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login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FAC86" w14:textId="77777777" w:rsidR="003E4530" w:rsidRPr="00582083" w:rsidRDefault="003E4530" w:rsidP="006A1490">
            <w:pPr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login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A66A0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FC8B7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E4530" w:rsidRPr="009B71B1" w14:paraId="588D674D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7EDA7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Verify the signup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50917" w14:textId="77777777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AA701" w14:textId="77777777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signup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5775A" w14:textId="77777777" w:rsidR="003E4530" w:rsidRPr="00582083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signup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950F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3205C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E4530" w:rsidRPr="009B71B1" w14:paraId="69CC7008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0E331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8B00E" w14:textId="77777777" w:rsidR="003E4530" w:rsidRPr="001D6840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70072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8FCD2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7AAE0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3421E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E4530" w:rsidRPr="009B71B1" w14:paraId="53D5E727" w14:textId="77777777" w:rsidTr="006A1490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2DBEA" w14:textId="77777777" w:rsidR="003E4530" w:rsidRPr="009B71B1" w:rsidRDefault="003E4530" w:rsidP="006A1490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B8743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0D45A" w14:textId="77777777" w:rsidR="003E4530" w:rsidRPr="00081AD9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F77AE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F3922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FAEE9" w14:textId="77777777" w:rsidR="003E4530" w:rsidRPr="009B71B1" w:rsidRDefault="003E4530" w:rsidP="006A149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0119A16" w14:textId="77777777" w:rsidR="003E4530" w:rsidRPr="009B71B1" w:rsidRDefault="003E4530" w:rsidP="003E4530">
      <w:pPr>
        <w:rPr>
          <w:rFonts w:ascii="Arial" w:hAnsi="Arial" w:cs="Arial"/>
        </w:rPr>
      </w:pPr>
    </w:p>
    <w:p w14:paraId="4E510C71" w14:textId="77777777" w:rsidR="003E4530" w:rsidRDefault="003E4530" w:rsidP="003E4530"/>
    <w:p w14:paraId="769B55FD" w14:textId="77777777" w:rsidR="008348E0" w:rsidRDefault="008348E0"/>
    <w:sectPr w:rsidR="008348E0" w:rsidSect="003E4530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E0"/>
    <w:rsid w:val="003E4530"/>
    <w:rsid w:val="008348E0"/>
    <w:rsid w:val="008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2CED2-2C63-427B-9F0B-1B028439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2024-11-29T13:39:00Z</dcterms:created>
  <dcterms:modified xsi:type="dcterms:W3CDTF">2024-11-29T13:40:00Z</dcterms:modified>
</cp:coreProperties>
</file>