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7B532199" w14:textId="77777777" w:rsidR="00D110EC" w:rsidRDefault="006F1A76" w:rsidP="00C27FB0">
            <w:pPr>
              <w:rPr>
                <w:b/>
              </w:rPr>
            </w:pPr>
            <w:r>
              <w:rPr>
                <w:b/>
              </w:rPr>
              <w:t>Diego Alexis Castañeda Muñoz</w:t>
            </w:r>
          </w:p>
          <w:p w14:paraId="4520A7CE" w14:textId="77777777" w:rsidR="006F1A76" w:rsidRDefault="006F1A76" w:rsidP="00C27FB0">
            <w:pPr>
              <w:rPr>
                <w:b/>
              </w:rPr>
            </w:pPr>
            <w:r>
              <w:rPr>
                <w:b/>
              </w:rPr>
              <w:t xml:space="preserve">Scarlett </w:t>
            </w:r>
            <w:proofErr w:type="spellStart"/>
            <w:r>
              <w:rPr>
                <w:b/>
              </w:rPr>
              <w:t>Tais</w:t>
            </w:r>
            <w:proofErr w:type="spellEnd"/>
            <w:r>
              <w:rPr>
                <w:b/>
              </w:rPr>
              <w:t xml:space="preserve"> Socias Araneda</w:t>
            </w:r>
          </w:p>
          <w:p w14:paraId="01D87D99" w14:textId="71567569" w:rsidR="006F1A76" w:rsidRDefault="006F1A76" w:rsidP="00C27FB0">
            <w:pPr>
              <w:rPr>
                <w:b/>
              </w:rPr>
            </w:pPr>
            <w:r w:rsidRPr="006F1A76">
              <w:rPr>
                <w:b/>
              </w:rPr>
              <w:t xml:space="preserve">Millaray Constanza </w:t>
            </w:r>
            <w:proofErr w:type="spellStart"/>
            <w:r w:rsidRPr="006F1A76">
              <w:rPr>
                <w:b/>
              </w:rPr>
              <w:t>Llanquin</w:t>
            </w:r>
            <w:proofErr w:type="spellEnd"/>
            <w:r w:rsidRPr="006F1A76">
              <w:rPr>
                <w:b/>
              </w:rPr>
              <w:t xml:space="preserve"> Hermosilla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A26DF45" w14:textId="77777777" w:rsidR="00D110EC" w:rsidRDefault="006F1A76" w:rsidP="00C27FB0">
            <w:pPr>
              <w:rPr>
                <w:b/>
              </w:rPr>
            </w:pPr>
            <w:r>
              <w:rPr>
                <w:b/>
              </w:rPr>
              <w:t>19.756.319-2</w:t>
            </w:r>
          </w:p>
          <w:p w14:paraId="2B87A8AB" w14:textId="77777777" w:rsidR="006F1A76" w:rsidRDefault="006F1A76" w:rsidP="00C27FB0">
            <w:pPr>
              <w:rPr>
                <w:b/>
              </w:rPr>
            </w:pPr>
            <w:r w:rsidRPr="006F1A76">
              <w:rPr>
                <w:b/>
              </w:rPr>
              <w:t>21.501-874-1</w:t>
            </w:r>
          </w:p>
          <w:p w14:paraId="0FE9D104" w14:textId="55E4FDD9" w:rsidR="006F1A76" w:rsidRDefault="006F1A76" w:rsidP="00C27FB0">
            <w:pPr>
              <w:rPr>
                <w:b/>
              </w:rPr>
            </w:pPr>
            <w:r w:rsidRPr="006F1A76">
              <w:rPr>
                <w:b/>
              </w:rPr>
              <w:t>20.930.903-3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3659CDD" w:rsidR="00D110EC" w:rsidRDefault="006F1A76"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1AB926F" w:rsidR="00D110EC" w:rsidRDefault="006F1A76" w:rsidP="00C27FB0">
            <w:pPr>
              <w:rPr>
                <w:b/>
              </w:rPr>
            </w:pPr>
            <w:r>
              <w:rPr>
                <w:b/>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E8C5BF3" w:rsidR="00D110EC" w:rsidRDefault="006F1A76" w:rsidP="00DC7A34">
            <w:pPr>
              <w:rPr>
                <w:b/>
              </w:rPr>
            </w:pPr>
            <w:r w:rsidRPr="006F1A76">
              <w:rPr>
                <w:rFonts w:ascii="Calibri" w:hAnsi="Calibri" w:cs="Arial"/>
                <w:i/>
                <w:color w:val="548DD4"/>
                <w:sz w:val="20"/>
                <w:szCs w:val="20"/>
                <w:lang w:eastAsia="es-CL"/>
              </w:rPr>
              <w:t xml:space="preserve">PACS-AI </w:t>
            </w:r>
            <w:proofErr w:type="spellStart"/>
            <w:r w:rsidRPr="006F1A76">
              <w:rPr>
                <w:rFonts w:ascii="Calibri" w:hAnsi="Calibri" w:cs="Arial"/>
                <w:i/>
                <w:color w:val="548DD4"/>
                <w:sz w:val="20"/>
                <w:szCs w:val="20"/>
                <w:lang w:eastAsia="es-CL"/>
              </w:rPr>
              <w:t>Assist</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12997377" w:rsidR="00D110EC" w:rsidRDefault="006F1A76" w:rsidP="00C27FB0">
            <w:pPr>
              <w:rPr>
                <w:b/>
              </w:rPr>
            </w:pPr>
            <w:r w:rsidRPr="006F1A76">
              <w:rPr>
                <w:rFonts w:ascii="Calibri" w:hAnsi="Calibri" w:cs="Arial"/>
                <w:i/>
                <w:color w:val="548DD4"/>
                <w:sz w:val="20"/>
                <w:szCs w:val="20"/>
                <w:lang w:eastAsia="es-CL"/>
              </w:rPr>
              <w:t>Informática aplicada a la salud / Desarrollo de software / Ciencia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6875FA1D" w:rsidR="00D110EC" w:rsidRDefault="006F1A76" w:rsidP="14C86939">
            <w:pPr>
              <w:rPr>
                <w:b/>
                <w:bCs/>
              </w:rPr>
            </w:pPr>
            <w:r w:rsidRPr="006F1A76">
              <w:rPr>
                <w:rFonts w:ascii="Calibri" w:hAnsi="Calibri" w:cs="Arial"/>
                <w:i/>
                <w:iCs/>
                <w:color w:val="548DD4"/>
                <w:sz w:val="20"/>
                <w:szCs w:val="20"/>
                <w:lang w:eastAsia="es-CL"/>
              </w:rPr>
              <w:t xml:space="preserve">   • Gestión de proyectos informáticos</w:t>
            </w:r>
            <w:r w:rsidRPr="006F1A76">
              <w:rPr>
                <w:rFonts w:ascii="Calibri" w:hAnsi="Calibri" w:cs="Arial"/>
                <w:i/>
                <w:iCs/>
                <w:color w:val="548DD4"/>
                <w:sz w:val="20"/>
                <w:szCs w:val="20"/>
                <w:lang w:eastAsia="es-CL"/>
              </w:rPr>
              <w:br/>
              <w:t xml:space="preserve">   • Desarrollo de software con buenas prácticas</w:t>
            </w:r>
            <w:r w:rsidRPr="006F1A76">
              <w:rPr>
                <w:rFonts w:ascii="Calibri" w:hAnsi="Calibri" w:cs="Arial"/>
                <w:i/>
                <w:iCs/>
                <w:color w:val="548DD4"/>
                <w:sz w:val="20"/>
                <w:szCs w:val="20"/>
                <w:lang w:eastAsia="es-CL"/>
              </w:rPr>
              <w:br/>
              <w:t xml:space="preserve">   • Construcción e implementación de modelos de datos</w:t>
            </w:r>
            <w:r w:rsidRPr="006F1A76">
              <w:rPr>
                <w:rFonts w:ascii="Calibri" w:hAnsi="Calibri" w:cs="Arial"/>
                <w:i/>
                <w:iCs/>
                <w:color w:val="548DD4"/>
                <w:sz w:val="20"/>
                <w:szCs w:val="20"/>
                <w:lang w:eastAsia="es-CL"/>
              </w:rPr>
              <w:br/>
              <w:t xml:space="preserve">   • Validación y mejora de productos mediante pruebas</w:t>
            </w:r>
          </w:p>
        </w:tc>
      </w:tr>
      <w:tr w:rsidR="00D110EC" w14:paraId="1ED72F62" w14:textId="77777777" w:rsidTr="00416B89">
        <w:trPr>
          <w:trHeight w:val="440"/>
        </w:trPr>
        <w:tc>
          <w:tcPr>
            <w:tcW w:w="9498" w:type="dxa"/>
            <w:gridSpan w:val="2"/>
            <w:vAlign w:val="center"/>
          </w:tcPr>
          <w:p w14:paraId="3E1AA275" w14:textId="698FFF83" w:rsidR="00D110EC" w:rsidRPr="00BF2EA6" w:rsidRDefault="009D04DC" w:rsidP="00C27FB0">
            <w:pPr>
              <w:rPr>
                <w:b/>
                <w:color w:val="1F3864" w:themeColor="accent1" w:themeShade="80"/>
                <w:sz w:val="28"/>
                <w:szCs w:val="28"/>
              </w:rPr>
            </w:pPr>
            <w:r>
              <w:rPr>
                <w:b/>
                <w:sz w:val="24"/>
                <w:szCs w:val="24"/>
              </w:rPr>
              <w:lastRenderedPageBreak/>
              <w:br w:type="page"/>
            </w:r>
            <w:r w:rsidR="00D110EC">
              <w:rPr>
                <w:b/>
                <w:color w:val="1F3864" w:themeColor="accent1" w:themeShade="80"/>
                <w:sz w:val="28"/>
                <w:szCs w:val="28"/>
              </w:rPr>
              <w:t>3</w:t>
            </w:r>
            <w:r w:rsidR="00D110EC"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gridSpan w:val="2"/>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053E427" w14:textId="77777777" w:rsidR="00626A74" w:rsidRPr="00626A74" w:rsidRDefault="00626A74" w:rsidP="00626A74">
            <w:pPr>
              <w:jc w:val="both"/>
              <w:rPr>
                <w:rFonts w:ascii="Calibri" w:hAnsi="Calibri" w:cs="Arial"/>
                <w:i/>
                <w:iCs/>
                <w:color w:val="548DD4"/>
                <w:sz w:val="20"/>
                <w:szCs w:val="20"/>
                <w:lang w:eastAsia="es-CL"/>
              </w:rPr>
            </w:pPr>
            <w:r w:rsidRPr="00626A74">
              <w:rPr>
                <w:rFonts w:ascii="Calibri" w:hAnsi="Calibri" w:cs="Arial"/>
                <w:i/>
                <w:iCs/>
                <w:color w:val="548DD4"/>
                <w:sz w:val="20"/>
                <w:szCs w:val="20"/>
                <w:lang w:eastAsia="es-CL"/>
              </w:rPr>
              <w:t>Elegimos este tema porque el cáncer pulmonar es una de las principales causas de mortalidad en Chile y el mundo, y la detección temprana es crítica para mejorar las tasas de supervivencia. En el campo de la informática aplicada a la salud, aportar soluciones que apoyen a los radiólogos y optimicen el análisis de estudios médicos es altamente relevante, ya que combina competencias técnicas con impacto social.</w:t>
            </w:r>
          </w:p>
          <w:p w14:paraId="0D64A794" w14:textId="77777777" w:rsidR="00626A74" w:rsidRPr="00626A74" w:rsidRDefault="00626A74" w:rsidP="00626A74">
            <w:pPr>
              <w:jc w:val="both"/>
              <w:rPr>
                <w:rFonts w:ascii="Calibri" w:hAnsi="Calibri" w:cs="Arial"/>
                <w:i/>
                <w:iCs/>
                <w:color w:val="548DD4"/>
                <w:sz w:val="20"/>
                <w:szCs w:val="20"/>
                <w:lang w:eastAsia="es-CL"/>
              </w:rPr>
            </w:pPr>
            <w:r w:rsidRPr="00626A74">
              <w:rPr>
                <w:rFonts w:ascii="Calibri" w:hAnsi="Calibri" w:cs="Arial"/>
                <w:i/>
                <w:iCs/>
                <w:color w:val="548DD4"/>
                <w:sz w:val="20"/>
                <w:szCs w:val="20"/>
                <w:lang w:eastAsia="es-CL"/>
              </w:rPr>
              <w:t xml:space="preserve">La situación que abordamos se ubica en el </w:t>
            </w:r>
            <w:r w:rsidRPr="00626A74">
              <w:rPr>
                <w:rFonts w:ascii="Calibri" w:hAnsi="Calibri" w:cs="Arial"/>
                <w:b/>
                <w:bCs/>
                <w:i/>
                <w:iCs/>
                <w:color w:val="548DD4"/>
                <w:sz w:val="20"/>
                <w:szCs w:val="20"/>
                <w:lang w:eastAsia="es-CL"/>
              </w:rPr>
              <w:t>contexto hospitalario y académico de Chile</w:t>
            </w:r>
            <w:r w:rsidRPr="00626A74">
              <w:rPr>
                <w:rFonts w:ascii="Calibri" w:hAnsi="Calibri" w:cs="Arial"/>
                <w:i/>
                <w:iCs/>
                <w:color w:val="548DD4"/>
                <w:sz w:val="20"/>
                <w:szCs w:val="20"/>
                <w:lang w:eastAsia="es-CL"/>
              </w:rPr>
              <w:t>, donde los centros de salud enfrentan grandes volúmenes de imágenes médicas y limitaciones de recursos humanos especializados. Los radiólogos suelen estar expuestos a una alta carga laboral, lo que aumenta el riesgo de errores diagnósticos o retrasos en la atención.</w:t>
            </w:r>
          </w:p>
          <w:p w14:paraId="697D9275" w14:textId="77777777" w:rsidR="00626A74" w:rsidRPr="00626A74" w:rsidRDefault="00626A74" w:rsidP="00626A74">
            <w:pPr>
              <w:jc w:val="both"/>
              <w:rPr>
                <w:rFonts w:ascii="Calibri" w:hAnsi="Calibri" w:cs="Arial"/>
                <w:i/>
                <w:iCs/>
                <w:color w:val="548DD4"/>
                <w:sz w:val="20"/>
                <w:szCs w:val="20"/>
                <w:lang w:eastAsia="es-CL"/>
              </w:rPr>
            </w:pPr>
            <w:r w:rsidRPr="00626A74">
              <w:rPr>
                <w:rFonts w:ascii="Calibri" w:hAnsi="Calibri" w:cs="Arial"/>
                <w:i/>
                <w:iCs/>
                <w:color w:val="548DD4"/>
                <w:sz w:val="20"/>
                <w:szCs w:val="20"/>
                <w:lang w:eastAsia="es-CL"/>
              </w:rPr>
              <w:t xml:space="preserve">El proyecto impacta principalmente a </w:t>
            </w:r>
            <w:r w:rsidRPr="00626A74">
              <w:rPr>
                <w:rFonts w:ascii="Calibri" w:hAnsi="Calibri" w:cs="Arial"/>
                <w:b/>
                <w:bCs/>
                <w:i/>
                <w:iCs/>
                <w:color w:val="548DD4"/>
                <w:sz w:val="20"/>
                <w:szCs w:val="20"/>
                <w:lang w:eastAsia="es-CL"/>
              </w:rPr>
              <w:t>profesionales de la salud</w:t>
            </w:r>
            <w:r w:rsidRPr="00626A74">
              <w:rPr>
                <w:rFonts w:ascii="Calibri" w:hAnsi="Calibri" w:cs="Arial"/>
                <w:i/>
                <w:iCs/>
                <w:color w:val="548DD4"/>
                <w:sz w:val="20"/>
                <w:szCs w:val="20"/>
                <w:lang w:eastAsia="es-CL"/>
              </w:rPr>
              <w:t xml:space="preserve"> (radiólogos y médicos clínicos), al ofrecerles una herramienta que actúe como apoyo en la detección temprana de nódulos pulmonares en estudios de tomografía computarizada. De manera indirecta, los </w:t>
            </w:r>
            <w:r w:rsidRPr="00626A74">
              <w:rPr>
                <w:rFonts w:ascii="Calibri" w:hAnsi="Calibri" w:cs="Arial"/>
                <w:b/>
                <w:bCs/>
                <w:i/>
                <w:iCs/>
                <w:color w:val="548DD4"/>
                <w:sz w:val="20"/>
                <w:szCs w:val="20"/>
                <w:lang w:eastAsia="es-CL"/>
              </w:rPr>
              <w:t>pacientes</w:t>
            </w:r>
            <w:r w:rsidRPr="00626A74">
              <w:rPr>
                <w:rFonts w:ascii="Calibri" w:hAnsi="Calibri" w:cs="Arial"/>
                <w:i/>
                <w:iCs/>
                <w:color w:val="548DD4"/>
                <w:sz w:val="20"/>
                <w:szCs w:val="20"/>
                <w:lang w:eastAsia="es-CL"/>
              </w:rPr>
              <w:t xml:space="preserve"> también se ven beneficiados al recibir diagnósticos más oportunos y confiables.</w:t>
            </w:r>
          </w:p>
          <w:p w14:paraId="1A22ACBF" w14:textId="02423DF6" w:rsidR="00E20DFE" w:rsidRPr="00626A74" w:rsidDel="008018E6" w:rsidRDefault="00626A74" w:rsidP="00626A74">
            <w:pPr>
              <w:jc w:val="both"/>
              <w:rPr>
                <w:rFonts w:ascii="Calibri" w:hAnsi="Calibri" w:cs="Arial"/>
                <w:i/>
                <w:iCs/>
                <w:color w:val="548DD4"/>
                <w:sz w:val="20"/>
                <w:szCs w:val="20"/>
                <w:lang w:eastAsia="es-CL"/>
              </w:rPr>
            </w:pPr>
            <w:r w:rsidRPr="00626A74">
              <w:rPr>
                <w:rFonts w:ascii="Calibri" w:hAnsi="Calibri" w:cs="Arial"/>
                <w:i/>
                <w:iCs/>
                <w:color w:val="548DD4"/>
                <w:sz w:val="20"/>
                <w:szCs w:val="20"/>
                <w:lang w:eastAsia="es-CL"/>
              </w:rPr>
              <w:t xml:space="preserve">El aporte de valor de este proyecto consiste en simular un </w:t>
            </w:r>
            <w:r w:rsidRPr="00626A74">
              <w:rPr>
                <w:rFonts w:ascii="Calibri" w:hAnsi="Calibri" w:cs="Arial"/>
                <w:b/>
                <w:bCs/>
                <w:i/>
                <w:iCs/>
                <w:color w:val="548DD4"/>
                <w:sz w:val="20"/>
                <w:szCs w:val="20"/>
                <w:lang w:eastAsia="es-CL"/>
              </w:rPr>
              <w:t>asistente predictivo integrado a un PACS</w:t>
            </w:r>
            <w:r w:rsidRPr="00626A74">
              <w:rPr>
                <w:rFonts w:ascii="Calibri" w:hAnsi="Calibri" w:cs="Arial"/>
                <w:i/>
                <w:iCs/>
                <w:color w:val="548DD4"/>
                <w:sz w:val="20"/>
                <w:szCs w:val="20"/>
                <w:lang w:eastAsia="es-CL"/>
              </w:rPr>
              <w:t xml:space="preserve">, que no busca reemplazar al especialista, sino facilitar su trabajo y reducir tiempos de respuesta. A nivel académico, representa un aporte al perfil de egreso de la carrera, ya que pone en práctica competencias de </w:t>
            </w:r>
            <w:r w:rsidRPr="00626A74">
              <w:rPr>
                <w:rFonts w:ascii="Calibri" w:hAnsi="Calibri" w:cs="Arial"/>
                <w:b/>
                <w:bCs/>
                <w:i/>
                <w:iCs/>
                <w:color w:val="548DD4"/>
                <w:sz w:val="20"/>
                <w:szCs w:val="20"/>
                <w:lang w:eastAsia="es-CL"/>
              </w:rPr>
              <w:t>gestión de proyectos, desarrollo de software, modelado de datos e integración de sistemas</w:t>
            </w:r>
            <w:r w:rsidRPr="00626A74">
              <w:rPr>
                <w:rFonts w:ascii="Calibri" w:hAnsi="Calibri" w:cs="Arial"/>
                <w:i/>
                <w:iCs/>
                <w:color w:val="548DD4"/>
                <w:sz w:val="20"/>
                <w:szCs w:val="20"/>
                <w:lang w:eastAsia="es-CL"/>
              </w:rPr>
              <w:t>, todas fundamentales para el campo laboral actual de la informática en salud.</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3F045C3" w14:textId="77777777" w:rsidR="00626A74" w:rsidRPr="00626A74" w:rsidRDefault="00626A74" w:rsidP="00626A74">
            <w:pPr>
              <w:jc w:val="both"/>
              <w:rPr>
                <w:rFonts w:ascii="Calibri" w:hAnsi="Calibri" w:cs="Arial"/>
                <w:i/>
                <w:color w:val="548DD4"/>
                <w:sz w:val="20"/>
                <w:szCs w:val="20"/>
                <w:lang w:eastAsia="es-CL"/>
              </w:rPr>
            </w:pPr>
            <w:r w:rsidRPr="00626A74">
              <w:rPr>
                <w:rFonts w:ascii="Calibri" w:hAnsi="Calibri" w:cs="Arial"/>
                <w:i/>
                <w:color w:val="548DD4"/>
                <w:sz w:val="20"/>
                <w:szCs w:val="20"/>
                <w:lang w:eastAsia="es-CL"/>
              </w:rPr>
              <w:t xml:space="preserve">El proyecto tiene como objetivo desarrollar un </w:t>
            </w:r>
            <w:r w:rsidRPr="00626A74">
              <w:rPr>
                <w:rFonts w:ascii="Calibri" w:hAnsi="Calibri" w:cs="Arial"/>
                <w:b/>
                <w:bCs/>
                <w:i/>
                <w:color w:val="548DD4"/>
                <w:sz w:val="20"/>
                <w:szCs w:val="20"/>
                <w:lang w:eastAsia="es-CL"/>
              </w:rPr>
              <w:t>prototipo de asistente predictivo</w:t>
            </w:r>
            <w:r w:rsidRPr="00626A74">
              <w:rPr>
                <w:rFonts w:ascii="Calibri" w:hAnsi="Calibri" w:cs="Arial"/>
                <w:i/>
                <w:color w:val="548DD4"/>
                <w:sz w:val="20"/>
                <w:szCs w:val="20"/>
                <w:lang w:eastAsia="es-CL"/>
              </w:rPr>
              <w:t xml:space="preserve"> capaz de apoyar la detección temprana de nódulos pulmonares en estudios de tomografía computarizada (CT), mediante la aplicación de técnicas de inteligencia artificial integradas en un sistema de imágenes médicas (PACS) simulado.</w:t>
            </w:r>
          </w:p>
          <w:p w14:paraId="33B0FD51" w14:textId="77777777" w:rsidR="00626A74" w:rsidRPr="00626A74" w:rsidRDefault="00626A74" w:rsidP="00626A74">
            <w:pPr>
              <w:jc w:val="both"/>
              <w:rPr>
                <w:rFonts w:ascii="Calibri" w:hAnsi="Calibri" w:cs="Arial"/>
                <w:i/>
                <w:color w:val="548DD4"/>
                <w:sz w:val="20"/>
                <w:szCs w:val="20"/>
                <w:lang w:eastAsia="es-CL"/>
              </w:rPr>
            </w:pPr>
            <w:r w:rsidRPr="00626A74">
              <w:rPr>
                <w:rFonts w:ascii="Calibri" w:hAnsi="Calibri" w:cs="Arial"/>
                <w:i/>
                <w:color w:val="548DD4"/>
                <w:sz w:val="20"/>
                <w:szCs w:val="20"/>
                <w:lang w:eastAsia="es-CL"/>
              </w:rPr>
              <w:t xml:space="preserve">El prototipo funcionará procesando imágenes médicas en formato </w:t>
            </w:r>
            <w:r w:rsidRPr="00626A74">
              <w:rPr>
                <w:rFonts w:ascii="Calibri" w:hAnsi="Calibri" w:cs="Arial"/>
                <w:b/>
                <w:bCs/>
                <w:i/>
                <w:color w:val="548DD4"/>
                <w:sz w:val="20"/>
                <w:szCs w:val="20"/>
                <w:lang w:eastAsia="es-CL"/>
              </w:rPr>
              <w:t>DICOM</w:t>
            </w:r>
            <w:r w:rsidRPr="00626A74">
              <w:rPr>
                <w:rFonts w:ascii="Calibri" w:hAnsi="Calibri" w:cs="Arial"/>
                <w:i/>
                <w:color w:val="548DD4"/>
                <w:sz w:val="20"/>
                <w:szCs w:val="20"/>
                <w:lang w:eastAsia="es-CL"/>
              </w:rPr>
              <w:t xml:space="preserve">, utilizando librerías como </w:t>
            </w:r>
            <w:proofErr w:type="spellStart"/>
            <w:r w:rsidRPr="00626A74">
              <w:rPr>
                <w:rFonts w:ascii="Calibri" w:hAnsi="Calibri" w:cs="Arial"/>
                <w:i/>
                <w:iCs/>
                <w:color w:val="548DD4"/>
                <w:sz w:val="20"/>
                <w:szCs w:val="20"/>
                <w:lang w:eastAsia="es-CL"/>
              </w:rPr>
              <w:t>pydicom</w:t>
            </w:r>
            <w:proofErr w:type="spellEnd"/>
            <w:r w:rsidRPr="00626A74">
              <w:rPr>
                <w:rFonts w:ascii="Calibri" w:hAnsi="Calibri" w:cs="Arial"/>
                <w:i/>
                <w:color w:val="548DD4"/>
                <w:sz w:val="20"/>
                <w:szCs w:val="20"/>
                <w:lang w:eastAsia="es-CL"/>
              </w:rPr>
              <w:t xml:space="preserve"> y </w:t>
            </w:r>
            <w:proofErr w:type="spellStart"/>
            <w:r w:rsidRPr="00626A74">
              <w:rPr>
                <w:rFonts w:ascii="Calibri" w:hAnsi="Calibri" w:cs="Arial"/>
                <w:i/>
                <w:iCs/>
                <w:color w:val="548DD4"/>
                <w:sz w:val="20"/>
                <w:szCs w:val="20"/>
                <w:lang w:eastAsia="es-CL"/>
              </w:rPr>
              <w:t>SimpleITK</w:t>
            </w:r>
            <w:proofErr w:type="spellEnd"/>
            <w:r w:rsidRPr="00626A74">
              <w:rPr>
                <w:rFonts w:ascii="Calibri" w:hAnsi="Calibri" w:cs="Arial"/>
                <w:i/>
                <w:color w:val="548DD4"/>
                <w:sz w:val="20"/>
                <w:szCs w:val="20"/>
                <w:lang w:eastAsia="es-CL"/>
              </w:rPr>
              <w:t xml:space="preserve"> para su lectura y preprocesamiento. Posteriormente, un modelo de machine </w:t>
            </w:r>
            <w:proofErr w:type="spellStart"/>
            <w:r w:rsidRPr="00626A74">
              <w:rPr>
                <w:rFonts w:ascii="Calibri" w:hAnsi="Calibri" w:cs="Arial"/>
                <w:i/>
                <w:color w:val="548DD4"/>
                <w:sz w:val="20"/>
                <w:szCs w:val="20"/>
                <w:lang w:eastAsia="es-CL"/>
              </w:rPr>
              <w:t>learning</w:t>
            </w:r>
            <w:proofErr w:type="spellEnd"/>
            <w:r w:rsidRPr="00626A74">
              <w:rPr>
                <w:rFonts w:ascii="Calibri" w:hAnsi="Calibri" w:cs="Arial"/>
                <w:i/>
                <w:color w:val="548DD4"/>
                <w:sz w:val="20"/>
                <w:szCs w:val="20"/>
                <w:lang w:eastAsia="es-CL"/>
              </w:rPr>
              <w:t xml:space="preserve"> entrenado con un </w:t>
            </w:r>
            <w:proofErr w:type="spellStart"/>
            <w:r w:rsidRPr="00626A74">
              <w:rPr>
                <w:rFonts w:ascii="Calibri" w:hAnsi="Calibri" w:cs="Arial"/>
                <w:i/>
                <w:color w:val="548DD4"/>
                <w:sz w:val="20"/>
                <w:szCs w:val="20"/>
                <w:lang w:eastAsia="es-CL"/>
              </w:rPr>
              <w:t>dataset</w:t>
            </w:r>
            <w:proofErr w:type="spellEnd"/>
            <w:r w:rsidRPr="00626A74">
              <w:rPr>
                <w:rFonts w:ascii="Calibri" w:hAnsi="Calibri" w:cs="Arial"/>
                <w:i/>
                <w:color w:val="548DD4"/>
                <w:sz w:val="20"/>
                <w:szCs w:val="20"/>
                <w:lang w:eastAsia="es-CL"/>
              </w:rPr>
              <w:t xml:space="preserve"> público realizará predicciones preliminares sobre la presencia de nódulos.</w:t>
            </w:r>
          </w:p>
          <w:p w14:paraId="27F2DE19" w14:textId="77777777" w:rsidR="00626A74" w:rsidRPr="00626A74" w:rsidRDefault="00626A74" w:rsidP="00626A74">
            <w:pPr>
              <w:jc w:val="both"/>
              <w:rPr>
                <w:rFonts w:ascii="Calibri" w:hAnsi="Calibri" w:cs="Arial"/>
                <w:i/>
                <w:color w:val="548DD4"/>
                <w:sz w:val="20"/>
                <w:szCs w:val="20"/>
                <w:lang w:eastAsia="es-CL"/>
              </w:rPr>
            </w:pPr>
            <w:r w:rsidRPr="00626A74">
              <w:rPr>
                <w:rFonts w:ascii="Calibri" w:hAnsi="Calibri" w:cs="Arial"/>
                <w:i/>
                <w:color w:val="548DD4"/>
                <w:sz w:val="20"/>
                <w:szCs w:val="20"/>
                <w:lang w:eastAsia="es-CL"/>
              </w:rPr>
              <w:t xml:space="preserve">Para abordar la problemática planteada, el sistema se integrará con </w:t>
            </w:r>
            <w:proofErr w:type="spellStart"/>
            <w:r w:rsidRPr="00626A74">
              <w:rPr>
                <w:rFonts w:ascii="Calibri" w:hAnsi="Calibri" w:cs="Arial"/>
                <w:b/>
                <w:bCs/>
                <w:i/>
                <w:color w:val="548DD4"/>
                <w:sz w:val="20"/>
                <w:szCs w:val="20"/>
                <w:lang w:eastAsia="es-CL"/>
              </w:rPr>
              <w:t>Orthanc</w:t>
            </w:r>
            <w:proofErr w:type="spellEnd"/>
            <w:r w:rsidRPr="00626A74">
              <w:rPr>
                <w:rFonts w:ascii="Calibri" w:hAnsi="Calibri" w:cs="Arial"/>
                <w:i/>
                <w:color w:val="548DD4"/>
                <w:sz w:val="20"/>
                <w:szCs w:val="20"/>
                <w:lang w:eastAsia="es-CL"/>
              </w:rPr>
              <w:t xml:space="preserve"> como PACS simulado, lo que permitirá replicar un flujo clínico real: carga de imágenes, análisis automatizado y visualización de resultados. De este modo, el asistente se plantea como una herramienta de </w:t>
            </w:r>
            <w:r w:rsidRPr="00626A74">
              <w:rPr>
                <w:rFonts w:ascii="Calibri" w:hAnsi="Calibri" w:cs="Arial"/>
                <w:b/>
                <w:bCs/>
                <w:i/>
                <w:color w:val="548DD4"/>
                <w:sz w:val="20"/>
                <w:szCs w:val="20"/>
                <w:lang w:eastAsia="es-CL"/>
              </w:rPr>
              <w:t>apoyo al radiólogo</w:t>
            </w:r>
            <w:r w:rsidRPr="00626A74">
              <w:rPr>
                <w:rFonts w:ascii="Calibri" w:hAnsi="Calibri" w:cs="Arial"/>
                <w:i/>
                <w:color w:val="548DD4"/>
                <w:sz w:val="20"/>
                <w:szCs w:val="20"/>
                <w:lang w:eastAsia="es-CL"/>
              </w:rPr>
              <w:t>, que no reemplaza su criterio, pero sí reduce tiempos de revisión y contribuye a diagnósticos más oportunos.</w:t>
            </w:r>
          </w:p>
          <w:p w14:paraId="2B3F3E79" w14:textId="77777777" w:rsidR="00626A74" w:rsidRPr="00626A74" w:rsidRDefault="00626A74" w:rsidP="00626A74">
            <w:pPr>
              <w:jc w:val="both"/>
              <w:rPr>
                <w:rFonts w:ascii="Calibri" w:hAnsi="Calibri" w:cs="Arial"/>
                <w:i/>
                <w:color w:val="548DD4"/>
                <w:sz w:val="20"/>
                <w:szCs w:val="20"/>
                <w:lang w:eastAsia="es-CL"/>
              </w:rPr>
            </w:pPr>
            <w:r w:rsidRPr="00626A74">
              <w:rPr>
                <w:rFonts w:ascii="Calibri" w:hAnsi="Calibri" w:cs="Arial"/>
                <w:i/>
                <w:color w:val="548DD4"/>
                <w:sz w:val="20"/>
                <w:szCs w:val="20"/>
                <w:lang w:eastAsia="es-CL"/>
              </w:rPr>
              <w:t>El enfoque combina dos dimensiones complementarias:</w:t>
            </w:r>
          </w:p>
          <w:p w14:paraId="344C762F" w14:textId="77777777" w:rsidR="00626A74" w:rsidRPr="00626A74" w:rsidRDefault="00626A74" w:rsidP="00626A74">
            <w:pPr>
              <w:numPr>
                <w:ilvl w:val="0"/>
                <w:numId w:val="5"/>
              </w:numPr>
              <w:jc w:val="both"/>
              <w:rPr>
                <w:rFonts w:ascii="Calibri" w:hAnsi="Calibri" w:cs="Arial"/>
                <w:i/>
                <w:color w:val="548DD4"/>
                <w:sz w:val="20"/>
                <w:szCs w:val="20"/>
                <w:lang w:eastAsia="es-CL"/>
              </w:rPr>
            </w:pPr>
            <w:r w:rsidRPr="00626A74">
              <w:rPr>
                <w:rFonts w:ascii="Calibri" w:hAnsi="Calibri" w:cs="Arial"/>
                <w:b/>
                <w:bCs/>
                <w:i/>
                <w:color w:val="548DD4"/>
                <w:sz w:val="20"/>
                <w:szCs w:val="20"/>
                <w:lang w:eastAsia="es-CL"/>
              </w:rPr>
              <w:t>Técnica:</w:t>
            </w:r>
            <w:r w:rsidRPr="00626A74">
              <w:rPr>
                <w:rFonts w:ascii="Calibri" w:hAnsi="Calibri" w:cs="Arial"/>
                <w:i/>
                <w:color w:val="548DD4"/>
                <w:sz w:val="20"/>
                <w:szCs w:val="20"/>
                <w:lang w:eastAsia="es-CL"/>
              </w:rPr>
              <w:t xml:space="preserve"> aplicación de algoritmos de inteligencia artificial y uso de estándares médicos (DICOM, PACS).</w:t>
            </w:r>
          </w:p>
          <w:p w14:paraId="745EB4D3" w14:textId="77777777" w:rsidR="00626A74" w:rsidRPr="00626A74" w:rsidRDefault="00626A74" w:rsidP="00626A74">
            <w:pPr>
              <w:numPr>
                <w:ilvl w:val="0"/>
                <w:numId w:val="5"/>
              </w:numPr>
              <w:jc w:val="both"/>
              <w:rPr>
                <w:rFonts w:ascii="Calibri" w:hAnsi="Calibri" w:cs="Arial"/>
                <w:i/>
                <w:color w:val="548DD4"/>
                <w:sz w:val="20"/>
                <w:szCs w:val="20"/>
                <w:lang w:eastAsia="es-CL"/>
              </w:rPr>
            </w:pPr>
            <w:r w:rsidRPr="00626A74">
              <w:rPr>
                <w:rFonts w:ascii="Calibri" w:hAnsi="Calibri" w:cs="Arial"/>
                <w:b/>
                <w:bCs/>
                <w:i/>
                <w:color w:val="548DD4"/>
                <w:sz w:val="20"/>
                <w:szCs w:val="20"/>
                <w:lang w:eastAsia="es-CL"/>
              </w:rPr>
              <w:lastRenderedPageBreak/>
              <w:t>Profesional:</w:t>
            </w:r>
            <w:r w:rsidRPr="00626A74">
              <w:rPr>
                <w:rFonts w:ascii="Calibri" w:hAnsi="Calibri" w:cs="Arial"/>
                <w:i/>
                <w:color w:val="548DD4"/>
                <w:sz w:val="20"/>
                <w:szCs w:val="20"/>
                <w:lang w:eastAsia="es-CL"/>
              </w:rPr>
              <w:t xml:space="preserve"> integración de competencias de gestión de proyectos, desarrollo de software y modelado de datos, alineadas con el perfil de egreso de la carrera.</w:t>
            </w:r>
          </w:p>
          <w:p w14:paraId="704BF4FE" w14:textId="77777777" w:rsidR="00626A74" w:rsidRPr="00626A74" w:rsidRDefault="00626A74" w:rsidP="00626A74">
            <w:pPr>
              <w:jc w:val="both"/>
              <w:rPr>
                <w:rFonts w:ascii="Calibri" w:hAnsi="Calibri" w:cs="Arial"/>
                <w:i/>
                <w:color w:val="548DD4"/>
                <w:sz w:val="20"/>
                <w:szCs w:val="20"/>
                <w:lang w:eastAsia="es-CL"/>
              </w:rPr>
            </w:pPr>
            <w:r w:rsidRPr="00626A74">
              <w:rPr>
                <w:rFonts w:ascii="Calibri" w:hAnsi="Calibri" w:cs="Arial"/>
                <w:i/>
                <w:color w:val="548DD4"/>
                <w:sz w:val="20"/>
                <w:szCs w:val="20"/>
                <w:lang w:eastAsia="es-CL"/>
              </w:rPr>
              <w:t xml:space="preserve">En esta primera fase, el proyecto se centrará en construir el prototipo y demostrar la </w:t>
            </w:r>
            <w:r w:rsidRPr="00626A74">
              <w:rPr>
                <w:rFonts w:ascii="Calibri" w:hAnsi="Calibri" w:cs="Arial"/>
                <w:b/>
                <w:bCs/>
                <w:i/>
                <w:color w:val="548DD4"/>
                <w:sz w:val="20"/>
                <w:szCs w:val="20"/>
                <w:lang w:eastAsia="es-CL"/>
              </w:rPr>
              <w:t>factibilidad de la integración</w:t>
            </w:r>
            <w:r w:rsidRPr="00626A74">
              <w:rPr>
                <w:rFonts w:ascii="Calibri" w:hAnsi="Calibri" w:cs="Arial"/>
                <w:i/>
                <w:color w:val="548DD4"/>
                <w:sz w:val="20"/>
                <w:szCs w:val="20"/>
                <w:lang w:eastAsia="es-CL"/>
              </w:rPr>
              <w:t>, validando la propuesta como una solución académica y profesionalmente pertinente.</w:t>
            </w:r>
          </w:p>
          <w:p w14:paraId="3DC0602F" w14:textId="3936BCA8" w:rsidR="00D110EC" w:rsidRPr="00452B8B" w:rsidRDefault="00D110EC" w:rsidP="00DA5CB1">
            <w:pPr>
              <w:jc w:val="both"/>
              <w:rPr>
                <w:rFonts w:ascii="Calibri" w:hAnsi="Calibri" w:cs="Arial"/>
                <w:i/>
                <w:color w:val="548DD4"/>
                <w:sz w:val="20"/>
                <w:szCs w:val="20"/>
                <w:highlight w:val="cyan"/>
                <w:lang w:eastAsia="es-CL"/>
              </w:rPr>
            </w:pP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1A92F868" w14:textId="77777777" w:rsidR="00626A74" w:rsidRPr="00626A74" w:rsidRDefault="00626A74" w:rsidP="00626A74">
            <w:pPr>
              <w:jc w:val="both"/>
              <w:rPr>
                <w:rFonts w:ascii="Calibri" w:hAnsi="Calibri" w:cs="Arial"/>
                <w:i/>
                <w:color w:val="548DD4"/>
                <w:sz w:val="20"/>
                <w:szCs w:val="20"/>
                <w:lang w:eastAsia="es-CL"/>
              </w:rPr>
            </w:pPr>
            <w:r w:rsidRPr="00626A74">
              <w:rPr>
                <w:rFonts w:ascii="Calibri" w:hAnsi="Calibri" w:cs="Arial"/>
                <w:i/>
                <w:color w:val="548DD4"/>
                <w:sz w:val="20"/>
                <w:szCs w:val="20"/>
                <w:lang w:eastAsia="es-CL"/>
              </w:rPr>
              <w:t xml:space="preserve">El Proyecto APT </w:t>
            </w:r>
            <w:r w:rsidRPr="00626A74">
              <w:rPr>
                <w:rFonts w:ascii="Calibri" w:hAnsi="Calibri" w:cs="Arial"/>
                <w:b/>
                <w:bCs/>
                <w:i/>
                <w:color w:val="548DD4"/>
                <w:sz w:val="20"/>
                <w:szCs w:val="20"/>
                <w:lang w:eastAsia="es-CL"/>
              </w:rPr>
              <w:t xml:space="preserve">PACS-AI </w:t>
            </w:r>
            <w:proofErr w:type="spellStart"/>
            <w:r w:rsidRPr="00626A74">
              <w:rPr>
                <w:rFonts w:ascii="Calibri" w:hAnsi="Calibri" w:cs="Arial"/>
                <w:b/>
                <w:bCs/>
                <w:i/>
                <w:color w:val="548DD4"/>
                <w:sz w:val="20"/>
                <w:szCs w:val="20"/>
                <w:lang w:eastAsia="es-CL"/>
              </w:rPr>
              <w:t>Assist</w:t>
            </w:r>
            <w:proofErr w:type="spellEnd"/>
            <w:r w:rsidRPr="00626A74">
              <w:rPr>
                <w:rFonts w:ascii="Calibri" w:hAnsi="Calibri" w:cs="Arial"/>
                <w:i/>
                <w:color w:val="548DD4"/>
                <w:sz w:val="20"/>
                <w:szCs w:val="20"/>
                <w:lang w:eastAsia="es-CL"/>
              </w:rPr>
              <w:t xml:space="preserve"> se relaciona directamente con el perfil de egreso de Ingeniería en Informática, ya que integra de manera práctica varias de las competencias centrales de la carrera.</w:t>
            </w:r>
          </w:p>
          <w:p w14:paraId="135067B4" w14:textId="77777777" w:rsidR="00626A74" w:rsidRPr="00626A74" w:rsidRDefault="00626A74" w:rsidP="00626A74">
            <w:pPr>
              <w:numPr>
                <w:ilvl w:val="0"/>
                <w:numId w:val="6"/>
              </w:numPr>
              <w:jc w:val="both"/>
              <w:rPr>
                <w:rFonts w:ascii="Calibri" w:hAnsi="Calibri" w:cs="Arial"/>
                <w:i/>
                <w:color w:val="548DD4"/>
                <w:sz w:val="20"/>
                <w:szCs w:val="20"/>
                <w:lang w:eastAsia="es-CL"/>
              </w:rPr>
            </w:pPr>
            <w:r w:rsidRPr="00626A74">
              <w:rPr>
                <w:rFonts w:ascii="Calibri" w:hAnsi="Calibri" w:cs="Arial"/>
                <w:b/>
                <w:bCs/>
                <w:i/>
                <w:color w:val="548DD4"/>
                <w:sz w:val="20"/>
                <w:szCs w:val="20"/>
                <w:lang w:eastAsia="es-CL"/>
              </w:rPr>
              <w:t>Gestión de proyectos informáticos:</w:t>
            </w:r>
            <w:r w:rsidRPr="00626A74">
              <w:rPr>
                <w:rFonts w:ascii="Calibri" w:hAnsi="Calibri" w:cs="Arial"/>
                <w:i/>
                <w:color w:val="548DD4"/>
                <w:sz w:val="20"/>
                <w:szCs w:val="20"/>
                <w:lang w:eastAsia="es-CL"/>
              </w:rPr>
              <w:t xml:space="preserve"> el desarrollo requiere planificación, definición de roles, seguimiento de tareas y evaluación de avances bajo metodologías ágiles como Scrum. Esto permite organizar el trabajo en fases y asegurar el cumplimiento de los objetivos.</w:t>
            </w:r>
          </w:p>
          <w:p w14:paraId="0EA72788" w14:textId="77777777" w:rsidR="00626A74" w:rsidRPr="00626A74" w:rsidRDefault="00626A74" w:rsidP="00626A74">
            <w:pPr>
              <w:numPr>
                <w:ilvl w:val="0"/>
                <w:numId w:val="6"/>
              </w:numPr>
              <w:jc w:val="both"/>
              <w:rPr>
                <w:rFonts w:ascii="Calibri" w:hAnsi="Calibri" w:cs="Arial"/>
                <w:i/>
                <w:color w:val="548DD4"/>
                <w:sz w:val="20"/>
                <w:szCs w:val="20"/>
                <w:lang w:eastAsia="es-CL"/>
              </w:rPr>
            </w:pPr>
            <w:r w:rsidRPr="00626A74">
              <w:rPr>
                <w:rFonts w:ascii="Calibri" w:hAnsi="Calibri" w:cs="Arial"/>
                <w:b/>
                <w:bCs/>
                <w:i/>
                <w:color w:val="548DD4"/>
                <w:sz w:val="20"/>
                <w:szCs w:val="20"/>
                <w:lang w:eastAsia="es-CL"/>
              </w:rPr>
              <w:t>Desarrollo de software:</w:t>
            </w:r>
            <w:r w:rsidRPr="00626A74">
              <w:rPr>
                <w:rFonts w:ascii="Calibri" w:hAnsi="Calibri" w:cs="Arial"/>
                <w:i/>
                <w:color w:val="548DD4"/>
                <w:sz w:val="20"/>
                <w:szCs w:val="20"/>
                <w:lang w:eastAsia="es-CL"/>
              </w:rPr>
              <w:t xml:space="preserve"> la construcción del </w:t>
            </w:r>
            <w:proofErr w:type="spellStart"/>
            <w:r w:rsidRPr="00626A74">
              <w:rPr>
                <w:rFonts w:ascii="Calibri" w:hAnsi="Calibri" w:cs="Arial"/>
                <w:i/>
                <w:color w:val="548DD4"/>
                <w:sz w:val="20"/>
                <w:szCs w:val="20"/>
                <w:lang w:eastAsia="es-CL"/>
              </w:rPr>
              <w:t>backend</w:t>
            </w:r>
            <w:proofErr w:type="spellEnd"/>
            <w:r w:rsidRPr="00626A74">
              <w:rPr>
                <w:rFonts w:ascii="Calibri" w:hAnsi="Calibri" w:cs="Arial"/>
                <w:i/>
                <w:color w:val="548DD4"/>
                <w:sz w:val="20"/>
                <w:szCs w:val="20"/>
                <w:lang w:eastAsia="es-CL"/>
              </w:rPr>
              <w:t xml:space="preserve"> en Python y su integración con </w:t>
            </w:r>
            <w:proofErr w:type="spellStart"/>
            <w:r w:rsidRPr="00626A74">
              <w:rPr>
                <w:rFonts w:ascii="Calibri" w:hAnsi="Calibri" w:cs="Arial"/>
                <w:i/>
                <w:color w:val="548DD4"/>
                <w:sz w:val="20"/>
                <w:szCs w:val="20"/>
                <w:lang w:eastAsia="es-CL"/>
              </w:rPr>
              <w:t>Orthanc</w:t>
            </w:r>
            <w:proofErr w:type="spellEnd"/>
            <w:r w:rsidRPr="00626A74">
              <w:rPr>
                <w:rFonts w:ascii="Calibri" w:hAnsi="Calibri" w:cs="Arial"/>
                <w:i/>
                <w:color w:val="548DD4"/>
                <w:sz w:val="20"/>
                <w:szCs w:val="20"/>
                <w:lang w:eastAsia="es-CL"/>
              </w:rPr>
              <w:t xml:space="preserve"> representan la aplicación de técnicas de programación, pruebas y mantenimiento de soluciones tecnológicas con estándares de calidad.</w:t>
            </w:r>
          </w:p>
          <w:p w14:paraId="3DA4364B" w14:textId="77777777" w:rsidR="00626A74" w:rsidRPr="00626A74" w:rsidRDefault="00626A74" w:rsidP="00626A74">
            <w:pPr>
              <w:numPr>
                <w:ilvl w:val="0"/>
                <w:numId w:val="6"/>
              </w:numPr>
              <w:jc w:val="both"/>
              <w:rPr>
                <w:rFonts w:ascii="Calibri" w:hAnsi="Calibri" w:cs="Arial"/>
                <w:i/>
                <w:color w:val="548DD4"/>
                <w:sz w:val="20"/>
                <w:szCs w:val="20"/>
                <w:lang w:eastAsia="es-CL"/>
              </w:rPr>
            </w:pPr>
            <w:r w:rsidRPr="00626A74">
              <w:rPr>
                <w:rFonts w:ascii="Calibri" w:hAnsi="Calibri" w:cs="Arial"/>
                <w:b/>
                <w:bCs/>
                <w:i/>
                <w:color w:val="548DD4"/>
                <w:sz w:val="20"/>
                <w:szCs w:val="20"/>
                <w:lang w:eastAsia="es-CL"/>
              </w:rPr>
              <w:t>Modelado de datos:</w:t>
            </w:r>
            <w:r w:rsidRPr="00626A74">
              <w:rPr>
                <w:rFonts w:ascii="Calibri" w:hAnsi="Calibri" w:cs="Arial"/>
                <w:i/>
                <w:color w:val="548DD4"/>
                <w:sz w:val="20"/>
                <w:szCs w:val="20"/>
                <w:lang w:eastAsia="es-CL"/>
              </w:rPr>
              <w:t xml:space="preserve"> el uso de un </w:t>
            </w:r>
            <w:proofErr w:type="spellStart"/>
            <w:r w:rsidRPr="00626A74">
              <w:rPr>
                <w:rFonts w:ascii="Calibri" w:hAnsi="Calibri" w:cs="Arial"/>
                <w:i/>
                <w:color w:val="548DD4"/>
                <w:sz w:val="20"/>
                <w:szCs w:val="20"/>
                <w:lang w:eastAsia="es-CL"/>
              </w:rPr>
              <w:t>dataset</w:t>
            </w:r>
            <w:proofErr w:type="spellEnd"/>
            <w:r w:rsidRPr="00626A74">
              <w:rPr>
                <w:rFonts w:ascii="Calibri" w:hAnsi="Calibri" w:cs="Arial"/>
                <w:i/>
                <w:color w:val="548DD4"/>
                <w:sz w:val="20"/>
                <w:szCs w:val="20"/>
                <w:lang w:eastAsia="es-CL"/>
              </w:rPr>
              <w:t xml:space="preserve"> médico en formato DICOM implica diseñar y aplicar modelos predictivos de machine </w:t>
            </w:r>
            <w:proofErr w:type="spellStart"/>
            <w:r w:rsidRPr="00626A74">
              <w:rPr>
                <w:rFonts w:ascii="Calibri" w:hAnsi="Calibri" w:cs="Arial"/>
                <w:i/>
                <w:color w:val="548DD4"/>
                <w:sz w:val="20"/>
                <w:szCs w:val="20"/>
                <w:lang w:eastAsia="es-CL"/>
              </w:rPr>
              <w:t>learning</w:t>
            </w:r>
            <w:proofErr w:type="spellEnd"/>
            <w:r w:rsidRPr="00626A74">
              <w:rPr>
                <w:rFonts w:ascii="Calibri" w:hAnsi="Calibri" w:cs="Arial"/>
                <w:i/>
                <w:color w:val="548DD4"/>
                <w:sz w:val="20"/>
                <w:szCs w:val="20"/>
                <w:lang w:eastAsia="es-CL"/>
              </w:rPr>
              <w:t>, así como procesar y transformar datos de forma estructurada para obtener resultados útiles.</w:t>
            </w:r>
          </w:p>
          <w:p w14:paraId="5FC3A353" w14:textId="77777777" w:rsidR="00626A74" w:rsidRPr="00626A74" w:rsidRDefault="00626A74" w:rsidP="00626A74">
            <w:pPr>
              <w:numPr>
                <w:ilvl w:val="0"/>
                <w:numId w:val="6"/>
              </w:numPr>
              <w:jc w:val="both"/>
              <w:rPr>
                <w:rFonts w:ascii="Calibri" w:hAnsi="Calibri" w:cs="Arial"/>
                <w:i/>
                <w:color w:val="548DD4"/>
                <w:sz w:val="20"/>
                <w:szCs w:val="20"/>
                <w:lang w:eastAsia="es-CL"/>
              </w:rPr>
            </w:pPr>
            <w:r w:rsidRPr="00626A74">
              <w:rPr>
                <w:rFonts w:ascii="Calibri" w:hAnsi="Calibri" w:cs="Arial"/>
                <w:b/>
                <w:bCs/>
                <w:i/>
                <w:color w:val="548DD4"/>
                <w:sz w:val="20"/>
                <w:szCs w:val="20"/>
                <w:lang w:eastAsia="es-CL"/>
              </w:rPr>
              <w:t>Buenas prácticas de la industria:</w:t>
            </w:r>
            <w:r w:rsidRPr="00626A74">
              <w:rPr>
                <w:rFonts w:ascii="Calibri" w:hAnsi="Calibri" w:cs="Arial"/>
                <w:i/>
                <w:color w:val="548DD4"/>
                <w:sz w:val="20"/>
                <w:szCs w:val="20"/>
                <w:lang w:eastAsia="es-CL"/>
              </w:rPr>
              <w:t xml:space="preserve"> la interoperabilidad con sistemas PACS y el uso del estándar DICOM refuerzan la importancia de adoptar prácticas reconocidas en el sector salud y tecnológico.</w:t>
            </w:r>
          </w:p>
          <w:p w14:paraId="6F5D9D50" w14:textId="77777777" w:rsidR="00626A74" w:rsidRPr="00626A74" w:rsidRDefault="00626A74" w:rsidP="00626A74">
            <w:pPr>
              <w:jc w:val="both"/>
              <w:rPr>
                <w:rFonts w:ascii="Calibri" w:hAnsi="Calibri" w:cs="Arial"/>
                <w:i/>
                <w:color w:val="548DD4"/>
                <w:sz w:val="20"/>
                <w:szCs w:val="20"/>
                <w:lang w:eastAsia="es-CL"/>
              </w:rPr>
            </w:pPr>
            <w:r w:rsidRPr="00626A74">
              <w:rPr>
                <w:rFonts w:ascii="Calibri" w:hAnsi="Calibri" w:cs="Arial"/>
                <w:i/>
                <w:color w:val="548DD4"/>
                <w:sz w:val="20"/>
                <w:szCs w:val="20"/>
                <w:lang w:eastAsia="es-CL"/>
              </w:rPr>
              <w:t xml:space="preserve">Estas competencias son necesarias para resolver la problemática planteada, ya que el éxito del proyecto no depende únicamente de entrenar un modelo predictivo, sino de </w:t>
            </w:r>
            <w:r w:rsidRPr="00626A74">
              <w:rPr>
                <w:rFonts w:ascii="Calibri" w:hAnsi="Calibri" w:cs="Arial"/>
                <w:b/>
                <w:bCs/>
                <w:i/>
                <w:color w:val="548DD4"/>
                <w:sz w:val="20"/>
                <w:szCs w:val="20"/>
                <w:lang w:eastAsia="es-CL"/>
              </w:rPr>
              <w:t>integrarlo en un flujo clínico simulado</w:t>
            </w:r>
            <w:r w:rsidRPr="00626A74">
              <w:rPr>
                <w:rFonts w:ascii="Calibri" w:hAnsi="Calibri" w:cs="Arial"/>
                <w:i/>
                <w:color w:val="548DD4"/>
                <w:sz w:val="20"/>
                <w:szCs w:val="20"/>
                <w:lang w:eastAsia="es-CL"/>
              </w:rPr>
              <w:t xml:space="preserve"> que respete estándares, sea factible de implementar y aporte valor real al contexto profesional.</w:t>
            </w:r>
          </w:p>
          <w:p w14:paraId="2CA669CB" w14:textId="7B929538" w:rsidR="00D110EC" w:rsidRPr="00626A74" w:rsidRDefault="00626A74" w:rsidP="00C27FB0">
            <w:pPr>
              <w:jc w:val="both"/>
              <w:rPr>
                <w:rFonts w:ascii="Calibri" w:hAnsi="Calibri" w:cs="Arial"/>
                <w:i/>
                <w:color w:val="548DD4"/>
                <w:sz w:val="20"/>
                <w:szCs w:val="20"/>
                <w:lang w:eastAsia="es-CL"/>
              </w:rPr>
            </w:pPr>
            <w:r w:rsidRPr="00626A74">
              <w:rPr>
                <w:rFonts w:ascii="Calibri" w:hAnsi="Calibri" w:cs="Arial"/>
                <w:i/>
                <w:color w:val="548DD4"/>
                <w:sz w:val="20"/>
                <w:szCs w:val="20"/>
                <w:lang w:eastAsia="es-CL"/>
              </w:rPr>
              <w:t>De esta manera, el proyecto no solo cumple con los requisitos académicos de la asignatura, sino que también fortalece la preparación de los integrantes del equipo para enfrentar desafíos propios del campo laboral en informática aplicada a la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7063B387" w14:textId="77777777" w:rsidR="00D16F4B" w:rsidRPr="00D16F4B" w:rsidRDefault="00D16F4B" w:rsidP="00D16F4B">
            <w:p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t xml:space="preserve">Como equipo, compartimos el interés por el desarrollo de soluciones innovadoras que combinen </w:t>
            </w:r>
            <w:r w:rsidRPr="00D16F4B">
              <w:rPr>
                <w:rFonts w:ascii="Calibri" w:hAnsi="Calibri" w:cs="Arial"/>
                <w:b/>
                <w:bCs/>
                <w:i/>
                <w:color w:val="548DD4"/>
                <w:sz w:val="20"/>
                <w:szCs w:val="20"/>
                <w:lang w:eastAsia="es-CL"/>
              </w:rPr>
              <w:t>inteligencia artificial, análisis de datos y desarrollo de software</w:t>
            </w:r>
            <w:r w:rsidRPr="00D16F4B">
              <w:rPr>
                <w:rFonts w:ascii="Calibri" w:hAnsi="Calibri" w:cs="Arial"/>
                <w:i/>
                <w:color w:val="548DD4"/>
                <w:sz w:val="20"/>
                <w:szCs w:val="20"/>
                <w:lang w:eastAsia="es-CL"/>
              </w:rPr>
              <w:t xml:space="preserve"> aplicados en contextos críticos. El Proyecto APT </w:t>
            </w:r>
            <w:r w:rsidRPr="00D16F4B">
              <w:rPr>
                <w:rFonts w:ascii="Calibri" w:hAnsi="Calibri" w:cs="Arial"/>
                <w:b/>
                <w:bCs/>
                <w:i/>
                <w:color w:val="548DD4"/>
                <w:sz w:val="20"/>
                <w:szCs w:val="20"/>
                <w:lang w:eastAsia="es-CL"/>
              </w:rPr>
              <w:t xml:space="preserve">PACS-AI </w:t>
            </w:r>
            <w:proofErr w:type="spellStart"/>
            <w:r w:rsidRPr="00D16F4B">
              <w:rPr>
                <w:rFonts w:ascii="Calibri" w:hAnsi="Calibri" w:cs="Arial"/>
                <w:b/>
                <w:bCs/>
                <w:i/>
                <w:color w:val="548DD4"/>
                <w:sz w:val="20"/>
                <w:szCs w:val="20"/>
                <w:lang w:eastAsia="es-CL"/>
              </w:rPr>
              <w:t>Assist</w:t>
            </w:r>
            <w:proofErr w:type="spellEnd"/>
            <w:r w:rsidRPr="00D16F4B">
              <w:rPr>
                <w:rFonts w:ascii="Calibri" w:hAnsi="Calibri" w:cs="Arial"/>
                <w:i/>
                <w:color w:val="548DD4"/>
                <w:sz w:val="20"/>
                <w:szCs w:val="20"/>
                <w:lang w:eastAsia="es-CL"/>
              </w:rPr>
              <w:t xml:space="preserve"> refleja directamente estos intereses, ya que aborda un problema real del ámbito de la salud mediante la integración de modelos de machine </w:t>
            </w:r>
            <w:proofErr w:type="spellStart"/>
            <w:r w:rsidRPr="00D16F4B">
              <w:rPr>
                <w:rFonts w:ascii="Calibri" w:hAnsi="Calibri" w:cs="Arial"/>
                <w:i/>
                <w:color w:val="548DD4"/>
                <w:sz w:val="20"/>
                <w:szCs w:val="20"/>
                <w:lang w:eastAsia="es-CL"/>
              </w:rPr>
              <w:t>learning</w:t>
            </w:r>
            <w:proofErr w:type="spellEnd"/>
            <w:r w:rsidRPr="00D16F4B">
              <w:rPr>
                <w:rFonts w:ascii="Calibri" w:hAnsi="Calibri" w:cs="Arial"/>
                <w:i/>
                <w:color w:val="548DD4"/>
                <w:sz w:val="20"/>
                <w:szCs w:val="20"/>
                <w:lang w:eastAsia="es-CL"/>
              </w:rPr>
              <w:t xml:space="preserve"> en un sistema clínico simulado (PACS).</w:t>
            </w:r>
          </w:p>
          <w:p w14:paraId="3BEB3DE6" w14:textId="77777777" w:rsidR="00D16F4B" w:rsidRPr="00D16F4B" w:rsidRDefault="00D16F4B" w:rsidP="00D16F4B">
            <w:p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t>En particular, se relaciona con nuestras motivaciones profesionales de:</w:t>
            </w:r>
          </w:p>
          <w:p w14:paraId="4AB28422" w14:textId="77777777" w:rsidR="00D16F4B" w:rsidRPr="00D16F4B" w:rsidRDefault="00D16F4B" w:rsidP="00D16F4B">
            <w:pPr>
              <w:numPr>
                <w:ilvl w:val="0"/>
                <w:numId w:val="7"/>
              </w:num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t xml:space="preserve">Profundizar en el uso de la </w:t>
            </w:r>
            <w:r w:rsidRPr="00D16F4B">
              <w:rPr>
                <w:rFonts w:ascii="Calibri" w:hAnsi="Calibri" w:cs="Arial"/>
                <w:b/>
                <w:bCs/>
                <w:i/>
                <w:color w:val="548DD4"/>
                <w:sz w:val="20"/>
                <w:szCs w:val="20"/>
                <w:lang w:eastAsia="es-CL"/>
              </w:rPr>
              <w:t>inteligencia artificial</w:t>
            </w:r>
            <w:r w:rsidRPr="00D16F4B">
              <w:rPr>
                <w:rFonts w:ascii="Calibri" w:hAnsi="Calibri" w:cs="Arial"/>
                <w:i/>
                <w:color w:val="548DD4"/>
                <w:sz w:val="20"/>
                <w:szCs w:val="20"/>
                <w:lang w:eastAsia="es-CL"/>
              </w:rPr>
              <w:t xml:space="preserve"> como herramienta de apoyo a la toma de decisiones.</w:t>
            </w:r>
          </w:p>
          <w:p w14:paraId="3D83F58D" w14:textId="77777777" w:rsidR="00D16F4B" w:rsidRPr="00D16F4B" w:rsidRDefault="00D16F4B" w:rsidP="00D16F4B">
            <w:pPr>
              <w:numPr>
                <w:ilvl w:val="0"/>
                <w:numId w:val="7"/>
              </w:num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t xml:space="preserve">Explorar la </w:t>
            </w:r>
            <w:r w:rsidRPr="00D16F4B">
              <w:rPr>
                <w:rFonts w:ascii="Calibri" w:hAnsi="Calibri" w:cs="Arial"/>
                <w:b/>
                <w:bCs/>
                <w:i/>
                <w:color w:val="548DD4"/>
                <w:sz w:val="20"/>
                <w:szCs w:val="20"/>
                <w:lang w:eastAsia="es-CL"/>
              </w:rPr>
              <w:t>interoperabilidad de sistemas de salud</w:t>
            </w:r>
            <w:r w:rsidRPr="00D16F4B">
              <w:rPr>
                <w:rFonts w:ascii="Calibri" w:hAnsi="Calibri" w:cs="Arial"/>
                <w:i/>
                <w:color w:val="548DD4"/>
                <w:sz w:val="20"/>
                <w:szCs w:val="20"/>
                <w:lang w:eastAsia="es-CL"/>
              </w:rPr>
              <w:t xml:space="preserve"> y el uso de estándares reconocidos internacionalmente como DICOM.</w:t>
            </w:r>
          </w:p>
          <w:p w14:paraId="0A6FFCF7" w14:textId="77777777" w:rsidR="00D16F4B" w:rsidRPr="00D16F4B" w:rsidRDefault="00D16F4B" w:rsidP="00D16F4B">
            <w:pPr>
              <w:numPr>
                <w:ilvl w:val="0"/>
                <w:numId w:val="7"/>
              </w:num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lastRenderedPageBreak/>
              <w:t xml:space="preserve">Fortalecer nuestras habilidades en </w:t>
            </w:r>
            <w:r w:rsidRPr="00D16F4B">
              <w:rPr>
                <w:rFonts w:ascii="Calibri" w:hAnsi="Calibri" w:cs="Arial"/>
                <w:b/>
                <w:bCs/>
                <w:i/>
                <w:color w:val="548DD4"/>
                <w:sz w:val="20"/>
                <w:szCs w:val="20"/>
                <w:lang w:eastAsia="es-CL"/>
              </w:rPr>
              <w:t>desarrollo de software</w:t>
            </w:r>
            <w:r w:rsidRPr="00D16F4B">
              <w:rPr>
                <w:rFonts w:ascii="Calibri" w:hAnsi="Calibri" w:cs="Arial"/>
                <w:i/>
                <w:color w:val="548DD4"/>
                <w:sz w:val="20"/>
                <w:szCs w:val="20"/>
                <w:lang w:eastAsia="es-CL"/>
              </w:rPr>
              <w:t xml:space="preserve"> y </w:t>
            </w:r>
            <w:r w:rsidRPr="00D16F4B">
              <w:rPr>
                <w:rFonts w:ascii="Calibri" w:hAnsi="Calibri" w:cs="Arial"/>
                <w:b/>
                <w:bCs/>
                <w:i/>
                <w:color w:val="548DD4"/>
                <w:sz w:val="20"/>
                <w:szCs w:val="20"/>
                <w:lang w:eastAsia="es-CL"/>
              </w:rPr>
              <w:t>gestión de proyectos informáticos</w:t>
            </w:r>
            <w:r w:rsidRPr="00D16F4B">
              <w:rPr>
                <w:rFonts w:ascii="Calibri" w:hAnsi="Calibri" w:cs="Arial"/>
                <w:i/>
                <w:color w:val="548DD4"/>
                <w:sz w:val="20"/>
                <w:szCs w:val="20"/>
                <w:lang w:eastAsia="es-CL"/>
              </w:rPr>
              <w:t>, que son competencias clave en el mercado laboral actual.</w:t>
            </w:r>
          </w:p>
          <w:p w14:paraId="054841F0" w14:textId="77777777" w:rsidR="00D16F4B" w:rsidRPr="00D16F4B" w:rsidRDefault="00D16F4B" w:rsidP="00D16F4B">
            <w:p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t xml:space="preserve">Realizar este proyecto contribuye a nuestro desarrollo profesional al permitirnos </w:t>
            </w:r>
            <w:r w:rsidRPr="00D16F4B">
              <w:rPr>
                <w:rFonts w:ascii="Calibri" w:hAnsi="Calibri" w:cs="Arial"/>
                <w:b/>
                <w:bCs/>
                <w:i/>
                <w:color w:val="548DD4"/>
                <w:sz w:val="20"/>
                <w:szCs w:val="20"/>
                <w:lang w:eastAsia="es-CL"/>
              </w:rPr>
              <w:t>conectar teoría y práctica</w:t>
            </w:r>
            <w:r w:rsidRPr="00D16F4B">
              <w:rPr>
                <w:rFonts w:ascii="Calibri" w:hAnsi="Calibri" w:cs="Arial"/>
                <w:i/>
                <w:color w:val="548DD4"/>
                <w:sz w:val="20"/>
                <w:szCs w:val="20"/>
                <w:lang w:eastAsia="es-CL"/>
              </w:rPr>
              <w:t xml:space="preserve"> en un desafío interdisciplinario, donde se integran conocimientos de informática, salud y gestión. Además, nos prepara para enfrentar escenarios laborales en los que la </w:t>
            </w:r>
            <w:r w:rsidRPr="00D16F4B">
              <w:rPr>
                <w:rFonts w:ascii="Calibri" w:hAnsi="Calibri" w:cs="Arial"/>
                <w:b/>
                <w:bCs/>
                <w:i/>
                <w:color w:val="548DD4"/>
                <w:sz w:val="20"/>
                <w:szCs w:val="20"/>
                <w:lang w:eastAsia="es-CL"/>
              </w:rPr>
              <w:t>transformación digital en el sector salud</w:t>
            </w:r>
            <w:r w:rsidRPr="00D16F4B">
              <w:rPr>
                <w:rFonts w:ascii="Calibri" w:hAnsi="Calibri" w:cs="Arial"/>
                <w:i/>
                <w:color w:val="548DD4"/>
                <w:sz w:val="20"/>
                <w:szCs w:val="20"/>
                <w:lang w:eastAsia="es-CL"/>
              </w:rPr>
              <w:t xml:space="preserve"> es cada vez más necesaria, ampliando nuestras oportunidades de especialización y empleabilidad en áreas de alta demanda.</w:t>
            </w:r>
          </w:p>
          <w:p w14:paraId="64665DAC" w14:textId="5EF82301" w:rsidR="00D110EC" w:rsidRPr="005142B6" w:rsidRDefault="00D110EC" w:rsidP="009D04DC">
            <w:pPr>
              <w:jc w:val="both"/>
              <w:rPr>
                <w:rFonts w:ascii="Calibri" w:hAnsi="Calibri" w:cs="Arial"/>
                <w:i/>
                <w:color w:val="548DD4"/>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264C99FF" w14:textId="77777777" w:rsidR="00D16F4B" w:rsidRPr="00D16F4B" w:rsidRDefault="00D16F4B" w:rsidP="00D16F4B">
            <w:p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t xml:space="preserve">El proyecto </w:t>
            </w:r>
            <w:r w:rsidRPr="00D16F4B">
              <w:rPr>
                <w:rFonts w:ascii="Calibri" w:hAnsi="Calibri" w:cs="Arial"/>
                <w:b/>
                <w:bCs/>
                <w:i/>
                <w:color w:val="548DD4"/>
                <w:sz w:val="20"/>
                <w:szCs w:val="20"/>
                <w:lang w:eastAsia="es-CL"/>
              </w:rPr>
              <w:t xml:space="preserve">PACS-AI </w:t>
            </w:r>
            <w:proofErr w:type="spellStart"/>
            <w:r w:rsidRPr="00D16F4B">
              <w:rPr>
                <w:rFonts w:ascii="Calibri" w:hAnsi="Calibri" w:cs="Arial"/>
                <w:b/>
                <w:bCs/>
                <w:i/>
                <w:color w:val="548DD4"/>
                <w:sz w:val="20"/>
                <w:szCs w:val="20"/>
                <w:lang w:eastAsia="es-CL"/>
              </w:rPr>
              <w:t>Assist</w:t>
            </w:r>
            <w:proofErr w:type="spellEnd"/>
            <w:r w:rsidRPr="00D16F4B">
              <w:rPr>
                <w:rFonts w:ascii="Calibri" w:hAnsi="Calibri" w:cs="Arial"/>
                <w:i/>
                <w:color w:val="548DD4"/>
                <w:sz w:val="20"/>
                <w:szCs w:val="20"/>
                <w:lang w:eastAsia="es-CL"/>
              </w:rPr>
              <w:t xml:space="preserve"> es factible de desarrollar dentro del marco de la asignatura, ya que su alcance y requerimientos se ajustan a los recursos y tiempos disponibles.</w:t>
            </w:r>
          </w:p>
          <w:p w14:paraId="63BC8E8C" w14:textId="77777777" w:rsidR="00D16F4B" w:rsidRPr="00D16F4B" w:rsidRDefault="00D16F4B" w:rsidP="00D16F4B">
            <w:pPr>
              <w:numPr>
                <w:ilvl w:val="0"/>
                <w:numId w:val="8"/>
              </w:numPr>
              <w:jc w:val="both"/>
              <w:rPr>
                <w:rFonts w:ascii="Calibri" w:hAnsi="Calibri" w:cs="Arial"/>
                <w:i/>
                <w:color w:val="548DD4"/>
                <w:sz w:val="20"/>
                <w:szCs w:val="20"/>
                <w:lang w:eastAsia="es-CL"/>
              </w:rPr>
            </w:pPr>
            <w:r w:rsidRPr="00D16F4B">
              <w:rPr>
                <w:rFonts w:ascii="Calibri" w:hAnsi="Calibri" w:cs="Arial"/>
                <w:b/>
                <w:bCs/>
                <w:i/>
                <w:color w:val="548DD4"/>
                <w:sz w:val="20"/>
                <w:szCs w:val="20"/>
                <w:lang w:eastAsia="es-CL"/>
              </w:rPr>
              <w:t>Duración del semestre:</w:t>
            </w:r>
            <w:r w:rsidRPr="00D16F4B">
              <w:rPr>
                <w:rFonts w:ascii="Calibri" w:hAnsi="Calibri" w:cs="Arial"/>
                <w:i/>
                <w:color w:val="548DD4"/>
                <w:sz w:val="20"/>
                <w:szCs w:val="20"/>
                <w:lang w:eastAsia="es-CL"/>
              </w:rPr>
              <w:t xml:space="preserve"> el periodo académico de 18 semanas permite organizar las actividades en fases claras: definición del proyecto, preparación del </w:t>
            </w:r>
            <w:proofErr w:type="spellStart"/>
            <w:r w:rsidRPr="00D16F4B">
              <w:rPr>
                <w:rFonts w:ascii="Calibri" w:hAnsi="Calibri" w:cs="Arial"/>
                <w:i/>
                <w:color w:val="548DD4"/>
                <w:sz w:val="20"/>
                <w:szCs w:val="20"/>
                <w:lang w:eastAsia="es-CL"/>
              </w:rPr>
              <w:t>dataset</w:t>
            </w:r>
            <w:proofErr w:type="spellEnd"/>
            <w:r w:rsidRPr="00D16F4B">
              <w:rPr>
                <w:rFonts w:ascii="Calibri" w:hAnsi="Calibri" w:cs="Arial"/>
                <w:i/>
                <w:color w:val="548DD4"/>
                <w:sz w:val="20"/>
                <w:szCs w:val="20"/>
                <w:lang w:eastAsia="es-CL"/>
              </w:rPr>
              <w:t xml:space="preserve">, entrenamiento de un modelo base, integración con </w:t>
            </w:r>
            <w:proofErr w:type="spellStart"/>
            <w:r w:rsidRPr="00D16F4B">
              <w:rPr>
                <w:rFonts w:ascii="Calibri" w:hAnsi="Calibri" w:cs="Arial"/>
                <w:i/>
                <w:color w:val="548DD4"/>
                <w:sz w:val="20"/>
                <w:szCs w:val="20"/>
                <w:lang w:eastAsia="es-CL"/>
              </w:rPr>
              <w:t>Orthanc</w:t>
            </w:r>
            <w:proofErr w:type="spellEnd"/>
            <w:r w:rsidRPr="00D16F4B">
              <w:rPr>
                <w:rFonts w:ascii="Calibri" w:hAnsi="Calibri" w:cs="Arial"/>
                <w:i/>
                <w:color w:val="548DD4"/>
                <w:sz w:val="20"/>
                <w:szCs w:val="20"/>
                <w:lang w:eastAsia="es-CL"/>
              </w:rPr>
              <w:t xml:space="preserve"> y validación del flujo completo.</w:t>
            </w:r>
          </w:p>
          <w:p w14:paraId="53B57291" w14:textId="77777777" w:rsidR="00D16F4B" w:rsidRPr="00D16F4B" w:rsidRDefault="00D16F4B" w:rsidP="00D16F4B">
            <w:pPr>
              <w:numPr>
                <w:ilvl w:val="0"/>
                <w:numId w:val="8"/>
              </w:numPr>
              <w:jc w:val="both"/>
              <w:rPr>
                <w:rFonts w:ascii="Calibri" w:hAnsi="Calibri" w:cs="Arial"/>
                <w:i/>
                <w:color w:val="548DD4"/>
                <w:sz w:val="20"/>
                <w:szCs w:val="20"/>
                <w:lang w:eastAsia="es-CL"/>
              </w:rPr>
            </w:pPr>
            <w:r w:rsidRPr="00D16F4B">
              <w:rPr>
                <w:rFonts w:ascii="Calibri" w:hAnsi="Calibri" w:cs="Arial"/>
                <w:b/>
                <w:bCs/>
                <w:i/>
                <w:color w:val="548DD4"/>
                <w:sz w:val="20"/>
                <w:szCs w:val="20"/>
                <w:lang w:eastAsia="es-CL"/>
              </w:rPr>
              <w:t>Horas asignadas a la asignatura:</w:t>
            </w:r>
            <w:r w:rsidRPr="00D16F4B">
              <w:rPr>
                <w:rFonts w:ascii="Calibri" w:hAnsi="Calibri" w:cs="Arial"/>
                <w:i/>
                <w:color w:val="548DD4"/>
                <w:sz w:val="20"/>
                <w:szCs w:val="20"/>
                <w:lang w:eastAsia="es-CL"/>
              </w:rPr>
              <w:t xml:space="preserve"> las horas de taller y trabajo autónomo son suficientes para avanzar de manera incremental, especialmente si se distribuyen tareas entre los integrantes del equipo bajo un esquema ágil.</w:t>
            </w:r>
          </w:p>
          <w:p w14:paraId="72F8F91E" w14:textId="77777777" w:rsidR="00D16F4B" w:rsidRPr="00D16F4B" w:rsidRDefault="00D16F4B" w:rsidP="00D16F4B">
            <w:pPr>
              <w:numPr>
                <w:ilvl w:val="0"/>
                <w:numId w:val="8"/>
              </w:numPr>
              <w:jc w:val="both"/>
              <w:rPr>
                <w:rFonts w:ascii="Calibri" w:hAnsi="Calibri" w:cs="Arial"/>
                <w:i/>
                <w:color w:val="548DD4"/>
                <w:sz w:val="20"/>
                <w:szCs w:val="20"/>
                <w:lang w:eastAsia="es-CL"/>
              </w:rPr>
            </w:pPr>
            <w:r w:rsidRPr="00D16F4B">
              <w:rPr>
                <w:rFonts w:ascii="Calibri" w:hAnsi="Calibri" w:cs="Arial"/>
                <w:b/>
                <w:bCs/>
                <w:i/>
                <w:color w:val="548DD4"/>
                <w:sz w:val="20"/>
                <w:szCs w:val="20"/>
                <w:lang w:eastAsia="es-CL"/>
              </w:rPr>
              <w:t>Materiales requeridos:</w:t>
            </w:r>
            <w:r w:rsidRPr="00D16F4B">
              <w:rPr>
                <w:rFonts w:ascii="Calibri" w:hAnsi="Calibri" w:cs="Arial"/>
                <w:i/>
                <w:color w:val="548DD4"/>
                <w:sz w:val="20"/>
                <w:szCs w:val="20"/>
                <w:lang w:eastAsia="es-CL"/>
              </w:rPr>
              <w:t xml:space="preserve"> se utilizarán herramientas de software libre y de acceso gratuito, como </w:t>
            </w:r>
            <w:proofErr w:type="spellStart"/>
            <w:r w:rsidRPr="00D16F4B">
              <w:rPr>
                <w:rFonts w:ascii="Calibri" w:hAnsi="Calibri" w:cs="Arial"/>
                <w:i/>
                <w:color w:val="548DD4"/>
                <w:sz w:val="20"/>
                <w:szCs w:val="20"/>
                <w:lang w:eastAsia="es-CL"/>
              </w:rPr>
              <w:t>Orthanc</w:t>
            </w:r>
            <w:proofErr w:type="spellEnd"/>
            <w:r w:rsidRPr="00D16F4B">
              <w:rPr>
                <w:rFonts w:ascii="Calibri" w:hAnsi="Calibri" w:cs="Arial"/>
                <w:i/>
                <w:color w:val="548DD4"/>
                <w:sz w:val="20"/>
                <w:szCs w:val="20"/>
                <w:lang w:eastAsia="es-CL"/>
              </w:rPr>
              <w:t xml:space="preserve"> para la simulación PACS, Python con librerías de machine </w:t>
            </w:r>
            <w:proofErr w:type="spellStart"/>
            <w:r w:rsidRPr="00D16F4B">
              <w:rPr>
                <w:rFonts w:ascii="Calibri" w:hAnsi="Calibri" w:cs="Arial"/>
                <w:i/>
                <w:color w:val="548DD4"/>
                <w:sz w:val="20"/>
                <w:szCs w:val="20"/>
                <w:lang w:eastAsia="es-CL"/>
              </w:rPr>
              <w:t>learning</w:t>
            </w:r>
            <w:proofErr w:type="spellEnd"/>
            <w:r w:rsidRPr="00D16F4B">
              <w:rPr>
                <w:rFonts w:ascii="Calibri" w:hAnsi="Calibri" w:cs="Arial"/>
                <w:i/>
                <w:color w:val="548DD4"/>
                <w:sz w:val="20"/>
                <w:szCs w:val="20"/>
                <w:lang w:eastAsia="es-CL"/>
              </w:rPr>
              <w:t xml:space="preserve"> (</w:t>
            </w:r>
            <w:proofErr w:type="spellStart"/>
            <w:r w:rsidRPr="00D16F4B">
              <w:rPr>
                <w:rFonts w:ascii="Calibri" w:hAnsi="Calibri" w:cs="Arial"/>
                <w:i/>
                <w:color w:val="548DD4"/>
                <w:sz w:val="20"/>
                <w:szCs w:val="20"/>
                <w:lang w:eastAsia="es-CL"/>
              </w:rPr>
              <w:t>TensorFlow</w:t>
            </w:r>
            <w:proofErr w:type="spellEnd"/>
            <w:r w:rsidRPr="00D16F4B">
              <w:rPr>
                <w:rFonts w:ascii="Calibri" w:hAnsi="Calibri" w:cs="Arial"/>
                <w:i/>
                <w:color w:val="548DD4"/>
                <w:sz w:val="20"/>
                <w:szCs w:val="20"/>
                <w:lang w:eastAsia="es-CL"/>
              </w:rPr>
              <w:t xml:space="preserve">, </w:t>
            </w:r>
            <w:proofErr w:type="spellStart"/>
            <w:r w:rsidRPr="00D16F4B">
              <w:rPr>
                <w:rFonts w:ascii="Calibri" w:hAnsi="Calibri" w:cs="Arial"/>
                <w:i/>
                <w:color w:val="548DD4"/>
                <w:sz w:val="20"/>
                <w:szCs w:val="20"/>
                <w:lang w:eastAsia="es-CL"/>
              </w:rPr>
              <w:t>scikit-learn</w:t>
            </w:r>
            <w:proofErr w:type="spellEnd"/>
            <w:r w:rsidRPr="00D16F4B">
              <w:rPr>
                <w:rFonts w:ascii="Calibri" w:hAnsi="Calibri" w:cs="Arial"/>
                <w:i/>
                <w:color w:val="548DD4"/>
                <w:sz w:val="20"/>
                <w:szCs w:val="20"/>
                <w:lang w:eastAsia="es-CL"/>
              </w:rPr>
              <w:t xml:space="preserve">, </w:t>
            </w:r>
            <w:proofErr w:type="spellStart"/>
            <w:r w:rsidRPr="00D16F4B">
              <w:rPr>
                <w:rFonts w:ascii="Calibri" w:hAnsi="Calibri" w:cs="Arial"/>
                <w:i/>
                <w:color w:val="548DD4"/>
                <w:sz w:val="20"/>
                <w:szCs w:val="20"/>
                <w:lang w:eastAsia="es-CL"/>
              </w:rPr>
              <w:t>PyDicom</w:t>
            </w:r>
            <w:proofErr w:type="spellEnd"/>
            <w:r w:rsidRPr="00D16F4B">
              <w:rPr>
                <w:rFonts w:ascii="Calibri" w:hAnsi="Calibri" w:cs="Arial"/>
                <w:i/>
                <w:color w:val="548DD4"/>
                <w:sz w:val="20"/>
                <w:szCs w:val="20"/>
                <w:lang w:eastAsia="es-CL"/>
              </w:rPr>
              <w:t xml:space="preserve">), y entornos de desarrollo como </w:t>
            </w:r>
            <w:proofErr w:type="spellStart"/>
            <w:r w:rsidRPr="00D16F4B">
              <w:rPr>
                <w:rFonts w:ascii="Calibri" w:hAnsi="Calibri" w:cs="Arial"/>
                <w:i/>
                <w:color w:val="548DD4"/>
                <w:sz w:val="20"/>
                <w:szCs w:val="20"/>
                <w:lang w:eastAsia="es-CL"/>
              </w:rPr>
              <w:t>Jupyter</w:t>
            </w:r>
            <w:proofErr w:type="spellEnd"/>
            <w:r w:rsidRPr="00D16F4B">
              <w:rPr>
                <w:rFonts w:ascii="Calibri" w:hAnsi="Calibri" w:cs="Arial"/>
                <w:i/>
                <w:color w:val="548DD4"/>
                <w:sz w:val="20"/>
                <w:szCs w:val="20"/>
                <w:lang w:eastAsia="es-CL"/>
              </w:rPr>
              <w:t xml:space="preserve">/VS </w:t>
            </w:r>
            <w:proofErr w:type="spellStart"/>
            <w:r w:rsidRPr="00D16F4B">
              <w:rPr>
                <w:rFonts w:ascii="Calibri" w:hAnsi="Calibri" w:cs="Arial"/>
                <w:i/>
                <w:color w:val="548DD4"/>
                <w:sz w:val="20"/>
                <w:szCs w:val="20"/>
                <w:lang w:eastAsia="es-CL"/>
              </w:rPr>
              <w:t>Code</w:t>
            </w:r>
            <w:proofErr w:type="spellEnd"/>
            <w:r w:rsidRPr="00D16F4B">
              <w:rPr>
                <w:rFonts w:ascii="Calibri" w:hAnsi="Calibri" w:cs="Arial"/>
                <w:i/>
                <w:color w:val="548DD4"/>
                <w:sz w:val="20"/>
                <w:szCs w:val="20"/>
                <w:lang w:eastAsia="es-CL"/>
              </w:rPr>
              <w:t>. El hardware necesario corresponde a computadores personales con capacidad de procesamiento medio, lo que es factible para el nivel de prototipo académico.</w:t>
            </w:r>
          </w:p>
          <w:p w14:paraId="5479E8EF" w14:textId="77777777" w:rsidR="00D16F4B" w:rsidRPr="00D16F4B" w:rsidRDefault="00D16F4B" w:rsidP="00D16F4B">
            <w:pPr>
              <w:numPr>
                <w:ilvl w:val="0"/>
                <w:numId w:val="8"/>
              </w:numPr>
              <w:jc w:val="both"/>
              <w:rPr>
                <w:rFonts w:ascii="Calibri" w:hAnsi="Calibri" w:cs="Arial"/>
                <w:i/>
                <w:color w:val="548DD4"/>
                <w:sz w:val="20"/>
                <w:szCs w:val="20"/>
                <w:lang w:eastAsia="es-CL"/>
              </w:rPr>
            </w:pPr>
            <w:r w:rsidRPr="00D16F4B">
              <w:rPr>
                <w:rFonts w:ascii="Calibri" w:hAnsi="Calibri" w:cs="Arial"/>
                <w:b/>
                <w:bCs/>
                <w:i/>
                <w:color w:val="548DD4"/>
                <w:sz w:val="20"/>
                <w:szCs w:val="20"/>
                <w:lang w:eastAsia="es-CL"/>
              </w:rPr>
              <w:t>Factores externos que facilitan el desarrollo:</w:t>
            </w:r>
            <w:r w:rsidRPr="00D16F4B">
              <w:rPr>
                <w:rFonts w:ascii="Calibri" w:hAnsi="Calibri" w:cs="Arial"/>
                <w:i/>
                <w:color w:val="548DD4"/>
                <w:sz w:val="20"/>
                <w:szCs w:val="20"/>
                <w:lang w:eastAsia="es-CL"/>
              </w:rPr>
              <w:t xml:space="preserve"> el proyecto cuenta con </w:t>
            </w:r>
            <w:proofErr w:type="spellStart"/>
            <w:r w:rsidRPr="00D16F4B">
              <w:rPr>
                <w:rFonts w:ascii="Calibri" w:hAnsi="Calibri" w:cs="Arial"/>
                <w:i/>
                <w:color w:val="548DD4"/>
                <w:sz w:val="20"/>
                <w:szCs w:val="20"/>
                <w:lang w:eastAsia="es-CL"/>
              </w:rPr>
              <w:t>datasets</w:t>
            </w:r>
            <w:proofErr w:type="spellEnd"/>
            <w:r w:rsidRPr="00D16F4B">
              <w:rPr>
                <w:rFonts w:ascii="Calibri" w:hAnsi="Calibri" w:cs="Arial"/>
                <w:i/>
                <w:color w:val="548DD4"/>
                <w:sz w:val="20"/>
                <w:szCs w:val="20"/>
                <w:lang w:eastAsia="es-CL"/>
              </w:rPr>
              <w:t xml:space="preserve"> públicos de imágenes médicas (ej. LIDC-IDRI), documentación oficial de herramientas y la experiencia previa del equipo en proyectos de programación y análisis de datos. Además, el trabajo colaborativo permite dividir responsabilidades y abordar diferentes componentes en paralelo.</w:t>
            </w:r>
          </w:p>
          <w:p w14:paraId="63EA0E89" w14:textId="77777777" w:rsidR="00D16F4B" w:rsidRPr="00D16F4B" w:rsidRDefault="00D16F4B" w:rsidP="00D16F4B">
            <w:pPr>
              <w:numPr>
                <w:ilvl w:val="0"/>
                <w:numId w:val="8"/>
              </w:numPr>
              <w:jc w:val="both"/>
              <w:rPr>
                <w:rFonts w:ascii="Calibri" w:hAnsi="Calibri" w:cs="Arial"/>
                <w:i/>
                <w:color w:val="548DD4"/>
                <w:sz w:val="20"/>
                <w:szCs w:val="20"/>
                <w:lang w:eastAsia="es-CL"/>
              </w:rPr>
            </w:pPr>
            <w:r w:rsidRPr="00D16F4B">
              <w:rPr>
                <w:rFonts w:ascii="Calibri" w:hAnsi="Calibri" w:cs="Arial"/>
                <w:b/>
                <w:bCs/>
                <w:i/>
                <w:color w:val="548DD4"/>
                <w:sz w:val="20"/>
                <w:szCs w:val="20"/>
                <w:lang w:eastAsia="es-CL"/>
              </w:rPr>
              <w:t>Factores externos que dificultan el desarrollo:</w:t>
            </w:r>
            <w:r w:rsidRPr="00D16F4B">
              <w:rPr>
                <w:rFonts w:ascii="Calibri" w:hAnsi="Calibri" w:cs="Arial"/>
                <w:i/>
                <w:color w:val="548DD4"/>
                <w:sz w:val="20"/>
                <w:szCs w:val="20"/>
                <w:lang w:eastAsia="es-CL"/>
              </w:rPr>
              <w:t xml:space="preserve"> uno de los principales desafíos es el tamaño de los </w:t>
            </w:r>
            <w:proofErr w:type="spellStart"/>
            <w:r w:rsidRPr="00D16F4B">
              <w:rPr>
                <w:rFonts w:ascii="Calibri" w:hAnsi="Calibri" w:cs="Arial"/>
                <w:i/>
                <w:color w:val="548DD4"/>
                <w:sz w:val="20"/>
                <w:szCs w:val="20"/>
                <w:lang w:eastAsia="es-CL"/>
              </w:rPr>
              <w:t>datasets</w:t>
            </w:r>
            <w:proofErr w:type="spellEnd"/>
            <w:r w:rsidRPr="00D16F4B">
              <w:rPr>
                <w:rFonts w:ascii="Calibri" w:hAnsi="Calibri" w:cs="Arial"/>
                <w:i/>
                <w:color w:val="548DD4"/>
                <w:sz w:val="20"/>
                <w:szCs w:val="20"/>
                <w:lang w:eastAsia="es-CL"/>
              </w:rPr>
              <w:t xml:space="preserve"> médicos y la complejidad de las imágenes en formato DICOM, lo que puede afectar tiempos de procesamiento. Para mitigar este riesgo, se trabajará inicialmente con subconjuntos reducidos de datos y se empleará preprocesamiento eficiente. Otro factor es la curva de aprendizaje en la integración con </w:t>
            </w:r>
            <w:proofErr w:type="spellStart"/>
            <w:r w:rsidRPr="00D16F4B">
              <w:rPr>
                <w:rFonts w:ascii="Calibri" w:hAnsi="Calibri" w:cs="Arial"/>
                <w:i/>
                <w:color w:val="548DD4"/>
                <w:sz w:val="20"/>
                <w:szCs w:val="20"/>
                <w:lang w:eastAsia="es-CL"/>
              </w:rPr>
              <w:t>Orthanc</w:t>
            </w:r>
            <w:proofErr w:type="spellEnd"/>
            <w:r w:rsidRPr="00D16F4B">
              <w:rPr>
                <w:rFonts w:ascii="Calibri" w:hAnsi="Calibri" w:cs="Arial"/>
                <w:i/>
                <w:color w:val="548DD4"/>
                <w:sz w:val="20"/>
                <w:szCs w:val="20"/>
                <w:lang w:eastAsia="es-CL"/>
              </w:rPr>
              <w:t>, que será enfrentado mediante investigación, pruebas incrementales y documentación del proceso.</w:t>
            </w:r>
          </w:p>
          <w:p w14:paraId="25C2897A" w14:textId="2AB46B38" w:rsidR="00D110EC" w:rsidRPr="00D16F4B" w:rsidRDefault="00D16F4B" w:rsidP="00D16F4B">
            <w:p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t>En conclusión, el proyecto es viable porque aprovecha herramientas accesibles, cuenta con un plan de trabajo distribuido en fases, y contempla mecanismos de mitigación frente a los posibles obstáculos.</w:t>
            </w:r>
          </w:p>
        </w:tc>
      </w:tr>
    </w:tbl>
    <w:p w14:paraId="28C6EEE0" w14:textId="710DE19E" w:rsidR="00D16F4B" w:rsidRDefault="00D16F4B" w:rsidP="00D110EC">
      <w:pPr>
        <w:rPr>
          <w:b/>
          <w:bCs/>
          <w:color w:val="4472C4" w:themeColor="accent1"/>
          <w:sz w:val="32"/>
          <w:szCs w:val="32"/>
        </w:rPr>
      </w:pPr>
    </w:p>
    <w:p w14:paraId="3C956D39" w14:textId="77777777" w:rsidR="00D16F4B" w:rsidRDefault="00D16F4B">
      <w:pPr>
        <w:spacing w:after="0" w:line="240" w:lineRule="auto"/>
        <w:rPr>
          <w:b/>
          <w:bCs/>
          <w:color w:val="4472C4" w:themeColor="accent1"/>
          <w:sz w:val="32"/>
          <w:szCs w:val="32"/>
        </w:rPr>
      </w:pPr>
      <w:r>
        <w:rPr>
          <w:b/>
          <w:bCs/>
          <w:color w:val="4472C4" w:themeColor="accent1"/>
          <w:sz w:val="32"/>
          <w:szCs w:val="32"/>
        </w:rPr>
        <w:br w:type="page"/>
      </w: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F26F96D" w:rsidR="00D110EC" w:rsidRPr="00711C16" w:rsidRDefault="00D16F4B" w:rsidP="009D04DC">
            <w:p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t xml:space="preserve">Desarrollar un </w:t>
            </w:r>
            <w:r w:rsidRPr="00D16F4B">
              <w:rPr>
                <w:rFonts w:ascii="Calibri" w:hAnsi="Calibri" w:cs="Arial"/>
                <w:b/>
                <w:bCs/>
                <w:i/>
                <w:color w:val="548DD4"/>
                <w:sz w:val="20"/>
                <w:szCs w:val="20"/>
                <w:lang w:eastAsia="es-CL"/>
              </w:rPr>
              <w:t>prototipo de asistente predictivo</w:t>
            </w:r>
            <w:r w:rsidRPr="00D16F4B">
              <w:rPr>
                <w:rFonts w:ascii="Calibri" w:hAnsi="Calibri" w:cs="Arial"/>
                <w:i/>
                <w:color w:val="548DD4"/>
                <w:sz w:val="20"/>
                <w:szCs w:val="20"/>
                <w:lang w:eastAsia="es-CL"/>
              </w:rPr>
              <w:t xml:space="preserve"> que apoye la detección temprana de nódulos pulmonares en estudios de tomografía computarizada (CT), integrándolo a un sistema de imágenes médicas (PACS) simulado mediante </w:t>
            </w:r>
            <w:proofErr w:type="spellStart"/>
            <w:r w:rsidRPr="00D16F4B">
              <w:rPr>
                <w:rFonts w:ascii="Calibri" w:hAnsi="Calibri" w:cs="Arial"/>
                <w:b/>
                <w:bCs/>
                <w:i/>
                <w:color w:val="548DD4"/>
                <w:sz w:val="20"/>
                <w:szCs w:val="20"/>
                <w:lang w:eastAsia="es-CL"/>
              </w:rPr>
              <w:t>Orthanc</w:t>
            </w:r>
            <w:proofErr w:type="spellEnd"/>
            <w:r w:rsidRPr="00D16F4B">
              <w:rPr>
                <w:rFonts w:ascii="Calibri" w:hAnsi="Calibri" w:cs="Arial"/>
                <w:i/>
                <w:color w:val="548DD4"/>
                <w:sz w:val="20"/>
                <w:szCs w:val="20"/>
                <w:lang w:eastAsia="es-CL"/>
              </w:rPr>
              <w:t xml:space="preserve"> y aplicando un modelo de machine </w:t>
            </w:r>
            <w:proofErr w:type="spellStart"/>
            <w:r w:rsidRPr="00D16F4B">
              <w:rPr>
                <w:rFonts w:ascii="Calibri" w:hAnsi="Calibri" w:cs="Arial"/>
                <w:i/>
                <w:color w:val="548DD4"/>
                <w:sz w:val="20"/>
                <w:szCs w:val="20"/>
                <w:lang w:eastAsia="es-CL"/>
              </w:rPr>
              <w:t>learning</w:t>
            </w:r>
            <w:proofErr w:type="spellEnd"/>
            <w:r w:rsidRPr="00D16F4B">
              <w:rPr>
                <w:rFonts w:ascii="Calibri" w:hAnsi="Calibri" w:cs="Arial"/>
                <w:i/>
                <w:color w:val="548DD4"/>
                <w:sz w:val="20"/>
                <w:szCs w:val="20"/>
                <w:lang w:eastAsia="es-CL"/>
              </w:rPr>
              <w:t xml:space="preserve"> básico, con el fin de demostrar la factibilidad técnica y la pertinencia profesional de la solución en el ámbito de la informática aplicada a la salud.</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DC4F77D" w14:textId="1F7793E7" w:rsidR="00D16F4B" w:rsidRPr="00D16F4B" w:rsidRDefault="00D16F4B" w:rsidP="00D16F4B">
            <w:pPr>
              <w:jc w:val="both"/>
              <w:rPr>
                <w:rFonts w:ascii="Calibri" w:hAnsi="Calibri" w:cs="Arial"/>
                <w:i/>
                <w:color w:val="548DD4"/>
                <w:sz w:val="20"/>
                <w:szCs w:val="20"/>
                <w:lang w:eastAsia="es-CL"/>
              </w:rPr>
            </w:pPr>
            <w:r>
              <w:rPr>
                <w:rFonts w:ascii="Calibri" w:hAnsi="Calibri" w:cs="Arial"/>
                <w:i/>
                <w:color w:val="548DD4"/>
                <w:sz w:val="20"/>
                <w:szCs w:val="20"/>
                <w:lang w:eastAsia="es-CL"/>
              </w:rPr>
              <w:t>1.-</w:t>
            </w:r>
            <w:r w:rsidRPr="00D16F4B">
              <w:rPr>
                <w:rFonts w:ascii="Calibri" w:hAnsi="Calibri" w:cs="Arial"/>
                <w:i/>
                <w:color w:val="548DD4"/>
                <w:sz w:val="20"/>
                <w:szCs w:val="20"/>
                <w:lang w:eastAsia="es-CL"/>
              </w:rPr>
              <w:t xml:space="preserve"> </w:t>
            </w:r>
            <w:r w:rsidRPr="00D16F4B">
              <w:rPr>
                <w:rFonts w:ascii="Calibri" w:hAnsi="Calibri" w:cs="Arial"/>
                <w:b/>
                <w:bCs/>
                <w:i/>
                <w:color w:val="548DD4"/>
                <w:sz w:val="20"/>
                <w:szCs w:val="20"/>
                <w:lang w:eastAsia="es-CL"/>
              </w:rPr>
              <w:t>Preparar y limpiar un subconjunto de datos médicos en formato DICOM</w:t>
            </w:r>
            <w:r w:rsidRPr="00D16F4B">
              <w:rPr>
                <w:rFonts w:ascii="Calibri" w:hAnsi="Calibri" w:cs="Arial"/>
                <w:i/>
                <w:color w:val="548DD4"/>
                <w:sz w:val="20"/>
                <w:szCs w:val="20"/>
                <w:lang w:eastAsia="es-CL"/>
              </w:rPr>
              <w:t>, asegurando su correcta organización y estandarización para su uso en el proyecto.</w:t>
            </w:r>
          </w:p>
          <w:p w14:paraId="4857527F" w14:textId="7B9C1F59" w:rsidR="00D16F4B" w:rsidRPr="00D16F4B" w:rsidRDefault="00D16F4B" w:rsidP="00D16F4B">
            <w:p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t>2.-</w:t>
            </w:r>
            <w:r>
              <w:rPr>
                <w:rFonts w:ascii="Calibri" w:hAnsi="Calibri" w:cs="Arial"/>
                <w:b/>
                <w:bCs/>
                <w:i/>
                <w:color w:val="548DD4"/>
                <w:sz w:val="20"/>
                <w:szCs w:val="20"/>
                <w:lang w:eastAsia="es-CL"/>
              </w:rPr>
              <w:t xml:space="preserve"> </w:t>
            </w:r>
            <w:r w:rsidRPr="00D16F4B">
              <w:rPr>
                <w:rFonts w:ascii="Calibri" w:hAnsi="Calibri" w:cs="Arial"/>
                <w:b/>
                <w:bCs/>
                <w:i/>
                <w:color w:val="548DD4"/>
                <w:sz w:val="20"/>
                <w:szCs w:val="20"/>
                <w:lang w:eastAsia="es-CL"/>
              </w:rPr>
              <w:t xml:space="preserve">Entrenar y evaluar un modelo base de machine </w:t>
            </w:r>
            <w:proofErr w:type="spellStart"/>
            <w:r w:rsidRPr="00D16F4B">
              <w:rPr>
                <w:rFonts w:ascii="Calibri" w:hAnsi="Calibri" w:cs="Arial"/>
                <w:b/>
                <w:bCs/>
                <w:i/>
                <w:color w:val="548DD4"/>
                <w:sz w:val="20"/>
                <w:szCs w:val="20"/>
                <w:lang w:eastAsia="es-CL"/>
              </w:rPr>
              <w:t>learning</w:t>
            </w:r>
            <w:proofErr w:type="spellEnd"/>
            <w:r w:rsidRPr="00D16F4B">
              <w:rPr>
                <w:rFonts w:ascii="Calibri" w:hAnsi="Calibri" w:cs="Arial"/>
                <w:i/>
                <w:color w:val="548DD4"/>
                <w:sz w:val="20"/>
                <w:szCs w:val="20"/>
                <w:lang w:eastAsia="es-CL"/>
              </w:rPr>
              <w:t xml:space="preserve"> para la detección preliminar de nódulos pulmonares en estudios de CT, estableciendo métricas básicas de desempeño.</w:t>
            </w:r>
          </w:p>
          <w:p w14:paraId="5904B50A" w14:textId="2AA108FC" w:rsidR="00D16F4B" w:rsidRPr="00D16F4B" w:rsidRDefault="00D16F4B" w:rsidP="00D16F4B">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3.- </w:t>
            </w:r>
            <w:r w:rsidRPr="00D16F4B">
              <w:rPr>
                <w:rFonts w:ascii="Calibri" w:hAnsi="Calibri" w:cs="Arial"/>
                <w:b/>
                <w:bCs/>
                <w:i/>
                <w:color w:val="548DD4"/>
                <w:sz w:val="20"/>
                <w:szCs w:val="20"/>
                <w:lang w:eastAsia="es-CL"/>
              </w:rPr>
              <w:t xml:space="preserve">Diseñar e implementar la integración del modelo predictivo con </w:t>
            </w:r>
            <w:proofErr w:type="spellStart"/>
            <w:r w:rsidRPr="00D16F4B">
              <w:rPr>
                <w:rFonts w:ascii="Calibri" w:hAnsi="Calibri" w:cs="Arial"/>
                <w:b/>
                <w:bCs/>
                <w:i/>
                <w:color w:val="548DD4"/>
                <w:sz w:val="20"/>
                <w:szCs w:val="20"/>
                <w:lang w:eastAsia="es-CL"/>
              </w:rPr>
              <w:t>Orthanc</w:t>
            </w:r>
            <w:proofErr w:type="spellEnd"/>
            <w:r w:rsidRPr="00D16F4B">
              <w:rPr>
                <w:rFonts w:ascii="Calibri" w:hAnsi="Calibri" w:cs="Arial"/>
                <w:i/>
                <w:color w:val="548DD4"/>
                <w:sz w:val="20"/>
                <w:szCs w:val="20"/>
                <w:lang w:eastAsia="es-CL"/>
              </w:rPr>
              <w:t>, utilizando sus servicios de PACS simulado y protocolos DICOM/REST.</w:t>
            </w:r>
          </w:p>
          <w:p w14:paraId="24A237D9" w14:textId="1E4EFB2E" w:rsidR="00D16F4B" w:rsidRPr="00D16F4B" w:rsidRDefault="00D16F4B" w:rsidP="00D16F4B">
            <w:pPr>
              <w:jc w:val="both"/>
              <w:rPr>
                <w:rFonts w:ascii="Calibri" w:hAnsi="Calibri" w:cs="Arial"/>
                <w:i/>
                <w:color w:val="548DD4"/>
                <w:sz w:val="20"/>
                <w:szCs w:val="20"/>
                <w:lang w:eastAsia="es-CL"/>
              </w:rPr>
            </w:pPr>
            <w:r>
              <w:rPr>
                <w:rFonts w:ascii="Calibri" w:hAnsi="Calibri" w:cs="Arial"/>
                <w:i/>
                <w:color w:val="548DD4"/>
                <w:sz w:val="20"/>
                <w:szCs w:val="20"/>
                <w:lang w:eastAsia="es-CL"/>
              </w:rPr>
              <w:t>4.-</w:t>
            </w:r>
            <w:r w:rsidRPr="00D16F4B">
              <w:rPr>
                <w:rFonts w:ascii="Calibri" w:hAnsi="Calibri" w:cs="Arial"/>
                <w:i/>
                <w:color w:val="548DD4"/>
                <w:sz w:val="20"/>
                <w:szCs w:val="20"/>
                <w:lang w:eastAsia="es-CL"/>
              </w:rPr>
              <w:t xml:space="preserve"> </w:t>
            </w:r>
            <w:r w:rsidRPr="00D16F4B">
              <w:rPr>
                <w:rFonts w:ascii="Calibri" w:hAnsi="Calibri" w:cs="Arial"/>
                <w:b/>
                <w:bCs/>
                <w:i/>
                <w:color w:val="548DD4"/>
                <w:sz w:val="20"/>
                <w:szCs w:val="20"/>
                <w:lang w:eastAsia="es-CL"/>
              </w:rPr>
              <w:t>Realizar pruebas de interoperabilidad y validación funcional</w:t>
            </w:r>
            <w:r w:rsidRPr="00D16F4B">
              <w:rPr>
                <w:rFonts w:ascii="Calibri" w:hAnsi="Calibri" w:cs="Arial"/>
                <w:i/>
                <w:color w:val="548DD4"/>
                <w:sz w:val="20"/>
                <w:szCs w:val="20"/>
                <w:lang w:eastAsia="es-CL"/>
              </w:rPr>
              <w:t xml:space="preserve"> que permitan comprobar el flujo completo: carga de estudio, análisis automatizado y visualización de resultados.</w:t>
            </w:r>
          </w:p>
          <w:p w14:paraId="7E4532EE" w14:textId="638CF8B7" w:rsidR="00D16F4B" w:rsidRPr="00D16F4B" w:rsidRDefault="00D16F4B" w:rsidP="00D16F4B">
            <w:pPr>
              <w:jc w:val="both"/>
              <w:rPr>
                <w:rFonts w:ascii="Calibri" w:hAnsi="Calibri" w:cs="Arial"/>
                <w:i/>
                <w:color w:val="548DD4"/>
                <w:sz w:val="20"/>
                <w:szCs w:val="20"/>
                <w:lang w:eastAsia="es-CL"/>
              </w:rPr>
            </w:pPr>
            <w:r>
              <w:rPr>
                <w:rFonts w:ascii="Calibri" w:hAnsi="Calibri" w:cs="Arial"/>
                <w:i/>
                <w:color w:val="548DD4"/>
                <w:sz w:val="20"/>
                <w:szCs w:val="20"/>
                <w:lang w:eastAsia="es-CL"/>
              </w:rPr>
              <w:t>5.-</w:t>
            </w:r>
            <w:r w:rsidRPr="00D16F4B">
              <w:rPr>
                <w:rFonts w:ascii="Calibri" w:hAnsi="Calibri" w:cs="Arial"/>
                <w:i/>
                <w:color w:val="548DD4"/>
                <w:sz w:val="20"/>
                <w:szCs w:val="20"/>
                <w:lang w:eastAsia="es-CL"/>
              </w:rPr>
              <w:t xml:space="preserve"> </w:t>
            </w:r>
            <w:r w:rsidRPr="00D16F4B">
              <w:rPr>
                <w:rFonts w:ascii="Calibri" w:hAnsi="Calibri" w:cs="Arial"/>
                <w:b/>
                <w:bCs/>
                <w:i/>
                <w:color w:val="548DD4"/>
                <w:sz w:val="20"/>
                <w:szCs w:val="20"/>
                <w:lang w:eastAsia="es-CL"/>
              </w:rPr>
              <w:t>Documentar cada fase del proyecto siguiendo la metodología CRISP-DM</w:t>
            </w:r>
            <w:r w:rsidRPr="00D16F4B">
              <w:rPr>
                <w:rFonts w:ascii="Calibri" w:hAnsi="Calibri" w:cs="Arial"/>
                <w:i/>
                <w:color w:val="548DD4"/>
                <w:sz w:val="20"/>
                <w:szCs w:val="20"/>
                <w:lang w:eastAsia="es-CL"/>
              </w:rPr>
              <w:t>, generando evidencias que respalden el cumplimiento de los objetivos planteados.</w:t>
            </w:r>
          </w:p>
          <w:p w14:paraId="3FBFD005" w14:textId="0C3AD0A9" w:rsidR="00D16F4B" w:rsidRPr="00D16F4B" w:rsidRDefault="00D16F4B" w:rsidP="00D16F4B">
            <w:pPr>
              <w:jc w:val="both"/>
              <w:rPr>
                <w:rFonts w:ascii="Calibri" w:hAnsi="Calibri" w:cs="Arial"/>
                <w:i/>
                <w:color w:val="548DD4"/>
                <w:sz w:val="20"/>
                <w:szCs w:val="20"/>
                <w:lang w:eastAsia="es-CL"/>
              </w:rPr>
            </w:pPr>
            <w:r>
              <w:rPr>
                <w:rFonts w:ascii="Calibri" w:hAnsi="Calibri" w:cs="Arial"/>
                <w:i/>
                <w:color w:val="548DD4"/>
                <w:sz w:val="20"/>
                <w:szCs w:val="20"/>
                <w:lang w:eastAsia="es-CL"/>
              </w:rPr>
              <w:t>6.-</w:t>
            </w:r>
            <w:r w:rsidRPr="00D16F4B">
              <w:rPr>
                <w:rFonts w:ascii="Calibri" w:hAnsi="Calibri" w:cs="Arial"/>
                <w:i/>
                <w:color w:val="548DD4"/>
                <w:sz w:val="20"/>
                <w:szCs w:val="20"/>
                <w:lang w:eastAsia="es-CL"/>
              </w:rPr>
              <w:t xml:space="preserve"> </w:t>
            </w:r>
            <w:r w:rsidRPr="00D16F4B">
              <w:rPr>
                <w:rFonts w:ascii="Calibri" w:hAnsi="Calibri" w:cs="Arial"/>
                <w:b/>
                <w:bCs/>
                <w:i/>
                <w:color w:val="548DD4"/>
                <w:sz w:val="20"/>
                <w:szCs w:val="20"/>
                <w:lang w:eastAsia="es-CL"/>
              </w:rPr>
              <w:t>Elaborar y presentar informes parciales y finales</w:t>
            </w:r>
            <w:r w:rsidRPr="00D16F4B">
              <w:rPr>
                <w:rFonts w:ascii="Calibri" w:hAnsi="Calibri" w:cs="Arial"/>
                <w:i/>
                <w:color w:val="548DD4"/>
                <w:sz w:val="20"/>
                <w:szCs w:val="20"/>
                <w:lang w:eastAsia="es-CL"/>
              </w:rPr>
              <w:t>, junto con una exposición grupal que comunique los resultados y aprendizajes del proyecto.</w:t>
            </w:r>
          </w:p>
          <w:p w14:paraId="7DE4F8FE" w14:textId="24787FA1"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19D5E12B" w14:textId="3D2BDB81" w:rsidR="00D110EC" w:rsidRDefault="00D16F4B" w:rsidP="00D16F4B">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0F5D1082" w14:textId="77777777" w:rsidR="00D16F4B" w:rsidRDefault="00D16F4B" w:rsidP="00D16F4B">
            <w:pPr>
              <w:jc w:val="both"/>
              <w:rPr>
                <w:rFonts w:ascii="Calibri" w:hAnsi="Calibri" w:cs="Arial"/>
                <w:i/>
                <w:color w:val="548DD4"/>
                <w:sz w:val="20"/>
                <w:szCs w:val="20"/>
                <w:lang w:eastAsia="es-CL"/>
              </w:rPr>
            </w:pPr>
            <w:r w:rsidRPr="00D16F4B">
              <w:rPr>
                <w:rFonts w:ascii="Calibri" w:hAnsi="Calibri" w:cs="Arial"/>
                <w:b/>
                <w:bCs/>
                <w:i/>
                <w:color w:val="548DD4"/>
                <w:sz w:val="20"/>
                <w:szCs w:val="20"/>
                <w:lang w:eastAsia="es-CL"/>
              </w:rPr>
              <w:t>Metodología de gestión</w:t>
            </w:r>
            <w:r w:rsidRPr="00D16F4B">
              <w:rPr>
                <w:rFonts w:ascii="Calibri" w:hAnsi="Calibri" w:cs="Arial"/>
                <w:i/>
                <w:color w:val="548DD4"/>
                <w:sz w:val="20"/>
                <w:szCs w:val="20"/>
                <w:lang w:eastAsia="es-CL"/>
              </w:rPr>
              <w:br/>
              <w:t xml:space="preserve">El proyecto será gestionado bajo un enfoque ágil, utilizando elementos de </w:t>
            </w:r>
            <w:r w:rsidRPr="00D16F4B">
              <w:rPr>
                <w:rFonts w:ascii="Calibri" w:hAnsi="Calibri" w:cs="Arial"/>
                <w:b/>
                <w:bCs/>
                <w:i/>
                <w:color w:val="548DD4"/>
                <w:sz w:val="20"/>
                <w:szCs w:val="20"/>
                <w:lang w:eastAsia="es-CL"/>
              </w:rPr>
              <w:t>Scrum</w:t>
            </w:r>
            <w:r w:rsidRPr="00D16F4B">
              <w:rPr>
                <w:rFonts w:ascii="Calibri" w:hAnsi="Calibri" w:cs="Arial"/>
                <w:i/>
                <w:color w:val="548DD4"/>
                <w:sz w:val="20"/>
                <w:szCs w:val="20"/>
                <w:lang w:eastAsia="es-CL"/>
              </w:rPr>
              <w:t xml:space="preserve"> adaptados al contexto académico. El equipo trabajará en </w:t>
            </w:r>
            <w:proofErr w:type="spellStart"/>
            <w:r w:rsidRPr="00D16F4B">
              <w:rPr>
                <w:rFonts w:ascii="Calibri" w:hAnsi="Calibri" w:cs="Arial"/>
                <w:b/>
                <w:bCs/>
                <w:i/>
                <w:color w:val="548DD4"/>
                <w:sz w:val="20"/>
                <w:szCs w:val="20"/>
                <w:lang w:eastAsia="es-CL"/>
              </w:rPr>
              <w:t>sprints</w:t>
            </w:r>
            <w:proofErr w:type="spellEnd"/>
            <w:r w:rsidRPr="00D16F4B">
              <w:rPr>
                <w:rFonts w:ascii="Calibri" w:hAnsi="Calibri" w:cs="Arial"/>
                <w:b/>
                <w:bCs/>
                <w:i/>
                <w:color w:val="548DD4"/>
                <w:sz w:val="20"/>
                <w:szCs w:val="20"/>
                <w:lang w:eastAsia="es-CL"/>
              </w:rPr>
              <w:t xml:space="preserve"> de dos semanas</w:t>
            </w:r>
            <w:r w:rsidRPr="00D16F4B">
              <w:rPr>
                <w:rFonts w:ascii="Calibri" w:hAnsi="Calibri" w:cs="Arial"/>
                <w:i/>
                <w:color w:val="548DD4"/>
                <w:sz w:val="20"/>
                <w:szCs w:val="20"/>
                <w:lang w:eastAsia="es-CL"/>
              </w:rPr>
              <w:t xml:space="preserve">, con entregables definidos en cada iteración, como la limpieza del </w:t>
            </w:r>
            <w:proofErr w:type="spellStart"/>
            <w:r w:rsidRPr="00D16F4B">
              <w:rPr>
                <w:rFonts w:ascii="Calibri" w:hAnsi="Calibri" w:cs="Arial"/>
                <w:i/>
                <w:color w:val="548DD4"/>
                <w:sz w:val="20"/>
                <w:szCs w:val="20"/>
                <w:lang w:eastAsia="es-CL"/>
              </w:rPr>
              <w:t>dataset</w:t>
            </w:r>
            <w:proofErr w:type="spellEnd"/>
            <w:r w:rsidRPr="00D16F4B">
              <w:rPr>
                <w:rFonts w:ascii="Calibri" w:hAnsi="Calibri" w:cs="Arial"/>
                <w:i/>
                <w:color w:val="548DD4"/>
                <w:sz w:val="20"/>
                <w:szCs w:val="20"/>
                <w:lang w:eastAsia="es-CL"/>
              </w:rPr>
              <w:t xml:space="preserve">, pruebas del modelo y avances de integración. Se utilizará un </w:t>
            </w:r>
            <w:proofErr w:type="spellStart"/>
            <w:r w:rsidRPr="00D16F4B">
              <w:rPr>
                <w:rFonts w:ascii="Calibri" w:hAnsi="Calibri" w:cs="Arial"/>
                <w:b/>
                <w:bCs/>
                <w:i/>
                <w:color w:val="548DD4"/>
                <w:sz w:val="20"/>
                <w:szCs w:val="20"/>
                <w:lang w:eastAsia="es-CL"/>
              </w:rPr>
              <w:t>product</w:t>
            </w:r>
            <w:proofErr w:type="spellEnd"/>
            <w:r w:rsidRPr="00D16F4B">
              <w:rPr>
                <w:rFonts w:ascii="Calibri" w:hAnsi="Calibri" w:cs="Arial"/>
                <w:b/>
                <w:bCs/>
                <w:i/>
                <w:color w:val="548DD4"/>
                <w:sz w:val="20"/>
                <w:szCs w:val="20"/>
                <w:lang w:eastAsia="es-CL"/>
              </w:rPr>
              <w:t xml:space="preserve"> backlog</w:t>
            </w:r>
            <w:r w:rsidRPr="00D16F4B">
              <w:rPr>
                <w:rFonts w:ascii="Calibri" w:hAnsi="Calibri" w:cs="Arial"/>
                <w:i/>
                <w:color w:val="548DD4"/>
                <w:sz w:val="20"/>
                <w:szCs w:val="20"/>
                <w:lang w:eastAsia="es-CL"/>
              </w:rPr>
              <w:t xml:space="preserve"> con historias de usuario que permitan priorizar tareas y dar trazabilidad al progreso.</w:t>
            </w:r>
            <w:r>
              <w:rPr>
                <w:rFonts w:ascii="Calibri" w:hAnsi="Calibri" w:cs="Arial"/>
                <w:i/>
                <w:color w:val="548DD4"/>
                <w:sz w:val="20"/>
                <w:szCs w:val="20"/>
                <w:lang w:eastAsia="es-CL"/>
              </w:rPr>
              <w:t xml:space="preserve"> </w:t>
            </w:r>
          </w:p>
          <w:p w14:paraId="39EE7F78" w14:textId="257B89AA" w:rsidR="00D16F4B" w:rsidRPr="00D16F4B" w:rsidRDefault="00D16F4B" w:rsidP="00D16F4B">
            <w:p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br/>
              <w:t xml:space="preserve">Para el desarrollo del asistente predictivo se aplicará la metodología </w:t>
            </w:r>
            <w:r w:rsidRPr="00D16F4B">
              <w:rPr>
                <w:rFonts w:ascii="Calibri" w:hAnsi="Calibri" w:cs="Arial"/>
                <w:b/>
                <w:bCs/>
                <w:i/>
                <w:color w:val="548DD4"/>
                <w:sz w:val="20"/>
                <w:szCs w:val="20"/>
                <w:lang w:eastAsia="es-CL"/>
              </w:rPr>
              <w:t xml:space="preserve">CRISP-DM (Cross </w:t>
            </w:r>
            <w:proofErr w:type="spellStart"/>
            <w:r w:rsidRPr="00D16F4B">
              <w:rPr>
                <w:rFonts w:ascii="Calibri" w:hAnsi="Calibri" w:cs="Arial"/>
                <w:b/>
                <w:bCs/>
                <w:i/>
                <w:color w:val="548DD4"/>
                <w:sz w:val="20"/>
                <w:szCs w:val="20"/>
                <w:lang w:eastAsia="es-CL"/>
              </w:rPr>
              <w:t>Industry</w:t>
            </w:r>
            <w:proofErr w:type="spellEnd"/>
            <w:r w:rsidRPr="00D16F4B">
              <w:rPr>
                <w:rFonts w:ascii="Calibri" w:hAnsi="Calibri" w:cs="Arial"/>
                <w:b/>
                <w:bCs/>
                <w:i/>
                <w:color w:val="548DD4"/>
                <w:sz w:val="20"/>
                <w:szCs w:val="20"/>
                <w:lang w:eastAsia="es-CL"/>
              </w:rPr>
              <w:t xml:space="preserve"> Standard </w:t>
            </w:r>
            <w:proofErr w:type="spellStart"/>
            <w:r w:rsidRPr="00D16F4B">
              <w:rPr>
                <w:rFonts w:ascii="Calibri" w:hAnsi="Calibri" w:cs="Arial"/>
                <w:b/>
                <w:bCs/>
                <w:i/>
                <w:color w:val="548DD4"/>
                <w:sz w:val="20"/>
                <w:szCs w:val="20"/>
                <w:lang w:eastAsia="es-CL"/>
              </w:rPr>
              <w:t>Process</w:t>
            </w:r>
            <w:proofErr w:type="spellEnd"/>
            <w:r w:rsidRPr="00D16F4B">
              <w:rPr>
                <w:rFonts w:ascii="Calibri" w:hAnsi="Calibri" w:cs="Arial"/>
                <w:b/>
                <w:bCs/>
                <w:i/>
                <w:color w:val="548DD4"/>
                <w:sz w:val="20"/>
                <w:szCs w:val="20"/>
                <w:lang w:eastAsia="es-CL"/>
              </w:rPr>
              <w:t xml:space="preserve"> </w:t>
            </w:r>
            <w:proofErr w:type="spellStart"/>
            <w:r w:rsidRPr="00D16F4B">
              <w:rPr>
                <w:rFonts w:ascii="Calibri" w:hAnsi="Calibri" w:cs="Arial"/>
                <w:b/>
                <w:bCs/>
                <w:i/>
                <w:color w:val="548DD4"/>
                <w:sz w:val="20"/>
                <w:szCs w:val="20"/>
                <w:lang w:eastAsia="es-CL"/>
              </w:rPr>
              <w:t>for</w:t>
            </w:r>
            <w:proofErr w:type="spellEnd"/>
            <w:r w:rsidRPr="00D16F4B">
              <w:rPr>
                <w:rFonts w:ascii="Calibri" w:hAnsi="Calibri" w:cs="Arial"/>
                <w:b/>
                <w:bCs/>
                <w:i/>
                <w:color w:val="548DD4"/>
                <w:sz w:val="20"/>
                <w:szCs w:val="20"/>
                <w:lang w:eastAsia="es-CL"/>
              </w:rPr>
              <w:t xml:space="preserve"> Data </w:t>
            </w:r>
            <w:proofErr w:type="spellStart"/>
            <w:r w:rsidRPr="00D16F4B">
              <w:rPr>
                <w:rFonts w:ascii="Calibri" w:hAnsi="Calibri" w:cs="Arial"/>
                <w:b/>
                <w:bCs/>
                <w:i/>
                <w:color w:val="548DD4"/>
                <w:sz w:val="20"/>
                <w:szCs w:val="20"/>
                <w:lang w:eastAsia="es-CL"/>
              </w:rPr>
              <w:t>Mining</w:t>
            </w:r>
            <w:proofErr w:type="spellEnd"/>
            <w:r w:rsidRPr="00D16F4B">
              <w:rPr>
                <w:rFonts w:ascii="Calibri" w:hAnsi="Calibri" w:cs="Arial"/>
                <w:b/>
                <w:bCs/>
                <w:i/>
                <w:color w:val="548DD4"/>
                <w:sz w:val="20"/>
                <w:szCs w:val="20"/>
                <w:lang w:eastAsia="es-CL"/>
              </w:rPr>
              <w:t>)</w:t>
            </w:r>
            <w:r w:rsidRPr="00D16F4B">
              <w:rPr>
                <w:rFonts w:ascii="Calibri" w:hAnsi="Calibri" w:cs="Arial"/>
                <w:i/>
                <w:color w:val="548DD4"/>
                <w:sz w:val="20"/>
                <w:szCs w:val="20"/>
                <w:lang w:eastAsia="es-CL"/>
              </w:rPr>
              <w:t>, que organiza el trabajo en seis fases:</w:t>
            </w:r>
          </w:p>
          <w:p w14:paraId="0D9D027A" w14:textId="77777777" w:rsidR="00D16F4B" w:rsidRPr="00D16F4B" w:rsidRDefault="00D16F4B" w:rsidP="00D16F4B">
            <w:pPr>
              <w:numPr>
                <w:ilvl w:val="0"/>
                <w:numId w:val="9"/>
              </w:num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t>Comprensión del negocio.</w:t>
            </w:r>
          </w:p>
          <w:p w14:paraId="5B74C90D" w14:textId="77777777" w:rsidR="00D16F4B" w:rsidRPr="00D16F4B" w:rsidRDefault="00D16F4B" w:rsidP="00D16F4B">
            <w:pPr>
              <w:numPr>
                <w:ilvl w:val="0"/>
                <w:numId w:val="9"/>
              </w:num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t>Comprensión de los datos.</w:t>
            </w:r>
          </w:p>
          <w:p w14:paraId="2A51E38C" w14:textId="77777777" w:rsidR="00D16F4B" w:rsidRPr="00D16F4B" w:rsidRDefault="00D16F4B" w:rsidP="00D16F4B">
            <w:pPr>
              <w:numPr>
                <w:ilvl w:val="0"/>
                <w:numId w:val="9"/>
              </w:num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t>Preparación de los datos.</w:t>
            </w:r>
          </w:p>
          <w:p w14:paraId="229333F3" w14:textId="77777777" w:rsidR="00D16F4B" w:rsidRPr="00D16F4B" w:rsidRDefault="00D16F4B" w:rsidP="00D16F4B">
            <w:pPr>
              <w:numPr>
                <w:ilvl w:val="0"/>
                <w:numId w:val="9"/>
              </w:num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t>Modelado.</w:t>
            </w:r>
          </w:p>
          <w:p w14:paraId="043CACB3" w14:textId="77777777" w:rsidR="00D16F4B" w:rsidRPr="00D16F4B" w:rsidRDefault="00D16F4B" w:rsidP="00D16F4B">
            <w:pPr>
              <w:numPr>
                <w:ilvl w:val="0"/>
                <w:numId w:val="9"/>
              </w:num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t>Evaluación.</w:t>
            </w:r>
          </w:p>
          <w:p w14:paraId="26BA0414" w14:textId="77777777" w:rsidR="00D16F4B" w:rsidRPr="00D16F4B" w:rsidRDefault="00D16F4B" w:rsidP="00D16F4B">
            <w:pPr>
              <w:numPr>
                <w:ilvl w:val="0"/>
                <w:numId w:val="9"/>
              </w:num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t>Implementación (a nivel de prototipo).</w:t>
            </w:r>
          </w:p>
          <w:p w14:paraId="493B3DD2" w14:textId="77777777" w:rsidR="00D16F4B" w:rsidRPr="00D16F4B" w:rsidRDefault="00D16F4B" w:rsidP="00D16F4B">
            <w:p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t>Esto permitirá abordar de forma estructurada el análisis de datos médicos, el entrenamiento del modelo y la integración con el PACS simulado (</w:t>
            </w:r>
            <w:proofErr w:type="spellStart"/>
            <w:r w:rsidRPr="00D16F4B">
              <w:rPr>
                <w:rFonts w:ascii="Calibri" w:hAnsi="Calibri" w:cs="Arial"/>
                <w:i/>
                <w:color w:val="548DD4"/>
                <w:sz w:val="20"/>
                <w:szCs w:val="20"/>
                <w:lang w:eastAsia="es-CL"/>
              </w:rPr>
              <w:t>Orthanc</w:t>
            </w:r>
            <w:proofErr w:type="spellEnd"/>
            <w:r w:rsidRPr="00D16F4B">
              <w:rPr>
                <w:rFonts w:ascii="Calibri" w:hAnsi="Calibri" w:cs="Arial"/>
                <w:i/>
                <w:color w:val="548DD4"/>
                <w:sz w:val="20"/>
                <w:szCs w:val="20"/>
                <w:lang w:eastAsia="es-CL"/>
              </w:rPr>
              <w:t>).</w:t>
            </w:r>
          </w:p>
          <w:p w14:paraId="00BF70DE" w14:textId="77777777" w:rsidR="00D16F4B" w:rsidRPr="00D16F4B" w:rsidRDefault="00D16F4B" w:rsidP="00D16F4B">
            <w:pPr>
              <w:jc w:val="both"/>
              <w:rPr>
                <w:rFonts w:ascii="Calibri" w:hAnsi="Calibri" w:cs="Arial"/>
                <w:i/>
                <w:color w:val="548DD4"/>
                <w:sz w:val="20"/>
                <w:szCs w:val="20"/>
                <w:lang w:eastAsia="es-CL"/>
              </w:rPr>
            </w:pPr>
            <w:r w:rsidRPr="00D16F4B">
              <w:rPr>
                <w:rFonts w:ascii="Calibri" w:hAnsi="Calibri" w:cs="Arial"/>
                <w:b/>
                <w:bCs/>
                <w:i/>
                <w:color w:val="548DD4"/>
                <w:sz w:val="20"/>
                <w:szCs w:val="20"/>
                <w:lang w:eastAsia="es-CL"/>
              </w:rPr>
              <w:t>Distribución de funciones y responsabilidades</w:t>
            </w:r>
          </w:p>
          <w:p w14:paraId="1294C652" w14:textId="77777777" w:rsidR="008608CD" w:rsidRPr="008608CD" w:rsidRDefault="008608CD" w:rsidP="008608CD">
            <w:pPr>
              <w:numPr>
                <w:ilvl w:val="0"/>
                <w:numId w:val="10"/>
              </w:numPr>
              <w:jc w:val="both"/>
              <w:rPr>
                <w:rFonts w:ascii="Calibri" w:hAnsi="Calibri" w:cs="Arial"/>
                <w:b/>
                <w:bCs/>
                <w:i/>
                <w:color w:val="548DD4"/>
                <w:sz w:val="20"/>
                <w:szCs w:val="20"/>
                <w:lang w:eastAsia="es-CL"/>
              </w:rPr>
            </w:pPr>
            <w:r w:rsidRPr="008608CD">
              <w:rPr>
                <w:rFonts w:ascii="Calibri" w:hAnsi="Calibri" w:cs="Arial"/>
                <w:b/>
                <w:bCs/>
                <w:i/>
                <w:color w:val="548DD4"/>
                <w:sz w:val="20"/>
                <w:szCs w:val="20"/>
                <w:lang w:eastAsia="es-CL"/>
              </w:rPr>
              <w:t xml:space="preserve">•  </w:t>
            </w:r>
            <w:proofErr w:type="spellStart"/>
            <w:r w:rsidRPr="008608CD">
              <w:rPr>
                <w:rFonts w:ascii="Calibri" w:hAnsi="Calibri" w:cs="Arial"/>
                <w:b/>
                <w:bCs/>
                <w:i/>
                <w:color w:val="548DD4"/>
                <w:sz w:val="20"/>
                <w:szCs w:val="20"/>
                <w:lang w:eastAsia="es-CL"/>
              </w:rPr>
              <w:t>Product</w:t>
            </w:r>
            <w:proofErr w:type="spellEnd"/>
            <w:r w:rsidRPr="008608CD">
              <w:rPr>
                <w:rFonts w:ascii="Calibri" w:hAnsi="Calibri" w:cs="Arial"/>
                <w:b/>
                <w:bCs/>
                <w:i/>
                <w:color w:val="548DD4"/>
                <w:sz w:val="20"/>
                <w:szCs w:val="20"/>
                <w:lang w:eastAsia="es-CL"/>
              </w:rPr>
              <w:t xml:space="preserve"> </w:t>
            </w:r>
            <w:proofErr w:type="spellStart"/>
            <w:r w:rsidRPr="008608CD">
              <w:rPr>
                <w:rFonts w:ascii="Calibri" w:hAnsi="Calibri" w:cs="Arial"/>
                <w:b/>
                <w:bCs/>
                <w:i/>
                <w:color w:val="548DD4"/>
                <w:sz w:val="20"/>
                <w:szCs w:val="20"/>
                <w:lang w:eastAsia="es-CL"/>
              </w:rPr>
              <w:t>Owner</w:t>
            </w:r>
            <w:proofErr w:type="spellEnd"/>
            <w:r w:rsidRPr="008608CD">
              <w:rPr>
                <w:rFonts w:ascii="Calibri" w:hAnsi="Calibri" w:cs="Arial"/>
                <w:b/>
                <w:bCs/>
                <w:i/>
                <w:color w:val="548DD4"/>
                <w:sz w:val="20"/>
                <w:szCs w:val="20"/>
                <w:lang w:eastAsia="es-CL"/>
              </w:rPr>
              <w:t xml:space="preserve"> (Millaray): </w:t>
            </w:r>
            <w:r w:rsidRPr="008608CD">
              <w:rPr>
                <w:rFonts w:ascii="Calibri" w:hAnsi="Calibri" w:cs="Arial"/>
                <w:i/>
                <w:color w:val="548DD4"/>
                <w:sz w:val="20"/>
                <w:szCs w:val="20"/>
                <w:lang w:eastAsia="es-CL"/>
              </w:rPr>
              <w:t>define la visión general del proyecto, establece objetivos, prioriza el backlog y valida los entregables de cada sprint.</w:t>
            </w:r>
          </w:p>
          <w:p w14:paraId="7088EC3C" w14:textId="77777777" w:rsidR="008608CD" w:rsidRPr="008608CD" w:rsidRDefault="008608CD" w:rsidP="008608CD">
            <w:pPr>
              <w:numPr>
                <w:ilvl w:val="0"/>
                <w:numId w:val="10"/>
              </w:numPr>
              <w:jc w:val="both"/>
              <w:rPr>
                <w:rFonts w:ascii="Calibri" w:hAnsi="Calibri" w:cs="Arial"/>
                <w:b/>
                <w:bCs/>
                <w:i/>
                <w:color w:val="548DD4"/>
                <w:sz w:val="20"/>
                <w:szCs w:val="20"/>
                <w:lang w:eastAsia="es-CL"/>
              </w:rPr>
            </w:pPr>
            <w:r w:rsidRPr="008608CD">
              <w:rPr>
                <w:rFonts w:ascii="Calibri" w:hAnsi="Calibri" w:cs="Arial"/>
                <w:b/>
                <w:bCs/>
                <w:i/>
                <w:color w:val="548DD4"/>
                <w:sz w:val="20"/>
                <w:szCs w:val="20"/>
                <w:lang w:eastAsia="es-CL"/>
              </w:rPr>
              <w:t xml:space="preserve">•  Scrum </w:t>
            </w:r>
            <w:proofErr w:type="gramStart"/>
            <w:r w:rsidRPr="008608CD">
              <w:rPr>
                <w:rFonts w:ascii="Calibri" w:hAnsi="Calibri" w:cs="Arial"/>
                <w:b/>
                <w:bCs/>
                <w:i/>
                <w:color w:val="548DD4"/>
                <w:sz w:val="20"/>
                <w:szCs w:val="20"/>
                <w:lang w:eastAsia="es-CL"/>
              </w:rPr>
              <w:t>Master</w:t>
            </w:r>
            <w:proofErr w:type="gramEnd"/>
            <w:r w:rsidRPr="008608CD">
              <w:rPr>
                <w:rFonts w:ascii="Calibri" w:hAnsi="Calibri" w:cs="Arial"/>
                <w:b/>
                <w:bCs/>
                <w:i/>
                <w:color w:val="548DD4"/>
                <w:sz w:val="20"/>
                <w:szCs w:val="20"/>
                <w:lang w:eastAsia="es-CL"/>
              </w:rPr>
              <w:t xml:space="preserve"> (</w:t>
            </w:r>
            <w:proofErr w:type="spellStart"/>
            <w:r w:rsidRPr="008608CD">
              <w:rPr>
                <w:rFonts w:ascii="Calibri" w:hAnsi="Calibri" w:cs="Arial"/>
                <w:b/>
                <w:bCs/>
                <w:i/>
                <w:color w:val="548DD4"/>
                <w:sz w:val="20"/>
                <w:szCs w:val="20"/>
                <w:lang w:eastAsia="es-CL"/>
              </w:rPr>
              <w:t>Tais</w:t>
            </w:r>
            <w:proofErr w:type="spellEnd"/>
            <w:r w:rsidRPr="008608CD">
              <w:rPr>
                <w:rFonts w:ascii="Calibri" w:hAnsi="Calibri" w:cs="Arial"/>
                <w:b/>
                <w:bCs/>
                <w:i/>
                <w:color w:val="548DD4"/>
                <w:sz w:val="20"/>
                <w:szCs w:val="20"/>
                <w:lang w:eastAsia="es-CL"/>
              </w:rPr>
              <w:t xml:space="preserve">): </w:t>
            </w:r>
            <w:r w:rsidRPr="008608CD">
              <w:rPr>
                <w:rFonts w:ascii="Calibri" w:hAnsi="Calibri" w:cs="Arial"/>
                <w:i/>
                <w:color w:val="548DD4"/>
                <w:sz w:val="20"/>
                <w:szCs w:val="20"/>
                <w:lang w:eastAsia="es-CL"/>
              </w:rPr>
              <w:t>asegura el cumplimiento de la metodología Scrum, facilita reuniones, remueve impedimentos y realiza seguimiento del avance.</w:t>
            </w:r>
          </w:p>
          <w:p w14:paraId="4FDBBFB1" w14:textId="3C0FAC14" w:rsidR="008608CD" w:rsidRPr="008608CD" w:rsidRDefault="008608CD" w:rsidP="008608CD">
            <w:pPr>
              <w:numPr>
                <w:ilvl w:val="0"/>
                <w:numId w:val="10"/>
              </w:numPr>
              <w:jc w:val="both"/>
              <w:rPr>
                <w:rFonts w:ascii="Calibri" w:hAnsi="Calibri" w:cs="Arial"/>
                <w:b/>
                <w:bCs/>
                <w:i/>
                <w:color w:val="548DD4"/>
                <w:sz w:val="20"/>
                <w:szCs w:val="20"/>
                <w:lang w:eastAsia="es-CL"/>
              </w:rPr>
            </w:pPr>
            <w:r w:rsidRPr="008608CD">
              <w:rPr>
                <w:rFonts w:ascii="Calibri" w:hAnsi="Calibri" w:cs="Arial"/>
                <w:b/>
                <w:bCs/>
                <w:i/>
                <w:color w:val="548DD4"/>
                <w:sz w:val="20"/>
                <w:szCs w:val="20"/>
                <w:lang w:eastAsia="es-CL"/>
              </w:rPr>
              <w:t xml:space="preserve"> Equipo de Desarrollo:</w:t>
            </w:r>
          </w:p>
          <w:p w14:paraId="3C55D9EB" w14:textId="77777777" w:rsidR="008608CD" w:rsidRPr="008608CD" w:rsidRDefault="008608CD" w:rsidP="008608CD">
            <w:pPr>
              <w:pStyle w:val="Prrafodelista"/>
              <w:numPr>
                <w:ilvl w:val="1"/>
                <w:numId w:val="10"/>
              </w:numPr>
              <w:jc w:val="both"/>
              <w:rPr>
                <w:rFonts w:ascii="Calibri" w:hAnsi="Calibri" w:cs="Arial"/>
                <w:i/>
                <w:color w:val="548DD4"/>
                <w:sz w:val="20"/>
                <w:szCs w:val="20"/>
                <w:lang w:eastAsia="es-CL"/>
              </w:rPr>
            </w:pPr>
            <w:r w:rsidRPr="008608CD">
              <w:rPr>
                <w:rFonts w:ascii="Calibri" w:hAnsi="Calibri" w:cs="Arial"/>
                <w:i/>
                <w:color w:val="548DD4"/>
                <w:sz w:val="20"/>
                <w:szCs w:val="20"/>
                <w:lang w:eastAsia="es-CL"/>
              </w:rPr>
              <w:t xml:space="preserve">Diego (líder técnico): responsable de la arquitectura y de la integración del modelo con </w:t>
            </w:r>
            <w:proofErr w:type="spellStart"/>
            <w:r w:rsidRPr="008608CD">
              <w:rPr>
                <w:rFonts w:ascii="Calibri" w:hAnsi="Calibri" w:cs="Arial"/>
                <w:i/>
                <w:color w:val="548DD4"/>
                <w:sz w:val="20"/>
                <w:szCs w:val="20"/>
                <w:lang w:eastAsia="es-CL"/>
              </w:rPr>
              <w:t>Orthanc</w:t>
            </w:r>
            <w:proofErr w:type="spellEnd"/>
            <w:r w:rsidRPr="008608CD">
              <w:rPr>
                <w:rFonts w:ascii="Calibri" w:hAnsi="Calibri" w:cs="Arial"/>
                <w:i/>
                <w:color w:val="548DD4"/>
                <w:sz w:val="20"/>
                <w:szCs w:val="20"/>
                <w:lang w:eastAsia="es-CL"/>
              </w:rPr>
              <w:t>, además de coordinar decisiones técnicas.</w:t>
            </w:r>
          </w:p>
          <w:p w14:paraId="4495E66F" w14:textId="77777777" w:rsidR="008608CD" w:rsidRPr="008608CD" w:rsidRDefault="008608CD" w:rsidP="008608CD">
            <w:pPr>
              <w:pStyle w:val="Prrafodelista"/>
              <w:numPr>
                <w:ilvl w:val="1"/>
                <w:numId w:val="10"/>
              </w:numPr>
              <w:jc w:val="both"/>
              <w:rPr>
                <w:rFonts w:ascii="Calibri" w:hAnsi="Calibri" w:cs="Arial"/>
                <w:i/>
                <w:color w:val="548DD4"/>
                <w:sz w:val="20"/>
                <w:szCs w:val="20"/>
                <w:lang w:eastAsia="es-CL"/>
              </w:rPr>
            </w:pPr>
            <w:proofErr w:type="spellStart"/>
            <w:r w:rsidRPr="008608CD">
              <w:rPr>
                <w:rFonts w:ascii="Calibri" w:hAnsi="Calibri" w:cs="Arial"/>
                <w:i/>
                <w:color w:val="548DD4"/>
                <w:sz w:val="20"/>
                <w:szCs w:val="20"/>
                <w:lang w:eastAsia="es-CL"/>
              </w:rPr>
              <w:t>Tais</w:t>
            </w:r>
            <w:proofErr w:type="spellEnd"/>
            <w:r w:rsidRPr="008608CD">
              <w:rPr>
                <w:rFonts w:ascii="Calibri" w:hAnsi="Calibri" w:cs="Arial"/>
                <w:i/>
                <w:color w:val="548DD4"/>
                <w:sz w:val="20"/>
                <w:szCs w:val="20"/>
                <w:lang w:eastAsia="es-CL"/>
              </w:rPr>
              <w:t xml:space="preserve"> y Millaray: participan en la codificación, ejecución de pruebas, elaboración de documentación e informes, y preparación de presentaciones grupales.</w:t>
            </w:r>
          </w:p>
          <w:p w14:paraId="4976A64D" w14:textId="77777777" w:rsidR="00D16F4B" w:rsidRPr="00D16F4B" w:rsidRDefault="00D16F4B" w:rsidP="00D16F4B">
            <w:pPr>
              <w:numPr>
                <w:ilvl w:val="0"/>
                <w:numId w:val="10"/>
              </w:numPr>
              <w:jc w:val="both"/>
              <w:rPr>
                <w:rFonts w:ascii="Calibri" w:hAnsi="Calibri" w:cs="Arial"/>
                <w:i/>
                <w:color w:val="548DD4"/>
                <w:sz w:val="20"/>
                <w:szCs w:val="20"/>
                <w:lang w:eastAsia="es-CL"/>
              </w:rPr>
            </w:pPr>
            <w:r w:rsidRPr="00D16F4B">
              <w:rPr>
                <w:rFonts w:ascii="Calibri" w:hAnsi="Calibri" w:cs="Arial"/>
                <w:b/>
                <w:bCs/>
                <w:i/>
                <w:color w:val="548DD4"/>
                <w:sz w:val="20"/>
                <w:szCs w:val="20"/>
                <w:lang w:eastAsia="es-CL"/>
              </w:rPr>
              <w:t>Documentación y Presentación (rol compartido):</w:t>
            </w:r>
            <w:r w:rsidRPr="00D16F4B">
              <w:rPr>
                <w:rFonts w:ascii="Calibri" w:hAnsi="Calibri" w:cs="Arial"/>
                <w:i/>
                <w:color w:val="548DD4"/>
                <w:sz w:val="20"/>
                <w:szCs w:val="20"/>
                <w:lang w:eastAsia="es-CL"/>
              </w:rPr>
              <w:t xml:space="preserve"> todos los integrantes participan en la redacción de informes y la preparación de presentaciones grupales.</w:t>
            </w:r>
          </w:p>
          <w:p w14:paraId="67D6A9A4" w14:textId="77777777" w:rsidR="00D16F4B" w:rsidRPr="00D16F4B" w:rsidRDefault="00D16F4B" w:rsidP="00D16F4B">
            <w:pPr>
              <w:jc w:val="both"/>
              <w:rPr>
                <w:rFonts w:ascii="Calibri" w:hAnsi="Calibri" w:cs="Arial"/>
                <w:i/>
                <w:color w:val="548DD4"/>
                <w:sz w:val="20"/>
                <w:szCs w:val="20"/>
                <w:lang w:eastAsia="es-CL"/>
              </w:rPr>
            </w:pPr>
            <w:r w:rsidRPr="00D16F4B">
              <w:rPr>
                <w:rFonts w:ascii="Calibri" w:hAnsi="Calibri" w:cs="Arial"/>
                <w:i/>
                <w:color w:val="548DD4"/>
                <w:sz w:val="20"/>
                <w:szCs w:val="20"/>
                <w:lang w:eastAsia="es-CL"/>
              </w:rPr>
              <w:t>Esta combinación de enfoques y la división clara de responsabilidades facilitan la organización del equipo y aseguran que cada integrante contribuya con sus fortalezas al logro de los objetivos del proyecto.</w:t>
            </w:r>
          </w:p>
          <w:p w14:paraId="44C1301F" w14:textId="0FBA7C53"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4F0D0120"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bl>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34"/>
        <w:gridCol w:w="1838"/>
        <w:gridCol w:w="3807"/>
        <w:gridCol w:w="2583"/>
      </w:tblGrid>
      <w:tr w:rsidR="00D110EC" w:rsidRPr="00CA29F2" w14:paraId="64910DAE" w14:textId="77777777" w:rsidTr="008608CD">
        <w:trPr>
          <w:trHeight w:val="941"/>
        </w:trPr>
        <w:tc>
          <w:tcPr>
            <w:tcW w:w="1843" w:type="dxa"/>
          </w:tcPr>
          <w:p w14:paraId="3D22BC14" w14:textId="6A848077" w:rsidR="00D110EC" w:rsidRPr="00CA29F2" w:rsidRDefault="008608CD" w:rsidP="008608CD">
            <w:pPr>
              <w:jc w:val="both"/>
              <w:rPr>
                <w:rFonts w:ascii="Calibri" w:hAnsi="Calibri"/>
                <w:b/>
                <w:color w:val="1F3864" w:themeColor="accent1" w:themeShade="80"/>
              </w:rPr>
            </w:pPr>
            <w:r w:rsidRPr="008608CD">
              <w:rPr>
                <w:rFonts w:ascii="Calibri" w:hAnsi="Calibri" w:cs="Arial"/>
                <w:i/>
                <w:color w:val="4472C4" w:themeColor="accent1"/>
                <w:sz w:val="18"/>
                <w:szCs w:val="20"/>
                <w:lang w:eastAsia="es-CL"/>
              </w:rPr>
              <w:t>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tblGrid>
            <w:tr w:rsidR="008608CD" w:rsidRPr="008608CD" w14:paraId="7F9F3D99" w14:textId="77777777">
              <w:trPr>
                <w:tblCellSpacing w:w="15" w:type="dxa"/>
              </w:trPr>
              <w:tc>
                <w:tcPr>
                  <w:tcW w:w="0" w:type="auto"/>
                  <w:vAlign w:val="center"/>
                  <w:hideMark/>
                </w:tcPr>
                <w:p w14:paraId="5F3E99CD" w14:textId="77777777" w:rsidR="008608CD" w:rsidRPr="008608CD" w:rsidRDefault="008608CD" w:rsidP="008608CD">
                  <w:pPr>
                    <w:jc w:val="both"/>
                    <w:rPr>
                      <w:rFonts w:ascii="Calibri" w:hAnsi="Calibri"/>
                      <w:b/>
                      <w:color w:val="1F3864" w:themeColor="accent1" w:themeShade="80"/>
                    </w:rPr>
                  </w:pPr>
                  <w:r w:rsidRPr="008608CD">
                    <w:rPr>
                      <w:rFonts w:ascii="Calibri" w:hAnsi="Calibri" w:cs="Arial"/>
                      <w:i/>
                      <w:color w:val="4472C4" w:themeColor="accent1"/>
                      <w:sz w:val="18"/>
                      <w:szCs w:val="20"/>
                      <w:lang w:eastAsia="es-CL"/>
                    </w:rPr>
                    <w:t>Informe parcial</w:t>
                  </w:r>
                </w:p>
              </w:tc>
            </w:tr>
          </w:tbl>
          <w:p w14:paraId="1B0B234D" w14:textId="77777777" w:rsidR="008608CD" w:rsidRPr="008608CD" w:rsidRDefault="008608CD" w:rsidP="008608CD">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CD" w:rsidRPr="008608CD" w14:paraId="1E47A92D" w14:textId="77777777">
              <w:trPr>
                <w:tblCellSpacing w:w="15" w:type="dxa"/>
              </w:trPr>
              <w:tc>
                <w:tcPr>
                  <w:tcW w:w="0" w:type="auto"/>
                  <w:vAlign w:val="center"/>
                  <w:hideMark/>
                </w:tcPr>
                <w:p w14:paraId="1555F93F" w14:textId="77777777" w:rsidR="008608CD" w:rsidRPr="008608CD" w:rsidRDefault="008608CD" w:rsidP="008608CD">
                  <w:pPr>
                    <w:pStyle w:val="Piedepgina"/>
                    <w:jc w:val="both"/>
                    <w:rPr>
                      <w:rFonts w:ascii="Calibri" w:hAnsi="Calibri"/>
                      <w:b/>
                      <w:color w:val="1F3864" w:themeColor="accent1" w:themeShade="80"/>
                    </w:rPr>
                  </w:pPr>
                </w:p>
              </w:tc>
            </w:tr>
          </w:tbl>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0"/>
            </w:tblGrid>
            <w:tr w:rsidR="008608CD" w:rsidRPr="008608CD" w14:paraId="1B6E46E9" w14:textId="77777777">
              <w:trPr>
                <w:tblCellSpacing w:w="15" w:type="dxa"/>
              </w:trPr>
              <w:tc>
                <w:tcPr>
                  <w:tcW w:w="0" w:type="auto"/>
                  <w:vAlign w:val="center"/>
                  <w:hideMark/>
                </w:tcPr>
                <w:p w14:paraId="588257C7" w14:textId="77777777" w:rsidR="008608CD" w:rsidRPr="008608CD" w:rsidRDefault="008608CD" w:rsidP="008608CD">
                  <w:pPr>
                    <w:jc w:val="both"/>
                    <w:rPr>
                      <w:rFonts w:ascii="Calibri" w:hAnsi="Calibri" w:cs="Arial"/>
                      <w:i/>
                      <w:color w:val="4472C4" w:themeColor="accent1"/>
                      <w:sz w:val="18"/>
                      <w:szCs w:val="20"/>
                      <w:lang w:eastAsia="es-CL"/>
                    </w:rPr>
                  </w:pPr>
                  <w:r w:rsidRPr="008608CD">
                    <w:rPr>
                      <w:rFonts w:ascii="Calibri" w:hAnsi="Calibri" w:cs="Arial"/>
                      <w:i/>
                      <w:color w:val="4472C4" w:themeColor="accent1"/>
                      <w:sz w:val="18"/>
                      <w:szCs w:val="20"/>
                      <w:lang w:eastAsia="es-CL"/>
                    </w:rPr>
                    <w:t>Documento con definición del proyecto, objetivos, metodología y primeros resultados del preprocesamiento de datos.</w:t>
                  </w:r>
                </w:p>
              </w:tc>
            </w:tr>
          </w:tbl>
          <w:p w14:paraId="70A31569" w14:textId="77777777" w:rsidR="008608CD" w:rsidRPr="008608CD" w:rsidRDefault="008608CD" w:rsidP="008608CD">
            <w:pPr>
              <w:jc w:val="both"/>
              <w:rPr>
                <w:rFonts w:ascii="Calibri" w:hAnsi="Calibri" w:cs="Arial"/>
                <w:i/>
                <w:vanish/>
                <w:color w:val="4472C4" w:themeColor="accent1"/>
                <w:sz w:val="18"/>
                <w:szCs w:val="20"/>
                <w:lang w:eastAsia="es-CL"/>
              </w:rPr>
            </w:pPr>
          </w:p>
          <w:p w14:paraId="3325CDF7" w14:textId="4E7779A4" w:rsidR="00D110EC" w:rsidRPr="00874D16" w:rsidRDefault="00D110EC" w:rsidP="00C27FB0">
            <w:pPr>
              <w:jc w:val="both"/>
              <w:rPr>
                <w:rFonts w:ascii="Calibri" w:hAnsi="Calibri" w:cs="Arial"/>
                <w:i/>
                <w:color w:val="4472C4" w:themeColor="accent1"/>
                <w:sz w:val="18"/>
                <w:szCs w:val="20"/>
                <w:lang w:eastAsia="es-CL"/>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7"/>
            </w:tblGrid>
            <w:tr w:rsidR="008608CD" w:rsidRPr="008608CD" w14:paraId="31C1BA33" w14:textId="77777777">
              <w:trPr>
                <w:tblCellSpacing w:w="15" w:type="dxa"/>
              </w:trPr>
              <w:tc>
                <w:tcPr>
                  <w:tcW w:w="0" w:type="auto"/>
                  <w:vAlign w:val="center"/>
                  <w:hideMark/>
                </w:tcPr>
                <w:p w14:paraId="184532FC" w14:textId="77777777" w:rsidR="008608CD" w:rsidRPr="008608CD" w:rsidRDefault="008608CD" w:rsidP="008608CD">
                  <w:pPr>
                    <w:jc w:val="both"/>
                    <w:rPr>
                      <w:rFonts w:ascii="Calibri" w:hAnsi="Calibri"/>
                      <w:b/>
                      <w:color w:val="1F3864" w:themeColor="accent1" w:themeShade="80"/>
                    </w:rPr>
                  </w:pPr>
                  <w:r w:rsidRPr="008608CD">
                    <w:rPr>
                      <w:rFonts w:ascii="Calibri" w:hAnsi="Calibri" w:cs="Arial"/>
                      <w:i/>
                      <w:color w:val="4472C4" w:themeColor="accent1"/>
                      <w:sz w:val="18"/>
                      <w:szCs w:val="20"/>
                      <w:lang w:eastAsia="es-CL"/>
                    </w:rPr>
                    <w:t>Permite validar el enfoque y evidenciar el progreso inicial del proyecto.</w:t>
                  </w:r>
                </w:p>
              </w:tc>
            </w:tr>
          </w:tbl>
          <w:p w14:paraId="70110965" w14:textId="77777777" w:rsidR="008608CD" w:rsidRPr="008608CD" w:rsidRDefault="008608CD" w:rsidP="008608CD">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8608CD" w:rsidRPr="008608CD" w14:paraId="68DD54EB" w14:textId="657C1249" w:rsidTr="008608CD">
              <w:trPr>
                <w:tblCellSpacing w:w="15" w:type="dxa"/>
              </w:trPr>
              <w:tc>
                <w:tcPr>
                  <w:tcW w:w="0" w:type="auto"/>
                  <w:vAlign w:val="center"/>
                </w:tcPr>
                <w:p w14:paraId="58A263D9" w14:textId="77777777" w:rsidR="008608CD" w:rsidRPr="008608CD" w:rsidRDefault="008608CD" w:rsidP="008608CD">
                  <w:pPr>
                    <w:pStyle w:val="Piedepgina"/>
                    <w:jc w:val="both"/>
                    <w:rPr>
                      <w:rFonts w:ascii="Calibri" w:hAnsi="Calibri"/>
                      <w:b/>
                      <w:color w:val="1F3864" w:themeColor="accent1" w:themeShade="80"/>
                    </w:rPr>
                  </w:pPr>
                </w:p>
              </w:tc>
              <w:tc>
                <w:tcPr>
                  <w:tcW w:w="0" w:type="auto"/>
                </w:tcPr>
                <w:p w14:paraId="63D658F7" w14:textId="77777777" w:rsidR="008608CD" w:rsidRPr="008608CD" w:rsidRDefault="008608CD" w:rsidP="008608CD">
                  <w:pPr>
                    <w:pStyle w:val="Piedepgina"/>
                    <w:jc w:val="both"/>
                    <w:rPr>
                      <w:rFonts w:ascii="Calibri" w:hAnsi="Calibri"/>
                      <w:b/>
                      <w:color w:val="1F3864" w:themeColor="accent1" w:themeShade="80"/>
                    </w:rPr>
                  </w:pPr>
                </w:p>
              </w:tc>
            </w:tr>
          </w:tbl>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5C268BDC" w:rsidR="00D110EC" w:rsidRPr="00CA29F2" w:rsidRDefault="008608CD" w:rsidP="008608CD">
            <w:pPr>
              <w:jc w:val="both"/>
              <w:rPr>
                <w:rFonts w:ascii="Calibri" w:hAnsi="Calibri"/>
                <w:b/>
                <w:color w:val="1F3864" w:themeColor="accent1" w:themeShade="80"/>
              </w:rPr>
            </w:pPr>
            <w:r w:rsidRPr="008608CD">
              <w:rPr>
                <w:rFonts w:ascii="Calibri" w:hAnsi="Calibri" w:cs="Arial"/>
                <w:i/>
                <w:color w:val="4472C4" w:themeColor="accent1"/>
                <w:sz w:val="18"/>
                <w:szCs w:val="20"/>
                <w:lang w:eastAsia="es-CL"/>
              </w:rPr>
              <w:t>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tblGrid>
            <w:tr w:rsidR="008608CD" w:rsidRPr="008608CD" w14:paraId="57AC093A" w14:textId="77777777">
              <w:trPr>
                <w:tblCellSpacing w:w="15" w:type="dxa"/>
              </w:trPr>
              <w:tc>
                <w:tcPr>
                  <w:tcW w:w="0" w:type="auto"/>
                  <w:vAlign w:val="center"/>
                  <w:hideMark/>
                </w:tcPr>
                <w:p w14:paraId="1F88A198" w14:textId="77777777" w:rsidR="008608CD" w:rsidRPr="008608CD" w:rsidRDefault="008608CD" w:rsidP="008608CD">
                  <w:pPr>
                    <w:jc w:val="both"/>
                    <w:rPr>
                      <w:rFonts w:ascii="Calibri" w:hAnsi="Calibri"/>
                      <w:b/>
                      <w:color w:val="1F3864" w:themeColor="accent1" w:themeShade="80"/>
                    </w:rPr>
                  </w:pPr>
                  <w:proofErr w:type="spellStart"/>
                  <w:r w:rsidRPr="008608CD">
                    <w:rPr>
                      <w:rFonts w:ascii="Calibri" w:hAnsi="Calibri" w:cs="Arial"/>
                      <w:i/>
                      <w:color w:val="4472C4" w:themeColor="accent1"/>
                      <w:sz w:val="18"/>
                      <w:szCs w:val="20"/>
                      <w:lang w:eastAsia="es-CL"/>
                    </w:rPr>
                    <w:t>Dataset</w:t>
                  </w:r>
                  <w:proofErr w:type="spellEnd"/>
                  <w:r w:rsidRPr="008608CD">
                    <w:rPr>
                      <w:rFonts w:ascii="Calibri" w:hAnsi="Calibri" w:cs="Arial"/>
                      <w:i/>
                      <w:color w:val="4472C4" w:themeColor="accent1"/>
                      <w:sz w:val="18"/>
                      <w:szCs w:val="20"/>
                      <w:lang w:eastAsia="es-CL"/>
                    </w:rPr>
                    <w:t xml:space="preserve"> procesado</w:t>
                  </w:r>
                </w:p>
              </w:tc>
            </w:tr>
          </w:tbl>
          <w:p w14:paraId="7DEADB12" w14:textId="77777777" w:rsidR="008608CD" w:rsidRPr="008608CD" w:rsidRDefault="008608CD" w:rsidP="008608CD">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CD" w:rsidRPr="008608CD" w14:paraId="69837199" w14:textId="77777777">
              <w:trPr>
                <w:tblCellSpacing w:w="15" w:type="dxa"/>
              </w:trPr>
              <w:tc>
                <w:tcPr>
                  <w:tcW w:w="0" w:type="auto"/>
                  <w:vAlign w:val="center"/>
                  <w:hideMark/>
                </w:tcPr>
                <w:p w14:paraId="35E33C0C" w14:textId="77777777" w:rsidR="008608CD" w:rsidRPr="008608CD" w:rsidRDefault="008608CD" w:rsidP="008608CD">
                  <w:pPr>
                    <w:pStyle w:val="Piedepgina"/>
                    <w:jc w:val="both"/>
                    <w:rPr>
                      <w:rFonts w:ascii="Calibri" w:hAnsi="Calibri"/>
                      <w:b/>
                      <w:color w:val="1F3864" w:themeColor="accent1" w:themeShade="80"/>
                    </w:rPr>
                  </w:pPr>
                </w:p>
              </w:tc>
            </w:tr>
          </w:tbl>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0"/>
            </w:tblGrid>
            <w:tr w:rsidR="008608CD" w:rsidRPr="008608CD" w14:paraId="613AE3A8" w14:textId="77777777" w:rsidTr="008608CD">
              <w:trPr>
                <w:trHeight w:val="1237"/>
                <w:tblCellSpacing w:w="15" w:type="dxa"/>
              </w:trPr>
              <w:tc>
                <w:tcPr>
                  <w:tcW w:w="0" w:type="auto"/>
                  <w:vAlign w:val="center"/>
                  <w:hideMark/>
                </w:tcPr>
                <w:p w14:paraId="342DEF1C" w14:textId="77777777" w:rsidR="008608CD" w:rsidRPr="008608CD" w:rsidRDefault="008608CD" w:rsidP="008608CD">
                  <w:pPr>
                    <w:jc w:val="both"/>
                    <w:rPr>
                      <w:rFonts w:ascii="Calibri" w:hAnsi="Calibri"/>
                      <w:b/>
                      <w:color w:val="1F3864" w:themeColor="accent1" w:themeShade="80"/>
                    </w:rPr>
                  </w:pPr>
                  <w:r w:rsidRPr="008608CD">
                    <w:rPr>
                      <w:rFonts w:ascii="Calibri" w:hAnsi="Calibri" w:cs="Arial"/>
                      <w:i/>
                      <w:color w:val="4472C4" w:themeColor="accent1"/>
                      <w:sz w:val="18"/>
                      <w:szCs w:val="20"/>
                      <w:lang w:eastAsia="es-CL"/>
                    </w:rPr>
                    <w:t>Subconjunto de datos médicos en formato DICOM limpio y organizado para modelado.</w:t>
                  </w:r>
                </w:p>
              </w:tc>
            </w:tr>
          </w:tbl>
          <w:p w14:paraId="2B3C7FBF" w14:textId="77777777" w:rsidR="008608CD" w:rsidRPr="008608CD" w:rsidRDefault="008608CD" w:rsidP="008608CD">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CD" w:rsidRPr="008608CD" w14:paraId="7A825B3A" w14:textId="77777777">
              <w:trPr>
                <w:tblCellSpacing w:w="15" w:type="dxa"/>
              </w:trPr>
              <w:tc>
                <w:tcPr>
                  <w:tcW w:w="0" w:type="auto"/>
                  <w:vAlign w:val="center"/>
                  <w:hideMark/>
                </w:tcPr>
                <w:p w14:paraId="4AFD8273" w14:textId="77777777" w:rsidR="008608CD" w:rsidRPr="008608CD" w:rsidRDefault="008608CD" w:rsidP="008608CD">
                  <w:pPr>
                    <w:pStyle w:val="Piedepgina"/>
                    <w:jc w:val="both"/>
                    <w:rPr>
                      <w:rFonts w:ascii="Calibri" w:hAnsi="Calibri"/>
                      <w:b/>
                      <w:color w:val="1F3864" w:themeColor="accent1" w:themeShade="80"/>
                    </w:rPr>
                  </w:pPr>
                </w:p>
              </w:tc>
            </w:tr>
          </w:tbl>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tbl>
            <w:tblPr>
              <w:tblW w:w="2367" w:type="dxa"/>
              <w:tblCellSpacing w:w="15" w:type="dxa"/>
              <w:tblCellMar>
                <w:top w:w="15" w:type="dxa"/>
                <w:left w:w="15" w:type="dxa"/>
                <w:bottom w:w="15" w:type="dxa"/>
                <w:right w:w="15" w:type="dxa"/>
              </w:tblCellMar>
              <w:tblLook w:val="04A0" w:firstRow="1" w:lastRow="0" w:firstColumn="1" w:lastColumn="0" w:noHBand="0" w:noVBand="1"/>
            </w:tblPr>
            <w:tblGrid>
              <w:gridCol w:w="2322"/>
              <w:gridCol w:w="45"/>
            </w:tblGrid>
            <w:tr w:rsidR="008608CD" w:rsidRPr="008608CD" w14:paraId="63E1400A" w14:textId="77777777" w:rsidTr="008608CD">
              <w:trPr>
                <w:trHeight w:val="524"/>
                <w:tblCellSpacing w:w="15" w:type="dxa"/>
              </w:trPr>
              <w:tc>
                <w:tcPr>
                  <w:tcW w:w="0" w:type="auto"/>
                  <w:gridSpan w:val="2"/>
                  <w:vAlign w:val="center"/>
                  <w:hideMark/>
                </w:tcPr>
                <w:p w14:paraId="111B6AEA" w14:textId="77777777" w:rsidR="008608CD" w:rsidRPr="008608CD" w:rsidRDefault="008608CD" w:rsidP="008608CD">
                  <w:pPr>
                    <w:jc w:val="both"/>
                    <w:rPr>
                      <w:rFonts w:ascii="Calibri" w:hAnsi="Calibri" w:cs="Arial"/>
                      <w:i/>
                      <w:color w:val="4472C4" w:themeColor="accent1"/>
                      <w:sz w:val="18"/>
                      <w:szCs w:val="20"/>
                      <w:lang w:eastAsia="es-CL"/>
                    </w:rPr>
                  </w:pPr>
                  <w:r w:rsidRPr="008608CD">
                    <w:rPr>
                      <w:rFonts w:ascii="Calibri" w:hAnsi="Calibri" w:cs="Arial"/>
                      <w:i/>
                      <w:color w:val="4472C4" w:themeColor="accent1"/>
                      <w:sz w:val="18"/>
                      <w:szCs w:val="20"/>
                      <w:lang w:eastAsia="es-CL"/>
                    </w:rPr>
                    <w:t>Es la base para el entrenamiento del modelo y asegura la calidad de los datos.</w:t>
                  </w:r>
                </w:p>
              </w:tc>
            </w:tr>
            <w:tr w:rsidR="008608CD" w:rsidRPr="008608CD" w14:paraId="15358A96" w14:textId="77777777" w:rsidTr="008608CD">
              <w:trPr>
                <w:gridAfter w:val="1"/>
                <w:trHeight w:val="240"/>
                <w:tblCellSpacing w:w="15" w:type="dxa"/>
              </w:trPr>
              <w:tc>
                <w:tcPr>
                  <w:tcW w:w="0" w:type="auto"/>
                  <w:vAlign w:val="center"/>
                  <w:hideMark/>
                </w:tcPr>
                <w:p w14:paraId="099ADDA4" w14:textId="77777777" w:rsidR="008608CD" w:rsidRPr="008608CD" w:rsidRDefault="008608CD" w:rsidP="008608CD">
                  <w:pPr>
                    <w:jc w:val="both"/>
                    <w:rPr>
                      <w:rFonts w:ascii="Calibri" w:hAnsi="Calibri" w:cs="Arial"/>
                      <w:i/>
                      <w:color w:val="4472C4" w:themeColor="accent1"/>
                      <w:sz w:val="18"/>
                      <w:szCs w:val="20"/>
                      <w:lang w:eastAsia="es-CL"/>
                    </w:rPr>
                  </w:pPr>
                </w:p>
              </w:tc>
            </w:tr>
          </w:tbl>
          <w:p w14:paraId="313FC734" w14:textId="77777777" w:rsidR="00D110EC" w:rsidRPr="00CA29F2" w:rsidRDefault="00D110EC" w:rsidP="00C27FB0">
            <w:pPr>
              <w:pStyle w:val="Piedepgina"/>
              <w:jc w:val="both"/>
              <w:rPr>
                <w:rFonts w:ascii="Calibri" w:hAnsi="Calibri"/>
                <w:b/>
                <w:color w:val="1F3864" w:themeColor="accent1" w:themeShade="80"/>
              </w:rPr>
            </w:pPr>
          </w:p>
        </w:tc>
      </w:tr>
      <w:tr w:rsidR="008608CD" w:rsidRPr="00CA29F2" w14:paraId="1238DCE0" w14:textId="77777777" w:rsidTr="009D04DC">
        <w:trPr>
          <w:trHeight w:val="362"/>
        </w:trPr>
        <w:tc>
          <w:tcPr>
            <w:tcW w:w="1843" w:type="dxa"/>
          </w:tcPr>
          <w:p w14:paraId="5C67A71B" w14:textId="4EFA46F8" w:rsidR="008608CD" w:rsidRPr="008608CD" w:rsidRDefault="008608CD" w:rsidP="008608CD">
            <w:pPr>
              <w:jc w:val="both"/>
              <w:rPr>
                <w:rFonts w:ascii="Calibri" w:hAnsi="Calibri"/>
                <w:b/>
                <w:color w:val="1F3864" w:themeColor="accent1" w:themeShade="80"/>
              </w:rPr>
            </w:pPr>
            <w:r w:rsidRPr="008608CD">
              <w:rPr>
                <w:rFonts w:ascii="Calibri" w:hAnsi="Calibri" w:cs="Arial"/>
                <w:i/>
                <w:color w:val="4472C4" w:themeColor="accent1"/>
                <w:sz w:val="18"/>
                <w:szCs w:val="20"/>
                <w:lang w:eastAsia="es-CL"/>
              </w:rPr>
              <w:t>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tblGrid>
            <w:tr w:rsidR="008608CD" w:rsidRPr="008608CD" w14:paraId="77D5CBCD" w14:textId="77777777">
              <w:trPr>
                <w:tblCellSpacing w:w="15" w:type="dxa"/>
              </w:trPr>
              <w:tc>
                <w:tcPr>
                  <w:tcW w:w="0" w:type="auto"/>
                  <w:vAlign w:val="center"/>
                  <w:hideMark/>
                </w:tcPr>
                <w:p w14:paraId="14EA33E6" w14:textId="77777777" w:rsidR="008608CD" w:rsidRPr="008608CD" w:rsidRDefault="008608CD" w:rsidP="008608CD">
                  <w:pPr>
                    <w:jc w:val="both"/>
                    <w:rPr>
                      <w:rFonts w:ascii="Calibri" w:hAnsi="Calibri"/>
                      <w:b/>
                      <w:color w:val="1F3864" w:themeColor="accent1" w:themeShade="80"/>
                    </w:rPr>
                  </w:pPr>
                  <w:r w:rsidRPr="008608CD">
                    <w:rPr>
                      <w:rFonts w:ascii="Calibri" w:hAnsi="Calibri" w:cs="Arial"/>
                      <w:i/>
                      <w:color w:val="4472C4" w:themeColor="accent1"/>
                      <w:sz w:val="18"/>
                      <w:szCs w:val="20"/>
                      <w:lang w:eastAsia="es-CL"/>
                    </w:rPr>
                    <w:t>Prototipo inicial (API)</w:t>
                  </w:r>
                </w:p>
              </w:tc>
            </w:tr>
          </w:tbl>
          <w:p w14:paraId="5FF88217" w14:textId="77777777" w:rsidR="008608CD" w:rsidRPr="008608CD" w:rsidRDefault="008608CD" w:rsidP="008608CD">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CD" w:rsidRPr="008608CD" w14:paraId="2B997B40" w14:textId="77777777">
              <w:trPr>
                <w:tblCellSpacing w:w="15" w:type="dxa"/>
              </w:trPr>
              <w:tc>
                <w:tcPr>
                  <w:tcW w:w="0" w:type="auto"/>
                  <w:vAlign w:val="center"/>
                  <w:hideMark/>
                </w:tcPr>
                <w:p w14:paraId="5BA387B1" w14:textId="77777777" w:rsidR="008608CD" w:rsidRPr="008608CD" w:rsidRDefault="008608CD" w:rsidP="008608CD">
                  <w:pPr>
                    <w:pStyle w:val="Piedepgina"/>
                    <w:jc w:val="both"/>
                    <w:rPr>
                      <w:rFonts w:ascii="Calibri" w:hAnsi="Calibri"/>
                      <w:b/>
                      <w:color w:val="1F3864" w:themeColor="accent1" w:themeShade="80"/>
                    </w:rPr>
                  </w:pPr>
                </w:p>
              </w:tc>
            </w:tr>
          </w:tbl>
          <w:p w14:paraId="0F82A1A9" w14:textId="77777777" w:rsidR="008608CD" w:rsidRPr="00CA29F2" w:rsidRDefault="008608CD" w:rsidP="00C27FB0">
            <w:pPr>
              <w:pStyle w:val="Piedepgina"/>
              <w:jc w:val="both"/>
              <w:rPr>
                <w:rFonts w:ascii="Calibri" w:hAnsi="Calibri"/>
                <w:b/>
                <w:color w:val="1F3864" w:themeColor="accent1" w:themeShade="8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0"/>
            </w:tblGrid>
            <w:tr w:rsidR="008608CD" w:rsidRPr="008608CD" w14:paraId="34AD0C45" w14:textId="77777777">
              <w:trPr>
                <w:tblCellSpacing w:w="15" w:type="dxa"/>
              </w:trPr>
              <w:tc>
                <w:tcPr>
                  <w:tcW w:w="0" w:type="auto"/>
                  <w:vAlign w:val="center"/>
                  <w:hideMark/>
                </w:tcPr>
                <w:p w14:paraId="7FB3ED8C" w14:textId="38786EEA" w:rsidR="008608CD" w:rsidRPr="008608CD" w:rsidRDefault="008608CD" w:rsidP="008608CD">
                  <w:pPr>
                    <w:jc w:val="both"/>
                    <w:rPr>
                      <w:rFonts w:ascii="Calibri" w:hAnsi="Calibri" w:cs="Arial"/>
                      <w:i/>
                      <w:color w:val="4472C4" w:themeColor="accent1"/>
                      <w:sz w:val="18"/>
                      <w:szCs w:val="20"/>
                      <w:lang w:eastAsia="es-CL"/>
                    </w:rPr>
                  </w:pPr>
                  <w:r w:rsidRPr="008608CD">
                    <w:rPr>
                      <w:rFonts w:ascii="Calibri" w:hAnsi="Calibri" w:cs="Arial"/>
                      <w:i/>
                      <w:color w:val="4472C4" w:themeColor="accent1"/>
                      <w:sz w:val="18"/>
                      <w:szCs w:val="20"/>
                      <w:lang w:eastAsia="es-CL"/>
                    </w:rPr>
                    <w:t>Primera versión</w:t>
                  </w:r>
                  <w:r w:rsidRPr="008608CD">
                    <w:rPr>
                      <w:rFonts w:ascii="Calibri" w:hAnsi="Calibri" w:cs="Arial"/>
                      <w:i/>
                      <w:color w:val="4472C4" w:themeColor="accent1"/>
                      <w:sz w:val="18"/>
                      <w:szCs w:val="20"/>
                      <w:lang w:eastAsia="es-CL"/>
                    </w:rPr>
                    <w:t xml:space="preserve"> del </w:t>
                  </w:r>
                  <w:proofErr w:type="spellStart"/>
                  <w:r w:rsidRPr="008608CD">
                    <w:rPr>
                      <w:rFonts w:ascii="Calibri" w:hAnsi="Calibri" w:cs="Arial"/>
                      <w:i/>
                      <w:color w:val="4472C4" w:themeColor="accent1"/>
                      <w:sz w:val="18"/>
                      <w:szCs w:val="20"/>
                      <w:lang w:eastAsia="es-CL"/>
                    </w:rPr>
                    <w:t>backend</w:t>
                  </w:r>
                  <w:proofErr w:type="spellEnd"/>
                  <w:r w:rsidRPr="008608CD">
                    <w:rPr>
                      <w:rFonts w:ascii="Calibri" w:hAnsi="Calibri" w:cs="Arial"/>
                      <w:i/>
                      <w:color w:val="4472C4" w:themeColor="accent1"/>
                      <w:sz w:val="18"/>
                      <w:szCs w:val="20"/>
                      <w:lang w:eastAsia="es-CL"/>
                    </w:rPr>
                    <w:t xml:space="preserve"> en </w:t>
                  </w:r>
                  <w:proofErr w:type="spellStart"/>
                  <w:r w:rsidRPr="008608CD">
                    <w:rPr>
                      <w:rFonts w:ascii="Calibri" w:hAnsi="Calibri" w:cs="Arial"/>
                      <w:i/>
                      <w:color w:val="4472C4" w:themeColor="accent1"/>
                      <w:sz w:val="18"/>
                      <w:szCs w:val="20"/>
                      <w:lang w:eastAsia="es-CL"/>
                    </w:rPr>
                    <w:t>FastAPI</w:t>
                  </w:r>
                  <w:proofErr w:type="spellEnd"/>
                  <w:r w:rsidRPr="008608CD">
                    <w:rPr>
                      <w:rFonts w:ascii="Calibri" w:hAnsi="Calibri" w:cs="Arial"/>
                      <w:i/>
                      <w:color w:val="4472C4" w:themeColor="accent1"/>
                      <w:sz w:val="18"/>
                      <w:szCs w:val="20"/>
                      <w:lang w:eastAsia="es-CL"/>
                    </w:rPr>
                    <w:t>/</w:t>
                  </w:r>
                  <w:proofErr w:type="spellStart"/>
                  <w:r w:rsidRPr="008608CD">
                    <w:rPr>
                      <w:rFonts w:ascii="Calibri" w:hAnsi="Calibri" w:cs="Arial"/>
                      <w:i/>
                      <w:color w:val="4472C4" w:themeColor="accent1"/>
                      <w:sz w:val="18"/>
                      <w:szCs w:val="20"/>
                      <w:lang w:eastAsia="es-CL"/>
                    </w:rPr>
                    <w:t>Flask</w:t>
                  </w:r>
                  <w:proofErr w:type="spellEnd"/>
                  <w:r w:rsidRPr="008608CD">
                    <w:rPr>
                      <w:rFonts w:ascii="Calibri" w:hAnsi="Calibri" w:cs="Arial"/>
                      <w:i/>
                      <w:color w:val="4472C4" w:themeColor="accent1"/>
                      <w:sz w:val="18"/>
                      <w:szCs w:val="20"/>
                      <w:lang w:eastAsia="es-CL"/>
                    </w:rPr>
                    <w:t xml:space="preserve"> con </w:t>
                  </w:r>
                  <w:proofErr w:type="spellStart"/>
                  <w:r w:rsidRPr="008608CD">
                    <w:rPr>
                      <w:rFonts w:ascii="Calibri" w:hAnsi="Calibri" w:cs="Arial"/>
                      <w:i/>
                      <w:color w:val="4472C4" w:themeColor="accent1"/>
                      <w:sz w:val="18"/>
                      <w:szCs w:val="20"/>
                      <w:lang w:eastAsia="es-CL"/>
                    </w:rPr>
                    <w:t>endpoints</w:t>
                  </w:r>
                  <w:proofErr w:type="spellEnd"/>
                  <w:r w:rsidRPr="008608CD">
                    <w:rPr>
                      <w:rFonts w:ascii="Calibri" w:hAnsi="Calibri" w:cs="Arial"/>
                      <w:i/>
                      <w:color w:val="4472C4" w:themeColor="accent1"/>
                      <w:sz w:val="18"/>
                      <w:szCs w:val="20"/>
                      <w:lang w:eastAsia="es-CL"/>
                    </w:rPr>
                    <w:t xml:space="preserve"> definidos.</w:t>
                  </w:r>
                </w:p>
              </w:tc>
            </w:tr>
          </w:tbl>
          <w:p w14:paraId="6DBC8902" w14:textId="77777777" w:rsidR="008608CD" w:rsidRPr="008608CD" w:rsidRDefault="008608CD" w:rsidP="008608CD">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CD" w:rsidRPr="008608CD" w14:paraId="75B0F4DD" w14:textId="77777777">
              <w:trPr>
                <w:tblCellSpacing w:w="15" w:type="dxa"/>
              </w:trPr>
              <w:tc>
                <w:tcPr>
                  <w:tcW w:w="0" w:type="auto"/>
                  <w:vAlign w:val="center"/>
                  <w:hideMark/>
                </w:tcPr>
                <w:p w14:paraId="74E0F8AD" w14:textId="77777777" w:rsidR="008608CD" w:rsidRPr="008608CD" w:rsidRDefault="008608CD" w:rsidP="008608CD">
                  <w:pPr>
                    <w:pStyle w:val="Piedepgina"/>
                    <w:jc w:val="both"/>
                    <w:rPr>
                      <w:rFonts w:ascii="Calibri" w:hAnsi="Calibri"/>
                      <w:b/>
                      <w:color w:val="1F3864" w:themeColor="accent1" w:themeShade="80"/>
                    </w:rPr>
                  </w:pPr>
                </w:p>
              </w:tc>
            </w:tr>
          </w:tbl>
          <w:p w14:paraId="2180849F" w14:textId="77777777" w:rsidR="008608CD" w:rsidRPr="00CA29F2" w:rsidRDefault="008608CD" w:rsidP="00C27FB0">
            <w:pPr>
              <w:pStyle w:val="Piedepgina"/>
              <w:jc w:val="both"/>
              <w:rPr>
                <w:rFonts w:ascii="Calibri" w:hAnsi="Calibri"/>
                <w:b/>
                <w:color w:val="1F3864" w:themeColor="accent1" w:themeShade="80"/>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7"/>
            </w:tblGrid>
            <w:tr w:rsidR="008608CD" w:rsidRPr="008608CD" w14:paraId="4EC39DE8" w14:textId="77777777">
              <w:trPr>
                <w:tblCellSpacing w:w="15" w:type="dxa"/>
              </w:trPr>
              <w:tc>
                <w:tcPr>
                  <w:tcW w:w="0" w:type="auto"/>
                  <w:vAlign w:val="center"/>
                  <w:hideMark/>
                </w:tcPr>
                <w:p w14:paraId="4F2EBADD" w14:textId="77777777" w:rsidR="008608CD" w:rsidRPr="008608CD" w:rsidRDefault="008608CD" w:rsidP="008608CD">
                  <w:pPr>
                    <w:jc w:val="both"/>
                    <w:rPr>
                      <w:rFonts w:ascii="Calibri" w:hAnsi="Calibri"/>
                      <w:b/>
                      <w:color w:val="1F3864" w:themeColor="accent1" w:themeShade="80"/>
                    </w:rPr>
                  </w:pPr>
                  <w:r w:rsidRPr="008608CD">
                    <w:rPr>
                      <w:rFonts w:ascii="Calibri" w:hAnsi="Calibri" w:cs="Arial"/>
                      <w:i/>
                      <w:color w:val="4472C4" w:themeColor="accent1"/>
                      <w:sz w:val="18"/>
                      <w:szCs w:val="20"/>
                      <w:lang w:eastAsia="es-CL"/>
                    </w:rPr>
                    <w:t>Muestra los avances en la integración y da trazabilidad al desarrollo técnico.</w:t>
                  </w:r>
                </w:p>
              </w:tc>
            </w:tr>
          </w:tbl>
          <w:p w14:paraId="418D9D28" w14:textId="77777777" w:rsidR="008608CD" w:rsidRPr="008608CD" w:rsidRDefault="008608CD" w:rsidP="008608CD">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CD" w:rsidRPr="008608CD" w14:paraId="62FAA3C1" w14:textId="77777777">
              <w:trPr>
                <w:tblCellSpacing w:w="15" w:type="dxa"/>
              </w:trPr>
              <w:tc>
                <w:tcPr>
                  <w:tcW w:w="0" w:type="auto"/>
                  <w:vAlign w:val="center"/>
                  <w:hideMark/>
                </w:tcPr>
                <w:p w14:paraId="70D2D322" w14:textId="77777777" w:rsidR="008608CD" w:rsidRPr="008608CD" w:rsidRDefault="008608CD" w:rsidP="008608CD">
                  <w:pPr>
                    <w:pStyle w:val="Piedepgina"/>
                    <w:jc w:val="both"/>
                    <w:rPr>
                      <w:rFonts w:ascii="Calibri" w:hAnsi="Calibri"/>
                      <w:b/>
                      <w:color w:val="1F3864" w:themeColor="accent1" w:themeShade="80"/>
                    </w:rPr>
                  </w:pPr>
                </w:p>
              </w:tc>
            </w:tr>
          </w:tbl>
          <w:p w14:paraId="5A6C9264" w14:textId="77777777" w:rsidR="008608CD" w:rsidRPr="00CA29F2" w:rsidRDefault="008608CD" w:rsidP="00C27FB0">
            <w:pPr>
              <w:pStyle w:val="Piedepgina"/>
              <w:jc w:val="both"/>
              <w:rPr>
                <w:rFonts w:ascii="Calibri" w:hAnsi="Calibri"/>
                <w:b/>
                <w:color w:val="1F3864" w:themeColor="accent1" w:themeShade="80"/>
              </w:rPr>
            </w:pPr>
          </w:p>
        </w:tc>
      </w:tr>
      <w:tr w:rsidR="008608CD" w:rsidRPr="00CA29F2" w14:paraId="0FE065FE" w14:textId="77777777" w:rsidTr="009D04DC">
        <w:trPr>
          <w:trHeight w:val="362"/>
        </w:trPr>
        <w:tc>
          <w:tcPr>
            <w:tcW w:w="1843" w:type="dxa"/>
          </w:tcPr>
          <w:p w14:paraId="6C87079B" w14:textId="28D2C3A5" w:rsidR="008608CD" w:rsidRPr="008608CD" w:rsidRDefault="008608CD" w:rsidP="008608CD">
            <w:pPr>
              <w:jc w:val="both"/>
              <w:rPr>
                <w:rFonts w:ascii="Calibri" w:hAnsi="Calibri"/>
                <w:b/>
                <w:color w:val="1F3864" w:themeColor="accent1" w:themeShade="80"/>
              </w:rPr>
            </w:pPr>
            <w:r w:rsidRPr="008608CD">
              <w:rPr>
                <w:rFonts w:ascii="Calibri" w:hAnsi="Calibri" w:cs="Arial"/>
                <w:i/>
                <w:color w:val="4472C4" w:themeColor="accent1"/>
                <w:sz w:val="18"/>
                <w:szCs w:val="20"/>
                <w:lang w:eastAsia="es-CL"/>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tblGrid>
            <w:tr w:rsidR="008608CD" w:rsidRPr="008608CD" w14:paraId="4B773C25" w14:textId="77777777">
              <w:trPr>
                <w:tblCellSpacing w:w="15" w:type="dxa"/>
              </w:trPr>
              <w:tc>
                <w:tcPr>
                  <w:tcW w:w="0" w:type="auto"/>
                  <w:vAlign w:val="center"/>
                  <w:hideMark/>
                </w:tcPr>
                <w:p w14:paraId="114CD43F" w14:textId="77777777" w:rsidR="008608CD" w:rsidRPr="008608CD" w:rsidRDefault="008608CD" w:rsidP="008608CD">
                  <w:pPr>
                    <w:jc w:val="both"/>
                    <w:rPr>
                      <w:rFonts w:ascii="Calibri" w:hAnsi="Calibri" w:cs="Arial"/>
                      <w:i/>
                      <w:color w:val="4472C4" w:themeColor="accent1"/>
                      <w:sz w:val="18"/>
                      <w:szCs w:val="20"/>
                      <w:lang w:eastAsia="es-CL"/>
                    </w:rPr>
                  </w:pPr>
                  <w:r w:rsidRPr="008608CD">
                    <w:rPr>
                      <w:rFonts w:ascii="Calibri" w:hAnsi="Calibri" w:cs="Arial"/>
                      <w:i/>
                      <w:color w:val="4472C4" w:themeColor="accent1"/>
                      <w:sz w:val="18"/>
                      <w:szCs w:val="20"/>
                      <w:lang w:eastAsia="es-CL"/>
                    </w:rPr>
                    <w:t>Informe final</w:t>
                  </w:r>
                </w:p>
              </w:tc>
            </w:tr>
          </w:tbl>
          <w:p w14:paraId="384B2751" w14:textId="77777777" w:rsidR="008608CD" w:rsidRPr="008608CD" w:rsidRDefault="008608CD" w:rsidP="008608CD">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CD" w:rsidRPr="008608CD" w14:paraId="6E6362F2" w14:textId="77777777">
              <w:trPr>
                <w:tblCellSpacing w:w="15" w:type="dxa"/>
              </w:trPr>
              <w:tc>
                <w:tcPr>
                  <w:tcW w:w="0" w:type="auto"/>
                  <w:vAlign w:val="center"/>
                  <w:hideMark/>
                </w:tcPr>
                <w:p w14:paraId="36301A08" w14:textId="77777777" w:rsidR="008608CD" w:rsidRPr="008608CD" w:rsidRDefault="008608CD" w:rsidP="008608CD">
                  <w:pPr>
                    <w:pStyle w:val="Piedepgina"/>
                    <w:jc w:val="both"/>
                    <w:rPr>
                      <w:rFonts w:ascii="Calibri" w:hAnsi="Calibri"/>
                      <w:b/>
                      <w:color w:val="1F3864" w:themeColor="accent1" w:themeShade="80"/>
                    </w:rPr>
                  </w:pPr>
                </w:p>
              </w:tc>
            </w:tr>
          </w:tbl>
          <w:p w14:paraId="133BBE79" w14:textId="77777777" w:rsidR="008608CD" w:rsidRPr="00CA29F2" w:rsidRDefault="008608CD" w:rsidP="00C27FB0">
            <w:pPr>
              <w:pStyle w:val="Piedepgina"/>
              <w:jc w:val="both"/>
              <w:rPr>
                <w:rFonts w:ascii="Calibri" w:hAnsi="Calibri"/>
                <w:b/>
                <w:color w:val="1F3864" w:themeColor="accent1" w:themeShade="8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0"/>
            </w:tblGrid>
            <w:tr w:rsidR="008608CD" w:rsidRPr="008608CD" w14:paraId="027F23A4" w14:textId="77777777">
              <w:trPr>
                <w:tblCellSpacing w:w="15" w:type="dxa"/>
              </w:trPr>
              <w:tc>
                <w:tcPr>
                  <w:tcW w:w="0" w:type="auto"/>
                  <w:vAlign w:val="center"/>
                  <w:hideMark/>
                </w:tcPr>
                <w:p w14:paraId="3186267C" w14:textId="77777777" w:rsidR="008608CD" w:rsidRPr="008608CD" w:rsidRDefault="008608CD" w:rsidP="008608CD">
                  <w:pPr>
                    <w:jc w:val="both"/>
                    <w:rPr>
                      <w:rFonts w:ascii="Calibri" w:hAnsi="Calibri" w:cs="Arial"/>
                      <w:i/>
                      <w:color w:val="4472C4" w:themeColor="accent1"/>
                      <w:sz w:val="18"/>
                      <w:szCs w:val="20"/>
                      <w:lang w:eastAsia="es-CL"/>
                    </w:rPr>
                  </w:pPr>
                  <w:r w:rsidRPr="008608CD">
                    <w:rPr>
                      <w:rFonts w:ascii="Calibri" w:hAnsi="Calibri" w:cs="Arial"/>
                      <w:i/>
                      <w:color w:val="4472C4" w:themeColor="accent1"/>
                      <w:sz w:val="18"/>
                      <w:szCs w:val="20"/>
                      <w:lang w:eastAsia="es-CL"/>
                    </w:rPr>
                    <w:t>Documento completo con resultados, discusión, aprendizajes y conclusiones.</w:t>
                  </w:r>
                </w:p>
              </w:tc>
            </w:tr>
          </w:tbl>
          <w:p w14:paraId="6286EDB8" w14:textId="77777777" w:rsidR="008608CD" w:rsidRPr="008608CD" w:rsidRDefault="008608CD" w:rsidP="008608CD">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CD" w:rsidRPr="008608CD" w14:paraId="45DE46B4" w14:textId="77777777">
              <w:trPr>
                <w:tblCellSpacing w:w="15" w:type="dxa"/>
              </w:trPr>
              <w:tc>
                <w:tcPr>
                  <w:tcW w:w="0" w:type="auto"/>
                  <w:vAlign w:val="center"/>
                  <w:hideMark/>
                </w:tcPr>
                <w:p w14:paraId="6D5A8CF3" w14:textId="77777777" w:rsidR="008608CD" w:rsidRPr="008608CD" w:rsidRDefault="008608CD" w:rsidP="008608CD">
                  <w:pPr>
                    <w:pStyle w:val="Piedepgina"/>
                    <w:jc w:val="both"/>
                    <w:rPr>
                      <w:rFonts w:ascii="Calibri" w:hAnsi="Calibri"/>
                      <w:b/>
                      <w:color w:val="1F3864" w:themeColor="accent1" w:themeShade="80"/>
                    </w:rPr>
                  </w:pPr>
                </w:p>
              </w:tc>
            </w:tr>
          </w:tbl>
          <w:p w14:paraId="7606D07E" w14:textId="77777777" w:rsidR="008608CD" w:rsidRPr="00CA29F2" w:rsidRDefault="008608CD" w:rsidP="00C27FB0">
            <w:pPr>
              <w:pStyle w:val="Piedepgina"/>
              <w:jc w:val="both"/>
              <w:rPr>
                <w:rFonts w:ascii="Calibri" w:hAnsi="Calibri"/>
                <w:b/>
                <w:color w:val="1F3864" w:themeColor="accent1" w:themeShade="80"/>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7"/>
            </w:tblGrid>
            <w:tr w:rsidR="008608CD" w:rsidRPr="008608CD" w14:paraId="3A0607E9" w14:textId="77777777">
              <w:trPr>
                <w:tblCellSpacing w:w="15" w:type="dxa"/>
              </w:trPr>
              <w:tc>
                <w:tcPr>
                  <w:tcW w:w="0" w:type="auto"/>
                  <w:vAlign w:val="center"/>
                  <w:hideMark/>
                </w:tcPr>
                <w:p w14:paraId="23421AAC" w14:textId="77777777" w:rsidR="008608CD" w:rsidRPr="008608CD" w:rsidRDefault="008608CD" w:rsidP="008608CD">
                  <w:pPr>
                    <w:jc w:val="both"/>
                    <w:rPr>
                      <w:rFonts w:ascii="Calibri" w:hAnsi="Calibri"/>
                      <w:b/>
                      <w:color w:val="1F3864" w:themeColor="accent1" w:themeShade="80"/>
                    </w:rPr>
                  </w:pPr>
                  <w:r w:rsidRPr="008608CD">
                    <w:rPr>
                      <w:rFonts w:ascii="Calibri" w:hAnsi="Calibri" w:cs="Arial"/>
                      <w:i/>
                      <w:color w:val="4472C4" w:themeColor="accent1"/>
                      <w:sz w:val="18"/>
                      <w:szCs w:val="20"/>
                      <w:lang w:eastAsia="es-CL"/>
                    </w:rPr>
                    <w:t>Evidencia formal del cumplimiento de los objetivos del proyecto.</w:t>
                  </w:r>
                </w:p>
              </w:tc>
            </w:tr>
          </w:tbl>
          <w:p w14:paraId="146A3DCE" w14:textId="77777777" w:rsidR="008608CD" w:rsidRPr="008608CD" w:rsidRDefault="008608CD" w:rsidP="008608CD">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CD" w:rsidRPr="008608CD" w14:paraId="6A95E309" w14:textId="77777777">
              <w:trPr>
                <w:tblCellSpacing w:w="15" w:type="dxa"/>
              </w:trPr>
              <w:tc>
                <w:tcPr>
                  <w:tcW w:w="0" w:type="auto"/>
                  <w:vAlign w:val="center"/>
                  <w:hideMark/>
                </w:tcPr>
                <w:p w14:paraId="4AD1B83D" w14:textId="77777777" w:rsidR="008608CD" w:rsidRPr="008608CD" w:rsidRDefault="008608CD" w:rsidP="008608CD">
                  <w:pPr>
                    <w:pStyle w:val="Piedepgina"/>
                    <w:jc w:val="both"/>
                    <w:rPr>
                      <w:rFonts w:ascii="Calibri" w:hAnsi="Calibri"/>
                      <w:b/>
                      <w:color w:val="1F3864" w:themeColor="accent1" w:themeShade="80"/>
                    </w:rPr>
                  </w:pPr>
                </w:p>
              </w:tc>
            </w:tr>
          </w:tbl>
          <w:p w14:paraId="7E7955E0" w14:textId="77777777" w:rsidR="008608CD" w:rsidRPr="00CA29F2" w:rsidRDefault="008608CD" w:rsidP="00C27FB0">
            <w:pPr>
              <w:pStyle w:val="Piedepgina"/>
              <w:jc w:val="both"/>
              <w:rPr>
                <w:rFonts w:ascii="Calibri" w:hAnsi="Calibri"/>
                <w:b/>
                <w:color w:val="1F3864" w:themeColor="accent1" w:themeShade="80"/>
              </w:rPr>
            </w:pPr>
          </w:p>
        </w:tc>
      </w:tr>
      <w:tr w:rsidR="008608CD" w:rsidRPr="00CA29F2" w14:paraId="044AFB70" w14:textId="77777777" w:rsidTr="009D04DC">
        <w:trPr>
          <w:trHeight w:val="362"/>
        </w:trPr>
        <w:tc>
          <w:tcPr>
            <w:tcW w:w="1843" w:type="dxa"/>
          </w:tcPr>
          <w:p w14:paraId="43A73AD7" w14:textId="19E0E652" w:rsidR="008608CD" w:rsidRPr="008608CD" w:rsidRDefault="008608CD" w:rsidP="008608CD">
            <w:pPr>
              <w:jc w:val="both"/>
              <w:rPr>
                <w:rFonts w:ascii="Calibri" w:hAnsi="Calibri"/>
                <w:b/>
                <w:color w:val="1F3864" w:themeColor="accent1" w:themeShade="80"/>
              </w:rPr>
            </w:pPr>
            <w:r w:rsidRPr="008608CD">
              <w:rPr>
                <w:rFonts w:ascii="Calibri" w:hAnsi="Calibri" w:cs="Arial"/>
                <w:i/>
                <w:color w:val="4472C4" w:themeColor="accent1"/>
                <w:sz w:val="18"/>
                <w:szCs w:val="20"/>
                <w:lang w:eastAsia="es-CL"/>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tblGrid>
            <w:tr w:rsidR="008608CD" w:rsidRPr="008608CD" w14:paraId="457C1CC3" w14:textId="77777777">
              <w:trPr>
                <w:tblCellSpacing w:w="15" w:type="dxa"/>
              </w:trPr>
              <w:tc>
                <w:tcPr>
                  <w:tcW w:w="0" w:type="auto"/>
                  <w:vAlign w:val="center"/>
                  <w:hideMark/>
                </w:tcPr>
                <w:p w14:paraId="017A2222" w14:textId="77777777" w:rsidR="008608CD" w:rsidRPr="008608CD" w:rsidRDefault="008608CD" w:rsidP="008608CD">
                  <w:pPr>
                    <w:jc w:val="both"/>
                    <w:rPr>
                      <w:rFonts w:ascii="Calibri" w:hAnsi="Calibri"/>
                      <w:b/>
                      <w:color w:val="1F3864" w:themeColor="accent1" w:themeShade="80"/>
                    </w:rPr>
                  </w:pPr>
                  <w:r w:rsidRPr="008608CD">
                    <w:rPr>
                      <w:rFonts w:ascii="Calibri" w:hAnsi="Calibri" w:cs="Arial"/>
                      <w:i/>
                      <w:color w:val="4472C4" w:themeColor="accent1"/>
                      <w:sz w:val="18"/>
                      <w:szCs w:val="20"/>
                      <w:lang w:eastAsia="es-CL"/>
                    </w:rPr>
                    <w:t>Prototipo integrado</w:t>
                  </w:r>
                </w:p>
              </w:tc>
            </w:tr>
          </w:tbl>
          <w:p w14:paraId="45683756" w14:textId="77777777" w:rsidR="008608CD" w:rsidRPr="008608CD" w:rsidRDefault="008608CD" w:rsidP="008608CD">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CD" w:rsidRPr="008608CD" w14:paraId="3F897C6B" w14:textId="77777777">
              <w:trPr>
                <w:tblCellSpacing w:w="15" w:type="dxa"/>
              </w:trPr>
              <w:tc>
                <w:tcPr>
                  <w:tcW w:w="0" w:type="auto"/>
                  <w:vAlign w:val="center"/>
                  <w:hideMark/>
                </w:tcPr>
                <w:p w14:paraId="4A1FC305" w14:textId="77777777" w:rsidR="008608CD" w:rsidRPr="008608CD" w:rsidRDefault="008608CD" w:rsidP="008608CD">
                  <w:pPr>
                    <w:pStyle w:val="Piedepgina"/>
                    <w:jc w:val="both"/>
                    <w:rPr>
                      <w:rFonts w:ascii="Calibri" w:hAnsi="Calibri"/>
                      <w:b/>
                      <w:color w:val="1F3864" w:themeColor="accent1" w:themeShade="80"/>
                    </w:rPr>
                  </w:pPr>
                </w:p>
              </w:tc>
            </w:tr>
          </w:tbl>
          <w:p w14:paraId="0189242C" w14:textId="77777777" w:rsidR="008608CD" w:rsidRPr="00CA29F2" w:rsidRDefault="008608CD" w:rsidP="00C27FB0">
            <w:pPr>
              <w:pStyle w:val="Piedepgina"/>
              <w:jc w:val="both"/>
              <w:rPr>
                <w:rFonts w:ascii="Calibri" w:hAnsi="Calibri"/>
                <w:b/>
                <w:color w:val="1F3864" w:themeColor="accent1" w:themeShade="8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0"/>
            </w:tblGrid>
            <w:tr w:rsidR="008608CD" w:rsidRPr="008608CD" w14:paraId="69E9E108" w14:textId="77777777">
              <w:trPr>
                <w:tblCellSpacing w:w="15" w:type="dxa"/>
              </w:trPr>
              <w:tc>
                <w:tcPr>
                  <w:tcW w:w="0" w:type="auto"/>
                  <w:vAlign w:val="center"/>
                  <w:hideMark/>
                </w:tcPr>
                <w:p w14:paraId="11A45F54" w14:textId="77777777" w:rsidR="008608CD" w:rsidRPr="008608CD" w:rsidRDefault="008608CD" w:rsidP="008608CD">
                  <w:pPr>
                    <w:jc w:val="both"/>
                    <w:rPr>
                      <w:rFonts w:ascii="Calibri" w:hAnsi="Calibri"/>
                      <w:b/>
                      <w:color w:val="1F3864" w:themeColor="accent1" w:themeShade="80"/>
                    </w:rPr>
                  </w:pPr>
                  <w:r w:rsidRPr="008608CD">
                    <w:rPr>
                      <w:rFonts w:ascii="Calibri" w:hAnsi="Calibri" w:cs="Arial"/>
                      <w:i/>
                      <w:color w:val="4472C4" w:themeColor="accent1"/>
                      <w:sz w:val="18"/>
                      <w:szCs w:val="20"/>
                      <w:lang w:eastAsia="es-CL"/>
                    </w:rPr>
                    <w:t xml:space="preserve">Demostración de la integración del modelo con </w:t>
                  </w:r>
                  <w:proofErr w:type="spellStart"/>
                  <w:r w:rsidRPr="008608CD">
                    <w:rPr>
                      <w:rFonts w:ascii="Calibri" w:hAnsi="Calibri" w:cs="Arial"/>
                      <w:i/>
                      <w:color w:val="4472C4" w:themeColor="accent1"/>
                      <w:sz w:val="18"/>
                      <w:szCs w:val="20"/>
                      <w:lang w:eastAsia="es-CL"/>
                    </w:rPr>
                    <w:t>Orthanc</w:t>
                  </w:r>
                  <w:proofErr w:type="spellEnd"/>
                  <w:r w:rsidRPr="008608CD">
                    <w:rPr>
                      <w:rFonts w:ascii="Calibri" w:hAnsi="Calibri" w:cs="Arial"/>
                      <w:i/>
                      <w:color w:val="4472C4" w:themeColor="accent1"/>
                      <w:sz w:val="18"/>
                      <w:szCs w:val="20"/>
                      <w:lang w:eastAsia="es-CL"/>
                    </w:rPr>
                    <w:t xml:space="preserve"> (flujo completo).</w:t>
                  </w:r>
                </w:p>
              </w:tc>
            </w:tr>
          </w:tbl>
          <w:p w14:paraId="4C6AEB5A" w14:textId="77777777" w:rsidR="008608CD" w:rsidRPr="008608CD" w:rsidRDefault="008608CD" w:rsidP="008608CD">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CD" w:rsidRPr="008608CD" w14:paraId="1F7B0ADE" w14:textId="77777777">
              <w:trPr>
                <w:tblCellSpacing w:w="15" w:type="dxa"/>
              </w:trPr>
              <w:tc>
                <w:tcPr>
                  <w:tcW w:w="0" w:type="auto"/>
                  <w:vAlign w:val="center"/>
                  <w:hideMark/>
                </w:tcPr>
                <w:p w14:paraId="3CD3AC05" w14:textId="77777777" w:rsidR="008608CD" w:rsidRPr="008608CD" w:rsidRDefault="008608CD" w:rsidP="008608CD">
                  <w:pPr>
                    <w:pStyle w:val="Piedepgina"/>
                    <w:jc w:val="both"/>
                    <w:rPr>
                      <w:rFonts w:ascii="Calibri" w:hAnsi="Calibri"/>
                      <w:b/>
                      <w:color w:val="1F3864" w:themeColor="accent1" w:themeShade="80"/>
                    </w:rPr>
                  </w:pPr>
                </w:p>
              </w:tc>
            </w:tr>
          </w:tbl>
          <w:p w14:paraId="053D6C34" w14:textId="77777777" w:rsidR="008608CD" w:rsidRPr="00CA29F2" w:rsidRDefault="008608CD" w:rsidP="00C27FB0">
            <w:pPr>
              <w:pStyle w:val="Piedepgina"/>
              <w:jc w:val="both"/>
              <w:rPr>
                <w:rFonts w:ascii="Calibri" w:hAnsi="Calibri"/>
                <w:b/>
                <w:color w:val="1F3864" w:themeColor="accent1" w:themeShade="80"/>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7"/>
            </w:tblGrid>
            <w:tr w:rsidR="008608CD" w:rsidRPr="008608CD" w14:paraId="39AB3514" w14:textId="77777777">
              <w:trPr>
                <w:tblCellSpacing w:w="15" w:type="dxa"/>
              </w:trPr>
              <w:tc>
                <w:tcPr>
                  <w:tcW w:w="0" w:type="auto"/>
                  <w:vAlign w:val="center"/>
                  <w:hideMark/>
                </w:tcPr>
                <w:p w14:paraId="623F83AB" w14:textId="77777777" w:rsidR="008608CD" w:rsidRPr="008608CD" w:rsidRDefault="008608CD" w:rsidP="008608CD">
                  <w:pPr>
                    <w:jc w:val="both"/>
                    <w:rPr>
                      <w:rFonts w:ascii="Calibri" w:hAnsi="Calibri"/>
                      <w:b/>
                      <w:color w:val="1F3864" w:themeColor="accent1" w:themeShade="80"/>
                    </w:rPr>
                  </w:pPr>
                  <w:r w:rsidRPr="008608CD">
                    <w:rPr>
                      <w:rFonts w:ascii="Calibri" w:hAnsi="Calibri" w:cs="Arial"/>
                      <w:i/>
                      <w:color w:val="4472C4" w:themeColor="accent1"/>
                      <w:sz w:val="18"/>
                      <w:szCs w:val="20"/>
                      <w:lang w:eastAsia="es-CL"/>
                    </w:rPr>
                    <w:t>Demuestra la factibilidad técnica y el valor del proyecto.</w:t>
                  </w:r>
                </w:p>
              </w:tc>
            </w:tr>
          </w:tbl>
          <w:p w14:paraId="782000B3" w14:textId="77777777" w:rsidR="008608CD" w:rsidRPr="008608CD" w:rsidRDefault="008608CD" w:rsidP="008608CD">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CD" w:rsidRPr="008608CD" w14:paraId="5435C236" w14:textId="77777777">
              <w:trPr>
                <w:tblCellSpacing w:w="15" w:type="dxa"/>
              </w:trPr>
              <w:tc>
                <w:tcPr>
                  <w:tcW w:w="0" w:type="auto"/>
                  <w:vAlign w:val="center"/>
                  <w:hideMark/>
                </w:tcPr>
                <w:p w14:paraId="7EC7DB52" w14:textId="77777777" w:rsidR="008608CD" w:rsidRPr="008608CD" w:rsidRDefault="008608CD" w:rsidP="008608CD">
                  <w:pPr>
                    <w:pStyle w:val="Piedepgina"/>
                    <w:jc w:val="both"/>
                    <w:rPr>
                      <w:rFonts w:ascii="Calibri" w:hAnsi="Calibri"/>
                      <w:b/>
                      <w:color w:val="1F3864" w:themeColor="accent1" w:themeShade="80"/>
                    </w:rPr>
                  </w:pPr>
                </w:p>
              </w:tc>
            </w:tr>
          </w:tbl>
          <w:p w14:paraId="206CAD8F" w14:textId="77777777" w:rsidR="008608CD" w:rsidRPr="00CA29F2" w:rsidRDefault="008608CD" w:rsidP="00C27FB0">
            <w:pPr>
              <w:pStyle w:val="Piedepgina"/>
              <w:jc w:val="both"/>
              <w:rPr>
                <w:rFonts w:ascii="Calibri" w:hAnsi="Calibri"/>
                <w:b/>
                <w:color w:val="1F3864" w:themeColor="accent1" w:themeShade="80"/>
              </w:rPr>
            </w:pPr>
          </w:p>
        </w:tc>
      </w:tr>
      <w:tr w:rsidR="008608CD" w:rsidRPr="00CA29F2" w14:paraId="17E2CF50" w14:textId="77777777" w:rsidTr="009D04DC">
        <w:trPr>
          <w:trHeight w:val="362"/>
        </w:trPr>
        <w:tc>
          <w:tcPr>
            <w:tcW w:w="1843" w:type="dxa"/>
          </w:tcPr>
          <w:p w14:paraId="5D02ACFC" w14:textId="210CF574" w:rsidR="008608CD" w:rsidRPr="008608CD" w:rsidRDefault="008608CD" w:rsidP="008608CD">
            <w:pPr>
              <w:jc w:val="both"/>
              <w:rPr>
                <w:rFonts w:ascii="Calibri" w:hAnsi="Calibri"/>
                <w:b/>
                <w:color w:val="1F3864" w:themeColor="accent1" w:themeShade="80"/>
              </w:rPr>
            </w:pPr>
            <w:r w:rsidRPr="008608CD">
              <w:rPr>
                <w:rFonts w:ascii="Calibri" w:hAnsi="Calibri" w:cs="Arial"/>
                <w:i/>
                <w:color w:val="4472C4" w:themeColor="accent1"/>
                <w:sz w:val="18"/>
                <w:szCs w:val="20"/>
                <w:lang w:eastAsia="es-CL"/>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tblGrid>
            <w:tr w:rsidR="008608CD" w:rsidRPr="008608CD" w14:paraId="16644F47" w14:textId="77777777">
              <w:trPr>
                <w:tblCellSpacing w:w="15" w:type="dxa"/>
              </w:trPr>
              <w:tc>
                <w:tcPr>
                  <w:tcW w:w="0" w:type="auto"/>
                  <w:vAlign w:val="center"/>
                  <w:hideMark/>
                </w:tcPr>
                <w:p w14:paraId="79AA53F8" w14:textId="77777777" w:rsidR="008608CD" w:rsidRPr="008608CD" w:rsidRDefault="008608CD" w:rsidP="008608CD">
                  <w:pPr>
                    <w:jc w:val="both"/>
                    <w:rPr>
                      <w:rFonts w:ascii="Calibri" w:hAnsi="Calibri" w:cs="Arial"/>
                      <w:i/>
                      <w:color w:val="4472C4" w:themeColor="accent1"/>
                      <w:sz w:val="18"/>
                      <w:szCs w:val="20"/>
                      <w:lang w:eastAsia="es-CL"/>
                    </w:rPr>
                  </w:pPr>
                  <w:r w:rsidRPr="008608CD">
                    <w:rPr>
                      <w:rFonts w:ascii="Calibri" w:hAnsi="Calibri" w:cs="Arial"/>
                      <w:i/>
                      <w:color w:val="4472C4" w:themeColor="accent1"/>
                      <w:sz w:val="18"/>
                      <w:szCs w:val="20"/>
                      <w:lang w:eastAsia="es-CL"/>
                    </w:rPr>
                    <w:t>Presentación grupal</w:t>
                  </w:r>
                </w:p>
              </w:tc>
            </w:tr>
          </w:tbl>
          <w:p w14:paraId="214205C6" w14:textId="77777777" w:rsidR="008608CD" w:rsidRPr="008608CD" w:rsidRDefault="008608CD" w:rsidP="008608CD">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CD" w:rsidRPr="008608CD" w14:paraId="5E3DBC9C" w14:textId="77777777">
              <w:trPr>
                <w:tblCellSpacing w:w="15" w:type="dxa"/>
              </w:trPr>
              <w:tc>
                <w:tcPr>
                  <w:tcW w:w="0" w:type="auto"/>
                  <w:vAlign w:val="center"/>
                  <w:hideMark/>
                </w:tcPr>
                <w:p w14:paraId="7CE4527F" w14:textId="77777777" w:rsidR="008608CD" w:rsidRPr="008608CD" w:rsidRDefault="008608CD" w:rsidP="008608CD">
                  <w:pPr>
                    <w:pStyle w:val="Piedepgina"/>
                    <w:jc w:val="both"/>
                    <w:rPr>
                      <w:rFonts w:ascii="Calibri" w:hAnsi="Calibri"/>
                      <w:b/>
                      <w:color w:val="1F3864" w:themeColor="accent1" w:themeShade="80"/>
                    </w:rPr>
                  </w:pPr>
                </w:p>
              </w:tc>
            </w:tr>
          </w:tbl>
          <w:p w14:paraId="4AB31E1B" w14:textId="77777777" w:rsidR="008608CD" w:rsidRPr="00CA29F2" w:rsidRDefault="008608CD" w:rsidP="00C27FB0">
            <w:pPr>
              <w:pStyle w:val="Piedepgina"/>
              <w:jc w:val="both"/>
              <w:rPr>
                <w:rFonts w:ascii="Calibri" w:hAnsi="Calibri"/>
                <w:b/>
                <w:color w:val="1F3864" w:themeColor="accent1" w:themeShade="8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0"/>
            </w:tblGrid>
            <w:tr w:rsidR="008608CD" w:rsidRPr="008608CD" w14:paraId="270F567A" w14:textId="77777777">
              <w:trPr>
                <w:tblCellSpacing w:w="15" w:type="dxa"/>
              </w:trPr>
              <w:tc>
                <w:tcPr>
                  <w:tcW w:w="0" w:type="auto"/>
                  <w:vAlign w:val="center"/>
                  <w:hideMark/>
                </w:tcPr>
                <w:p w14:paraId="669CC3C5" w14:textId="77777777" w:rsidR="008608CD" w:rsidRPr="008608CD" w:rsidRDefault="008608CD" w:rsidP="008608CD">
                  <w:pPr>
                    <w:jc w:val="both"/>
                    <w:rPr>
                      <w:rFonts w:ascii="Calibri" w:hAnsi="Calibri"/>
                      <w:b/>
                      <w:color w:val="1F3864" w:themeColor="accent1" w:themeShade="80"/>
                    </w:rPr>
                  </w:pPr>
                  <w:r w:rsidRPr="008608CD">
                    <w:rPr>
                      <w:rFonts w:ascii="Calibri" w:hAnsi="Calibri" w:cs="Arial"/>
                      <w:i/>
                      <w:color w:val="4472C4" w:themeColor="accent1"/>
                      <w:sz w:val="18"/>
                      <w:szCs w:val="20"/>
                      <w:lang w:eastAsia="es-CL"/>
                    </w:rPr>
                    <w:t>Exposición oral y visual con capturas, diagramas y explicación del flujo.</w:t>
                  </w:r>
                </w:p>
              </w:tc>
            </w:tr>
          </w:tbl>
          <w:p w14:paraId="12754E1B" w14:textId="77777777" w:rsidR="008608CD" w:rsidRPr="008608CD" w:rsidRDefault="008608CD" w:rsidP="008608CD">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CD" w:rsidRPr="008608CD" w14:paraId="3748A26B" w14:textId="77777777">
              <w:trPr>
                <w:tblCellSpacing w:w="15" w:type="dxa"/>
              </w:trPr>
              <w:tc>
                <w:tcPr>
                  <w:tcW w:w="0" w:type="auto"/>
                  <w:vAlign w:val="center"/>
                  <w:hideMark/>
                </w:tcPr>
                <w:p w14:paraId="394215BC" w14:textId="77777777" w:rsidR="008608CD" w:rsidRPr="008608CD" w:rsidRDefault="008608CD" w:rsidP="008608CD">
                  <w:pPr>
                    <w:pStyle w:val="Piedepgina"/>
                    <w:jc w:val="both"/>
                    <w:rPr>
                      <w:rFonts w:ascii="Calibri" w:hAnsi="Calibri"/>
                      <w:b/>
                      <w:color w:val="1F3864" w:themeColor="accent1" w:themeShade="80"/>
                    </w:rPr>
                  </w:pPr>
                </w:p>
              </w:tc>
            </w:tr>
          </w:tbl>
          <w:p w14:paraId="5496D47D" w14:textId="77777777" w:rsidR="008608CD" w:rsidRPr="00CA29F2" w:rsidRDefault="008608CD" w:rsidP="00C27FB0">
            <w:pPr>
              <w:pStyle w:val="Piedepgina"/>
              <w:jc w:val="both"/>
              <w:rPr>
                <w:rFonts w:ascii="Calibri" w:hAnsi="Calibri"/>
                <w:b/>
                <w:color w:val="1F3864" w:themeColor="accent1" w:themeShade="80"/>
              </w:rPr>
            </w:pPr>
          </w:p>
        </w:tc>
        <w:tc>
          <w:tcPr>
            <w:tcW w:w="2551" w:type="dxa"/>
          </w:tcPr>
          <w:p w14:paraId="2AF2FB39" w14:textId="77777777" w:rsidR="008608CD" w:rsidRPr="008608CD" w:rsidRDefault="008608CD" w:rsidP="008608CD">
            <w:pPr>
              <w:jc w:val="both"/>
              <w:rPr>
                <w:rFonts w:ascii="Calibri" w:hAnsi="Calibri" w:cs="Arial"/>
                <w:i/>
                <w:color w:val="4472C4" w:themeColor="accent1"/>
                <w:sz w:val="18"/>
                <w:szCs w:val="20"/>
                <w:lang w:eastAsia="es-CL"/>
              </w:rPr>
            </w:pPr>
            <w:r w:rsidRPr="008608CD">
              <w:rPr>
                <w:rFonts w:ascii="Calibri" w:hAnsi="Calibri" w:cs="Arial"/>
                <w:i/>
                <w:color w:val="4472C4" w:themeColor="accent1"/>
                <w:sz w:val="18"/>
                <w:szCs w:val="20"/>
                <w:lang w:eastAsia="es-CL"/>
              </w:rPr>
              <w:t>Facilita la comunicación de resultados al docente y valida el trabajo grupal.</w:t>
            </w:r>
          </w:p>
          <w:p w14:paraId="3962A1B8" w14:textId="77777777" w:rsidR="008608CD" w:rsidRPr="00CA29F2" w:rsidRDefault="008608CD" w:rsidP="00C27FB0">
            <w:pPr>
              <w:pStyle w:val="Piedepgina"/>
              <w:jc w:val="both"/>
              <w:rPr>
                <w:rFonts w:ascii="Calibri" w:hAnsi="Calibri"/>
                <w:b/>
                <w:color w:val="1F3864" w:themeColor="accent1" w:themeShade="80"/>
              </w:rPr>
            </w:pPr>
          </w:p>
        </w:tc>
      </w:tr>
    </w:tbl>
    <w:p w14:paraId="685AEC27" w14:textId="3211B265" w:rsidR="008608CD" w:rsidRDefault="008608CD" w:rsidP="00D110EC">
      <w:pPr>
        <w:spacing w:after="0" w:line="360" w:lineRule="auto"/>
        <w:jc w:val="both"/>
        <w:rPr>
          <w:b/>
          <w:sz w:val="24"/>
          <w:szCs w:val="24"/>
        </w:rPr>
      </w:pPr>
    </w:p>
    <w:p w14:paraId="20DF5020" w14:textId="4636ECCA" w:rsidR="00565AE6" w:rsidRDefault="008608CD" w:rsidP="008608CD">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tbl>
      <w:tblPr>
        <w:tblpPr w:leftFromText="141" w:rightFromText="141" w:vertAnchor="text" w:horzAnchor="margin" w:tblpXSpec="center" w:tblpY="260"/>
        <w:tblW w:w="11400" w:type="dxa"/>
        <w:tblCellMar>
          <w:left w:w="70" w:type="dxa"/>
          <w:right w:w="70" w:type="dxa"/>
        </w:tblCellMar>
        <w:tblLook w:val="04A0" w:firstRow="1" w:lastRow="0" w:firstColumn="1" w:lastColumn="0" w:noHBand="0" w:noVBand="1"/>
      </w:tblPr>
      <w:tblGrid>
        <w:gridCol w:w="1871"/>
        <w:gridCol w:w="1746"/>
        <w:gridCol w:w="2059"/>
        <w:gridCol w:w="1313"/>
        <w:gridCol w:w="1146"/>
        <w:gridCol w:w="1262"/>
        <w:gridCol w:w="1857"/>
        <w:gridCol w:w="146"/>
      </w:tblGrid>
      <w:tr w:rsidR="004C4905" w:rsidRPr="004C4905" w14:paraId="47386BDF" w14:textId="77777777" w:rsidTr="004C4905">
        <w:trPr>
          <w:gridAfter w:val="1"/>
          <w:wAfter w:w="146" w:type="dxa"/>
          <w:trHeight w:val="300"/>
        </w:trPr>
        <w:tc>
          <w:tcPr>
            <w:tcW w:w="11254" w:type="dxa"/>
            <w:gridSpan w:val="7"/>
            <w:tcBorders>
              <w:top w:val="single" w:sz="4" w:space="0" w:color="auto"/>
              <w:left w:val="single" w:sz="4" w:space="0" w:color="auto"/>
              <w:bottom w:val="single" w:sz="4" w:space="0" w:color="auto"/>
              <w:right w:val="single" w:sz="4" w:space="0" w:color="auto"/>
            </w:tcBorders>
            <w:vAlign w:val="center"/>
            <w:hideMark/>
          </w:tcPr>
          <w:p w14:paraId="102DC703" w14:textId="77777777" w:rsidR="004C4905" w:rsidRPr="004C4905" w:rsidRDefault="004C4905" w:rsidP="004C4905">
            <w:pPr>
              <w:spacing w:after="0" w:line="240" w:lineRule="auto"/>
              <w:jc w:val="center"/>
              <w:rPr>
                <w:rFonts w:ascii="Calibri" w:eastAsia="Times New Roman" w:hAnsi="Calibri" w:cs="Calibri"/>
                <w:b/>
                <w:bCs/>
                <w:color w:val="1F3864"/>
                <w:lang w:eastAsia="es-CL"/>
              </w:rPr>
            </w:pPr>
            <w:r w:rsidRPr="004C4905">
              <w:rPr>
                <w:rFonts w:ascii="Calibri" w:eastAsia="Times New Roman" w:hAnsi="Calibri" w:cs="Calibri"/>
                <w:b/>
                <w:bCs/>
                <w:color w:val="1F3864"/>
                <w:lang w:eastAsia="es-CL"/>
              </w:rPr>
              <w:t>Plan de Trabajo Proyecto APT</w:t>
            </w:r>
          </w:p>
        </w:tc>
      </w:tr>
      <w:tr w:rsidR="004C4905" w:rsidRPr="004C4905" w14:paraId="27314FFC" w14:textId="77777777" w:rsidTr="004C4905">
        <w:trPr>
          <w:gridAfter w:val="1"/>
          <w:wAfter w:w="146" w:type="dxa"/>
          <w:trHeight w:val="300"/>
        </w:trPr>
        <w:tc>
          <w:tcPr>
            <w:tcW w:w="1871" w:type="dxa"/>
            <w:vMerge w:val="restart"/>
            <w:tcBorders>
              <w:top w:val="nil"/>
              <w:left w:val="single" w:sz="4" w:space="0" w:color="auto"/>
              <w:bottom w:val="single" w:sz="4" w:space="0" w:color="auto"/>
              <w:right w:val="single" w:sz="4" w:space="0" w:color="auto"/>
            </w:tcBorders>
            <w:vAlign w:val="center"/>
            <w:hideMark/>
          </w:tcPr>
          <w:p w14:paraId="5A8F232D" w14:textId="77777777" w:rsidR="004C4905" w:rsidRPr="004C4905" w:rsidRDefault="004C4905" w:rsidP="004C4905">
            <w:pPr>
              <w:spacing w:after="0" w:line="240" w:lineRule="auto"/>
              <w:jc w:val="center"/>
              <w:rPr>
                <w:rFonts w:ascii="Calibri" w:eastAsia="Times New Roman" w:hAnsi="Calibri" w:cs="Calibri"/>
                <w:color w:val="1F3864"/>
                <w:sz w:val="18"/>
                <w:szCs w:val="18"/>
                <w:lang w:eastAsia="es-CL"/>
              </w:rPr>
            </w:pPr>
            <w:r w:rsidRPr="004C4905">
              <w:rPr>
                <w:rFonts w:ascii="Calibri" w:eastAsia="Times New Roman" w:hAnsi="Calibri" w:cs="Calibri"/>
                <w:color w:val="1F3864"/>
                <w:sz w:val="18"/>
                <w:szCs w:val="18"/>
                <w:lang w:eastAsia="es-CL"/>
              </w:rPr>
              <w:t>Competencia o unidades de competencias</w:t>
            </w:r>
          </w:p>
        </w:tc>
        <w:tc>
          <w:tcPr>
            <w:tcW w:w="1746" w:type="dxa"/>
            <w:vMerge w:val="restart"/>
            <w:tcBorders>
              <w:top w:val="nil"/>
              <w:left w:val="single" w:sz="4" w:space="0" w:color="auto"/>
              <w:bottom w:val="single" w:sz="4" w:space="0" w:color="auto"/>
              <w:right w:val="single" w:sz="4" w:space="0" w:color="auto"/>
            </w:tcBorders>
            <w:vAlign w:val="center"/>
            <w:hideMark/>
          </w:tcPr>
          <w:p w14:paraId="40455508" w14:textId="77777777" w:rsidR="004C4905" w:rsidRPr="004C4905" w:rsidRDefault="004C4905" w:rsidP="004C4905">
            <w:pPr>
              <w:spacing w:after="0" w:line="240" w:lineRule="auto"/>
              <w:jc w:val="center"/>
              <w:rPr>
                <w:rFonts w:ascii="Calibri" w:eastAsia="Times New Roman" w:hAnsi="Calibri" w:cs="Calibri"/>
                <w:color w:val="1F3864"/>
                <w:sz w:val="18"/>
                <w:szCs w:val="18"/>
                <w:lang w:eastAsia="es-CL"/>
              </w:rPr>
            </w:pPr>
            <w:r w:rsidRPr="004C4905">
              <w:rPr>
                <w:rFonts w:ascii="Calibri" w:eastAsia="Times New Roman" w:hAnsi="Calibri" w:cs="Calibri"/>
                <w:color w:val="1F3864"/>
                <w:sz w:val="18"/>
                <w:szCs w:val="18"/>
                <w:lang w:eastAsia="es-CL"/>
              </w:rPr>
              <w:t xml:space="preserve">Nombre </w:t>
            </w:r>
            <w:proofErr w:type="gramStart"/>
            <w:r w:rsidRPr="004C4905">
              <w:rPr>
                <w:rFonts w:ascii="Calibri" w:eastAsia="Times New Roman" w:hAnsi="Calibri" w:cs="Calibri"/>
                <w:color w:val="1F3864"/>
                <w:sz w:val="18"/>
                <w:szCs w:val="18"/>
                <w:lang w:eastAsia="es-CL"/>
              </w:rPr>
              <w:t>de  Actividades</w:t>
            </w:r>
            <w:proofErr w:type="gramEnd"/>
            <w:r w:rsidRPr="004C4905">
              <w:rPr>
                <w:rFonts w:ascii="Calibri" w:eastAsia="Times New Roman" w:hAnsi="Calibri" w:cs="Calibri"/>
                <w:color w:val="1F3864"/>
                <w:sz w:val="18"/>
                <w:szCs w:val="18"/>
                <w:lang w:eastAsia="es-CL"/>
              </w:rPr>
              <w:t>/Tareas</w:t>
            </w:r>
          </w:p>
        </w:tc>
        <w:tc>
          <w:tcPr>
            <w:tcW w:w="2059" w:type="dxa"/>
            <w:vMerge w:val="restart"/>
            <w:tcBorders>
              <w:top w:val="nil"/>
              <w:left w:val="single" w:sz="4" w:space="0" w:color="auto"/>
              <w:bottom w:val="single" w:sz="4" w:space="0" w:color="auto"/>
              <w:right w:val="single" w:sz="4" w:space="0" w:color="auto"/>
            </w:tcBorders>
            <w:vAlign w:val="center"/>
            <w:hideMark/>
          </w:tcPr>
          <w:p w14:paraId="3EDBEC06" w14:textId="77777777" w:rsidR="004C4905" w:rsidRPr="004C4905" w:rsidRDefault="004C4905" w:rsidP="004C4905">
            <w:pPr>
              <w:spacing w:after="0" w:line="240" w:lineRule="auto"/>
              <w:jc w:val="center"/>
              <w:rPr>
                <w:rFonts w:ascii="Calibri" w:eastAsia="Times New Roman" w:hAnsi="Calibri" w:cs="Calibri"/>
                <w:color w:val="1F3864"/>
                <w:sz w:val="18"/>
                <w:szCs w:val="18"/>
                <w:lang w:eastAsia="es-CL"/>
              </w:rPr>
            </w:pPr>
            <w:r w:rsidRPr="004C4905">
              <w:rPr>
                <w:rFonts w:ascii="Calibri" w:eastAsia="Times New Roman" w:hAnsi="Calibri" w:cs="Calibri"/>
                <w:color w:val="1F3864"/>
                <w:sz w:val="18"/>
                <w:szCs w:val="18"/>
                <w:lang w:eastAsia="es-CL"/>
              </w:rPr>
              <w:t>Descripción Actividades/Tareas</w:t>
            </w:r>
          </w:p>
        </w:tc>
        <w:tc>
          <w:tcPr>
            <w:tcW w:w="1313" w:type="dxa"/>
            <w:vMerge w:val="restart"/>
            <w:tcBorders>
              <w:top w:val="nil"/>
              <w:left w:val="single" w:sz="4" w:space="0" w:color="auto"/>
              <w:bottom w:val="single" w:sz="4" w:space="0" w:color="auto"/>
              <w:right w:val="single" w:sz="4" w:space="0" w:color="auto"/>
            </w:tcBorders>
            <w:vAlign w:val="center"/>
            <w:hideMark/>
          </w:tcPr>
          <w:p w14:paraId="15FA6D09" w14:textId="77777777" w:rsidR="004C4905" w:rsidRPr="004C4905" w:rsidRDefault="004C4905" w:rsidP="004C4905">
            <w:pPr>
              <w:spacing w:after="0" w:line="240" w:lineRule="auto"/>
              <w:jc w:val="center"/>
              <w:rPr>
                <w:rFonts w:ascii="Calibri" w:eastAsia="Times New Roman" w:hAnsi="Calibri" w:cs="Calibri"/>
                <w:color w:val="1F3864"/>
                <w:sz w:val="18"/>
                <w:szCs w:val="18"/>
                <w:lang w:eastAsia="es-CL"/>
              </w:rPr>
            </w:pPr>
            <w:r w:rsidRPr="004C4905">
              <w:rPr>
                <w:rFonts w:ascii="Calibri" w:eastAsia="Times New Roman" w:hAnsi="Calibri" w:cs="Calibri"/>
                <w:color w:val="1F3864"/>
                <w:sz w:val="18"/>
                <w:szCs w:val="18"/>
                <w:lang w:eastAsia="es-CL"/>
              </w:rPr>
              <w:t>Recursos</w:t>
            </w:r>
          </w:p>
        </w:tc>
        <w:tc>
          <w:tcPr>
            <w:tcW w:w="1146" w:type="dxa"/>
            <w:vMerge w:val="restart"/>
            <w:tcBorders>
              <w:top w:val="nil"/>
              <w:left w:val="single" w:sz="4" w:space="0" w:color="auto"/>
              <w:bottom w:val="single" w:sz="4" w:space="0" w:color="auto"/>
              <w:right w:val="single" w:sz="4" w:space="0" w:color="auto"/>
            </w:tcBorders>
            <w:vAlign w:val="center"/>
            <w:hideMark/>
          </w:tcPr>
          <w:p w14:paraId="4335B75B" w14:textId="77777777" w:rsidR="004C4905" w:rsidRPr="004C4905" w:rsidRDefault="004C4905" w:rsidP="004C4905">
            <w:pPr>
              <w:spacing w:after="0" w:line="240" w:lineRule="auto"/>
              <w:jc w:val="center"/>
              <w:rPr>
                <w:rFonts w:ascii="Calibri" w:eastAsia="Times New Roman" w:hAnsi="Calibri" w:cs="Calibri"/>
                <w:color w:val="1F3864"/>
                <w:sz w:val="18"/>
                <w:szCs w:val="18"/>
                <w:lang w:eastAsia="es-CL"/>
              </w:rPr>
            </w:pPr>
            <w:r w:rsidRPr="004C4905">
              <w:rPr>
                <w:rFonts w:ascii="Calibri" w:eastAsia="Times New Roman" w:hAnsi="Calibri" w:cs="Calibri"/>
                <w:color w:val="1F3864"/>
                <w:sz w:val="18"/>
                <w:szCs w:val="18"/>
                <w:lang w:eastAsia="es-CL"/>
              </w:rPr>
              <w:t>Duración de la actividad</w:t>
            </w:r>
          </w:p>
        </w:tc>
        <w:bookmarkStart w:id="0" w:name="RANGE!G4"/>
        <w:tc>
          <w:tcPr>
            <w:tcW w:w="1262" w:type="dxa"/>
            <w:vMerge w:val="restart"/>
            <w:tcBorders>
              <w:top w:val="nil"/>
              <w:left w:val="single" w:sz="4" w:space="0" w:color="auto"/>
              <w:bottom w:val="single" w:sz="4" w:space="0" w:color="auto"/>
              <w:right w:val="single" w:sz="4" w:space="0" w:color="auto"/>
            </w:tcBorders>
            <w:shd w:val="clear" w:color="000000" w:fill="D9D9D9"/>
            <w:vAlign w:val="center"/>
            <w:hideMark/>
          </w:tcPr>
          <w:p w14:paraId="7EC7E3AA" w14:textId="77777777" w:rsidR="004C4905" w:rsidRPr="004C4905" w:rsidRDefault="004C4905" w:rsidP="004C4905">
            <w:pPr>
              <w:spacing w:after="0" w:line="240" w:lineRule="auto"/>
              <w:jc w:val="center"/>
              <w:rPr>
                <w:rFonts w:ascii="Aptos Narrow" w:eastAsia="Times New Roman" w:hAnsi="Aptos Narrow" w:cs="Times New Roman"/>
                <w:color w:val="467886"/>
                <w:sz w:val="18"/>
                <w:szCs w:val="18"/>
                <w:u w:val="single"/>
                <w:lang w:eastAsia="es-CL"/>
              </w:rPr>
            </w:pPr>
            <w:r w:rsidRPr="004C4905">
              <w:rPr>
                <w:rFonts w:ascii="Aptos Narrow" w:eastAsia="Times New Roman" w:hAnsi="Aptos Narrow" w:cs="Times New Roman"/>
                <w:color w:val="467886"/>
                <w:sz w:val="18"/>
                <w:szCs w:val="18"/>
                <w:u w:val="single"/>
                <w:lang w:eastAsia="es-CL"/>
              </w:rPr>
              <w:fldChar w:fldCharType="begin"/>
            </w:r>
            <w:r w:rsidRPr="004C4905">
              <w:rPr>
                <w:rFonts w:ascii="Aptos Narrow" w:eastAsia="Times New Roman" w:hAnsi="Aptos Narrow" w:cs="Times New Roman"/>
                <w:color w:val="467886"/>
                <w:sz w:val="18"/>
                <w:szCs w:val="18"/>
                <w:u w:val="single"/>
                <w:lang w:eastAsia="es-CL"/>
              </w:rPr>
              <w:instrText>HYPERLINK "" \l "RANGE!B19"</w:instrText>
            </w:r>
            <w:r w:rsidRPr="004C4905">
              <w:rPr>
                <w:rFonts w:ascii="Aptos Narrow" w:eastAsia="Times New Roman" w:hAnsi="Aptos Narrow" w:cs="Times New Roman"/>
                <w:color w:val="467886"/>
                <w:sz w:val="18"/>
                <w:szCs w:val="18"/>
                <w:u w:val="single"/>
                <w:lang w:eastAsia="es-CL"/>
              </w:rPr>
            </w:r>
            <w:r w:rsidRPr="004C4905">
              <w:rPr>
                <w:rFonts w:ascii="Aptos Narrow" w:eastAsia="Times New Roman" w:hAnsi="Aptos Narrow" w:cs="Times New Roman"/>
                <w:color w:val="467886"/>
                <w:sz w:val="18"/>
                <w:szCs w:val="18"/>
                <w:u w:val="single"/>
                <w:lang w:eastAsia="es-CL"/>
              </w:rPr>
              <w:fldChar w:fldCharType="separate"/>
            </w:r>
            <w:proofErr w:type="gramStart"/>
            <w:r w:rsidRPr="004C4905">
              <w:rPr>
                <w:rFonts w:ascii="Aptos Narrow" w:eastAsia="Times New Roman" w:hAnsi="Aptos Narrow" w:cs="Times New Roman"/>
                <w:color w:val="467886"/>
                <w:sz w:val="18"/>
                <w:szCs w:val="18"/>
                <w:u w:val="single"/>
                <w:lang w:eastAsia="es-CL"/>
              </w:rPr>
              <w:t>Responsable[</w:t>
            </w:r>
            <w:proofErr w:type="gramEnd"/>
            <w:r w:rsidRPr="004C4905">
              <w:rPr>
                <w:rFonts w:ascii="Aptos Narrow" w:eastAsia="Times New Roman" w:hAnsi="Aptos Narrow" w:cs="Times New Roman"/>
                <w:color w:val="467886"/>
                <w:sz w:val="18"/>
                <w:szCs w:val="18"/>
                <w:u w:val="single"/>
                <w:lang w:eastAsia="es-CL"/>
              </w:rPr>
              <w:t>1]</w:t>
            </w:r>
            <w:r w:rsidRPr="004C4905">
              <w:rPr>
                <w:rFonts w:ascii="Aptos Narrow" w:eastAsia="Times New Roman" w:hAnsi="Aptos Narrow" w:cs="Times New Roman"/>
                <w:color w:val="467886"/>
                <w:sz w:val="18"/>
                <w:szCs w:val="18"/>
                <w:u w:val="single"/>
                <w:lang w:eastAsia="es-CL"/>
              </w:rPr>
              <w:fldChar w:fldCharType="end"/>
            </w:r>
            <w:bookmarkEnd w:id="0"/>
          </w:p>
        </w:tc>
        <w:tc>
          <w:tcPr>
            <w:tcW w:w="1857" w:type="dxa"/>
            <w:vMerge w:val="restart"/>
            <w:tcBorders>
              <w:top w:val="nil"/>
              <w:left w:val="single" w:sz="4" w:space="0" w:color="auto"/>
              <w:bottom w:val="single" w:sz="4" w:space="0" w:color="auto"/>
              <w:right w:val="single" w:sz="4" w:space="0" w:color="auto"/>
            </w:tcBorders>
            <w:vAlign w:val="center"/>
            <w:hideMark/>
          </w:tcPr>
          <w:p w14:paraId="5575E725" w14:textId="77777777" w:rsidR="004C4905" w:rsidRPr="004C4905" w:rsidRDefault="004C4905" w:rsidP="004C4905">
            <w:pPr>
              <w:spacing w:after="0" w:line="240" w:lineRule="auto"/>
              <w:jc w:val="center"/>
              <w:rPr>
                <w:rFonts w:ascii="Calibri" w:eastAsia="Times New Roman" w:hAnsi="Calibri" w:cs="Calibri"/>
                <w:color w:val="1F3864"/>
                <w:sz w:val="18"/>
                <w:szCs w:val="18"/>
                <w:lang w:eastAsia="es-CL"/>
              </w:rPr>
            </w:pPr>
            <w:r w:rsidRPr="004C4905">
              <w:rPr>
                <w:rFonts w:ascii="Calibri" w:eastAsia="Times New Roman" w:hAnsi="Calibri" w:cs="Calibri"/>
                <w:color w:val="1F3864"/>
                <w:sz w:val="18"/>
                <w:szCs w:val="18"/>
                <w:lang w:eastAsia="es-CL"/>
              </w:rPr>
              <w:t>Observaciones</w:t>
            </w:r>
          </w:p>
        </w:tc>
      </w:tr>
      <w:tr w:rsidR="004C4905" w:rsidRPr="004C4905" w14:paraId="3A8615EE" w14:textId="77777777" w:rsidTr="004C4905">
        <w:trPr>
          <w:trHeight w:val="405"/>
        </w:trPr>
        <w:tc>
          <w:tcPr>
            <w:tcW w:w="1871" w:type="dxa"/>
            <w:vMerge/>
            <w:tcBorders>
              <w:top w:val="nil"/>
              <w:left w:val="single" w:sz="4" w:space="0" w:color="auto"/>
              <w:bottom w:val="single" w:sz="4" w:space="0" w:color="auto"/>
              <w:right w:val="single" w:sz="4" w:space="0" w:color="auto"/>
            </w:tcBorders>
            <w:vAlign w:val="center"/>
            <w:hideMark/>
          </w:tcPr>
          <w:p w14:paraId="29D62C59" w14:textId="77777777" w:rsidR="004C4905" w:rsidRPr="004C4905" w:rsidRDefault="004C4905" w:rsidP="004C4905">
            <w:pPr>
              <w:spacing w:after="0" w:line="240" w:lineRule="auto"/>
              <w:rPr>
                <w:rFonts w:ascii="Calibri" w:eastAsia="Times New Roman" w:hAnsi="Calibri" w:cs="Calibri"/>
                <w:color w:val="1F3864"/>
                <w:sz w:val="18"/>
                <w:szCs w:val="18"/>
                <w:lang w:eastAsia="es-CL"/>
              </w:rPr>
            </w:pPr>
          </w:p>
        </w:tc>
        <w:tc>
          <w:tcPr>
            <w:tcW w:w="1746" w:type="dxa"/>
            <w:vMerge/>
            <w:tcBorders>
              <w:top w:val="nil"/>
              <w:left w:val="single" w:sz="4" w:space="0" w:color="auto"/>
              <w:bottom w:val="single" w:sz="4" w:space="0" w:color="auto"/>
              <w:right w:val="single" w:sz="4" w:space="0" w:color="auto"/>
            </w:tcBorders>
            <w:vAlign w:val="center"/>
            <w:hideMark/>
          </w:tcPr>
          <w:p w14:paraId="187015D8" w14:textId="77777777" w:rsidR="004C4905" w:rsidRPr="004C4905" w:rsidRDefault="004C4905" w:rsidP="004C4905">
            <w:pPr>
              <w:spacing w:after="0" w:line="240" w:lineRule="auto"/>
              <w:rPr>
                <w:rFonts w:ascii="Calibri" w:eastAsia="Times New Roman" w:hAnsi="Calibri" w:cs="Calibri"/>
                <w:color w:val="1F3864"/>
                <w:sz w:val="18"/>
                <w:szCs w:val="18"/>
                <w:lang w:eastAsia="es-CL"/>
              </w:rPr>
            </w:pPr>
          </w:p>
        </w:tc>
        <w:tc>
          <w:tcPr>
            <w:tcW w:w="2059" w:type="dxa"/>
            <w:vMerge/>
            <w:tcBorders>
              <w:top w:val="nil"/>
              <w:left w:val="single" w:sz="4" w:space="0" w:color="auto"/>
              <w:bottom w:val="single" w:sz="4" w:space="0" w:color="auto"/>
              <w:right w:val="single" w:sz="4" w:space="0" w:color="auto"/>
            </w:tcBorders>
            <w:vAlign w:val="center"/>
            <w:hideMark/>
          </w:tcPr>
          <w:p w14:paraId="1F02CC33" w14:textId="77777777" w:rsidR="004C4905" w:rsidRPr="004C4905" w:rsidRDefault="004C4905" w:rsidP="004C4905">
            <w:pPr>
              <w:spacing w:after="0" w:line="240" w:lineRule="auto"/>
              <w:rPr>
                <w:rFonts w:ascii="Calibri" w:eastAsia="Times New Roman" w:hAnsi="Calibri" w:cs="Calibri"/>
                <w:color w:val="1F3864"/>
                <w:sz w:val="18"/>
                <w:szCs w:val="18"/>
                <w:lang w:eastAsia="es-CL"/>
              </w:rPr>
            </w:pPr>
          </w:p>
        </w:tc>
        <w:tc>
          <w:tcPr>
            <w:tcW w:w="1313" w:type="dxa"/>
            <w:vMerge/>
            <w:tcBorders>
              <w:top w:val="nil"/>
              <w:left w:val="single" w:sz="4" w:space="0" w:color="auto"/>
              <w:bottom w:val="single" w:sz="4" w:space="0" w:color="auto"/>
              <w:right w:val="single" w:sz="4" w:space="0" w:color="auto"/>
            </w:tcBorders>
            <w:vAlign w:val="center"/>
            <w:hideMark/>
          </w:tcPr>
          <w:p w14:paraId="49607401" w14:textId="77777777" w:rsidR="004C4905" w:rsidRPr="004C4905" w:rsidRDefault="004C4905" w:rsidP="004C4905">
            <w:pPr>
              <w:spacing w:after="0" w:line="240" w:lineRule="auto"/>
              <w:rPr>
                <w:rFonts w:ascii="Calibri" w:eastAsia="Times New Roman" w:hAnsi="Calibri" w:cs="Calibri"/>
                <w:color w:val="1F3864"/>
                <w:sz w:val="18"/>
                <w:szCs w:val="18"/>
                <w:lang w:eastAsia="es-CL"/>
              </w:rPr>
            </w:pPr>
          </w:p>
        </w:tc>
        <w:tc>
          <w:tcPr>
            <w:tcW w:w="1146" w:type="dxa"/>
            <w:vMerge/>
            <w:tcBorders>
              <w:top w:val="nil"/>
              <w:left w:val="single" w:sz="4" w:space="0" w:color="auto"/>
              <w:bottom w:val="single" w:sz="4" w:space="0" w:color="auto"/>
              <w:right w:val="single" w:sz="4" w:space="0" w:color="auto"/>
            </w:tcBorders>
            <w:vAlign w:val="center"/>
            <w:hideMark/>
          </w:tcPr>
          <w:p w14:paraId="144F1C0A" w14:textId="77777777" w:rsidR="004C4905" w:rsidRPr="004C4905" w:rsidRDefault="004C4905" w:rsidP="004C4905">
            <w:pPr>
              <w:spacing w:after="0" w:line="240" w:lineRule="auto"/>
              <w:rPr>
                <w:rFonts w:ascii="Calibri" w:eastAsia="Times New Roman" w:hAnsi="Calibri" w:cs="Calibri"/>
                <w:color w:val="1F3864"/>
                <w:sz w:val="18"/>
                <w:szCs w:val="18"/>
                <w:lang w:eastAsia="es-CL"/>
              </w:rPr>
            </w:pPr>
          </w:p>
        </w:tc>
        <w:tc>
          <w:tcPr>
            <w:tcW w:w="1262" w:type="dxa"/>
            <w:vMerge/>
            <w:tcBorders>
              <w:top w:val="nil"/>
              <w:left w:val="single" w:sz="4" w:space="0" w:color="auto"/>
              <w:bottom w:val="single" w:sz="4" w:space="0" w:color="auto"/>
              <w:right w:val="single" w:sz="4" w:space="0" w:color="auto"/>
            </w:tcBorders>
            <w:vAlign w:val="center"/>
            <w:hideMark/>
          </w:tcPr>
          <w:p w14:paraId="39F35EA9" w14:textId="77777777" w:rsidR="004C4905" w:rsidRPr="004C4905" w:rsidRDefault="004C4905" w:rsidP="004C4905">
            <w:pPr>
              <w:spacing w:after="0" w:line="240" w:lineRule="auto"/>
              <w:rPr>
                <w:rFonts w:ascii="Aptos Narrow" w:eastAsia="Times New Roman" w:hAnsi="Aptos Narrow" w:cs="Times New Roman"/>
                <w:color w:val="467886"/>
                <w:sz w:val="18"/>
                <w:szCs w:val="18"/>
                <w:u w:val="single"/>
                <w:lang w:eastAsia="es-CL"/>
              </w:rPr>
            </w:pPr>
          </w:p>
        </w:tc>
        <w:tc>
          <w:tcPr>
            <w:tcW w:w="1857" w:type="dxa"/>
            <w:vMerge/>
            <w:tcBorders>
              <w:top w:val="nil"/>
              <w:left w:val="single" w:sz="4" w:space="0" w:color="auto"/>
              <w:bottom w:val="single" w:sz="4" w:space="0" w:color="auto"/>
              <w:right w:val="single" w:sz="4" w:space="0" w:color="auto"/>
            </w:tcBorders>
            <w:vAlign w:val="center"/>
            <w:hideMark/>
          </w:tcPr>
          <w:p w14:paraId="4883479F" w14:textId="77777777" w:rsidR="004C4905" w:rsidRPr="004C4905" w:rsidRDefault="004C4905" w:rsidP="004C4905">
            <w:pPr>
              <w:spacing w:after="0" w:line="240" w:lineRule="auto"/>
              <w:rPr>
                <w:rFonts w:ascii="Calibri" w:eastAsia="Times New Roman" w:hAnsi="Calibri" w:cs="Calibri"/>
                <w:color w:val="1F3864"/>
                <w:sz w:val="18"/>
                <w:szCs w:val="18"/>
                <w:lang w:eastAsia="es-CL"/>
              </w:rPr>
            </w:pPr>
          </w:p>
        </w:tc>
        <w:tc>
          <w:tcPr>
            <w:tcW w:w="146" w:type="dxa"/>
            <w:tcBorders>
              <w:top w:val="nil"/>
              <w:left w:val="nil"/>
              <w:bottom w:val="nil"/>
              <w:right w:val="nil"/>
            </w:tcBorders>
            <w:noWrap/>
            <w:vAlign w:val="bottom"/>
            <w:hideMark/>
          </w:tcPr>
          <w:p w14:paraId="6F5F6A83" w14:textId="77777777" w:rsidR="004C4905" w:rsidRPr="004C4905" w:rsidRDefault="004C4905" w:rsidP="004C4905">
            <w:pPr>
              <w:spacing w:after="0" w:line="240" w:lineRule="auto"/>
              <w:jc w:val="center"/>
              <w:rPr>
                <w:rFonts w:ascii="Calibri" w:eastAsia="Times New Roman" w:hAnsi="Calibri" w:cs="Calibri"/>
                <w:color w:val="1F3864"/>
                <w:sz w:val="18"/>
                <w:szCs w:val="18"/>
                <w:lang w:eastAsia="es-CL"/>
              </w:rPr>
            </w:pPr>
          </w:p>
        </w:tc>
      </w:tr>
      <w:tr w:rsidR="004C4905" w:rsidRPr="004C4905" w14:paraId="42BA5E71" w14:textId="77777777" w:rsidTr="004C4905">
        <w:trPr>
          <w:trHeight w:val="675"/>
        </w:trPr>
        <w:tc>
          <w:tcPr>
            <w:tcW w:w="1871" w:type="dxa"/>
            <w:tcBorders>
              <w:top w:val="nil"/>
              <w:left w:val="single" w:sz="4" w:space="0" w:color="auto"/>
              <w:bottom w:val="single" w:sz="4" w:space="0" w:color="auto"/>
              <w:right w:val="single" w:sz="4" w:space="0" w:color="auto"/>
            </w:tcBorders>
            <w:vAlign w:val="center"/>
            <w:hideMark/>
          </w:tcPr>
          <w:p w14:paraId="45042C7E"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Gestión de proyectos informáticos</w:t>
            </w:r>
          </w:p>
        </w:tc>
        <w:tc>
          <w:tcPr>
            <w:tcW w:w="1746" w:type="dxa"/>
            <w:tcBorders>
              <w:top w:val="nil"/>
              <w:left w:val="nil"/>
              <w:bottom w:val="single" w:sz="4" w:space="0" w:color="auto"/>
              <w:right w:val="single" w:sz="4" w:space="0" w:color="auto"/>
            </w:tcBorders>
            <w:vAlign w:val="center"/>
            <w:hideMark/>
          </w:tcPr>
          <w:p w14:paraId="4C2BC03B"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Definición del proyecto</w:t>
            </w:r>
          </w:p>
        </w:tc>
        <w:tc>
          <w:tcPr>
            <w:tcW w:w="2059" w:type="dxa"/>
            <w:tcBorders>
              <w:top w:val="nil"/>
              <w:left w:val="nil"/>
              <w:bottom w:val="single" w:sz="4" w:space="0" w:color="auto"/>
              <w:right w:val="single" w:sz="4" w:space="0" w:color="auto"/>
            </w:tcBorders>
            <w:vAlign w:val="center"/>
            <w:hideMark/>
          </w:tcPr>
          <w:p w14:paraId="457A64D6"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Redacción de la propuesta, definición de roles y alcance.</w:t>
            </w:r>
          </w:p>
        </w:tc>
        <w:tc>
          <w:tcPr>
            <w:tcW w:w="1313" w:type="dxa"/>
            <w:tcBorders>
              <w:top w:val="nil"/>
              <w:left w:val="nil"/>
              <w:bottom w:val="single" w:sz="4" w:space="0" w:color="auto"/>
              <w:right w:val="single" w:sz="4" w:space="0" w:color="auto"/>
            </w:tcBorders>
            <w:vAlign w:val="center"/>
            <w:hideMark/>
          </w:tcPr>
          <w:p w14:paraId="037B3193"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Guía APT, reuniones de equipo</w:t>
            </w:r>
          </w:p>
        </w:tc>
        <w:tc>
          <w:tcPr>
            <w:tcW w:w="1146" w:type="dxa"/>
            <w:tcBorders>
              <w:top w:val="nil"/>
              <w:left w:val="nil"/>
              <w:bottom w:val="single" w:sz="4" w:space="0" w:color="auto"/>
              <w:right w:val="single" w:sz="4" w:space="0" w:color="auto"/>
            </w:tcBorders>
            <w:vAlign w:val="center"/>
            <w:hideMark/>
          </w:tcPr>
          <w:p w14:paraId="282980FD"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2 semanas</w:t>
            </w:r>
          </w:p>
        </w:tc>
        <w:tc>
          <w:tcPr>
            <w:tcW w:w="1262" w:type="dxa"/>
            <w:tcBorders>
              <w:top w:val="nil"/>
              <w:left w:val="nil"/>
              <w:bottom w:val="single" w:sz="4" w:space="0" w:color="auto"/>
              <w:right w:val="single" w:sz="4" w:space="0" w:color="auto"/>
            </w:tcBorders>
            <w:vAlign w:val="center"/>
            <w:hideMark/>
          </w:tcPr>
          <w:p w14:paraId="5B46204F"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Millaray (PO) + Equipo</w:t>
            </w:r>
          </w:p>
        </w:tc>
        <w:tc>
          <w:tcPr>
            <w:tcW w:w="1857" w:type="dxa"/>
            <w:tcBorders>
              <w:top w:val="nil"/>
              <w:left w:val="nil"/>
              <w:bottom w:val="single" w:sz="4" w:space="0" w:color="auto"/>
              <w:right w:val="single" w:sz="4" w:space="0" w:color="auto"/>
            </w:tcBorders>
            <w:vAlign w:val="center"/>
            <w:hideMark/>
          </w:tcPr>
          <w:p w14:paraId="2C524B98"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Facilitador: guía docente. Dificultad: coordinar tiempos del equipo.</w:t>
            </w:r>
          </w:p>
        </w:tc>
        <w:tc>
          <w:tcPr>
            <w:tcW w:w="146" w:type="dxa"/>
            <w:vAlign w:val="center"/>
            <w:hideMark/>
          </w:tcPr>
          <w:p w14:paraId="6C2AD856" w14:textId="77777777" w:rsidR="004C4905" w:rsidRPr="004C4905" w:rsidRDefault="004C4905" w:rsidP="004C4905">
            <w:pPr>
              <w:spacing w:after="0" w:line="240" w:lineRule="auto"/>
              <w:rPr>
                <w:rFonts w:ascii="Times New Roman" w:eastAsia="Times New Roman" w:hAnsi="Times New Roman" w:cs="Times New Roman"/>
                <w:sz w:val="20"/>
                <w:szCs w:val="20"/>
                <w:lang w:eastAsia="es-CL"/>
              </w:rPr>
            </w:pPr>
          </w:p>
        </w:tc>
      </w:tr>
      <w:tr w:rsidR="004C4905" w:rsidRPr="004C4905" w14:paraId="4904CAE1" w14:textId="77777777" w:rsidTr="004C4905">
        <w:trPr>
          <w:trHeight w:val="450"/>
        </w:trPr>
        <w:tc>
          <w:tcPr>
            <w:tcW w:w="1871" w:type="dxa"/>
            <w:tcBorders>
              <w:top w:val="nil"/>
              <w:left w:val="single" w:sz="4" w:space="0" w:color="auto"/>
              <w:bottom w:val="single" w:sz="4" w:space="0" w:color="auto"/>
              <w:right w:val="single" w:sz="4" w:space="0" w:color="auto"/>
            </w:tcBorders>
            <w:vAlign w:val="center"/>
            <w:hideMark/>
          </w:tcPr>
          <w:p w14:paraId="02C5F0FE"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Modelado de datos</w:t>
            </w:r>
          </w:p>
        </w:tc>
        <w:tc>
          <w:tcPr>
            <w:tcW w:w="1746" w:type="dxa"/>
            <w:tcBorders>
              <w:top w:val="nil"/>
              <w:left w:val="nil"/>
              <w:bottom w:val="single" w:sz="4" w:space="0" w:color="auto"/>
              <w:right w:val="single" w:sz="4" w:space="0" w:color="auto"/>
            </w:tcBorders>
            <w:vAlign w:val="center"/>
            <w:hideMark/>
          </w:tcPr>
          <w:p w14:paraId="7EBAEEE0"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 xml:space="preserve">Selección y preparación del </w:t>
            </w:r>
            <w:proofErr w:type="spellStart"/>
            <w:r w:rsidRPr="004C4905">
              <w:rPr>
                <w:rFonts w:ascii="Calibri" w:eastAsia="Times New Roman" w:hAnsi="Calibri" w:cs="Calibri"/>
                <w:color w:val="000000"/>
                <w:sz w:val="16"/>
                <w:szCs w:val="16"/>
                <w:lang w:eastAsia="es-CL"/>
              </w:rPr>
              <w:t>dataset</w:t>
            </w:r>
            <w:proofErr w:type="spellEnd"/>
          </w:p>
        </w:tc>
        <w:tc>
          <w:tcPr>
            <w:tcW w:w="2059" w:type="dxa"/>
            <w:tcBorders>
              <w:top w:val="nil"/>
              <w:left w:val="nil"/>
              <w:bottom w:val="single" w:sz="4" w:space="0" w:color="auto"/>
              <w:right w:val="single" w:sz="4" w:space="0" w:color="auto"/>
            </w:tcBorders>
            <w:vAlign w:val="center"/>
            <w:hideMark/>
          </w:tcPr>
          <w:p w14:paraId="646B06D4"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 xml:space="preserve">Descarga de </w:t>
            </w:r>
            <w:proofErr w:type="spellStart"/>
            <w:r w:rsidRPr="004C4905">
              <w:rPr>
                <w:rFonts w:ascii="Calibri" w:eastAsia="Times New Roman" w:hAnsi="Calibri" w:cs="Calibri"/>
                <w:color w:val="000000"/>
                <w:sz w:val="16"/>
                <w:szCs w:val="16"/>
                <w:lang w:eastAsia="es-CL"/>
              </w:rPr>
              <w:t>subset</w:t>
            </w:r>
            <w:proofErr w:type="spellEnd"/>
            <w:r w:rsidRPr="004C4905">
              <w:rPr>
                <w:rFonts w:ascii="Calibri" w:eastAsia="Times New Roman" w:hAnsi="Calibri" w:cs="Calibri"/>
                <w:color w:val="000000"/>
                <w:sz w:val="16"/>
                <w:szCs w:val="16"/>
                <w:lang w:eastAsia="es-CL"/>
              </w:rPr>
              <w:t xml:space="preserve"> LIDC-IDRI y organización de estudios DICOM.</w:t>
            </w:r>
          </w:p>
        </w:tc>
        <w:tc>
          <w:tcPr>
            <w:tcW w:w="1313" w:type="dxa"/>
            <w:tcBorders>
              <w:top w:val="nil"/>
              <w:left w:val="nil"/>
              <w:bottom w:val="single" w:sz="4" w:space="0" w:color="auto"/>
              <w:right w:val="single" w:sz="4" w:space="0" w:color="auto"/>
            </w:tcBorders>
            <w:vAlign w:val="center"/>
            <w:hideMark/>
          </w:tcPr>
          <w:p w14:paraId="78F1E2BB"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proofErr w:type="spellStart"/>
            <w:r w:rsidRPr="004C4905">
              <w:rPr>
                <w:rFonts w:ascii="Calibri" w:eastAsia="Times New Roman" w:hAnsi="Calibri" w:cs="Calibri"/>
                <w:color w:val="000000"/>
                <w:sz w:val="16"/>
                <w:szCs w:val="16"/>
                <w:lang w:eastAsia="es-CL"/>
              </w:rPr>
              <w:t>Dataset</w:t>
            </w:r>
            <w:proofErr w:type="spellEnd"/>
            <w:r w:rsidRPr="004C4905">
              <w:rPr>
                <w:rFonts w:ascii="Calibri" w:eastAsia="Times New Roman" w:hAnsi="Calibri" w:cs="Calibri"/>
                <w:color w:val="000000"/>
                <w:sz w:val="16"/>
                <w:szCs w:val="16"/>
                <w:lang w:eastAsia="es-CL"/>
              </w:rPr>
              <w:t xml:space="preserve"> público, Python, </w:t>
            </w:r>
            <w:proofErr w:type="spellStart"/>
            <w:r w:rsidRPr="004C4905">
              <w:rPr>
                <w:rFonts w:ascii="Calibri" w:eastAsia="Times New Roman" w:hAnsi="Calibri" w:cs="Calibri"/>
                <w:color w:val="000000"/>
                <w:sz w:val="16"/>
                <w:szCs w:val="16"/>
                <w:lang w:eastAsia="es-CL"/>
              </w:rPr>
              <w:t>PyDicom</w:t>
            </w:r>
            <w:proofErr w:type="spellEnd"/>
          </w:p>
        </w:tc>
        <w:tc>
          <w:tcPr>
            <w:tcW w:w="1146" w:type="dxa"/>
            <w:tcBorders>
              <w:top w:val="nil"/>
              <w:left w:val="nil"/>
              <w:bottom w:val="single" w:sz="4" w:space="0" w:color="auto"/>
              <w:right w:val="single" w:sz="4" w:space="0" w:color="auto"/>
            </w:tcBorders>
            <w:vAlign w:val="center"/>
            <w:hideMark/>
          </w:tcPr>
          <w:p w14:paraId="72941977"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2 semanas</w:t>
            </w:r>
          </w:p>
        </w:tc>
        <w:tc>
          <w:tcPr>
            <w:tcW w:w="1262" w:type="dxa"/>
            <w:tcBorders>
              <w:top w:val="nil"/>
              <w:left w:val="nil"/>
              <w:bottom w:val="single" w:sz="4" w:space="0" w:color="auto"/>
              <w:right w:val="single" w:sz="4" w:space="0" w:color="auto"/>
            </w:tcBorders>
            <w:vAlign w:val="center"/>
            <w:hideMark/>
          </w:tcPr>
          <w:p w14:paraId="36A1DC0C"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proofErr w:type="spellStart"/>
            <w:r w:rsidRPr="004C4905">
              <w:rPr>
                <w:rFonts w:ascii="Calibri" w:eastAsia="Times New Roman" w:hAnsi="Calibri" w:cs="Calibri"/>
                <w:color w:val="000000"/>
                <w:sz w:val="16"/>
                <w:szCs w:val="16"/>
                <w:lang w:eastAsia="es-CL"/>
              </w:rPr>
              <w:t>Tais</w:t>
            </w:r>
            <w:proofErr w:type="spellEnd"/>
            <w:r w:rsidRPr="004C4905">
              <w:rPr>
                <w:rFonts w:ascii="Calibri" w:eastAsia="Times New Roman" w:hAnsi="Calibri" w:cs="Calibri"/>
                <w:color w:val="000000"/>
                <w:sz w:val="16"/>
                <w:szCs w:val="16"/>
                <w:lang w:eastAsia="es-CL"/>
              </w:rPr>
              <w:t xml:space="preserve"> (Dev)</w:t>
            </w:r>
          </w:p>
        </w:tc>
        <w:tc>
          <w:tcPr>
            <w:tcW w:w="1857" w:type="dxa"/>
            <w:tcBorders>
              <w:top w:val="nil"/>
              <w:left w:val="nil"/>
              <w:bottom w:val="single" w:sz="4" w:space="0" w:color="auto"/>
              <w:right w:val="single" w:sz="4" w:space="0" w:color="auto"/>
            </w:tcBorders>
            <w:vAlign w:val="center"/>
            <w:hideMark/>
          </w:tcPr>
          <w:p w14:paraId="7A838EE6"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proofErr w:type="spellStart"/>
            <w:r w:rsidRPr="004C4905">
              <w:rPr>
                <w:rFonts w:ascii="Calibri" w:eastAsia="Times New Roman" w:hAnsi="Calibri" w:cs="Calibri"/>
                <w:color w:val="000000"/>
                <w:sz w:val="16"/>
                <w:szCs w:val="16"/>
                <w:lang w:eastAsia="es-CL"/>
              </w:rPr>
              <w:t>Dataset</w:t>
            </w:r>
            <w:proofErr w:type="spellEnd"/>
            <w:r w:rsidRPr="004C4905">
              <w:rPr>
                <w:rFonts w:ascii="Calibri" w:eastAsia="Times New Roman" w:hAnsi="Calibri" w:cs="Calibri"/>
                <w:color w:val="000000"/>
                <w:sz w:val="16"/>
                <w:szCs w:val="16"/>
                <w:lang w:eastAsia="es-CL"/>
              </w:rPr>
              <w:t xml:space="preserve"> pesado → se usará un subconjunto reducido.</w:t>
            </w:r>
          </w:p>
        </w:tc>
        <w:tc>
          <w:tcPr>
            <w:tcW w:w="146" w:type="dxa"/>
            <w:vAlign w:val="center"/>
            <w:hideMark/>
          </w:tcPr>
          <w:p w14:paraId="240E05E4" w14:textId="77777777" w:rsidR="004C4905" w:rsidRPr="004C4905" w:rsidRDefault="004C4905" w:rsidP="004C4905">
            <w:pPr>
              <w:spacing w:after="0" w:line="240" w:lineRule="auto"/>
              <w:rPr>
                <w:rFonts w:ascii="Times New Roman" w:eastAsia="Times New Roman" w:hAnsi="Times New Roman" w:cs="Times New Roman"/>
                <w:sz w:val="20"/>
                <w:szCs w:val="20"/>
                <w:lang w:eastAsia="es-CL"/>
              </w:rPr>
            </w:pPr>
          </w:p>
        </w:tc>
      </w:tr>
      <w:tr w:rsidR="004C4905" w:rsidRPr="004C4905" w14:paraId="7894969A" w14:textId="77777777" w:rsidTr="004C4905">
        <w:trPr>
          <w:trHeight w:val="900"/>
        </w:trPr>
        <w:tc>
          <w:tcPr>
            <w:tcW w:w="1871" w:type="dxa"/>
            <w:tcBorders>
              <w:top w:val="nil"/>
              <w:left w:val="single" w:sz="4" w:space="0" w:color="auto"/>
              <w:bottom w:val="single" w:sz="4" w:space="0" w:color="auto"/>
              <w:right w:val="single" w:sz="4" w:space="0" w:color="auto"/>
            </w:tcBorders>
            <w:vAlign w:val="center"/>
            <w:hideMark/>
          </w:tcPr>
          <w:p w14:paraId="57E7E56A"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Modelado de datos</w:t>
            </w:r>
          </w:p>
        </w:tc>
        <w:tc>
          <w:tcPr>
            <w:tcW w:w="1746" w:type="dxa"/>
            <w:tcBorders>
              <w:top w:val="nil"/>
              <w:left w:val="nil"/>
              <w:bottom w:val="single" w:sz="4" w:space="0" w:color="auto"/>
              <w:right w:val="single" w:sz="4" w:space="0" w:color="auto"/>
            </w:tcBorders>
            <w:vAlign w:val="center"/>
            <w:hideMark/>
          </w:tcPr>
          <w:p w14:paraId="7658FEE1"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Preprocesamiento de datos</w:t>
            </w:r>
          </w:p>
        </w:tc>
        <w:tc>
          <w:tcPr>
            <w:tcW w:w="2059" w:type="dxa"/>
            <w:tcBorders>
              <w:top w:val="nil"/>
              <w:left w:val="nil"/>
              <w:bottom w:val="single" w:sz="4" w:space="0" w:color="auto"/>
              <w:right w:val="single" w:sz="4" w:space="0" w:color="auto"/>
            </w:tcBorders>
            <w:vAlign w:val="center"/>
            <w:hideMark/>
          </w:tcPr>
          <w:p w14:paraId="4F36E2BE"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Limpieza y estandarización de imágenes (normalización, formatos).</w:t>
            </w:r>
          </w:p>
        </w:tc>
        <w:tc>
          <w:tcPr>
            <w:tcW w:w="1313" w:type="dxa"/>
            <w:tcBorders>
              <w:top w:val="nil"/>
              <w:left w:val="nil"/>
              <w:bottom w:val="single" w:sz="4" w:space="0" w:color="auto"/>
              <w:right w:val="single" w:sz="4" w:space="0" w:color="auto"/>
            </w:tcBorders>
            <w:vAlign w:val="center"/>
            <w:hideMark/>
          </w:tcPr>
          <w:p w14:paraId="07A5672C"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 xml:space="preserve">Python, </w:t>
            </w:r>
            <w:proofErr w:type="spellStart"/>
            <w:r w:rsidRPr="004C4905">
              <w:rPr>
                <w:rFonts w:ascii="Calibri" w:eastAsia="Times New Roman" w:hAnsi="Calibri" w:cs="Calibri"/>
                <w:color w:val="000000"/>
                <w:sz w:val="16"/>
                <w:szCs w:val="16"/>
                <w:lang w:eastAsia="es-CL"/>
              </w:rPr>
              <w:t>NumPy</w:t>
            </w:r>
            <w:proofErr w:type="spellEnd"/>
            <w:r w:rsidRPr="004C4905">
              <w:rPr>
                <w:rFonts w:ascii="Calibri" w:eastAsia="Times New Roman" w:hAnsi="Calibri" w:cs="Calibri"/>
                <w:color w:val="000000"/>
                <w:sz w:val="16"/>
                <w:szCs w:val="16"/>
                <w:lang w:eastAsia="es-CL"/>
              </w:rPr>
              <w:t xml:space="preserve">, </w:t>
            </w:r>
            <w:proofErr w:type="spellStart"/>
            <w:r w:rsidRPr="004C4905">
              <w:rPr>
                <w:rFonts w:ascii="Calibri" w:eastAsia="Times New Roman" w:hAnsi="Calibri" w:cs="Calibri"/>
                <w:color w:val="000000"/>
                <w:sz w:val="16"/>
                <w:szCs w:val="16"/>
                <w:lang w:eastAsia="es-CL"/>
              </w:rPr>
              <w:t>SimpleITK</w:t>
            </w:r>
            <w:proofErr w:type="spellEnd"/>
          </w:p>
        </w:tc>
        <w:tc>
          <w:tcPr>
            <w:tcW w:w="1146" w:type="dxa"/>
            <w:tcBorders>
              <w:top w:val="nil"/>
              <w:left w:val="nil"/>
              <w:bottom w:val="single" w:sz="4" w:space="0" w:color="auto"/>
              <w:right w:val="single" w:sz="4" w:space="0" w:color="auto"/>
            </w:tcBorders>
            <w:vAlign w:val="center"/>
            <w:hideMark/>
          </w:tcPr>
          <w:p w14:paraId="6F73B5C8"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2 semanas</w:t>
            </w:r>
          </w:p>
        </w:tc>
        <w:tc>
          <w:tcPr>
            <w:tcW w:w="1262" w:type="dxa"/>
            <w:tcBorders>
              <w:top w:val="nil"/>
              <w:left w:val="nil"/>
              <w:bottom w:val="single" w:sz="4" w:space="0" w:color="auto"/>
              <w:right w:val="single" w:sz="4" w:space="0" w:color="auto"/>
            </w:tcBorders>
            <w:vAlign w:val="center"/>
            <w:hideMark/>
          </w:tcPr>
          <w:p w14:paraId="4511BFB4"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Diego (Líder técnico)</w:t>
            </w:r>
          </w:p>
        </w:tc>
        <w:tc>
          <w:tcPr>
            <w:tcW w:w="1857" w:type="dxa"/>
            <w:tcBorders>
              <w:top w:val="nil"/>
              <w:left w:val="nil"/>
              <w:bottom w:val="single" w:sz="4" w:space="0" w:color="auto"/>
              <w:right w:val="single" w:sz="4" w:space="0" w:color="auto"/>
            </w:tcBorders>
            <w:vAlign w:val="center"/>
            <w:hideMark/>
          </w:tcPr>
          <w:p w14:paraId="54F43495"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Riesgo: tiempos de procesamiento; mitigación: uso de subconjuntos pequeños.</w:t>
            </w:r>
          </w:p>
        </w:tc>
        <w:tc>
          <w:tcPr>
            <w:tcW w:w="146" w:type="dxa"/>
            <w:vAlign w:val="center"/>
            <w:hideMark/>
          </w:tcPr>
          <w:p w14:paraId="379209F4" w14:textId="77777777" w:rsidR="004C4905" w:rsidRPr="004C4905" w:rsidRDefault="004C4905" w:rsidP="004C4905">
            <w:pPr>
              <w:spacing w:after="0" w:line="240" w:lineRule="auto"/>
              <w:rPr>
                <w:rFonts w:ascii="Times New Roman" w:eastAsia="Times New Roman" w:hAnsi="Times New Roman" w:cs="Times New Roman"/>
                <w:sz w:val="20"/>
                <w:szCs w:val="20"/>
                <w:lang w:eastAsia="es-CL"/>
              </w:rPr>
            </w:pPr>
          </w:p>
        </w:tc>
      </w:tr>
      <w:tr w:rsidR="004C4905" w:rsidRPr="004C4905" w14:paraId="7DDAA6A2" w14:textId="77777777" w:rsidTr="004C4905">
        <w:trPr>
          <w:trHeight w:val="450"/>
        </w:trPr>
        <w:tc>
          <w:tcPr>
            <w:tcW w:w="1871" w:type="dxa"/>
            <w:tcBorders>
              <w:top w:val="nil"/>
              <w:left w:val="single" w:sz="4" w:space="0" w:color="auto"/>
              <w:bottom w:val="single" w:sz="4" w:space="0" w:color="auto"/>
              <w:right w:val="single" w:sz="4" w:space="0" w:color="auto"/>
            </w:tcBorders>
            <w:vAlign w:val="center"/>
            <w:hideMark/>
          </w:tcPr>
          <w:p w14:paraId="77627E4A"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Modelado de datos</w:t>
            </w:r>
          </w:p>
        </w:tc>
        <w:tc>
          <w:tcPr>
            <w:tcW w:w="1746" w:type="dxa"/>
            <w:tcBorders>
              <w:top w:val="nil"/>
              <w:left w:val="nil"/>
              <w:bottom w:val="single" w:sz="4" w:space="0" w:color="auto"/>
              <w:right w:val="single" w:sz="4" w:space="0" w:color="auto"/>
            </w:tcBorders>
            <w:vAlign w:val="center"/>
            <w:hideMark/>
          </w:tcPr>
          <w:p w14:paraId="1893CFE7"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Entrenamiento de modelo base</w:t>
            </w:r>
          </w:p>
        </w:tc>
        <w:tc>
          <w:tcPr>
            <w:tcW w:w="2059" w:type="dxa"/>
            <w:tcBorders>
              <w:top w:val="nil"/>
              <w:left w:val="nil"/>
              <w:bottom w:val="single" w:sz="4" w:space="0" w:color="auto"/>
              <w:right w:val="single" w:sz="4" w:space="0" w:color="auto"/>
            </w:tcBorders>
            <w:vAlign w:val="center"/>
            <w:hideMark/>
          </w:tcPr>
          <w:p w14:paraId="799B7D7F"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Entrenamiento de CNN simple y evaluación con métricas básicas.</w:t>
            </w:r>
          </w:p>
        </w:tc>
        <w:tc>
          <w:tcPr>
            <w:tcW w:w="1313" w:type="dxa"/>
            <w:tcBorders>
              <w:top w:val="nil"/>
              <w:left w:val="nil"/>
              <w:bottom w:val="single" w:sz="4" w:space="0" w:color="auto"/>
              <w:right w:val="single" w:sz="4" w:space="0" w:color="auto"/>
            </w:tcBorders>
            <w:vAlign w:val="center"/>
            <w:hideMark/>
          </w:tcPr>
          <w:p w14:paraId="5D2A7443"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 xml:space="preserve">Python, </w:t>
            </w:r>
            <w:proofErr w:type="spellStart"/>
            <w:r w:rsidRPr="004C4905">
              <w:rPr>
                <w:rFonts w:ascii="Calibri" w:eastAsia="Times New Roman" w:hAnsi="Calibri" w:cs="Calibri"/>
                <w:color w:val="000000"/>
                <w:sz w:val="16"/>
                <w:szCs w:val="16"/>
                <w:lang w:eastAsia="es-CL"/>
              </w:rPr>
              <w:t>TensorFlow</w:t>
            </w:r>
            <w:proofErr w:type="spellEnd"/>
            <w:r w:rsidRPr="004C4905">
              <w:rPr>
                <w:rFonts w:ascii="Calibri" w:eastAsia="Times New Roman" w:hAnsi="Calibri" w:cs="Calibri"/>
                <w:color w:val="000000"/>
                <w:sz w:val="16"/>
                <w:szCs w:val="16"/>
                <w:lang w:eastAsia="es-CL"/>
              </w:rPr>
              <w:t>/</w:t>
            </w:r>
            <w:proofErr w:type="spellStart"/>
            <w:r w:rsidRPr="004C4905">
              <w:rPr>
                <w:rFonts w:ascii="Calibri" w:eastAsia="Times New Roman" w:hAnsi="Calibri" w:cs="Calibri"/>
                <w:color w:val="000000"/>
                <w:sz w:val="16"/>
                <w:szCs w:val="16"/>
                <w:lang w:eastAsia="es-CL"/>
              </w:rPr>
              <w:t>Keras</w:t>
            </w:r>
            <w:proofErr w:type="spellEnd"/>
          </w:p>
        </w:tc>
        <w:tc>
          <w:tcPr>
            <w:tcW w:w="1146" w:type="dxa"/>
            <w:tcBorders>
              <w:top w:val="nil"/>
              <w:left w:val="nil"/>
              <w:bottom w:val="single" w:sz="4" w:space="0" w:color="auto"/>
              <w:right w:val="single" w:sz="4" w:space="0" w:color="auto"/>
            </w:tcBorders>
            <w:vAlign w:val="center"/>
            <w:hideMark/>
          </w:tcPr>
          <w:p w14:paraId="40BB0362"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2 semanas</w:t>
            </w:r>
          </w:p>
        </w:tc>
        <w:tc>
          <w:tcPr>
            <w:tcW w:w="1262" w:type="dxa"/>
            <w:tcBorders>
              <w:top w:val="nil"/>
              <w:left w:val="nil"/>
              <w:bottom w:val="single" w:sz="4" w:space="0" w:color="auto"/>
              <w:right w:val="single" w:sz="4" w:space="0" w:color="auto"/>
            </w:tcBorders>
            <w:vAlign w:val="center"/>
            <w:hideMark/>
          </w:tcPr>
          <w:p w14:paraId="617DA6A8"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Diego (Líder técnico)</w:t>
            </w:r>
          </w:p>
        </w:tc>
        <w:tc>
          <w:tcPr>
            <w:tcW w:w="1857" w:type="dxa"/>
            <w:tcBorders>
              <w:top w:val="nil"/>
              <w:left w:val="nil"/>
              <w:bottom w:val="single" w:sz="4" w:space="0" w:color="auto"/>
              <w:right w:val="single" w:sz="4" w:space="0" w:color="auto"/>
            </w:tcBorders>
            <w:vAlign w:val="center"/>
            <w:hideMark/>
          </w:tcPr>
          <w:p w14:paraId="2C6F75FD"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Solo se busca un modelo base, no optimizado.</w:t>
            </w:r>
          </w:p>
        </w:tc>
        <w:tc>
          <w:tcPr>
            <w:tcW w:w="146" w:type="dxa"/>
            <w:vAlign w:val="center"/>
            <w:hideMark/>
          </w:tcPr>
          <w:p w14:paraId="4B0E4785" w14:textId="77777777" w:rsidR="004C4905" w:rsidRPr="004C4905" w:rsidRDefault="004C4905" w:rsidP="004C4905">
            <w:pPr>
              <w:spacing w:after="0" w:line="240" w:lineRule="auto"/>
              <w:rPr>
                <w:rFonts w:ascii="Times New Roman" w:eastAsia="Times New Roman" w:hAnsi="Times New Roman" w:cs="Times New Roman"/>
                <w:sz w:val="20"/>
                <w:szCs w:val="20"/>
                <w:lang w:eastAsia="es-CL"/>
              </w:rPr>
            </w:pPr>
          </w:p>
        </w:tc>
      </w:tr>
      <w:tr w:rsidR="004C4905" w:rsidRPr="004C4905" w14:paraId="0350B468" w14:textId="77777777" w:rsidTr="004C4905">
        <w:trPr>
          <w:trHeight w:val="450"/>
        </w:trPr>
        <w:tc>
          <w:tcPr>
            <w:tcW w:w="1871" w:type="dxa"/>
            <w:tcBorders>
              <w:top w:val="nil"/>
              <w:left w:val="single" w:sz="4" w:space="0" w:color="auto"/>
              <w:bottom w:val="single" w:sz="4" w:space="0" w:color="auto"/>
              <w:right w:val="single" w:sz="4" w:space="0" w:color="auto"/>
            </w:tcBorders>
            <w:vAlign w:val="center"/>
            <w:hideMark/>
          </w:tcPr>
          <w:p w14:paraId="48379594"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Desarrollo de software</w:t>
            </w:r>
          </w:p>
        </w:tc>
        <w:tc>
          <w:tcPr>
            <w:tcW w:w="1746" w:type="dxa"/>
            <w:tcBorders>
              <w:top w:val="nil"/>
              <w:left w:val="nil"/>
              <w:bottom w:val="single" w:sz="4" w:space="0" w:color="auto"/>
              <w:right w:val="single" w:sz="4" w:space="0" w:color="auto"/>
            </w:tcBorders>
            <w:vAlign w:val="center"/>
            <w:hideMark/>
          </w:tcPr>
          <w:p w14:paraId="17722B01"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Diseño de arquitectura de integración</w:t>
            </w:r>
          </w:p>
        </w:tc>
        <w:tc>
          <w:tcPr>
            <w:tcW w:w="2059" w:type="dxa"/>
            <w:tcBorders>
              <w:top w:val="nil"/>
              <w:left w:val="nil"/>
              <w:bottom w:val="single" w:sz="4" w:space="0" w:color="auto"/>
              <w:right w:val="single" w:sz="4" w:space="0" w:color="auto"/>
            </w:tcBorders>
            <w:vAlign w:val="center"/>
            <w:hideMark/>
          </w:tcPr>
          <w:p w14:paraId="11E88FD8"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 xml:space="preserve">Definición de flujo entre </w:t>
            </w:r>
            <w:proofErr w:type="spellStart"/>
            <w:r w:rsidRPr="004C4905">
              <w:rPr>
                <w:rFonts w:ascii="Calibri" w:eastAsia="Times New Roman" w:hAnsi="Calibri" w:cs="Calibri"/>
                <w:color w:val="000000"/>
                <w:sz w:val="16"/>
                <w:szCs w:val="16"/>
                <w:lang w:eastAsia="es-CL"/>
              </w:rPr>
              <w:t>Orthanc</w:t>
            </w:r>
            <w:proofErr w:type="spellEnd"/>
            <w:r w:rsidRPr="004C4905">
              <w:rPr>
                <w:rFonts w:ascii="Calibri" w:eastAsia="Times New Roman" w:hAnsi="Calibri" w:cs="Calibri"/>
                <w:color w:val="000000"/>
                <w:sz w:val="16"/>
                <w:szCs w:val="16"/>
                <w:lang w:eastAsia="es-CL"/>
              </w:rPr>
              <w:t>, API y modelo.</w:t>
            </w:r>
          </w:p>
        </w:tc>
        <w:tc>
          <w:tcPr>
            <w:tcW w:w="1313" w:type="dxa"/>
            <w:tcBorders>
              <w:top w:val="nil"/>
              <w:left w:val="nil"/>
              <w:bottom w:val="single" w:sz="4" w:space="0" w:color="auto"/>
              <w:right w:val="single" w:sz="4" w:space="0" w:color="auto"/>
            </w:tcBorders>
            <w:vAlign w:val="center"/>
            <w:hideMark/>
          </w:tcPr>
          <w:p w14:paraId="21E31A14"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 xml:space="preserve">Diagramas, VS </w:t>
            </w:r>
            <w:proofErr w:type="spellStart"/>
            <w:r w:rsidRPr="004C4905">
              <w:rPr>
                <w:rFonts w:ascii="Calibri" w:eastAsia="Times New Roman" w:hAnsi="Calibri" w:cs="Calibri"/>
                <w:color w:val="000000"/>
                <w:sz w:val="16"/>
                <w:szCs w:val="16"/>
                <w:lang w:eastAsia="es-CL"/>
              </w:rPr>
              <w:t>Code</w:t>
            </w:r>
            <w:proofErr w:type="spellEnd"/>
          </w:p>
        </w:tc>
        <w:tc>
          <w:tcPr>
            <w:tcW w:w="1146" w:type="dxa"/>
            <w:tcBorders>
              <w:top w:val="nil"/>
              <w:left w:val="nil"/>
              <w:bottom w:val="single" w:sz="4" w:space="0" w:color="auto"/>
              <w:right w:val="single" w:sz="4" w:space="0" w:color="auto"/>
            </w:tcBorders>
            <w:vAlign w:val="center"/>
            <w:hideMark/>
          </w:tcPr>
          <w:p w14:paraId="206C251E"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1 semana</w:t>
            </w:r>
          </w:p>
        </w:tc>
        <w:tc>
          <w:tcPr>
            <w:tcW w:w="1262" w:type="dxa"/>
            <w:tcBorders>
              <w:top w:val="nil"/>
              <w:left w:val="nil"/>
              <w:bottom w:val="single" w:sz="4" w:space="0" w:color="auto"/>
              <w:right w:val="single" w:sz="4" w:space="0" w:color="auto"/>
            </w:tcBorders>
            <w:vAlign w:val="center"/>
            <w:hideMark/>
          </w:tcPr>
          <w:p w14:paraId="6FD8BE0C"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Diego</w:t>
            </w:r>
          </w:p>
        </w:tc>
        <w:tc>
          <w:tcPr>
            <w:tcW w:w="1857" w:type="dxa"/>
            <w:tcBorders>
              <w:top w:val="nil"/>
              <w:left w:val="nil"/>
              <w:bottom w:val="single" w:sz="4" w:space="0" w:color="auto"/>
              <w:right w:val="single" w:sz="4" w:space="0" w:color="auto"/>
            </w:tcBorders>
            <w:vAlign w:val="center"/>
            <w:hideMark/>
          </w:tcPr>
          <w:p w14:paraId="68FFBD81"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 xml:space="preserve">Facilitador: documentación de </w:t>
            </w:r>
            <w:proofErr w:type="spellStart"/>
            <w:r w:rsidRPr="004C4905">
              <w:rPr>
                <w:rFonts w:ascii="Calibri" w:eastAsia="Times New Roman" w:hAnsi="Calibri" w:cs="Calibri"/>
                <w:color w:val="000000"/>
                <w:sz w:val="16"/>
                <w:szCs w:val="16"/>
                <w:lang w:eastAsia="es-CL"/>
              </w:rPr>
              <w:t>Orthanc</w:t>
            </w:r>
            <w:proofErr w:type="spellEnd"/>
            <w:r w:rsidRPr="004C4905">
              <w:rPr>
                <w:rFonts w:ascii="Calibri" w:eastAsia="Times New Roman" w:hAnsi="Calibri" w:cs="Calibri"/>
                <w:color w:val="000000"/>
                <w:sz w:val="16"/>
                <w:szCs w:val="16"/>
                <w:lang w:eastAsia="es-CL"/>
              </w:rPr>
              <w:t xml:space="preserve"> disponible.</w:t>
            </w:r>
          </w:p>
        </w:tc>
        <w:tc>
          <w:tcPr>
            <w:tcW w:w="146" w:type="dxa"/>
            <w:vAlign w:val="center"/>
            <w:hideMark/>
          </w:tcPr>
          <w:p w14:paraId="3615F47A" w14:textId="77777777" w:rsidR="004C4905" w:rsidRPr="004C4905" w:rsidRDefault="004C4905" w:rsidP="004C4905">
            <w:pPr>
              <w:spacing w:after="0" w:line="240" w:lineRule="auto"/>
              <w:rPr>
                <w:rFonts w:ascii="Times New Roman" w:eastAsia="Times New Roman" w:hAnsi="Times New Roman" w:cs="Times New Roman"/>
                <w:sz w:val="20"/>
                <w:szCs w:val="20"/>
                <w:lang w:eastAsia="es-CL"/>
              </w:rPr>
            </w:pPr>
          </w:p>
        </w:tc>
      </w:tr>
      <w:tr w:rsidR="004C4905" w:rsidRPr="004C4905" w14:paraId="6D209170" w14:textId="77777777" w:rsidTr="004C4905">
        <w:trPr>
          <w:trHeight w:val="675"/>
        </w:trPr>
        <w:tc>
          <w:tcPr>
            <w:tcW w:w="1871" w:type="dxa"/>
            <w:tcBorders>
              <w:top w:val="nil"/>
              <w:left w:val="single" w:sz="4" w:space="0" w:color="auto"/>
              <w:bottom w:val="single" w:sz="4" w:space="0" w:color="auto"/>
              <w:right w:val="single" w:sz="4" w:space="0" w:color="auto"/>
            </w:tcBorders>
            <w:vAlign w:val="center"/>
            <w:hideMark/>
          </w:tcPr>
          <w:p w14:paraId="4A25A337"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Desarrollo de software</w:t>
            </w:r>
          </w:p>
        </w:tc>
        <w:tc>
          <w:tcPr>
            <w:tcW w:w="1746" w:type="dxa"/>
            <w:tcBorders>
              <w:top w:val="nil"/>
              <w:left w:val="nil"/>
              <w:bottom w:val="single" w:sz="4" w:space="0" w:color="auto"/>
              <w:right w:val="single" w:sz="4" w:space="0" w:color="auto"/>
            </w:tcBorders>
            <w:vAlign w:val="center"/>
            <w:hideMark/>
          </w:tcPr>
          <w:p w14:paraId="20F35FFC"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Implementación de API</w:t>
            </w:r>
          </w:p>
        </w:tc>
        <w:tc>
          <w:tcPr>
            <w:tcW w:w="2059" w:type="dxa"/>
            <w:tcBorders>
              <w:top w:val="nil"/>
              <w:left w:val="nil"/>
              <w:bottom w:val="single" w:sz="4" w:space="0" w:color="auto"/>
              <w:right w:val="single" w:sz="4" w:space="0" w:color="auto"/>
            </w:tcBorders>
            <w:vAlign w:val="center"/>
            <w:hideMark/>
          </w:tcPr>
          <w:p w14:paraId="33B5F959"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 xml:space="preserve">Desarrollo de </w:t>
            </w:r>
            <w:proofErr w:type="spellStart"/>
            <w:r w:rsidRPr="004C4905">
              <w:rPr>
                <w:rFonts w:ascii="Calibri" w:eastAsia="Times New Roman" w:hAnsi="Calibri" w:cs="Calibri"/>
                <w:color w:val="000000"/>
                <w:sz w:val="16"/>
                <w:szCs w:val="16"/>
                <w:lang w:eastAsia="es-CL"/>
              </w:rPr>
              <w:t>endpoints</w:t>
            </w:r>
            <w:proofErr w:type="spellEnd"/>
            <w:r w:rsidRPr="004C4905">
              <w:rPr>
                <w:rFonts w:ascii="Calibri" w:eastAsia="Times New Roman" w:hAnsi="Calibri" w:cs="Calibri"/>
                <w:color w:val="000000"/>
                <w:sz w:val="16"/>
                <w:szCs w:val="16"/>
                <w:lang w:eastAsia="es-CL"/>
              </w:rPr>
              <w:t xml:space="preserve"> en </w:t>
            </w:r>
            <w:proofErr w:type="spellStart"/>
            <w:r w:rsidRPr="004C4905">
              <w:rPr>
                <w:rFonts w:ascii="Calibri" w:eastAsia="Times New Roman" w:hAnsi="Calibri" w:cs="Calibri"/>
                <w:color w:val="000000"/>
                <w:sz w:val="16"/>
                <w:szCs w:val="16"/>
                <w:lang w:eastAsia="es-CL"/>
              </w:rPr>
              <w:t>FastAPI</w:t>
            </w:r>
            <w:proofErr w:type="spellEnd"/>
            <w:r w:rsidRPr="004C4905">
              <w:rPr>
                <w:rFonts w:ascii="Calibri" w:eastAsia="Times New Roman" w:hAnsi="Calibri" w:cs="Calibri"/>
                <w:color w:val="000000"/>
                <w:sz w:val="16"/>
                <w:szCs w:val="16"/>
                <w:lang w:eastAsia="es-CL"/>
              </w:rPr>
              <w:t xml:space="preserve"> para procesar imágenes.</w:t>
            </w:r>
          </w:p>
        </w:tc>
        <w:tc>
          <w:tcPr>
            <w:tcW w:w="1313" w:type="dxa"/>
            <w:tcBorders>
              <w:top w:val="nil"/>
              <w:left w:val="nil"/>
              <w:bottom w:val="single" w:sz="4" w:space="0" w:color="auto"/>
              <w:right w:val="single" w:sz="4" w:space="0" w:color="auto"/>
            </w:tcBorders>
            <w:vAlign w:val="center"/>
            <w:hideMark/>
          </w:tcPr>
          <w:p w14:paraId="672BAB03"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 xml:space="preserve">Python, </w:t>
            </w:r>
            <w:proofErr w:type="spellStart"/>
            <w:r w:rsidRPr="004C4905">
              <w:rPr>
                <w:rFonts w:ascii="Calibri" w:eastAsia="Times New Roman" w:hAnsi="Calibri" w:cs="Calibri"/>
                <w:color w:val="000000"/>
                <w:sz w:val="16"/>
                <w:szCs w:val="16"/>
                <w:lang w:eastAsia="es-CL"/>
              </w:rPr>
              <w:t>FastAPI</w:t>
            </w:r>
            <w:proofErr w:type="spellEnd"/>
          </w:p>
        </w:tc>
        <w:tc>
          <w:tcPr>
            <w:tcW w:w="1146" w:type="dxa"/>
            <w:tcBorders>
              <w:top w:val="nil"/>
              <w:left w:val="nil"/>
              <w:bottom w:val="single" w:sz="4" w:space="0" w:color="auto"/>
              <w:right w:val="single" w:sz="4" w:space="0" w:color="auto"/>
            </w:tcBorders>
            <w:vAlign w:val="center"/>
            <w:hideMark/>
          </w:tcPr>
          <w:p w14:paraId="114C9092"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3 semanas</w:t>
            </w:r>
          </w:p>
        </w:tc>
        <w:tc>
          <w:tcPr>
            <w:tcW w:w="1262" w:type="dxa"/>
            <w:tcBorders>
              <w:top w:val="nil"/>
              <w:left w:val="nil"/>
              <w:bottom w:val="single" w:sz="4" w:space="0" w:color="auto"/>
              <w:right w:val="single" w:sz="4" w:space="0" w:color="auto"/>
            </w:tcBorders>
            <w:vAlign w:val="center"/>
            <w:hideMark/>
          </w:tcPr>
          <w:p w14:paraId="4152FBE5"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proofErr w:type="spellStart"/>
            <w:r w:rsidRPr="004C4905">
              <w:rPr>
                <w:rFonts w:ascii="Calibri" w:eastAsia="Times New Roman" w:hAnsi="Calibri" w:cs="Calibri"/>
                <w:color w:val="000000"/>
                <w:sz w:val="16"/>
                <w:szCs w:val="16"/>
                <w:lang w:eastAsia="es-CL"/>
              </w:rPr>
              <w:t>Tais</w:t>
            </w:r>
            <w:proofErr w:type="spellEnd"/>
            <w:r w:rsidRPr="004C4905">
              <w:rPr>
                <w:rFonts w:ascii="Calibri" w:eastAsia="Times New Roman" w:hAnsi="Calibri" w:cs="Calibri"/>
                <w:color w:val="000000"/>
                <w:sz w:val="16"/>
                <w:szCs w:val="16"/>
                <w:lang w:eastAsia="es-CL"/>
              </w:rPr>
              <w:t xml:space="preserve"> + Diego</w:t>
            </w:r>
          </w:p>
        </w:tc>
        <w:tc>
          <w:tcPr>
            <w:tcW w:w="1857" w:type="dxa"/>
            <w:tcBorders>
              <w:top w:val="nil"/>
              <w:left w:val="nil"/>
              <w:bottom w:val="single" w:sz="4" w:space="0" w:color="auto"/>
              <w:right w:val="single" w:sz="4" w:space="0" w:color="auto"/>
            </w:tcBorders>
            <w:vAlign w:val="center"/>
            <w:hideMark/>
          </w:tcPr>
          <w:p w14:paraId="27964547"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Riesgo: curva de aprendizaje; mitigación: pruebas incrementales.</w:t>
            </w:r>
          </w:p>
        </w:tc>
        <w:tc>
          <w:tcPr>
            <w:tcW w:w="146" w:type="dxa"/>
            <w:vAlign w:val="center"/>
            <w:hideMark/>
          </w:tcPr>
          <w:p w14:paraId="4AEC7A67" w14:textId="77777777" w:rsidR="004C4905" w:rsidRPr="004C4905" w:rsidRDefault="004C4905" w:rsidP="004C4905">
            <w:pPr>
              <w:spacing w:after="0" w:line="240" w:lineRule="auto"/>
              <w:rPr>
                <w:rFonts w:ascii="Times New Roman" w:eastAsia="Times New Roman" w:hAnsi="Times New Roman" w:cs="Times New Roman"/>
                <w:sz w:val="20"/>
                <w:szCs w:val="20"/>
                <w:lang w:eastAsia="es-CL"/>
              </w:rPr>
            </w:pPr>
          </w:p>
        </w:tc>
      </w:tr>
      <w:tr w:rsidR="004C4905" w:rsidRPr="004C4905" w14:paraId="14255EA0" w14:textId="77777777" w:rsidTr="004C4905">
        <w:trPr>
          <w:trHeight w:val="675"/>
        </w:trPr>
        <w:tc>
          <w:tcPr>
            <w:tcW w:w="1871" w:type="dxa"/>
            <w:tcBorders>
              <w:top w:val="nil"/>
              <w:left w:val="single" w:sz="4" w:space="0" w:color="auto"/>
              <w:bottom w:val="single" w:sz="4" w:space="0" w:color="auto"/>
              <w:right w:val="single" w:sz="4" w:space="0" w:color="auto"/>
            </w:tcBorders>
            <w:vAlign w:val="center"/>
            <w:hideMark/>
          </w:tcPr>
          <w:p w14:paraId="15787598"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Desarrollo de software</w:t>
            </w:r>
          </w:p>
        </w:tc>
        <w:tc>
          <w:tcPr>
            <w:tcW w:w="1746" w:type="dxa"/>
            <w:tcBorders>
              <w:top w:val="nil"/>
              <w:left w:val="nil"/>
              <w:bottom w:val="single" w:sz="4" w:space="0" w:color="auto"/>
              <w:right w:val="single" w:sz="4" w:space="0" w:color="auto"/>
            </w:tcBorders>
            <w:vAlign w:val="center"/>
            <w:hideMark/>
          </w:tcPr>
          <w:p w14:paraId="4943FE18"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 xml:space="preserve">Integración con </w:t>
            </w:r>
            <w:proofErr w:type="spellStart"/>
            <w:r w:rsidRPr="004C4905">
              <w:rPr>
                <w:rFonts w:ascii="Calibri" w:eastAsia="Times New Roman" w:hAnsi="Calibri" w:cs="Calibri"/>
                <w:color w:val="000000"/>
                <w:sz w:val="16"/>
                <w:szCs w:val="16"/>
                <w:lang w:eastAsia="es-CL"/>
              </w:rPr>
              <w:t>Orthanc</w:t>
            </w:r>
            <w:proofErr w:type="spellEnd"/>
          </w:p>
        </w:tc>
        <w:tc>
          <w:tcPr>
            <w:tcW w:w="2059" w:type="dxa"/>
            <w:tcBorders>
              <w:top w:val="nil"/>
              <w:left w:val="nil"/>
              <w:bottom w:val="single" w:sz="4" w:space="0" w:color="auto"/>
              <w:right w:val="single" w:sz="4" w:space="0" w:color="auto"/>
            </w:tcBorders>
            <w:vAlign w:val="center"/>
            <w:hideMark/>
          </w:tcPr>
          <w:p w14:paraId="5077A932"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Conexión de la API con PACS simulado (REST/</w:t>
            </w:r>
            <w:proofErr w:type="spellStart"/>
            <w:r w:rsidRPr="004C4905">
              <w:rPr>
                <w:rFonts w:ascii="Calibri" w:eastAsia="Times New Roman" w:hAnsi="Calibri" w:cs="Calibri"/>
                <w:color w:val="000000"/>
                <w:sz w:val="16"/>
                <w:szCs w:val="16"/>
                <w:lang w:eastAsia="es-CL"/>
              </w:rPr>
              <w:t>DICOMweb</w:t>
            </w:r>
            <w:proofErr w:type="spellEnd"/>
            <w:r w:rsidRPr="004C4905">
              <w:rPr>
                <w:rFonts w:ascii="Calibri" w:eastAsia="Times New Roman" w:hAnsi="Calibri" w:cs="Calibri"/>
                <w:color w:val="000000"/>
                <w:sz w:val="16"/>
                <w:szCs w:val="16"/>
                <w:lang w:eastAsia="es-CL"/>
              </w:rPr>
              <w:t>).</w:t>
            </w:r>
          </w:p>
        </w:tc>
        <w:tc>
          <w:tcPr>
            <w:tcW w:w="1313" w:type="dxa"/>
            <w:tcBorders>
              <w:top w:val="nil"/>
              <w:left w:val="nil"/>
              <w:bottom w:val="single" w:sz="4" w:space="0" w:color="auto"/>
              <w:right w:val="single" w:sz="4" w:space="0" w:color="auto"/>
            </w:tcBorders>
            <w:vAlign w:val="center"/>
            <w:hideMark/>
          </w:tcPr>
          <w:p w14:paraId="19A2D223"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proofErr w:type="spellStart"/>
            <w:r w:rsidRPr="004C4905">
              <w:rPr>
                <w:rFonts w:ascii="Calibri" w:eastAsia="Times New Roman" w:hAnsi="Calibri" w:cs="Calibri"/>
                <w:color w:val="000000"/>
                <w:sz w:val="16"/>
                <w:szCs w:val="16"/>
                <w:lang w:eastAsia="es-CL"/>
              </w:rPr>
              <w:t>Orthanc</w:t>
            </w:r>
            <w:proofErr w:type="spellEnd"/>
            <w:r w:rsidRPr="004C4905">
              <w:rPr>
                <w:rFonts w:ascii="Calibri" w:eastAsia="Times New Roman" w:hAnsi="Calibri" w:cs="Calibri"/>
                <w:color w:val="000000"/>
                <w:sz w:val="16"/>
                <w:szCs w:val="16"/>
                <w:lang w:eastAsia="es-CL"/>
              </w:rPr>
              <w:t xml:space="preserve">, Docker, </w:t>
            </w:r>
            <w:proofErr w:type="spellStart"/>
            <w:r w:rsidRPr="004C4905">
              <w:rPr>
                <w:rFonts w:ascii="Calibri" w:eastAsia="Times New Roman" w:hAnsi="Calibri" w:cs="Calibri"/>
                <w:color w:val="000000"/>
                <w:sz w:val="16"/>
                <w:szCs w:val="16"/>
                <w:lang w:eastAsia="es-CL"/>
              </w:rPr>
              <w:t>PyDicom</w:t>
            </w:r>
            <w:proofErr w:type="spellEnd"/>
          </w:p>
        </w:tc>
        <w:tc>
          <w:tcPr>
            <w:tcW w:w="1146" w:type="dxa"/>
            <w:tcBorders>
              <w:top w:val="nil"/>
              <w:left w:val="nil"/>
              <w:bottom w:val="single" w:sz="4" w:space="0" w:color="auto"/>
              <w:right w:val="single" w:sz="4" w:space="0" w:color="auto"/>
            </w:tcBorders>
            <w:vAlign w:val="center"/>
            <w:hideMark/>
          </w:tcPr>
          <w:p w14:paraId="16643C91"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3 semanas</w:t>
            </w:r>
          </w:p>
        </w:tc>
        <w:tc>
          <w:tcPr>
            <w:tcW w:w="1262" w:type="dxa"/>
            <w:tcBorders>
              <w:top w:val="nil"/>
              <w:left w:val="nil"/>
              <w:bottom w:val="single" w:sz="4" w:space="0" w:color="auto"/>
              <w:right w:val="single" w:sz="4" w:space="0" w:color="auto"/>
            </w:tcBorders>
            <w:vAlign w:val="center"/>
            <w:hideMark/>
          </w:tcPr>
          <w:p w14:paraId="1E7454D4"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Diego + Millaray</w:t>
            </w:r>
          </w:p>
        </w:tc>
        <w:tc>
          <w:tcPr>
            <w:tcW w:w="1857" w:type="dxa"/>
            <w:tcBorders>
              <w:top w:val="nil"/>
              <w:left w:val="nil"/>
              <w:bottom w:val="single" w:sz="4" w:space="0" w:color="auto"/>
              <w:right w:val="single" w:sz="4" w:space="0" w:color="auto"/>
            </w:tcBorders>
            <w:vAlign w:val="center"/>
            <w:hideMark/>
          </w:tcPr>
          <w:p w14:paraId="6FE70DCC"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 xml:space="preserve">Dificultad: interoperabilidad; facilitador: comunidad open </w:t>
            </w:r>
            <w:proofErr w:type="spellStart"/>
            <w:r w:rsidRPr="004C4905">
              <w:rPr>
                <w:rFonts w:ascii="Calibri" w:eastAsia="Times New Roman" w:hAnsi="Calibri" w:cs="Calibri"/>
                <w:color w:val="000000"/>
                <w:sz w:val="16"/>
                <w:szCs w:val="16"/>
                <w:lang w:eastAsia="es-CL"/>
              </w:rPr>
              <w:t>source</w:t>
            </w:r>
            <w:proofErr w:type="spellEnd"/>
            <w:r w:rsidRPr="004C4905">
              <w:rPr>
                <w:rFonts w:ascii="Calibri" w:eastAsia="Times New Roman" w:hAnsi="Calibri" w:cs="Calibri"/>
                <w:color w:val="000000"/>
                <w:sz w:val="16"/>
                <w:szCs w:val="16"/>
                <w:lang w:eastAsia="es-CL"/>
              </w:rPr>
              <w:t>.</w:t>
            </w:r>
          </w:p>
        </w:tc>
        <w:tc>
          <w:tcPr>
            <w:tcW w:w="146" w:type="dxa"/>
            <w:vAlign w:val="center"/>
            <w:hideMark/>
          </w:tcPr>
          <w:p w14:paraId="0E094193" w14:textId="77777777" w:rsidR="004C4905" w:rsidRPr="004C4905" w:rsidRDefault="004C4905" w:rsidP="004C4905">
            <w:pPr>
              <w:spacing w:after="0" w:line="240" w:lineRule="auto"/>
              <w:rPr>
                <w:rFonts w:ascii="Times New Roman" w:eastAsia="Times New Roman" w:hAnsi="Times New Roman" w:cs="Times New Roman"/>
                <w:sz w:val="20"/>
                <w:szCs w:val="20"/>
                <w:lang w:eastAsia="es-CL"/>
              </w:rPr>
            </w:pPr>
          </w:p>
        </w:tc>
      </w:tr>
      <w:tr w:rsidR="004C4905" w:rsidRPr="004C4905" w14:paraId="5E4C5BDE" w14:textId="77777777" w:rsidTr="004C4905">
        <w:trPr>
          <w:trHeight w:val="450"/>
        </w:trPr>
        <w:tc>
          <w:tcPr>
            <w:tcW w:w="1871" w:type="dxa"/>
            <w:tcBorders>
              <w:top w:val="nil"/>
              <w:left w:val="single" w:sz="4" w:space="0" w:color="auto"/>
              <w:bottom w:val="single" w:sz="4" w:space="0" w:color="auto"/>
              <w:right w:val="single" w:sz="4" w:space="0" w:color="auto"/>
            </w:tcBorders>
            <w:vAlign w:val="center"/>
            <w:hideMark/>
          </w:tcPr>
          <w:p w14:paraId="78ABD8C5"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Gestión de proyectos informáticos</w:t>
            </w:r>
          </w:p>
        </w:tc>
        <w:tc>
          <w:tcPr>
            <w:tcW w:w="1746" w:type="dxa"/>
            <w:tcBorders>
              <w:top w:val="nil"/>
              <w:left w:val="nil"/>
              <w:bottom w:val="single" w:sz="4" w:space="0" w:color="auto"/>
              <w:right w:val="single" w:sz="4" w:space="0" w:color="auto"/>
            </w:tcBorders>
            <w:vAlign w:val="center"/>
            <w:hideMark/>
          </w:tcPr>
          <w:p w14:paraId="73A7E3B1"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Informe de avance</w:t>
            </w:r>
          </w:p>
        </w:tc>
        <w:tc>
          <w:tcPr>
            <w:tcW w:w="2059" w:type="dxa"/>
            <w:tcBorders>
              <w:top w:val="nil"/>
              <w:left w:val="nil"/>
              <w:bottom w:val="single" w:sz="4" w:space="0" w:color="auto"/>
              <w:right w:val="single" w:sz="4" w:space="0" w:color="auto"/>
            </w:tcBorders>
            <w:vAlign w:val="center"/>
            <w:hideMark/>
          </w:tcPr>
          <w:p w14:paraId="0AD6ED52"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 xml:space="preserve">Documento parcial con evidencias de </w:t>
            </w:r>
            <w:proofErr w:type="spellStart"/>
            <w:r w:rsidRPr="004C4905">
              <w:rPr>
                <w:rFonts w:ascii="Calibri" w:eastAsia="Times New Roman" w:hAnsi="Calibri" w:cs="Calibri"/>
                <w:color w:val="000000"/>
                <w:sz w:val="16"/>
                <w:szCs w:val="16"/>
                <w:lang w:eastAsia="es-CL"/>
              </w:rPr>
              <w:t>dataset</w:t>
            </w:r>
            <w:proofErr w:type="spellEnd"/>
            <w:r w:rsidRPr="004C4905">
              <w:rPr>
                <w:rFonts w:ascii="Calibri" w:eastAsia="Times New Roman" w:hAnsi="Calibri" w:cs="Calibri"/>
                <w:color w:val="000000"/>
                <w:sz w:val="16"/>
                <w:szCs w:val="16"/>
                <w:lang w:eastAsia="es-CL"/>
              </w:rPr>
              <w:t xml:space="preserve">, modelo y primeros </w:t>
            </w:r>
            <w:proofErr w:type="spellStart"/>
            <w:r w:rsidRPr="004C4905">
              <w:rPr>
                <w:rFonts w:ascii="Calibri" w:eastAsia="Times New Roman" w:hAnsi="Calibri" w:cs="Calibri"/>
                <w:color w:val="000000"/>
                <w:sz w:val="16"/>
                <w:szCs w:val="16"/>
                <w:lang w:eastAsia="es-CL"/>
              </w:rPr>
              <w:t>endpoints</w:t>
            </w:r>
            <w:proofErr w:type="spellEnd"/>
            <w:r w:rsidRPr="004C4905">
              <w:rPr>
                <w:rFonts w:ascii="Calibri" w:eastAsia="Times New Roman" w:hAnsi="Calibri" w:cs="Calibri"/>
                <w:color w:val="000000"/>
                <w:sz w:val="16"/>
                <w:szCs w:val="16"/>
                <w:lang w:eastAsia="es-CL"/>
              </w:rPr>
              <w:t>.</w:t>
            </w:r>
          </w:p>
        </w:tc>
        <w:tc>
          <w:tcPr>
            <w:tcW w:w="1313" w:type="dxa"/>
            <w:tcBorders>
              <w:top w:val="nil"/>
              <w:left w:val="nil"/>
              <w:bottom w:val="single" w:sz="4" w:space="0" w:color="auto"/>
              <w:right w:val="single" w:sz="4" w:space="0" w:color="auto"/>
            </w:tcBorders>
            <w:vAlign w:val="center"/>
            <w:hideMark/>
          </w:tcPr>
          <w:p w14:paraId="725B2B8B"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Word, GitHub</w:t>
            </w:r>
          </w:p>
        </w:tc>
        <w:tc>
          <w:tcPr>
            <w:tcW w:w="1146" w:type="dxa"/>
            <w:tcBorders>
              <w:top w:val="nil"/>
              <w:left w:val="nil"/>
              <w:bottom w:val="single" w:sz="4" w:space="0" w:color="auto"/>
              <w:right w:val="single" w:sz="4" w:space="0" w:color="auto"/>
            </w:tcBorders>
            <w:vAlign w:val="center"/>
            <w:hideMark/>
          </w:tcPr>
          <w:p w14:paraId="2EA25BA6"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2 semanas</w:t>
            </w:r>
          </w:p>
        </w:tc>
        <w:tc>
          <w:tcPr>
            <w:tcW w:w="1262" w:type="dxa"/>
            <w:tcBorders>
              <w:top w:val="nil"/>
              <w:left w:val="nil"/>
              <w:bottom w:val="single" w:sz="4" w:space="0" w:color="auto"/>
              <w:right w:val="single" w:sz="4" w:space="0" w:color="auto"/>
            </w:tcBorders>
            <w:vAlign w:val="center"/>
            <w:hideMark/>
          </w:tcPr>
          <w:p w14:paraId="25A2B55D"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Millaray (PO)</w:t>
            </w:r>
          </w:p>
        </w:tc>
        <w:tc>
          <w:tcPr>
            <w:tcW w:w="1857" w:type="dxa"/>
            <w:tcBorders>
              <w:top w:val="nil"/>
              <w:left w:val="nil"/>
              <w:bottom w:val="single" w:sz="4" w:space="0" w:color="auto"/>
              <w:right w:val="single" w:sz="4" w:space="0" w:color="auto"/>
            </w:tcBorders>
            <w:vAlign w:val="center"/>
            <w:hideMark/>
          </w:tcPr>
          <w:p w14:paraId="6E148441"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Validación intermedia del docente.</w:t>
            </w:r>
          </w:p>
        </w:tc>
        <w:tc>
          <w:tcPr>
            <w:tcW w:w="146" w:type="dxa"/>
            <w:vAlign w:val="center"/>
            <w:hideMark/>
          </w:tcPr>
          <w:p w14:paraId="242298CB" w14:textId="77777777" w:rsidR="004C4905" w:rsidRPr="004C4905" w:rsidRDefault="004C4905" w:rsidP="004C4905">
            <w:pPr>
              <w:spacing w:after="0" w:line="240" w:lineRule="auto"/>
              <w:rPr>
                <w:rFonts w:ascii="Times New Roman" w:eastAsia="Times New Roman" w:hAnsi="Times New Roman" w:cs="Times New Roman"/>
                <w:sz w:val="20"/>
                <w:szCs w:val="20"/>
                <w:lang w:eastAsia="es-CL"/>
              </w:rPr>
            </w:pPr>
          </w:p>
        </w:tc>
      </w:tr>
      <w:tr w:rsidR="004C4905" w:rsidRPr="004C4905" w14:paraId="17A308BA" w14:textId="77777777" w:rsidTr="004C4905">
        <w:trPr>
          <w:trHeight w:val="675"/>
        </w:trPr>
        <w:tc>
          <w:tcPr>
            <w:tcW w:w="1871" w:type="dxa"/>
            <w:tcBorders>
              <w:top w:val="nil"/>
              <w:left w:val="single" w:sz="4" w:space="0" w:color="auto"/>
              <w:bottom w:val="single" w:sz="4" w:space="0" w:color="auto"/>
              <w:right w:val="single" w:sz="4" w:space="0" w:color="auto"/>
            </w:tcBorders>
            <w:vAlign w:val="center"/>
            <w:hideMark/>
          </w:tcPr>
          <w:p w14:paraId="326D2F5D"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Gestión de proyectos informáticos</w:t>
            </w:r>
          </w:p>
        </w:tc>
        <w:tc>
          <w:tcPr>
            <w:tcW w:w="1746" w:type="dxa"/>
            <w:tcBorders>
              <w:top w:val="nil"/>
              <w:left w:val="nil"/>
              <w:bottom w:val="single" w:sz="4" w:space="0" w:color="auto"/>
              <w:right w:val="single" w:sz="4" w:space="0" w:color="auto"/>
            </w:tcBorders>
            <w:vAlign w:val="center"/>
            <w:hideMark/>
          </w:tcPr>
          <w:p w14:paraId="21BEC2DA"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Informe final y presentación</w:t>
            </w:r>
          </w:p>
        </w:tc>
        <w:tc>
          <w:tcPr>
            <w:tcW w:w="2059" w:type="dxa"/>
            <w:tcBorders>
              <w:top w:val="nil"/>
              <w:left w:val="nil"/>
              <w:bottom w:val="single" w:sz="4" w:space="0" w:color="auto"/>
              <w:right w:val="single" w:sz="4" w:space="0" w:color="auto"/>
            </w:tcBorders>
            <w:vAlign w:val="center"/>
            <w:hideMark/>
          </w:tcPr>
          <w:p w14:paraId="2E45E449"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Documentación final y exposición del proyecto.</w:t>
            </w:r>
          </w:p>
        </w:tc>
        <w:tc>
          <w:tcPr>
            <w:tcW w:w="1313" w:type="dxa"/>
            <w:tcBorders>
              <w:top w:val="nil"/>
              <w:left w:val="nil"/>
              <w:bottom w:val="single" w:sz="4" w:space="0" w:color="auto"/>
              <w:right w:val="single" w:sz="4" w:space="0" w:color="auto"/>
            </w:tcBorders>
            <w:vAlign w:val="center"/>
            <w:hideMark/>
          </w:tcPr>
          <w:p w14:paraId="4A539C1C"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 xml:space="preserve">Word, PowerPoint, </w:t>
            </w:r>
            <w:proofErr w:type="spellStart"/>
            <w:r w:rsidRPr="004C4905">
              <w:rPr>
                <w:rFonts w:ascii="Calibri" w:eastAsia="Times New Roman" w:hAnsi="Calibri" w:cs="Calibri"/>
                <w:color w:val="000000"/>
                <w:sz w:val="16"/>
                <w:szCs w:val="16"/>
                <w:lang w:eastAsia="es-CL"/>
              </w:rPr>
              <w:t>Streamlit</w:t>
            </w:r>
            <w:proofErr w:type="spellEnd"/>
            <w:r w:rsidRPr="004C4905">
              <w:rPr>
                <w:rFonts w:ascii="Calibri" w:eastAsia="Times New Roman" w:hAnsi="Calibri" w:cs="Calibri"/>
                <w:color w:val="000000"/>
                <w:sz w:val="16"/>
                <w:szCs w:val="16"/>
                <w:lang w:eastAsia="es-CL"/>
              </w:rPr>
              <w:t xml:space="preserve"> (demo)</w:t>
            </w:r>
          </w:p>
        </w:tc>
        <w:tc>
          <w:tcPr>
            <w:tcW w:w="1146" w:type="dxa"/>
            <w:tcBorders>
              <w:top w:val="nil"/>
              <w:left w:val="nil"/>
              <w:bottom w:val="single" w:sz="4" w:space="0" w:color="auto"/>
              <w:right w:val="single" w:sz="4" w:space="0" w:color="auto"/>
            </w:tcBorders>
            <w:vAlign w:val="center"/>
            <w:hideMark/>
          </w:tcPr>
          <w:p w14:paraId="0498C4FA"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3 semanas</w:t>
            </w:r>
          </w:p>
        </w:tc>
        <w:tc>
          <w:tcPr>
            <w:tcW w:w="1262" w:type="dxa"/>
            <w:tcBorders>
              <w:top w:val="nil"/>
              <w:left w:val="nil"/>
              <w:bottom w:val="single" w:sz="4" w:space="0" w:color="auto"/>
              <w:right w:val="single" w:sz="4" w:space="0" w:color="auto"/>
            </w:tcBorders>
            <w:vAlign w:val="center"/>
            <w:hideMark/>
          </w:tcPr>
          <w:p w14:paraId="73C96663"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Equipo completo</w:t>
            </w:r>
          </w:p>
        </w:tc>
        <w:tc>
          <w:tcPr>
            <w:tcW w:w="1857" w:type="dxa"/>
            <w:tcBorders>
              <w:top w:val="nil"/>
              <w:left w:val="nil"/>
              <w:bottom w:val="single" w:sz="4" w:space="0" w:color="auto"/>
              <w:right w:val="single" w:sz="4" w:space="0" w:color="auto"/>
            </w:tcBorders>
            <w:vAlign w:val="center"/>
            <w:hideMark/>
          </w:tcPr>
          <w:p w14:paraId="1069CD51" w14:textId="77777777" w:rsidR="004C4905" w:rsidRPr="004C4905" w:rsidRDefault="004C4905" w:rsidP="004C4905">
            <w:pPr>
              <w:spacing w:after="0" w:line="240" w:lineRule="auto"/>
              <w:rPr>
                <w:rFonts w:ascii="Calibri" w:eastAsia="Times New Roman" w:hAnsi="Calibri" w:cs="Calibri"/>
                <w:color w:val="000000"/>
                <w:sz w:val="16"/>
                <w:szCs w:val="16"/>
                <w:lang w:eastAsia="es-CL"/>
              </w:rPr>
            </w:pPr>
            <w:r w:rsidRPr="004C4905">
              <w:rPr>
                <w:rFonts w:ascii="Calibri" w:eastAsia="Times New Roman" w:hAnsi="Calibri" w:cs="Calibri"/>
                <w:color w:val="000000"/>
                <w:sz w:val="16"/>
                <w:szCs w:val="16"/>
                <w:lang w:eastAsia="es-CL"/>
              </w:rPr>
              <w:t>Dificultad: tiempo; facilitador: roles ya definidos y trabajo colaborativo.</w:t>
            </w:r>
          </w:p>
        </w:tc>
        <w:tc>
          <w:tcPr>
            <w:tcW w:w="146" w:type="dxa"/>
            <w:vAlign w:val="center"/>
            <w:hideMark/>
          </w:tcPr>
          <w:p w14:paraId="45F65EE3" w14:textId="77777777" w:rsidR="004C4905" w:rsidRPr="004C4905" w:rsidRDefault="004C4905" w:rsidP="004C4905">
            <w:pPr>
              <w:spacing w:after="0" w:line="240" w:lineRule="auto"/>
              <w:rPr>
                <w:rFonts w:ascii="Times New Roman" w:eastAsia="Times New Roman" w:hAnsi="Times New Roman" w:cs="Times New Roman"/>
                <w:sz w:val="20"/>
                <w:szCs w:val="20"/>
                <w:lang w:eastAsia="es-CL"/>
              </w:rPr>
            </w:pPr>
          </w:p>
        </w:tc>
      </w:tr>
    </w:tbl>
    <w:p w14:paraId="03C36D63" w14:textId="77777777" w:rsidR="00D110EC" w:rsidRDefault="00D110EC" w:rsidP="00D110EC">
      <w:pPr>
        <w:spacing w:after="0" w:line="360" w:lineRule="auto"/>
        <w:jc w:val="both"/>
        <w:rPr>
          <w:b/>
          <w:sz w:val="24"/>
          <w:szCs w:val="24"/>
        </w:rPr>
      </w:pPr>
    </w:p>
    <w:p w14:paraId="0FBBD418" w14:textId="77777777" w:rsidR="00D110EC" w:rsidRDefault="00D110EC" w:rsidP="00D110EC">
      <w:pPr>
        <w:spacing w:after="0" w:line="360" w:lineRule="auto"/>
        <w:jc w:val="both"/>
        <w:rPr>
          <w:b/>
          <w:sz w:val="24"/>
          <w:szCs w:val="24"/>
        </w:rPr>
      </w:pPr>
    </w:p>
    <w:p w14:paraId="70262465" w14:textId="77777777" w:rsidR="004C4905" w:rsidRDefault="004C4905" w:rsidP="00D110EC">
      <w:pPr>
        <w:spacing w:after="0" w:line="360" w:lineRule="auto"/>
        <w:jc w:val="both"/>
        <w:rPr>
          <w:b/>
          <w:sz w:val="24"/>
          <w:szCs w:val="24"/>
        </w:rPr>
      </w:pPr>
    </w:p>
    <w:p w14:paraId="337B46A1" w14:textId="77777777" w:rsidR="004C4905" w:rsidRDefault="004C4905" w:rsidP="00D110EC">
      <w:pPr>
        <w:spacing w:after="0" w:line="360" w:lineRule="auto"/>
        <w:jc w:val="both"/>
        <w:rPr>
          <w:b/>
          <w:sz w:val="24"/>
          <w:szCs w:val="24"/>
        </w:rPr>
      </w:pPr>
    </w:p>
    <w:p w14:paraId="656CEBAA" w14:textId="1E99BD17" w:rsidR="00662F35" w:rsidRDefault="004C4905" w:rsidP="004C4905">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p w14:paraId="18F2DC26" w14:textId="294B1DA8" w:rsidR="00D110EC" w:rsidRDefault="004C4905">
      <w:r>
        <w:rPr>
          <w:noProof/>
        </w:rPr>
        <w:drawing>
          <wp:inline distT="0" distB="0" distL="0" distR="0" wp14:anchorId="41BD83A8" wp14:editId="44007B79">
            <wp:extent cx="5400040" cy="3239770"/>
            <wp:effectExtent l="0" t="0" r="10160" b="17780"/>
            <wp:docPr id="1089264800" name="Gráfico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71DE6" w14:textId="77777777" w:rsidR="002D3918" w:rsidRDefault="002D3918" w:rsidP="00D110EC">
      <w:pPr>
        <w:spacing w:after="0" w:line="240" w:lineRule="auto"/>
      </w:pPr>
      <w:r>
        <w:separator/>
      </w:r>
    </w:p>
  </w:endnote>
  <w:endnote w:type="continuationSeparator" w:id="0">
    <w:p w14:paraId="5D151BD9" w14:textId="77777777" w:rsidR="002D3918" w:rsidRDefault="002D3918"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0B648" w14:textId="77777777" w:rsidR="002D3918" w:rsidRDefault="002D3918" w:rsidP="00D110EC">
      <w:pPr>
        <w:spacing w:after="0" w:line="240" w:lineRule="auto"/>
      </w:pPr>
      <w:r>
        <w:separator/>
      </w:r>
    </w:p>
  </w:footnote>
  <w:footnote w:type="continuationSeparator" w:id="0">
    <w:p w14:paraId="529E7822" w14:textId="77777777" w:rsidR="002D3918" w:rsidRDefault="002D3918"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7759A0"/>
    <w:multiLevelType w:val="multilevel"/>
    <w:tmpl w:val="4AC0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85416"/>
    <w:multiLevelType w:val="multilevel"/>
    <w:tmpl w:val="2AE6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63862"/>
    <w:multiLevelType w:val="multilevel"/>
    <w:tmpl w:val="9D6A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F19FC"/>
    <w:multiLevelType w:val="multilevel"/>
    <w:tmpl w:val="1AD0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86948"/>
    <w:multiLevelType w:val="multilevel"/>
    <w:tmpl w:val="8D00C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876D6"/>
    <w:multiLevelType w:val="multilevel"/>
    <w:tmpl w:val="71FC7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5570563">
    <w:abstractNumId w:val="8"/>
  </w:num>
  <w:num w:numId="2" w16cid:durableId="208151576">
    <w:abstractNumId w:val="9"/>
  </w:num>
  <w:num w:numId="3" w16cid:durableId="2051956923">
    <w:abstractNumId w:val="0"/>
  </w:num>
  <w:num w:numId="4" w16cid:durableId="1372657625">
    <w:abstractNumId w:val="1"/>
  </w:num>
  <w:num w:numId="5" w16cid:durableId="1044713121">
    <w:abstractNumId w:val="4"/>
  </w:num>
  <w:num w:numId="6" w16cid:durableId="1069380529">
    <w:abstractNumId w:val="2"/>
  </w:num>
  <w:num w:numId="7" w16cid:durableId="116799377">
    <w:abstractNumId w:val="3"/>
  </w:num>
  <w:num w:numId="8" w16cid:durableId="636649333">
    <w:abstractNumId w:val="5"/>
  </w:num>
  <w:num w:numId="9" w16cid:durableId="121316592">
    <w:abstractNumId w:val="7"/>
  </w:num>
  <w:num w:numId="10" w16cid:durableId="348411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D3918"/>
    <w:rsid w:val="00393B9B"/>
    <w:rsid w:val="00416B89"/>
    <w:rsid w:val="004C4905"/>
    <w:rsid w:val="00565AE6"/>
    <w:rsid w:val="005673ED"/>
    <w:rsid w:val="00574894"/>
    <w:rsid w:val="00582596"/>
    <w:rsid w:val="005B4D4A"/>
    <w:rsid w:val="00625E4A"/>
    <w:rsid w:val="00626A74"/>
    <w:rsid w:val="00662F35"/>
    <w:rsid w:val="00675035"/>
    <w:rsid w:val="006F1A76"/>
    <w:rsid w:val="00707913"/>
    <w:rsid w:val="007335A0"/>
    <w:rsid w:val="00756A26"/>
    <w:rsid w:val="007C0284"/>
    <w:rsid w:val="007E7568"/>
    <w:rsid w:val="008018E6"/>
    <w:rsid w:val="008069D0"/>
    <w:rsid w:val="00834A98"/>
    <w:rsid w:val="008608CD"/>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16F4B"/>
    <w:rsid w:val="00D67975"/>
    <w:rsid w:val="00D95E98"/>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semiHidden/>
    <w:unhideWhenUsed/>
    <w:rsid w:val="00662F3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Diego%20Casta&#241;eda\Downloads\Carta_Gantt_PACS-AI_Visu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Carta Gantt - Proyecto PACS-AI Assist</a:t>
            </a:r>
          </a:p>
        </c:rich>
      </c:tx>
      <c:overlay val="0"/>
    </c:title>
    <c:autoTitleDeleted val="0"/>
    <c:plotArea>
      <c:layout/>
      <c:barChart>
        <c:barDir val="bar"/>
        <c:grouping val="stacked"/>
        <c:varyColors val="0"/>
        <c:ser>
          <c:idx val="0"/>
          <c:order val="0"/>
          <c:tx>
            <c:v>Inicio</c:v>
          </c:tx>
          <c:spPr>
            <a:solidFill>
              <a:srgbClr val="FFFFFF"/>
            </a:solidFill>
            <a:ln>
              <a:noFill/>
            </a:ln>
          </c:spPr>
          <c:invertIfNegative val="0"/>
          <c:cat>
            <c:strRef>
              <c:f>Gantt!$A$2:$A$15</c:f>
              <c:strCache>
                <c:ptCount val="14"/>
                <c:pt idx="0">
                  <c:v>Definición del proyecto</c:v>
                </c:pt>
                <c:pt idx="1">
                  <c:v>Selección y preparación del dataset</c:v>
                </c:pt>
                <c:pt idx="2">
                  <c:v>Preprocesamiento de datos</c:v>
                </c:pt>
                <c:pt idx="3">
                  <c:v>Entrenamiento de modelo base</c:v>
                </c:pt>
                <c:pt idx="4">
                  <c:v>Diseño de arquitectura de integración</c:v>
                </c:pt>
                <c:pt idx="5">
                  <c:v>Implementación de API</c:v>
                </c:pt>
                <c:pt idx="6">
                  <c:v>Integración con Orthanc</c:v>
                </c:pt>
                <c:pt idx="7">
                  <c:v>Pruebas de interoperabilidad</c:v>
                </c:pt>
                <c:pt idx="8">
                  <c:v>Informe de avance</c:v>
                </c:pt>
                <c:pt idx="9">
                  <c:v>Presentación intermedia</c:v>
                </c:pt>
                <c:pt idx="10">
                  <c:v>Optimización / ajustes de integración</c:v>
                </c:pt>
                <c:pt idx="11">
                  <c:v>Documentación final (informe)</c:v>
                </c:pt>
                <c:pt idx="12">
                  <c:v>Pruebas finales y demo</c:v>
                </c:pt>
                <c:pt idx="13">
                  <c:v>Presentación final</c:v>
                </c:pt>
              </c:strCache>
            </c:strRef>
          </c:cat>
          <c:val>
            <c:numRef>
              <c:f>Gantt!$B$2:$B$15</c:f>
              <c:numCache>
                <c:formatCode>General</c:formatCode>
                <c:ptCount val="14"/>
                <c:pt idx="0">
                  <c:v>1</c:v>
                </c:pt>
                <c:pt idx="1">
                  <c:v>3</c:v>
                </c:pt>
                <c:pt idx="2">
                  <c:v>4</c:v>
                </c:pt>
                <c:pt idx="3">
                  <c:v>5</c:v>
                </c:pt>
                <c:pt idx="4">
                  <c:v>6</c:v>
                </c:pt>
                <c:pt idx="5">
                  <c:v>6</c:v>
                </c:pt>
                <c:pt idx="6">
                  <c:v>7</c:v>
                </c:pt>
                <c:pt idx="7">
                  <c:v>8</c:v>
                </c:pt>
                <c:pt idx="8">
                  <c:v>8</c:v>
                </c:pt>
                <c:pt idx="9">
                  <c:v>9</c:v>
                </c:pt>
                <c:pt idx="10">
                  <c:v>10</c:v>
                </c:pt>
                <c:pt idx="11">
                  <c:v>11</c:v>
                </c:pt>
                <c:pt idx="12">
                  <c:v>12</c:v>
                </c:pt>
                <c:pt idx="13">
                  <c:v>14</c:v>
                </c:pt>
              </c:numCache>
            </c:numRef>
          </c:val>
          <c:extLst>
            <c:ext xmlns:c16="http://schemas.microsoft.com/office/drawing/2014/chart" uri="{C3380CC4-5D6E-409C-BE32-E72D297353CC}">
              <c16:uniqueId val="{00000000-F885-409D-B532-6F042C173B35}"/>
            </c:ext>
          </c:extLst>
        </c:ser>
        <c:ser>
          <c:idx val="1"/>
          <c:order val="1"/>
          <c:tx>
            <c:v>Duración</c:v>
          </c:tx>
          <c:spPr>
            <a:solidFill>
              <a:srgbClr val="4F81BD"/>
            </a:solidFill>
          </c:spPr>
          <c:invertIfNegative val="0"/>
          <c:cat>
            <c:strRef>
              <c:f>Gantt!$A$2:$A$15</c:f>
              <c:strCache>
                <c:ptCount val="14"/>
                <c:pt idx="0">
                  <c:v>Definición del proyecto</c:v>
                </c:pt>
                <c:pt idx="1">
                  <c:v>Selección y preparación del dataset</c:v>
                </c:pt>
                <c:pt idx="2">
                  <c:v>Preprocesamiento de datos</c:v>
                </c:pt>
                <c:pt idx="3">
                  <c:v>Entrenamiento de modelo base</c:v>
                </c:pt>
                <c:pt idx="4">
                  <c:v>Diseño de arquitectura de integración</c:v>
                </c:pt>
                <c:pt idx="5">
                  <c:v>Implementación de API</c:v>
                </c:pt>
                <c:pt idx="6">
                  <c:v>Integración con Orthanc</c:v>
                </c:pt>
                <c:pt idx="7">
                  <c:v>Pruebas de interoperabilidad</c:v>
                </c:pt>
                <c:pt idx="8">
                  <c:v>Informe de avance</c:v>
                </c:pt>
                <c:pt idx="9">
                  <c:v>Presentación intermedia</c:v>
                </c:pt>
                <c:pt idx="10">
                  <c:v>Optimización / ajustes de integración</c:v>
                </c:pt>
                <c:pt idx="11">
                  <c:v>Documentación final (informe)</c:v>
                </c:pt>
                <c:pt idx="12">
                  <c:v>Pruebas finales y demo</c:v>
                </c:pt>
                <c:pt idx="13">
                  <c:v>Presentación final</c:v>
                </c:pt>
              </c:strCache>
            </c:strRef>
          </c:cat>
          <c:val>
            <c:numRef>
              <c:f>Gantt!$D$2:$D$15</c:f>
              <c:numCache>
                <c:formatCode>General</c:formatCode>
                <c:ptCount val="14"/>
                <c:pt idx="0">
                  <c:v>2</c:v>
                </c:pt>
                <c:pt idx="1">
                  <c:v>2</c:v>
                </c:pt>
                <c:pt idx="2">
                  <c:v>2</c:v>
                </c:pt>
                <c:pt idx="3">
                  <c:v>2</c:v>
                </c:pt>
                <c:pt idx="4">
                  <c:v>1</c:v>
                </c:pt>
                <c:pt idx="5">
                  <c:v>3</c:v>
                </c:pt>
                <c:pt idx="6">
                  <c:v>4</c:v>
                </c:pt>
                <c:pt idx="7">
                  <c:v>3</c:v>
                </c:pt>
                <c:pt idx="8">
                  <c:v>2</c:v>
                </c:pt>
                <c:pt idx="9">
                  <c:v>2</c:v>
                </c:pt>
                <c:pt idx="10">
                  <c:v>3</c:v>
                </c:pt>
                <c:pt idx="11">
                  <c:v>3</c:v>
                </c:pt>
                <c:pt idx="12">
                  <c:v>3</c:v>
                </c:pt>
                <c:pt idx="13">
                  <c:v>5</c:v>
                </c:pt>
              </c:numCache>
            </c:numRef>
          </c:val>
          <c:extLst>
            <c:ext xmlns:c16="http://schemas.microsoft.com/office/drawing/2014/chart" uri="{C3380CC4-5D6E-409C-BE32-E72D297353CC}">
              <c16:uniqueId val="{00000001-F885-409D-B532-6F042C173B35}"/>
            </c:ext>
          </c:extLst>
        </c:ser>
        <c:dLbls>
          <c:showLegendKey val="0"/>
          <c:showVal val="0"/>
          <c:showCatName val="0"/>
          <c:showSerName val="0"/>
          <c:showPercent val="0"/>
          <c:showBubbleSize val="0"/>
        </c:dLbls>
        <c:gapWidth val="150"/>
        <c:overlap val="100"/>
        <c:axId val="50010001"/>
        <c:axId val="50010002"/>
      </c:barChart>
      <c:catAx>
        <c:axId val="50010001"/>
        <c:scaling>
          <c:orientation val="maxMin"/>
        </c:scaling>
        <c:delete val="0"/>
        <c:axPos val="l"/>
        <c:numFmt formatCode="General" sourceLinked="0"/>
        <c:majorTickMark val="out"/>
        <c:minorTickMark val="none"/>
        <c:tickLblPos val="nextTo"/>
        <c:crossAx val="50010002"/>
        <c:crosses val="autoZero"/>
        <c:auto val="1"/>
        <c:lblAlgn val="ctr"/>
        <c:lblOffset val="100"/>
        <c:noMultiLvlLbl val="0"/>
      </c:catAx>
      <c:valAx>
        <c:axId val="50010002"/>
        <c:scaling>
          <c:orientation val="minMax"/>
        </c:scaling>
        <c:delete val="0"/>
        <c:axPos val="t"/>
        <c:majorGridlines/>
        <c:title>
          <c:tx>
            <c:rich>
              <a:bodyPr/>
              <a:lstStyle/>
              <a:p>
                <a:pPr>
                  <a:defRPr/>
                </a:pPr>
                <a:r>
                  <a:rPr lang="en-US"/>
                  <a:t>Semanas</a:t>
                </a:r>
              </a:p>
            </c:rich>
          </c:tx>
          <c:overlay val="0"/>
        </c:title>
        <c:numFmt formatCode="General" sourceLinked="1"/>
        <c:majorTickMark val="out"/>
        <c:minorTickMark val="none"/>
        <c:tickLblPos val="nextTo"/>
        <c:crossAx val="50010001"/>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9</Pages>
  <Words>2753</Words>
  <Characters>15145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DIEGO . CASTANEDA MUNOZ</cp:lastModifiedBy>
  <cp:revision>7</cp:revision>
  <dcterms:created xsi:type="dcterms:W3CDTF">2022-08-24T18:07:00Z</dcterms:created>
  <dcterms:modified xsi:type="dcterms:W3CDTF">2025-09-05T00:55:00Z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