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Ta sẽ dùng map và prefix sum.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Ta duyệt qua i(1 -&gt; n). Với mỗi i ta upd mp[pre[i-1]]++. Và ta sẽ cộng ans thêm mp[pre[i]].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Cout ans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