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DCA" w:rsidRDefault="00050E9F" w:rsidP="00050E9F">
      <w:pPr>
        <w:jc w:val="center"/>
        <w:rPr>
          <w:rFonts w:ascii="Times New Roman" w:eastAsia="宋体" w:hAnsi="Times New Roman" w:cs="Times New Roman"/>
          <w:sz w:val="30"/>
          <w:szCs w:val="30"/>
        </w:rPr>
      </w:pPr>
      <w:r w:rsidRPr="00050E9F">
        <w:rPr>
          <w:rFonts w:ascii="Times New Roman" w:eastAsia="宋体" w:hAnsi="Times New Roman" w:cs="Times New Roman"/>
          <w:sz w:val="30"/>
          <w:szCs w:val="30"/>
        </w:rPr>
        <w:t>课程总结与复习</w:t>
      </w:r>
    </w:p>
    <w:p w:rsidR="00050E9F" w:rsidRPr="00CB5004" w:rsidRDefault="00085748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CB5004">
        <w:rPr>
          <w:rFonts w:ascii="Times New Roman" w:eastAsia="宋体" w:hAnsi="Times New Roman" w:cs="Times New Roman" w:hint="eastAsia"/>
          <w:b/>
          <w:sz w:val="24"/>
          <w:szCs w:val="24"/>
        </w:rPr>
        <w:t>课程核心内容概览：</w:t>
      </w:r>
    </w:p>
    <w:p w:rsidR="00085748" w:rsidRDefault="00085748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一、数据库</w:t>
      </w:r>
      <w:r w:rsidR="00FA6E7E">
        <w:rPr>
          <w:rFonts w:ascii="Times New Roman" w:eastAsia="宋体" w:hAnsi="Times New Roman" w:cs="Times New Roman" w:hint="eastAsia"/>
          <w:sz w:val="24"/>
          <w:szCs w:val="24"/>
        </w:rPr>
        <w:t>系统</w:t>
      </w:r>
      <w:r>
        <w:rPr>
          <w:rFonts w:ascii="Times New Roman" w:eastAsia="宋体" w:hAnsi="Times New Roman" w:cs="Times New Roman" w:hint="eastAsia"/>
          <w:sz w:val="24"/>
          <w:szCs w:val="24"/>
        </w:rPr>
        <w:t>基本思想与概念</w:t>
      </w:r>
    </w:p>
    <w:p w:rsidR="00085748" w:rsidRDefault="00085748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二、关系模型</w:t>
      </w:r>
    </w:p>
    <w:p w:rsidR="00085748" w:rsidRDefault="00085748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1</w:t>
      </w:r>
      <w:r>
        <w:rPr>
          <w:rFonts w:ascii="Times New Roman" w:eastAsia="宋体" w:hAnsi="Times New Roman" w:cs="Times New Roman" w:hint="eastAsia"/>
          <w:sz w:val="24"/>
          <w:szCs w:val="24"/>
        </w:rPr>
        <w:t>、关系模型基本概念</w:t>
      </w:r>
    </w:p>
    <w:p w:rsidR="00085748" w:rsidRDefault="00085748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E16C8">
        <w:rPr>
          <w:rFonts w:ascii="Times New Roman" w:eastAsia="宋体" w:hAnsi="Times New Roman" w:cs="Times New Roman" w:hint="eastAsia"/>
          <w:sz w:val="24"/>
          <w:szCs w:val="24"/>
        </w:rPr>
        <w:t>关系模型要素及特点：</w:t>
      </w:r>
      <w:r w:rsidR="00FD3AA2">
        <w:rPr>
          <w:rFonts w:ascii="Times New Roman" w:eastAsia="宋体" w:hAnsi="Times New Roman" w:cs="Times New Roman" w:hint="eastAsia"/>
          <w:sz w:val="24"/>
          <w:szCs w:val="24"/>
        </w:rPr>
        <w:t>数据结构、数据操作、完整性约束</w:t>
      </w:r>
    </w:p>
    <w:p w:rsidR="00FD3AA2" w:rsidRDefault="00085748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D3AA2">
        <w:rPr>
          <w:rFonts w:ascii="Times New Roman" w:eastAsia="宋体" w:hAnsi="Times New Roman" w:cs="Times New Roman" w:hint="eastAsia"/>
          <w:sz w:val="24"/>
          <w:szCs w:val="24"/>
        </w:rPr>
        <w:t>关系代数：</w:t>
      </w:r>
    </w:p>
    <w:p w:rsidR="00085748" w:rsidRDefault="00FD3AA2" w:rsidP="00FD3AA2">
      <w:pPr>
        <w:adjustRightInd w:val="0"/>
        <w:snapToGrid w:val="0"/>
        <w:spacing w:line="360" w:lineRule="auto"/>
        <w:ind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）基本操作</w:t>
      </w:r>
    </w:p>
    <w:p w:rsidR="00FD3AA2" w:rsidRDefault="00FD3AA2" w:rsidP="00FD3AA2">
      <w:pPr>
        <w:adjustRightInd w:val="0"/>
        <w:snapToGrid w:val="0"/>
        <w:spacing w:line="360" w:lineRule="auto"/>
        <w:ind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FD3AA2">
        <w:rPr>
          <w:rFonts w:ascii="Times New Roman" w:eastAsia="宋体" w:hAnsi="Times New Roman" w:cs="Times New Roman" w:hint="eastAsia"/>
          <w:b/>
          <w:sz w:val="24"/>
          <w:szCs w:val="24"/>
        </w:rPr>
        <w:t>数据查询的代数表达</w:t>
      </w:r>
    </w:p>
    <w:p w:rsidR="00085748" w:rsidRDefault="00085748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三、</w:t>
      </w:r>
      <w:r w:rsidR="00FD3AA2">
        <w:rPr>
          <w:rFonts w:ascii="Times New Roman" w:eastAsia="宋体" w:hAnsi="Times New Roman" w:cs="Times New Roman" w:hint="eastAsia"/>
          <w:sz w:val="24"/>
          <w:szCs w:val="24"/>
        </w:rPr>
        <w:t>结构化查询语言</w:t>
      </w:r>
      <w:r w:rsidR="00FD3AA2">
        <w:rPr>
          <w:rFonts w:ascii="Times New Roman" w:eastAsia="宋体" w:hAnsi="Times New Roman" w:cs="Times New Roman" w:hint="eastAsia"/>
          <w:sz w:val="24"/>
          <w:szCs w:val="24"/>
        </w:rPr>
        <w:t>SQL</w:t>
      </w:r>
    </w:p>
    <w:p w:rsidR="00085748" w:rsidRDefault="00FD3AA2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SQL</w:t>
      </w:r>
      <w:r>
        <w:rPr>
          <w:rFonts w:ascii="Times New Roman" w:eastAsia="宋体" w:hAnsi="Times New Roman" w:cs="Times New Roman" w:hint="eastAsia"/>
          <w:sz w:val="24"/>
          <w:szCs w:val="24"/>
        </w:rPr>
        <w:t>特点</w:t>
      </w:r>
    </w:p>
    <w:p w:rsidR="00FD3AA2" w:rsidRDefault="00FD3AA2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2</w:t>
      </w:r>
      <w:r>
        <w:rPr>
          <w:rFonts w:ascii="Times New Roman" w:eastAsia="宋体" w:hAnsi="Times New Roman" w:cs="Times New Roman" w:hint="eastAsia"/>
          <w:sz w:val="24"/>
          <w:szCs w:val="24"/>
        </w:rPr>
        <w:t>、基本</w:t>
      </w:r>
      <w:r>
        <w:rPr>
          <w:rFonts w:ascii="Times New Roman" w:eastAsia="宋体" w:hAnsi="Times New Roman" w:cs="Times New Roman" w:hint="eastAsia"/>
          <w:sz w:val="24"/>
          <w:szCs w:val="24"/>
        </w:rPr>
        <w:t>SQL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FD3AA2" w:rsidRDefault="00FD3AA2" w:rsidP="00FD3AA2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）单表</w:t>
      </w:r>
    </w:p>
    <w:p w:rsidR="00FD3AA2" w:rsidRDefault="00FD3AA2" w:rsidP="00FD3AA2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）多表</w:t>
      </w:r>
    </w:p>
    <w:p w:rsidR="00FD3AA2" w:rsidRDefault="00FD3AA2" w:rsidP="00FD3AA2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）嵌套</w:t>
      </w:r>
    </w:p>
    <w:p w:rsidR="00FD3AA2" w:rsidRDefault="00FD3AA2" w:rsidP="00FD3AA2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FD3AA2">
        <w:rPr>
          <w:rFonts w:ascii="Times New Roman" w:eastAsia="宋体" w:hAnsi="Times New Roman" w:cs="Times New Roman" w:hint="eastAsia"/>
          <w:b/>
          <w:sz w:val="24"/>
          <w:szCs w:val="24"/>
        </w:rPr>
        <w:t>正确的逻辑表达</w:t>
      </w:r>
    </w:p>
    <w:p w:rsidR="00FD3AA2" w:rsidRDefault="00FD3AA2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3</w:t>
      </w:r>
      <w:r>
        <w:rPr>
          <w:rFonts w:ascii="Times New Roman" w:eastAsia="宋体" w:hAnsi="Times New Roman" w:cs="Times New Roman" w:hint="eastAsia"/>
          <w:sz w:val="24"/>
          <w:szCs w:val="24"/>
        </w:rPr>
        <w:t>、高级</w:t>
      </w:r>
      <w:r>
        <w:rPr>
          <w:rFonts w:ascii="Times New Roman" w:eastAsia="宋体" w:hAnsi="Times New Roman" w:cs="Times New Roman" w:hint="eastAsia"/>
          <w:sz w:val="24"/>
          <w:szCs w:val="24"/>
        </w:rPr>
        <w:t>SQL</w:t>
      </w:r>
      <w:r>
        <w:rPr>
          <w:rFonts w:ascii="Times New Roman" w:eastAsia="宋体" w:hAnsi="Times New Roman" w:cs="Times New Roman" w:hint="eastAsia"/>
          <w:sz w:val="24"/>
          <w:szCs w:val="24"/>
        </w:rPr>
        <w:t>：视图、索引、完整性约束、访问控制</w:t>
      </w:r>
    </w:p>
    <w:p w:rsidR="00EE49C4" w:rsidRPr="00EE49C4" w:rsidRDefault="00EE49C4" w:rsidP="00EE49C4">
      <w:pPr>
        <w:adjustRightInd w:val="0"/>
        <w:snapToGrid w:val="0"/>
        <w:spacing w:line="360" w:lineRule="auto"/>
        <w:ind w:firstLineChars="100" w:firstLine="24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、数据库应用：应用程序访问数据库原理与方法</w:t>
      </w:r>
    </w:p>
    <w:p w:rsidR="00FD3AA2" w:rsidRDefault="00FD3AA2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四、数据库设计</w:t>
      </w:r>
    </w:p>
    <w:p w:rsidR="00FD3AA2" w:rsidRDefault="007F2BCF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1</w:t>
      </w:r>
      <w:r>
        <w:rPr>
          <w:rFonts w:ascii="Times New Roman" w:eastAsia="宋体" w:hAnsi="Times New Roman" w:cs="Times New Roman" w:hint="eastAsia"/>
          <w:sz w:val="24"/>
          <w:szCs w:val="24"/>
        </w:rPr>
        <w:t>、数据库系统生成周期</w:t>
      </w:r>
      <w:r w:rsidR="00ED5EC7">
        <w:rPr>
          <w:rFonts w:ascii="Times New Roman" w:eastAsia="宋体" w:hAnsi="Times New Roman" w:cs="Times New Roman" w:hint="eastAsia"/>
          <w:sz w:val="24"/>
          <w:szCs w:val="24"/>
        </w:rPr>
        <w:t>模型</w:t>
      </w:r>
    </w:p>
    <w:p w:rsidR="007F2BCF" w:rsidRDefault="007F2BCF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D5EC7">
        <w:rPr>
          <w:rFonts w:ascii="Times New Roman" w:eastAsia="宋体" w:hAnsi="Times New Roman" w:cs="Times New Roman" w:hint="eastAsia"/>
          <w:sz w:val="24"/>
          <w:szCs w:val="24"/>
        </w:rPr>
        <w:t>数据库概念设计：</w:t>
      </w:r>
      <w:r w:rsidR="00CB5004" w:rsidRPr="00CB5004">
        <w:rPr>
          <w:rFonts w:ascii="Times New Roman" w:eastAsia="宋体" w:hAnsi="Times New Roman" w:cs="Times New Roman" w:hint="eastAsia"/>
          <w:b/>
          <w:sz w:val="24"/>
          <w:szCs w:val="24"/>
        </w:rPr>
        <w:t>ER</w:t>
      </w:r>
      <w:r w:rsidR="00CB5004" w:rsidRPr="00CB5004">
        <w:rPr>
          <w:rFonts w:ascii="Times New Roman" w:eastAsia="宋体" w:hAnsi="Times New Roman" w:cs="Times New Roman" w:hint="eastAsia"/>
          <w:b/>
          <w:sz w:val="24"/>
          <w:szCs w:val="24"/>
        </w:rPr>
        <w:t>建模</w:t>
      </w:r>
      <w:r w:rsidR="00ED5EC7" w:rsidRPr="00CB5004">
        <w:rPr>
          <w:rFonts w:ascii="Times New Roman" w:eastAsia="宋体" w:hAnsi="Times New Roman" w:cs="Times New Roman" w:hint="eastAsia"/>
          <w:b/>
          <w:sz w:val="24"/>
          <w:szCs w:val="24"/>
        </w:rPr>
        <w:t>技术</w:t>
      </w:r>
      <w:r w:rsidR="00ED5EC7">
        <w:rPr>
          <w:rFonts w:ascii="Times New Roman" w:eastAsia="宋体" w:hAnsi="Times New Roman" w:cs="Times New Roman" w:hint="eastAsia"/>
          <w:sz w:val="24"/>
          <w:szCs w:val="24"/>
        </w:rPr>
        <w:t>、方法</w:t>
      </w:r>
    </w:p>
    <w:p w:rsidR="00ED5EC7" w:rsidRDefault="00ED5EC7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3</w:t>
      </w:r>
      <w:r>
        <w:rPr>
          <w:rFonts w:ascii="Times New Roman" w:eastAsia="宋体" w:hAnsi="Times New Roman" w:cs="Times New Roman" w:hint="eastAsia"/>
          <w:sz w:val="24"/>
          <w:szCs w:val="24"/>
        </w:rPr>
        <w:t>、数据库逻辑设计：</w:t>
      </w:r>
      <w:r w:rsidR="00CB5004" w:rsidRPr="00CB5004">
        <w:rPr>
          <w:rFonts w:ascii="Times New Roman" w:eastAsia="宋体" w:hAnsi="Times New Roman" w:cs="Times New Roman" w:hint="eastAsia"/>
          <w:b/>
          <w:sz w:val="24"/>
          <w:szCs w:val="24"/>
        </w:rPr>
        <w:t>规范化</w:t>
      </w:r>
      <w:r w:rsidRPr="00CB5004">
        <w:rPr>
          <w:rFonts w:ascii="Times New Roman" w:eastAsia="宋体" w:hAnsi="Times New Roman" w:cs="Times New Roman" w:hint="eastAsia"/>
          <w:b/>
          <w:sz w:val="24"/>
          <w:szCs w:val="24"/>
        </w:rPr>
        <w:t>理论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B5004" w:rsidRPr="00CB5004">
        <w:rPr>
          <w:rFonts w:ascii="Times New Roman" w:eastAsia="宋体" w:hAnsi="Times New Roman" w:cs="Times New Roman" w:hint="eastAsia"/>
          <w:b/>
          <w:sz w:val="24"/>
          <w:szCs w:val="24"/>
        </w:rPr>
        <w:t>ER</w:t>
      </w:r>
      <w:r w:rsidR="00CB5004" w:rsidRPr="00CB5004">
        <w:rPr>
          <w:rFonts w:ascii="Times New Roman" w:eastAsia="宋体" w:hAnsi="Times New Roman" w:cs="Times New Roman" w:hint="eastAsia"/>
          <w:b/>
          <w:sz w:val="24"/>
          <w:szCs w:val="24"/>
        </w:rPr>
        <w:t>模型映射为关系模型</w:t>
      </w:r>
    </w:p>
    <w:p w:rsidR="00ED5EC7" w:rsidRDefault="00ED5EC7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五、事务管理与并发控制</w:t>
      </w:r>
    </w:p>
    <w:p w:rsidR="00FD3AA2" w:rsidRDefault="00ED5EC7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1</w:t>
      </w:r>
      <w:r>
        <w:rPr>
          <w:rFonts w:ascii="Times New Roman" w:eastAsia="宋体" w:hAnsi="Times New Roman" w:cs="Times New Roman" w:hint="eastAsia"/>
          <w:sz w:val="24"/>
          <w:szCs w:val="24"/>
        </w:rPr>
        <w:t>、事务概念</w:t>
      </w:r>
    </w:p>
    <w:p w:rsidR="00ED5EC7" w:rsidRDefault="00ED5EC7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B5004">
        <w:rPr>
          <w:rFonts w:ascii="Times New Roman" w:eastAsia="宋体" w:hAnsi="Times New Roman" w:cs="Times New Roman" w:hint="eastAsia"/>
          <w:b/>
          <w:sz w:val="24"/>
          <w:szCs w:val="24"/>
        </w:rPr>
        <w:t>事务的</w:t>
      </w:r>
      <w:r w:rsidRPr="00CB5004">
        <w:rPr>
          <w:rFonts w:ascii="Times New Roman" w:eastAsia="宋体" w:hAnsi="Times New Roman" w:cs="Times New Roman" w:hint="eastAsia"/>
          <w:b/>
          <w:sz w:val="24"/>
          <w:szCs w:val="24"/>
        </w:rPr>
        <w:t>ACID</w:t>
      </w:r>
      <w:r w:rsidRPr="00CB5004">
        <w:rPr>
          <w:rFonts w:ascii="Times New Roman" w:eastAsia="宋体" w:hAnsi="Times New Roman" w:cs="Times New Roman" w:hint="eastAsia"/>
          <w:b/>
          <w:sz w:val="24"/>
          <w:szCs w:val="24"/>
        </w:rPr>
        <w:t>特性</w:t>
      </w:r>
    </w:p>
    <w:p w:rsidR="00ED5EC7" w:rsidRDefault="00ED5EC7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3</w:t>
      </w:r>
      <w:r>
        <w:rPr>
          <w:rFonts w:ascii="Times New Roman" w:eastAsia="宋体" w:hAnsi="Times New Roman" w:cs="Times New Roman" w:hint="eastAsia"/>
          <w:sz w:val="24"/>
          <w:szCs w:val="24"/>
        </w:rPr>
        <w:t>、并发控制必要性和基本思想</w:t>
      </w:r>
    </w:p>
    <w:p w:rsidR="00ED5EC7" w:rsidRDefault="00ED5EC7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4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B5004">
        <w:rPr>
          <w:rFonts w:ascii="Times New Roman" w:eastAsia="宋体" w:hAnsi="Times New Roman" w:cs="Times New Roman" w:hint="eastAsia"/>
          <w:b/>
          <w:sz w:val="24"/>
          <w:szCs w:val="24"/>
        </w:rPr>
        <w:t>调度基本概念、两段锁协议、严格两段锁协议、冲突可串行化调度</w:t>
      </w:r>
    </w:p>
    <w:p w:rsidR="00CD5250" w:rsidRDefault="00CD5250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CD5250">
        <w:rPr>
          <w:rFonts w:ascii="Times New Roman" w:eastAsia="宋体" w:hAnsi="Times New Roman" w:cs="Times New Roman"/>
          <w:sz w:val="24"/>
          <w:szCs w:val="24"/>
        </w:rPr>
        <w:t>5</w:t>
      </w:r>
      <w:r w:rsidRPr="00CD5250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死锁的概念和解决办法</w:t>
      </w:r>
    </w:p>
    <w:p w:rsidR="006868B5" w:rsidRDefault="006868B5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6</w:t>
      </w:r>
      <w:r>
        <w:rPr>
          <w:rFonts w:ascii="Times New Roman" w:eastAsia="宋体" w:hAnsi="Times New Roman" w:cs="Times New Roman" w:hint="eastAsia"/>
          <w:sz w:val="24"/>
          <w:szCs w:val="24"/>
        </w:rPr>
        <w:t>、数据库恢复</w:t>
      </w:r>
      <w:r w:rsidR="008B1763">
        <w:rPr>
          <w:rFonts w:ascii="Times New Roman" w:eastAsia="宋体" w:hAnsi="Times New Roman" w:cs="Times New Roman" w:hint="eastAsia"/>
          <w:sz w:val="24"/>
          <w:szCs w:val="24"/>
        </w:rPr>
        <w:t>，日志</w:t>
      </w:r>
    </w:p>
    <w:p w:rsidR="00050E9F" w:rsidRDefault="0080300F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六、查询性能分析</w:t>
      </w:r>
    </w:p>
    <w:p w:rsidR="006868B5" w:rsidRDefault="00EE49C4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七、非结构化数据的表示与存储、大数据时代下的</w:t>
      </w:r>
      <w:r>
        <w:rPr>
          <w:rFonts w:ascii="Times New Roman" w:eastAsia="宋体" w:hAnsi="Times New Roman" w:cs="Times New Roman" w:hint="eastAsia"/>
          <w:sz w:val="24"/>
          <w:szCs w:val="24"/>
        </w:rPr>
        <w:t>NoSQL</w:t>
      </w:r>
      <w:r>
        <w:rPr>
          <w:rFonts w:ascii="Times New Roman" w:eastAsia="宋体" w:hAnsi="Times New Roman" w:cs="Times New Roman" w:hint="eastAsia"/>
          <w:sz w:val="24"/>
          <w:szCs w:val="24"/>
        </w:rPr>
        <w:t>技术</w:t>
      </w:r>
    </w:p>
    <w:p w:rsidR="006868B5" w:rsidRDefault="006868B5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5348E8" w:rsidRDefault="005348E8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6868B5" w:rsidRPr="005348E8" w:rsidRDefault="00A57CFD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5348E8">
        <w:rPr>
          <w:rFonts w:ascii="Times New Roman" w:eastAsia="宋体" w:hAnsi="Times New Roman" w:cs="Times New Roman" w:hint="eastAsia"/>
          <w:b/>
          <w:sz w:val="24"/>
          <w:szCs w:val="24"/>
        </w:rPr>
        <w:t>试题类型：</w:t>
      </w:r>
    </w:p>
    <w:p w:rsidR="00A57CFD" w:rsidRDefault="00A57CFD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一、</w:t>
      </w:r>
      <w:r w:rsidR="0042082C">
        <w:rPr>
          <w:rFonts w:ascii="Times New Roman" w:eastAsia="宋体" w:hAnsi="Times New Roman" w:cs="Times New Roman" w:hint="eastAsia"/>
          <w:sz w:val="24"/>
          <w:szCs w:val="24"/>
        </w:rPr>
        <w:t>填空或</w:t>
      </w:r>
      <w:r>
        <w:rPr>
          <w:rFonts w:ascii="Times New Roman" w:eastAsia="宋体" w:hAnsi="Times New Roman" w:cs="Times New Roman" w:hint="eastAsia"/>
          <w:sz w:val="24"/>
          <w:szCs w:val="24"/>
        </w:rPr>
        <w:t>简答题</w:t>
      </w:r>
      <w:r w:rsidR="0036207F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F1DA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2F1DA2">
        <w:rPr>
          <w:rFonts w:ascii="Times New Roman" w:eastAsia="宋体" w:hAnsi="Times New Roman" w:cs="Times New Roman"/>
          <w:sz w:val="24"/>
          <w:szCs w:val="24"/>
        </w:rPr>
        <w:t>0</w:t>
      </w:r>
      <w:r w:rsidR="002F1DA2">
        <w:rPr>
          <w:rFonts w:ascii="Times New Roman" w:eastAsia="宋体" w:hAnsi="Times New Roman" w:cs="Times New Roman" w:hint="eastAsia"/>
          <w:sz w:val="24"/>
          <w:szCs w:val="24"/>
        </w:rPr>
        <w:t>-</w:t>
      </w:r>
      <w:bookmarkStart w:id="0" w:name="_GoBack"/>
      <w:bookmarkEnd w:id="0"/>
      <w:r w:rsidR="008B1763">
        <w:rPr>
          <w:rFonts w:ascii="Times New Roman" w:eastAsia="宋体" w:hAnsi="Times New Roman" w:cs="Times New Roman"/>
          <w:sz w:val="24"/>
          <w:szCs w:val="24"/>
        </w:rPr>
        <w:t>30</w:t>
      </w:r>
      <w:r w:rsidR="0036207F"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:rsidR="00A57CFD" w:rsidRDefault="00784828" w:rsidP="00417A64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数据模型三要素</w:t>
      </w:r>
    </w:p>
    <w:p w:rsidR="00784828" w:rsidRDefault="00784828" w:rsidP="00417A64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关系模型特点</w:t>
      </w:r>
    </w:p>
    <w:p w:rsidR="00A57CFD" w:rsidRDefault="00D51503" w:rsidP="00417A64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51503">
        <w:rPr>
          <w:rFonts w:ascii="Times New Roman" w:eastAsia="宋体" w:hAnsi="Times New Roman" w:cs="Times New Roman"/>
          <w:sz w:val="24"/>
          <w:szCs w:val="24"/>
        </w:rPr>
        <w:t>数据库</w:t>
      </w:r>
      <w:r w:rsidRPr="00D51503">
        <w:rPr>
          <w:rFonts w:ascii="Times New Roman" w:eastAsia="宋体" w:hAnsi="Times New Roman" w:cs="Times New Roman" w:hint="eastAsia"/>
          <w:sz w:val="24"/>
          <w:szCs w:val="24"/>
        </w:rPr>
        <w:t>系统</w:t>
      </w:r>
      <w:r w:rsidRPr="00D51503">
        <w:rPr>
          <w:rFonts w:ascii="Times New Roman" w:eastAsia="宋体" w:hAnsi="Times New Roman" w:cs="Times New Roman"/>
          <w:sz w:val="24"/>
          <w:szCs w:val="24"/>
        </w:rPr>
        <w:t>中事务的概念及其</w:t>
      </w:r>
      <w:r w:rsidRPr="00D51503">
        <w:rPr>
          <w:rFonts w:ascii="Times New Roman" w:eastAsia="宋体" w:hAnsi="Times New Roman" w:cs="Times New Roman"/>
          <w:sz w:val="24"/>
          <w:szCs w:val="24"/>
        </w:rPr>
        <w:t>ACID</w:t>
      </w:r>
      <w:r w:rsidRPr="00D51503">
        <w:rPr>
          <w:rFonts w:ascii="Times New Roman" w:eastAsia="宋体" w:hAnsi="Times New Roman" w:cs="Times New Roman"/>
          <w:sz w:val="24"/>
          <w:szCs w:val="24"/>
        </w:rPr>
        <w:t>特性</w:t>
      </w:r>
    </w:p>
    <w:p w:rsidR="00A57CFD" w:rsidRDefault="00D51503" w:rsidP="00417A64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51503">
        <w:rPr>
          <w:rFonts w:ascii="Times New Roman" w:eastAsia="宋体" w:hAnsi="Times New Roman" w:cs="Times New Roman" w:hint="eastAsia"/>
          <w:sz w:val="24"/>
          <w:szCs w:val="24"/>
        </w:rPr>
        <w:t>数据库系统生存周期的主要阶段</w:t>
      </w:r>
    </w:p>
    <w:p w:rsidR="00A57CFD" w:rsidRDefault="00A57CFD" w:rsidP="00417A64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57CFD">
        <w:rPr>
          <w:rFonts w:ascii="Times New Roman" w:eastAsia="宋体" w:hAnsi="Times New Roman" w:cs="Times New Roman" w:hint="eastAsia"/>
          <w:sz w:val="24"/>
          <w:szCs w:val="24"/>
        </w:rPr>
        <w:t>关系模型的三种典型数据操作</w:t>
      </w:r>
      <w:r w:rsidR="0069256A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9256A" w:rsidRPr="0069256A">
        <w:rPr>
          <w:rFonts w:ascii="Times New Roman" w:eastAsia="宋体" w:hAnsi="Times New Roman" w:cs="Times New Roman" w:hint="eastAsia"/>
          <w:sz w:val="24"/>
          <w:szCs w:val="24"/>
        </w:rPr>
        <w:t>关系模型的三种完整性约束</w:t>
      </w:r>
    </w:p>
    <w:p w:rsidR="0069256A" w:rsidRDefault="0069256A" w:rsidP="00417A64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9256A">
        <w:rPr>
          <w:rFonts w:ascii="Times New Roman" w:eastAsia="宋体" w:hAnsi="Times New Roman" w:cs="Times New Roman" w:hint="eastAsia"/>
          <w:sz w:val="24"/>
          <w:szCs w:val="24"/>
        </w:rPr>
        <w:t>SQL</w:t>
      </w:r>
      <w:r w:rsidRPr="0069256A">
        <w:rPr>
          <w:rFonts w:ascii="Times New Roman" w:eastAsia="宋体" w:hAnsi="Times New Roman" w:cs="Times New Roman" w:hint="eastAsia"/>
          <w:sz w:val="24"/>
          <w:szCs w:val="24"/>
        </w:rPr>
        <w:t>的特点</w:t>
      </w:r>
    </w:p>
    <w:p w:rsidR="00A57CFD" w:rsidRDefault="00D51503" w:rsidP="00417A64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51503">
        <w:rPr>
          <w:rFonts w:ascii="Times New Roman" w:eastAsia="宋体" w:hAnsi="Times New Roman" w:cs="Times New Roman" w:hint="eastAsia"/>
          <w:sz w:val="24"/>
          <w:szCs w:val="24"/>
        </w:rPr>
        <w:t>应用程序通过</w:t>
      </w:r>
      <w:r w:rsidRPr="00D51503">
        <w:rPr>
          <w:rFonts w:ascii="Times New Roman" w:eastAsia="宋体" w:hAnsi="Times New Roman" w:cs="Times New Roman" w:hint="eastAsia"/>
          <w:sz w:val="24"/>
          <w:szCs w:val="24"/>
        </w:rPr>
        <w:t>JDBC</w:t>
      </w:r>
      <w:r w:rsidRPr="00D51503">
        <w:rPr>
          <w:rFonts w:ascii="Times New Roman" w:eastAsia="宋体" w:hAnsi="Times New Roman" w:cs="Times New Roman" w:hint="eastAsia"/>
          <w:sz w:val="24"/>
          <w:szCs w:val="24"/>
        </w:rPr>
        <w:t>方式连接数据库的过程与用到的主要方法</w:t>
      </w:r>
    </w:p>
    <w:p w:rsidR="00784828" w:rsidRDefault="00784828" w:rsidP="00417A64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数据库中事务的概念</w:t>
      </w:r>
    </w:p>
    <w:p w:rsidR="00A57CFD" w:rsidRDefault="0069256A" w:rsidP="00417A64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9256A">
        <w:rPr>
          <w:rFonts w:ascii="Times New Roman" w:eastAsia="宋体" w:hAnsi="Times New Roman" w:cs="Times New Roman" w:hint="eastAsia"/>
          <w:sz w:val="24"/>
          <w:szCs w:val="24"/>
        </w:rPr>
        <w:t>两段锁协议以及两段锁协议与事务冲突可串行化调度的关系</w:t>
      </w:r>
    </w:p>
    <w:p w:rsidR="00784828" w:rsidRDefault="00784828" w:rsidP="00417A64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并发控制与数据库恢复</w:t>
      </w:r>
    </w:p>
    <w:p w:rsidR="00784828" w:rsidRPr="00784828" w:rsidRDefault="00784828" w:rsidP="00417A64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ml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mangoDB</w:t>
      </w:r>
      <w:r>
        <w:rPr>
          <w:rFonts w:ascii="Times New Roman" w:eastAsia="宋体" w:hAnsi="Times New Roman" w:cs="Times New Roman" w:hint="eastAsia"/>
          <w:sz w:val="24"/>
          <w:szCs w:val="24"/>
        </w:rPr>
        <w:t>基本思想与特点</w:t>
      </w:r>
    </w:p>
    <w:p w:rsidR="006868B5" w:rsidRPr="00417A64" w:rsidRDefault="00417A64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二、</w:t>
      </w:r>
      <w:r w:rsidR="00A47394">
        <w:rPr>
          <w:rFonts w:ascii="Times New Roman" w:eastAsia="宋体" w:hAnsi="Times New Roman" w:cs="Times New Roman" w:hint="eastAsia"/>
          <w:sz w:val="24"/>
          <w:szCs w:val="24"/>
        </w:rPr>
        <w:t>数据查询</w:t>
      </w:r>
      <w:r w:rsidR="0036207F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4C6E78">
        <w:rPr>
          <w:rFonts w:ascii="Times New Roman" w:eastAsia="宋体" w:hAnsi="Times New Roman" w:cs="Times New Roman"/>
          <w:sz w:val="24"/>
          <w:szCs w:val="24"/>
        </w:rPr>
        <w:t>4</w:t>
      </w:r>
      <w:r w:rsidR="0036207F">
        <w:rPr>
          <w:rFonts w:ascii="Times New Roman" w:eastAsia="宋体" w:hAnsi="Times New Roman" w:cs="Times New Roman"/>
          <w:sz w:val="24"/>
          <w:szCs w:val="24"/>
        </w:rPr>
        <w:t>0</w:t>
      </w:r>
      <w:r w:rsidR="0036207F"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:rsidR="0069256A" w:rsidRDefault="00A47394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1</w:t>
      </w:r>
      <w:r>
        <w:rPr>
          <w:rFonts w:ascii="Times New Roman" w:eastAsia="宋体" w:hAnsi="Times New Roman" w:cs="Times New Roman" w:hint="eastAsia"/>
          <w:sz w:val="24"/>
          <w:szCs w:val="24"/>
        </w:rPr>
        <w:t>、关系代数</w:t>
      </w:r>
      <w:r w:rsidR="00406196">
        <w:rPr>
          <w:rFonts w:ascii="Times New Roman" w:eastAsia="宋体" w:hAnsi="Times New Roman" w:cs="Times New Roman" w:hint="eastAsia"/>
          <w:sz w:val="24"/>
          <w:szCs w:val="24"/>
        </w:rPr>
        <w:t>表达式</w:t>
      </w:r>
    </w:p>
    <w:p w:rsidR="00A47394" w:rsidRDefault="00A47394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SQL</w:t>
      </w:r>
    </w:p>
    <w:p w:rsidR="00D51503" w:rsidRDefault="001B39F0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三、</w:t>
      </w:r>
      <w:r w:rsidR="00D51503">
        <w:rPr>
          <w:rFonts w:ascii="Times New Roman" w:eastAsia="宋体" w:hAnsi="Times New Roman" w:cs="Times New Roman" w:hint="eastAsia"/>
          <w:sz w:val="24"/>
          <w:szCs w:val="24"/>
        </w:rPr>
        <w:t>并发控制</w:t>
      </w:r>
      <w:r w:rsidR="004C6E7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4C6E78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4C6E78">
        <w:rPr>
          <w:rFonts w:ascii="Times New Roman" w:eastAsia="宋体" w:hAnsi="Times New Roman" w:cs="Times New Roman"/>
          <w:sz w:val="24"/>
          <w:szCs w:val="24"/>
        </w:rPr>
        <w:t>0</w:t>
      </w:r>
      <w:r w:rsidR="004C6E78"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tbl>
      <w:tblPr>
        <w:tblW w:w="0" w:type="auto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5"/>
        <w:gridCol w:w="1709"/>
        <w:gridCol w:w="1876"/>
        <w:gridCol w:w="1876"/>
      </w:tblGrid>
      <w:tr w:rsidR="00D51503" w:rsidRPr="00D51503" w:rsidTr="0085249A">
        <w:trPr>
          <w:cantSplit/>
          <w:trHeight w:hRule="exact" w:val="340"/>
        </w:trPr>
        <w:tc>
          <w:tcPr>
            <w:tcW w:w="485" w:type="dxa"/>
            <w:vAlign w:val="center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Align w:val="center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  <w:r w:rsidRPr="00D51503">
              <w:rPr>
                <w:rFonts w:ascii="Times New Roman" w:hAnsi="Times New Roman" w:cs="Times New Roman"/>
              </w:rPr>
              <w:t>Ta</w:t>
            </w:r>
          </w:p>
        </w:tc>
        <w:tc>
          <w:tcPr>
            <w:tcW w:w="1876" w:type="dxa"/>
            <w:vAlign w:val="center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  <w:r w:rsidRPr="00D51503"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876" w:type="dxa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  <w:r w:rsidRPr="00D51503">
              <w:rPr>
                <w:rFonts w:ascii="Times New Roman" w:hAnsi="Times New Roman" w:cs="Times New Roman"/>
              </w:rPr>
              <w:t>Tc</w:t>
            </w:r>
          </w:p>
        </w:tc>
      </w:tr>
      <w:tr w:rsidR="00D51503" w:rsidRPr="00D51503" w:rsidTr="0085249A">
        <w:trPr>
          <w:cantSplit/>
          <w:trHeight w:hRule="exact" w:val="340"/>
        </w:trPr>
        <w:tc>
          <w:tcPr>
            <w:tcW w:w="485" w:type="dxa"/>
            <w:vAlign w:val="center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  <w:r w:rsidRPr="00D51503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1709" w:type="dxa"/>
            <w:vAlign w:val="center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  <w:vAlign w:val="center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</w:p>
        </w:tc>
      </w:tr>
      <w:tr w:rsidR="00D51503" w:rsidRPr="00D51503" w:rsidTr="0085249A">
        <w:trPr>
          <w:cantSplit/>
          <w:trHeight w:hRule="exact" w:val="340"/>
        </w:trPr>
        <w:tc>
          <w:tcPr>
            <w:tcW w:w="485" w:type="dxa"/>
            <w:vAlign w:val="center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  <w:r w:rsidRPr="00D51503"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1709" w:type="dxa"/>
            <w:vAlign w:val="center"/>
          </w:tcPr>
          <w:p w:rsidR="00D51503" w:rsidRPr="00D51503" w:rsidRDefault="00D51503" w:rsidP="0085249A">
            <w:pPr>
              <w:ind w:firstLineChars="200"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  <w:vAlign w:val="center"/>
          </w:tcPr>
          <w:p w:rsidR="00D51503" w:rsidRPr="00D51503" w:rsidRDefault="00D51503" w:rsidP="0085249A">
            <w:pPr>
              <w:ind w:firstLineChars="200"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</w:p>
        </w:tc>
      </w:tr>
      <w:tr w:rsidR="00D51503" w:rsidRPr="00D51503" w:rsidTr="0085249A">
        <w:trPr>
          <w:cantSplit/>
          <w:trHeight w:hRule="exact" w:val="340"/>
        </w:trPr>
        <w:tc>
          <w:tcPr>
            <w:tcW w:w="485" w:type="dxa"/>
            <w:vAlign w:val="center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  <w:r w:rsidRPr="00D51503"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1709" w:type="dxa"/>
            <w:vAlign w:val="center"/>
          </w:tcPr>
          <w:p w:rsidR="00D51503" w:rsidRPr="00D51503" w:rsidRDefault="00D51503" w:rsidP="0085249A">
            <w:pPr>
              <w:ind w:firstLineChars="200"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  <w:vAlign w:val="center"/>
          </w:tcPr>
          <w:p w:rsidR="00D51503" w:rsidRPr="00D51503" w:rsidRDefault="00D51503" w:rsidP="0085249A">
            <w:pPr>
              <w:ind w:firstLineChars="200"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</w:p>
        </w:tc>
      </w:tr>
      <w:tr w:rsidR="00D51503" w:rsidRPr="00D51503" w:rsidTr="0085249A">
        <w:trPr>
          <w:cantSplit/>
          <w:trHeight w:hRule="exact" w:val="340"/>
        </w:trPr>
        <w:tc>
          <w:tcPr>
            <w:tcW w:w="485" w:type="dxa"/>
            <w:vAlign w:val="center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  <w:r w:rsidRPr="00D51503">
              <w:rPr>
                <w:rFonts w:ascii="Times New Roman" w:hAnsi="Times New Roman" w:cs="Times New Roman"/>
              </w:rPr>
              <w:t>t4</w:t>
            </w:r>
          </w:p>
        </w:tc>
        <w:tc>
          <w:tcPr>
            <w:tcW w:w="1709" w:type="dxa"/>
            <w:vAlign w:val="center"/>
          </w:tcPr>
          <w:p w:rsidR="00D51503" w:rsidRPr="00D51503" w:rsidRDefault="00D51503" w:rsidP="0085249A">
            <w:pPr>
              <w:ind w:firstLineChars="200"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  <w:vAlign w:val="center"/>
          </w:tcPr>
          <w:p w:rsidR="00D51503" w:rsidRPr="00D51503" w:rsidRDefault="00D51503" w:rsidP="0085249A">
            <w:pPr>
              <w:ind w:firstLineChars="200"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</w:p>
        </w:tc>
      </w:tr>
      <w:tr w:rsidR="00D51503" w:rsidRPr="00D51503" w:rsidTr="0085249A">
        <w:trPr>
          <w:cantSplit/>
          <w:trHeight w:hRule="exact" w:val="340"/>
        </w:trPr>
        <w:tc>
          <w:tcPr>
            <w:tcW w:w="485" w:type="dxa"/>
            <w:vAlign w:val="center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  <w:r w:rsidRPr="00D51503">
              <w:rPr>
                <w:rFonts w:ascii="Times New Roman" w:hAnsi="Times New Roman" w:cs="Times New Roman"/>
              </w:rPr>
              <w:t>t5</w:t>
            </w:r>
          </w:p>
        </w:tc>
        <w:tc>
          <w:tcPr>
            <w:tcW w:w="1709" w:type="dxa"/>
            <w:vAlign w:val="center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  <w:vAlign w:val="center"/>
          </w:tcPr>
          <w:p w:rsidR="00D51503" w:rsidRPr="00D51503" w:rsidRDefault="00D51503" w:rsidP="0085249A">
            <w:pPr>
              <w:ind w:firstLineChars="200"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</w:p>
        </w:tc>
      </w:tr>
      <w:tr w:rsidR="00D51503" w:rsidRPr="00D51503" w:rsidTr="0085249A">
        <w:trPr>
          <w:cantSplit/>
          <w:trHeight w:hRule="exact" w:val="340"/>
        </w:trPr>
        <w:tc>
          <w:tcPr>
            <w:tcW w:w="485" w:type="dxa"/>
            <w:vAlign w:val="center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  <w:r w:rsidRPr="00D51503">
              <w:rPr>
                <w:rFonts w:ascii="Times New Roman" w:hAnsi="Times New Roman" w:cs="Times New Roman"/>
              </w:rPr>
              <w:t>t6</w:t>
            </w:r>
          </w:p>
        </w:tc>
        <w:tc>
          <w:tcPr>
            <w:tcW w:w="1709" w:type="dxa"/>
            <w:vAlign w:val="center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  <w:vAlign w:val="center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</w:p>
        </w:tc>
      </w:tr>
      <w:tr w:rsidR="00D51503" w:rsidRPr="00D51503" w:rsidTr="0085249A">
        <w:trPr>
          <w:cantSplit/>
          <w:trHeight w:hRule="exact" w:val="340"/>
        </w:trPr>
        <w:tc>
          <w:tcPr>
            <w:tcW w:w="485" w:type="dxa"/>
            <w:vAlign w:val="center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  <w:r w:rsidRPr="00D51503">
              <w:rPr>
                <w:rFonts w:ascii="Times New Roman" w:hAnsi="Times New Roman" w:cs="Times New Roman"/>
              </w:rPr>
              <w:t>t7</w:t>
            </w:r>
          </w:p>
        </w:tc>
        <w:tc>
          <w:tcPr>
            <w:tcW w:w="1709" w:type="dxa"/>
            <w:vAlign w:val="center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  <w:vAlign w:val="center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</w:p>
        </w:tc>
      </w:tr>
      <w:tr w:rsidR="00D51503" w:rsidRPr="00D51503" w:rsidTr="0085249A">
        <w:trPr>
          <w:cantSplit/>
          <w:trHeight w:hRule="exact" w:val="340"/>
        </w:trPr>
        <w:tc>
          <w:tcPr>
            <w:tcW w:w="485" w:type="dxa"/>
            <w:vAlign w:val="center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  <w:r w:rsidRPr="00D51503">
              <w:rPr>
                <w:rFonts w:ascii="Times New Roman" w:hAnsi="Times New Roman" w:cs="Times New Roman"/>
              </w:rPr>
              <w:t>t8</w:t>
            </w:r>
          </w:p>
        </w:tc>
        <w:tc>
          <w:tcPr>
            <w:tcW w:w="1709" w:type="dxa"/>
            <w:vAlign w:val="center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  <w:vAlign w:val="center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</w:p>
        </w:tc>
      </w:tr>
      <w:tr w:rsidR="00D51503" w:rsidRPr="00D51503" w:rsidTr="0085249A">
        <w:trPr>
          <w:cantSplit/>
          <w:trHeight w:hRule="exact" w:val="340"/>
        </w:trPr>
        <w:tc>
          <w:tcPr>
            <w:tcW w:w="485" w:type="dxa"/>
            <w:vAlign w:val="center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  <w:r w:rsidRPr="00D51503">
              <w:rPr>
                <w:rFonts w:ascii="Times New Roman" w:hAnsi="Times New Roman" w:cs="Times New Roman"/>
              </w:rPr>
              <w:t>t9</w:t>
            </w:r>
          </w:p>
        </w:tc>
        <w:tc>
          <w:tcPr>
            <w:tcW w:w="1709" w:type="dxa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  <w:vAlign w:val="center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</w:p>
        </w:tc>
      </w:tr>
      <w:tr w:rsidR="00D51503" w:rsidRPr="00D51503" w:rsidTr="0085249A">
        <w:trPr>
          <w:cantSplit/>
          <w:trHeight w:hRule="exact" w:val="340"/>
        </w:trPr>
        <w:tc>
          <w:tcPr>
            <w:tcW w:w="485" w:type="dxa"/>
            <w:vAlign w:val="center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  <w:r w:rsidRPr="00D51503">
              <w:rPr>
                <w:rFonts w:ascii="Times New Roman" w:hAnsi="Times New Roman" w:cs="Times New Roman"/>
              </w:rPr>
              <w:t>t10</w:t>
            </w:r>
          </w:p>
        </w:tc>
        <w:tc>
          <w:tcPr>
            <w:tcW w:w="1709" w:type="dxa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  <w:vAlign w:val="center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</w:tcPr>
          <w:p w:rsidR="00D51503" w:rsidRPr="00D51503" w:rsidRDefault="00D51503" w:rsidP="0085249A">
            <w:pPr>
              <w:rPr>
                <w:rFonts w:ascii="Times New Roman" w:hAnsi="Times New Roman" w:cs="Times New Roman"/>
              </w:rPr>
            </w:pPr>
          </w:p>
        </w:tc>
      </w:tr>
    </w:tbl>
    <w:p w:rsidR="00520559" w:rsidRDefault="005348E8" w:rsidP="005348E8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调度、冲突可串行化调度，两段锁协议，严格两段锁协议，不同调度情况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下的结果分析。</w:t>
      </w:r>
    </w:p>
    <w:p w:rsidR="00A47394" w:rsidRDefault="00D51503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四、</w:t>
      </w:r>
      <w:r w:rsidR="001B39F0">
        <w:rPr>
          <w:rFonts w:ascii="Times New Roman" w:eastAsia="宋体" w:hAnsi="Times New Roman" w:cs="Times New Roman" w:hint="eastAsia"/>
          <w:sz w:val="24"/>
          <w:szCs w:val="24"/>
        </w:rPr>
        <w:t>数据库设计</w:t>
      </w:r>
      <w:r w:rsidR="0036207F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36207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36207F">
        <w:rPr>
          <w:rFonts w:ascii="Times New Roman" w:eastAsia="宋体" w:hAnsi="Times New Roman" w:cs="Times New Roman"/>
          <w:sz w:val="24"/>
          <w:szCs w:val="24"/>
        </w:rPr>
        <w:t>0</w:t>
      </w:r>
      <w:r w:rsidR="0036207F"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:rsidR="0069256A" w:rsidRDefault="00F32594" w:rsidP="00F32594">
      <w:pPr>
        <w:adjustRightInd w:val="0"/>
        <w:snapToGrid w:val="0"/>
        <w:spacing w:line="360" w:lineRule="auto"/>
        <w:ind w:firstLineChars="100" w:firstLine="24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、概念设计，</w:t>
      </w:r>
      <w:r>
        <w:rPr>
          <w:rFonts w:ascii="Times New Roman" w:eastAsia="宋体" w:hAnsi="Times New Roman" w:cs="Times New Roman" w:hint="eastAsia"/>
          <w:sz w:val="24"/>
          <w:szCs w:val="24"/>
        </w:rPr>
        <w:t>ER</w:t>
      </w:r>
      <w:r>
        <w:rPr>
          <w:rFonts w:ascii="Times New Roman" w:eastAsia="宋体" w:hAnsi="Times New Roman" w:cs="Times New Roman" w:hint="eastAsia"/>
          <w:sz w:val="24"/>
          <w:szCs w:val="24"/>
        </w:rPr>
        <w:t>模型</w:t>
      </w:r>
    </w:p>
    <w:p w:rsidR="006868B5" w:rsidRDefault="00F32594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ER</w:t>
      </w:r>
      <w:r>
        <w:rPr>
          <w:rFonts w:ascii="Times New Roman" w:eastAsia="宋体" w:hAnsi="Times New Roman" w:cs="Times New Roman" w:hint="eastAsia"/>
          <w:sz w:val="24"/>
          <w:szCs w:val="24"/>
        </w:rPr>
        <w:t>模型映射为关系模型</w:t>
      </w:r>
    </w:p>
    <w:p w:rsidR="00FF2725" w:rsidRDefault="00FF2725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例：</w:t>
      </w:r>
    </w:p>
    <w:p w:rsidR="00FF2725" w:rsidRPr="00FF2725" w:rsidRDefault="00FF2725" w:rsidP="00FF272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F2725">
        <w:rPr>
          <w:rFonts w:ascii="Times New Roman" w:eastAsia="宋体" w:hAnsi="Times New Roman" w:cs="Times New Roman" w:hint="eastAsia"/>
          <w:sz w:val="24"/>
          <w:szCs w:val="24"/>
        </w:rPr>
        <w:t>在一个教师信息管理系统的数据库设计中，假设根据系统需求，得到以下实体（属性可以自行设定）信息：</w:t>
      </w:r>
    </w:p>
    <w:p w:rsidR="00FF2725" w:rsidRPr="00FF2725" w:rsidRDefault="00FF2725" w:rsidP="00FF272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F2725">
        <w:rPr>
          <w:rFonts w:ascii="Times New Roman" w:eastAsia="宋体" w:hAnsi="Times New Roman" w:cs="Times New Roman" w:hint="eastAsia"/>
          <w:sz w:val="24"/>
          <w:szCs w:val="24"/>
        </w:rPr>
        <w:t>学院；</w:t>
      </w:r>
      <w:r w:rsidRPr="00FF2725">
        <w:rPr>
          <w:rFonts w:ascii="Times New Roman" w:eastAsia="宋体" w:hAnsi="Times New Roman" w:cs="Times New Roman"/>
          <w:sz w:val="24"/>
          <w:szCs w:val="24"/>
        </w:rPr>
        <w:t>教师；</w:t>
      </w:r>
      <w:r w:rsidRPr="00FF2725">
        <w:rPr>
          <w:rFonts w:ascii="Times New Roman" w:eastAsia="宋体" w:hAnsi="Times New Roman" w:cs="Times New Roman" w:hint="eastAsia"/>
          <w:sz w:val="24"/>
          <w:szCs w:val="24"/>
        </w:rPr>
        <w:t>学科方向</w:t>
      </w:r>
      <w:r w:rsidRPr="00FF2725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FF2725" w:rsidRPr="00FF2725" w:rsidRDefault="00FF2725" w:rsidP="00FF2725">
      <w:pPr>
        <w:rPr>
          <w:rFonts w:ascii="Times New Roman" w:eastAsia="宋体" w:hAnsi="Times New Roman" w:cs="Times New Roman"/>
          <w:sz w:val="24"/>
          <w:szCs w:val="24"/>
        </w:rPr>
      </w:pPr>
      <w:r w:rsidRPr="00FF2725">
        <w:rPr>
          <w:rFonts w:ascii="Times New Roman" w:eastAsia="宋体" w:hAnsi="Times New Roman" w:cs="Times New Roman" w:hint="eastAsia"/>
          <w:sz w:val="24"/>
          <w:szCs w:val="24"/>
        </w:rPr>
        <w:t>上述实体间的联系信息如下：</w:t>
      </w:r>
    </w:p>
    <w:p w:rsidR="00FF2725" w:rsidRPr="00FF2725" w:rsidRDefault="00FF2725" w:rsidP="00FF2725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 w:rsidRPr="00FF2725">
        <w:rPr>
          <w:rFonts w:ascii="Times New Roman" w:eastAsia="宋体" w:hAnsi="Times New Roman" w:cs="Times New Roman" w:hint="eastAsia"/>
          <w:sz w:val="24"/>
          <w:szCs w:val="24"/>
        </w:rPr>
        <w:t>每个学院可以拥有一个或者多个学科方向，一个学科方向只能属于一个学院；</w:t>
      </w:r>
    </w:p>
    <w:p w:rsidR="00FF2725" w:rsidRPr="00FF2725" w:rsidRDefault="00FF2725" w:rsidP="00FF2725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 w:rsidRPr="00FF2725">
        <w:rPr>
          <w:rFonts w:ascii="Times New Roman" w:eastAsia="宋体" w:hAnsi="Times New Roman" w:cs="Times New Roman" w:hint="eastAsia"/>
          <w:sz w:val="24"/>
          <w:szCs w:val="24"/>
        </w:rPr>
        <w:t>一个学科方向可以拥有多名教师，但也可能暂时没有教师，一个教师只能属于一个学科方向，但允许学院的某些教师暂时不属于任何学科方向；</w:t>
      </w:r>
    </w:p>
    <w:p w:rsidR="00FF2725" w:rsidRDefault="00FF2725" w:rsidP="00FF2725">
      <w:pPr>
        <w:rPr>
          <w:rFonts w:ascii="Times New Roman" w:eastAsia="宋体" w:hAnsi="Times New Roman" w:cs="Times New Roman"/>
          <w:sz w:val="24"/>
          <w:szCs w:val="24"/>
        </w:rPr>
      </w:pPr>
    </w:p>
    <w:p w:rsidR="00D51503" w:rsidRPr="00D51503" w:rsidRDefault="00D51503" w:rsidP="00D51503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51503">
        <w:rPr>
          <w:rFonts w:ascii="Times New Roman" w:eastAsia="宋体" w:hAnsi="Times New Roman" w:cs="Times New Roman" w:hint="eastAsia"/>
          <w:sz w:val="24"/>
          <w:szCs w:val="24"/>
        </w:rPr>
        <w:t>某餐馆点菜信息管理系统的数据库设计中，假设系统数据需求如下：</w:t>
      </w:r>
    </w:p>
    <w:p w:rsidR="00D51503" w:rsidRPr="00D51503" w:rsidRDefault="00D51503" w:rsidP="00D51503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5150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D5150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D51503">
        <w:rPr>
          <w:rFonts w:ascii="Times New Roman" w:eastAsia="宋体" w:hAnsi="Times New Roman" w:cs="Times New Roman" w:hint="eastAsia"/>
          <w:sz w:val="24"/>
          <w:szCs w:val="24"/>
        </w:rPr>
        <w:t>）客人到达餐馆入座后，将分配一个餐桌号，每张餐桌需分配一名服务员，一名服务员可以为多个餐桌服务；</w:t>
      </w:r>
    </w:p>
    <w:p w:rsidR="00D51503" w:rsidRPr="00D51503" w:rsidRDefault="00D51503" w:rsidP="00D51503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5150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D51503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D51503">
        <w:rPr>
          <w:rFonts w:ascii="Times New Roman" w:eastAsia="宋体" w:hAnsi="Times New Roman" w:cs="Times New Roman" w:hint="eastAsia"/>
          <w:sz w:val="24"/>
          <w:szCs w:val="24"/>
        </w:rPr>
        <w:t>）客人以餐桌为单位点菜，餐桌点的每一道菜品将分配一名烹饪厨师，一名厨师可以烹饪多个菜品；</w:t>
      </w:r>
    </w:p>
    <w:p w:rsidR="00D51503" w:rsidRDefault="00D51503" w:rsidP="00D51503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5150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D51503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D51503">
        <w:rPr>
          <w:rFonts w:ascii="Times New Roman" w:eastAsia="宋体" w:hAnsi="Times New Roman" w:cs="Times New Roman" w:hint="eastAsia"/>
          <w:sz w:val="24"/>
          <w:szCs w:val="24"/>
        </w:rPr>
        <w:t>）为了满足餐馆点菜业务需求，餐桌、服务员、菜品、厨师以及服务、点菜、烹饪信息都需要存储于数据库中。</w:t>
      </w:r>
    </w:p>
    <w:bookmarkStart w:id="1" w:name="_MON_1413984208"/>
    <w:bookmarkStart w:id="2" w:name="_MON_1413984228"/>
    <w:bookmarkStart w:id="3" w:name="_MON_1414048588"/>
    <w:bookmarkStart w:id="4" w:name="_MON_1418206626"/>
    <w:bookmarkStart w:id="5" w:name="_MON_1480705451"/>
    <w:bookmarkStart w:id="6" w:name="_MON_1480707516"/>
    <w:bookmarkStart w:id="7" w:name="_MON_1480775563"/>
    <w:bookmarkStart w:id="8" w:name="_MON_1509947351"/>
    <w:bookmarkStart w:id="9" w:name="_MON_1509947540"/>
    <w:bookmarkStart w:id="10" w:name="_MON_1509947548"/>
    <w:bookmarkStart w:id="11" w:name="_MON_1245226491"/>
    <w:bookmarkStart w:id="12" w:name="_MON_1276504347"/>
    <w:bookmarkStart w:id="13" w:name="_MON_1276514084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Start w:id="14" w:name="_MON_1276539344"/>
    <w:bookmarkEnd w:id="14"/>
    <w:p w:rsidR="00460D34" w:rsidRDefault="00460D34" w:rsidP="00D51503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543EAA">
        <w:rPr>
          <w:rFonts w:ascii="Times New Roman" w:hAnsi="Times New Roman"/>
          <w:szCs w:val="21"/>
        </w:rPr>
        <w:object w:dxaOrig="7473" w:dyaOrig="40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183.75pt" o:ole="">
            <v:imagedata r:id="rId7" o:title=""/>
          </v:shape>
          <o:OLEObject Type="Embed" ProgID="Word.Picture.8" ShapeID="_x0000_i1025" DrawAspect="Content" ObjectID="_1715946163" r:id="rId8"/>
        </w:object>
      </w:r>
    </w:p>
    <w:p w:rsidR="00FF2725" w:rsidRDefault="00FF2725" w:rsidP="00FF2725">
      <w:pPr>
        <w:rPr>
          <w:rFonts w:ascii="Times New Roman" w:eastAsia="宋体" w:hAnsi="Times New Roman" w:cs="Times New Roman"/>
          <w:sz w:val="24"/>
          <w:szCs w:val="24"/>
        </w:rPr>
      </w:pPr>
    </w:p>
    <w:p w:rsidR="00FF2725" w:rsidRPr="00FF2725" w:rsidRDefault="00FF2725" w:rsidP="00FF2725">
      <w:pPr>
        <w:rPr>
          <w:rFonts w:ascii="Times New Roman" w:eastAsia="宋体" w:hAnsi="Times New Roman" w:cs="Times New Roman"/>
          <w:sz w:val="24"/>
          <w:szCs w:val="24"/>
        </w:rPr>
      </w:pPr>
      <w:r w:rsidRPr="00FF2725">
        <w:rPr>
          <w:rFonts w:ascii="Times New Roman" w:eastAsia="宋体" w:hAnsi="Times New Roman" w:cs="Times New Roman" w:hint="eastAsia"/>
          <w:sz w:val="24"/>
          <w:szCs w:val="24"/>
        </w:rPr>
        <w:t>根据以上信息完成如下设计：</w:t>
      </w:r>
    </w:p>
    <w:p w:rsidR="00FF2725" w:rsidRPr="00FF2725" w:rsidRDefault="00FF2725" w:rsidP="00FF2725">
      <w:pPr>
        <w:rPr>
          <w:rFonts w:ascii="Times New Roman" w:eastAsia="宋体" w:hAnsi="Times New Roman" w:cs="Times New Roman"/>
          <w:sz w:val="24"/>
          <w:szCs w:val="24"/>
        </w:rPr>
      </w:pPr>
      <w:r w:rsidRPr="00FF2725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F272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F2725">
        <w:rPr>
          <w:rFonts w:ascii="Times New Roman" w:eastAsia="宋体" w:hAnsi="Times New Roman" w:cs="Times New Roman" w:hint="eastAsia"/>
          <w:sz w:val="24"/>
          <w:szCs w:val="24"/>
        </w:rPr>
        <w:t>）构造满足以上需求信息的实体—联系（</w:t>
      </w:r>
      <w:r w:rsidRPr="00FF2725">
        <w:rPr>
          <w:rFonts w:ascii="Times New Roman" w:eastAsia="宋体" w:hAnsi="Times New Roman" w:cs="Times New Roman" w:hint="eastAsia"/>
          <w:sz w:val="24"/>
          <w:szCs w:val="24"/>
        </w:rPr>
        <w:t>ER</w:t>
      </w:r>
      <w:r w:rsidRPr="00FF2725">
        <w:rPr>
          <w:rFonts w:ascii="Times New Roman" w:eastAsia="宋体" w:hAnsi="Times New Roman" w:cs="Times New Roman" w:hint="eastAsia"/>
          <w:sz w:val="24"/>
          <w:szCs w:val="24"/>
        </w:rPr>
        <w:t>）模型；（包括</w:t>
      </w:r>
      <w:r w:rsidRPr="00FF2725">
        <w:rPr>
          <w:rFonts w:ascii="Times New Roman" w:eastAsia="宋体" w:hAnsi="Times New Roman" w:cs="Times New Roman" w:hint="eastAsia"/>
          <w:sz w:val="24"/>
          <w:szCs w:val="24"/>
        </w:rPr>
        <w:t>ER</w:t>
      </w:r>
      <w:r w:rsidRPr="00FF2725">
        <w:rPr>
          <w:rFonts w:ascii="Times New Roman" w:eastAsia="宋体" w:hAnsi="Times New Roman" w:cs="Times New Roman" w:hint="eastAsia"/>
          <w:sz w:val="24"/>
          <w:szCs w:val="24"/>
        </w:rPr>
        <w:t>模型图和必要的说明）</w:t>
      </w:r>
    </w:p>
    <w:p w:rsidR="00FF2725" w:rsidRDefault="00FF2725" w:rsidP="00FF2725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F2725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F2725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FF2725">
        <w:rPr>
          <w:rFonts w:ascii="Times New Roman" w:eastAsia="宋体" w:hAnsi="Times New Roman" w:cs="Times New Roman" w:hint="eastAsia"/>
          <w:sz w:val="24"/>
          <w:szCs w:val="24"/>
        </w:rPr>
        <w:t>）将第（</w:t>
      </w:r>
      <w:r w:rsidRPr="00FF272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F2725">
        <w:rPr>
          <w:rFonts w:ascii="Times New Roman" w:eastAsia="宋体" w:hAnsi="Times New Roman" w:cs="Times New Roman" w:hint="eastAsia"/>
          <w:sz w:val="24"/>
          <w:szCs w:val="24"/>
        </w:rPr>
        <w:t>）题中构造的</w:t>
      </w:r>
      <w:r w:rsidRPr="00FF2725">
        <w:rPr>
          <w:rFonts w:ascii="Times New Roman" w:eastAsia="宋体" w:hAnsi="Times New Roman" w:cs="Times New Roman" w:hint="eastAsia"/>
          <w:sz w:val="24"/>
          <w:szCs w:val="24"/>
        </w:rPr>
        <w:t>ER</w:t>
      </w:r>
      <w:r w:rsidRPr="00FF2725">
        <w:rPr>
          <w:rFonts w:ascii="Times New Roman" w:eastAsia="宋体" w:hAnsi="Times New Roman" w:cs="Times New Roman" w:hint="eastAsia"/>
          <w:sz w:val="24"/>
          <w:szCs w:val="24"/>
        </w:rPr>
        <w:t>模型转化为关系模式。（需要给出必要的步骤和说明）</w:t>
      </w:r>
    </w:p>
    <w:p w:rsidR="006868B5" w:rsidRDefault="004C6E78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五</w:t>
      </w:r>
      <w:r w:rsidR="003A3D68">
        <w:rPr>
          <w:rFonts w:ascii="Times New Roman" w:eastAsia="宋体" w:hAnsi="Times New Roman" w:cs="Times New Roman" w:hint="eastAsia"/>
          <w:sz w:val="24"/>
          <w:szCs w:val="24"/>
        </w:rPr>
        <w:t>、关系模式规范化（</w:t>
      </w:r>
      <w:r w:rsidR="003A3D68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3A3D68">
        <w:rPr>
          <w:rFonts w:ascii="Times New Roman" w:eastAsia="宋体" w:hAnsi="Times New Roman" w:cs="Times New Roman"/>
          <w:sz w:val="24"/>
          <w:szCs w:val="24"/>
        </w:rPr>
        <w:t>0</w:t>
      </w:r>
      <w:r w:rsidR="003A3D68"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:rsidR="00FF2725" w:rsidRPr="00FF2725" w:rsidRDefault="00FF2725" w:rsidP="00FF2725">
      <w:pPr>
        <w:rPr>
          <w:rFonts w:ascii="Times New Roman" w:eastAsia="宋体" w:hAnsi="Times New Roman" w:cs="Times New Roman"/>
          <w:sz w:val="24"/>
          <w:szCs w:val="24"/>
        </w:rPr>
      </w:pPr>
      <w:r w:rsidRPr="00FF2725">
        <w:rPr>
          <w:rFonts w:ascii="Times New Roman" w:eastAsia="宋体" w:hAnsi="Times New Roman" w:cs="Times New Roman"/>
          <w:sz w:val="24"/>
          <w:szCs w:val="24"/>
        </w:rPr>
        <w:lastRenderedPageBreak/>
        <w:t>设有关系模式</w:t>
      </w:r>
      <w:r w:rsidRPr="00FF2725">
        <w:rPr>
          <w:rFonts w:ascii="Times New Roman" w:eastAsia="宋体" w:hAnsi="Times New Roman" w:cs="Times New Roman"/>
          <w:sz w:val="24"/>
          <w:szCs w:val="24"/>
        </w:rPr>
        <w:t>R(A</w:t>
      </w:r>
      <w:r w:rsidRPr="00FF2725">
        <w:rPr>
          <w:rFonts w:ascii="Times New Roman" w:eastAsia="宋体" w:hAnsi="Times New Roman" w:cs="Times New Roman"/>
          <w:sz w:val="24"/>
          <w:szCs w:val="24"/>
        </w:rPr>
        <w:t>，</w:t>
      </w:r>
      <w:r w:rsidRPr="00FF2725">
        <w:rPr>
          <w:rFonts w:ascii="Times New Roman" w:eastAsia="宋体" w:hAnsi="Times New Roman" w:cs="Times New Roman"/>
          <w:sz w:val="24"/>
          <w:szCs w:val="24"/>
        </w:rPr>
        <w:t>B</w:t>
      </w:r>
      <w:r w:rsidRPr="00FF2725">
        <w:rPr>
          <w:rFonts w:ascii="Times New Roman" w:eastAsia="宋体" w:hAnsi="Times New Roman" w:cs="Times New Roman"/>
          <w:sz w:val="24"/>
          <w:szCs w:val="24"/>
        </w:rPr>
        <w:t>，</w:t>
      </w:r>
      <w:r w:rsidRPr="00FF2725">
        <w:rPr>
          <w:rFonts w:ascii="Times New Roman" w:eastAsia="宋体" w:hAnsi="Times New Roman" w:cs="Times New Roman"/>
          <w:sz w:val="24"/>
          <w:szCs w:val="24"/>
        </w:rPr>
        <w:t>C</w:t>
      </w:r>
      <w:r w:rsidRPr="00FF2725">
        <w:rPr>
          <w:rFonts w:ascii="Times New Roman" w:eastAsia="宋体" w:hAnsi="Times New Roman" w:cs="Times New Roman"/>
          <w:sz w:val="24"/>
          <w:szCs w:val="24"/>
        </w:rPr>
        <w:t>，</w:t>
      </w:r>
      <w:r w:rsidRPr="00FF2725">
        <w:rPr>
          <w:rFonts w:ascii="Times New Roman" w:eastAsia="宋体" w:hAnsi="Times New Roman" w:cs="Times New Roman"/>
          <w:sz w:val="24"/>
          <w:szCs w:val="24"/>
        </w:rPr>
        <w:t>D</w:t>
      </w:r>
      <w:r w:rsidRPr="00FF2725">
        <w:rPr>
          <w:rFonts w:ascii="Times New Roman" w:eastAsia="宋体" w:hAnsi="Times New Roman" w:cs="Times New Roman"/>
          <w:sz w:val="24"/>
          <w:szCs w:val="24"/>
        </w:rPr>
        <w:t>，</w:t>
      </w:r>
      <w:r w:rsidRPr="00FF2725">
        <w:rPr>
          <w:rFonts w:ascii="Times New Roman" w:eastAsia="宋体" w:hAnsi="Times New Roman" w:cs="Times New Roman"/>
          <w:sz w:val="24"/>
          <w:szCs w:val="24"/>
        </w:rPr>
        <w:t>E</w:t>
      </w:r>
      <w:r w:rsidRPr="00FF2725">
        <w:rPr>
          <w:rFonts w:ascii="Times New Roman" w:eastAsia="宋体" w:hAnsi="Times New Roman" w:cs="Times New Roman"/>
          <w:sz w:val="24"/>
          <w:szCs w:val="24"/>
        </w:rPr>
        <w:t>，</w:t>
      </w:r>
      <w:r w:rsidRPr="00FF2725">
        <w:rPr>
          <w:rFonts w:ascii="Times New Roman" w:eastAsia="宋体" w:hAnsi="Times New Roman" w:cs="Times New Roman"/>
          <w:sz w:val="24"/>
          <w:szCs w:val="24"/>
        </w:rPr>
        <w:t>F</w:t>
      </w:r>
      <w:r w:rsidRPr="00FF2725">
        <w:rPr>
          <w:rFonts w:ascii="Times New Roman" w:eastAsia="宋体" w:hAnsi="Times New Roman" w:cs="Times New Roman"/>
          <w:sz w:val="24"/>
          <w:szCs w:val="24"/>
        </w:rPr>
        <w:t>，</w:t>
      </w:r>
      <w:r w:rsidRPr="00FF2725">
        <w:rPr>
          <w:rFonts w:ascii="Times New Roman" w:eastAsia="宋体" w:hAnsi="Times New Roman" w:cs="Times New Roman"/>
          <w:sz w:val="24"/>
          <w:szCs w:val="24"/>
        </w:rPr>
        <w:t>G</w:t>
      </w:r>
      <w:r w:rsidRPr="00FF272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FF2725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Pr="00FF2725">
        <w:rPr>
          <w:rFonts w:ascii="Times New Roman" w:eastAsia="宋体" w:hAnsi="Times New Roman" w:cs="Times New Roman"/>
          <w:sz w:val="24"/>
          <w:szCs w:val="24"/>
        </w:rPr>
        <w:t>)</w:t>
      </w:r>
      <w:r w:rsidRPr="00FF2725">
        <w:rPr>
          <w:rFonts w:ascii="Times New Roman" w:eastAsia="宋体" w:hAnsi="Times New Roman" w:cs="Times New Roman"/>
          <w:sz w:val="24"/>
          <w:szCs w:val="24"/>
        </w:rPr>
        <w:t>，</w:t>
      </w:r>
      <w:r w:rsidRPr="00FF2725">
        <w:rPr>
          <w:rFonts w:ascii="Times New Roman" w:eastAsia="宋体" w:hAnsi="Times New Roman" w:cs="Times New Roman"/>
          <w:sz w:val="24"/>
          <w:szCs w:val="24"/>
        </w:rPr>
        <w:t>R</w:t>
      </w:r>
      <w:r w:rsidRPr="00FF2725">
        <w:rPr>
          <w:rFonts w:ascii="Times New Roman" w:eastAsia="宋体" w:hAnsi="Times New Roman" w:cs="Times New Roman"/>
          <w:sz w:val="24"/>
          <w:szCs w:val="24"/>
        </w:rPr>
        <w:t>上的函数依赖集</w:t>
      </w:r>
      <w:r w:rsidRPr="00FF2725">
        <w:rPr>
          <w:rFonts w:ascii="Times New Roman" w:eastAsia="宋体" w:hAnsi="Times New Roman" w:cs="Times New Roman"/>
          <w:sz w:val="24"/>
          <w:szCs w:val="24"/>
        </w:rPr>
        <w:t>F</w:t>
      </w:r>
      <w:r w:rsidRPr="00FF2725">
        <w:rPr>
          <w:rFonts w:ascii="Times New Roman" w:eastAsia="宋体" w:hAnsi="Times New Roman" w:cs="Times New Roman"/>
          <w:sz w:val="24"/>
          <w:szCs w:val="24"/>
        </w:rPr>
        <w:t>＝</w:t>
      </w:r>
      <w:r w:rsidRPr="00FF2725">
        <w:rPr>
          <w:rFonts w:ascii="Times New Roman" w:eastAsia="宋体" w:hAnsi="Times New Roman" w:cs="Times New Roman"/>
          <w:sz w:val="24"/>
          <w:szCs w:val="24"/>
        </w:rPr>
        <w:t>{A→</w:t>
      </w:r>
      <w:r w:rsidRPr="00FF2725">
        <w:rPr>
          <w:rFonts w:ascii="Times New Roman" w:eastAsia="宋体" w:hAnsi="Times New Roman" w:cs="Times New Roman" w:hint="eastAsia"/>
          <w:sz w:val="24"/>
          <w:szCs w:val="24"/>
        </w:rPr>
        <w:t>BC</w:t>
      </w:r>
      <w:r w:rsidRPr="00FF272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2392E">
        <w:rPr>
          <w:rFonts w:ascii="Times New Roman" w:eastAsia="宋体" w:hAnsi="Times New Roman" w:cs="Times New Roman" w:hint="eastAsia"/>
          <w:sz w:val="24"/>
          <w:szCs w:val="24"/>
        </w:rPr>
        <w:t>。。。</w:t>
      </w:r>
      <w:r w:rsidRPr="00FF2725">
        <w:rPr>
          <w:rFonts w:ascii="Times New Roman" w:eastAsia="宋体" w:hAnsi="Times New Roman" w:cs="Times New Roman"/>
          <w:sz w:val="24"/>
          <w:szCs w:val="24"/>
        </w:rPr>
        <w:t>}</w:t>
      </w:r>
      <w:r w:rsidRPr="00FF272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FF2725" w:rsidRPr="00FF2725" w:rsidRDefault="00FF2725" w:rsidP="00FF2725">
      <w:pPr>
        <w:rPr>
          <w:rFonts w:ascii="Times New Roman" w:eastAsia="宋体" w:hAnsi="Times New Roman" w:cs="Times New Roman"/>
          <w:sz w:val="24"/>
          <w:szCs w:val="24"/>
        </w:rPr>
      </w:pPr>
      <w:r w:rsidRPr="00FF2725">
        <w:rPr>
          <w:rFonts w:ascii="Times New Roman" w:eastAsia="宋体" w:hAnsi="Times New Roman" w:cs="Times New Roman"/>
          <w:sz w:val="24"/>
          <w:szCs w:val="24"/>
        </w:rPr>
        <w:t>（</w:t>
      </w:r>
      <w:r w:rsidRPr="00FF2725">
        <w:rPr>
          <w:rFonts w:ascii="Times New Roman" w:eastAsia="宋体" w:hAnsi="Times New Roman" w:cs="Times New Roman"/>
          <w:sz w:val="24"/>
          <w:szCs w:val="24"/>
        </w:rPr>
        <w:t>1</w:t>
      </w:r>
      <w:r w:rsidRPr="00FF2725">
        <w:rPr>
          <w:rFonts w:ascii="Times New Roman" w:eastAsia="宋体" w:hAnsi="Times New Roman" w:cs="Times New Roman"/>
          <w:sz w:val="24"/>
          <w:szCs w:val="24"/>
        </w:rPr>
        <w:t>）求</w:t>
      </w:r>
      <w:r w:rsidRPr="00FF2725">
        <w:rPr>
          <w:rFonts w:ascii="Times New Roman" w:eastAsia="宋体" w:hAnsi="Times New Roman" w:cs="Times New Roman"/>
          <w:sz w:val="24"/>
          <w:szCs w:val="24"/>
        </w:rPr>
        <w:t>R</w:t>
      </w:r>
      <w:r w:rsidRPr="00FF2725">
        <w:rPr>
          <w:rFonts w:ascii="Times New Roman" w:eastAsia="宋体" w:hAnsi="Times New Roman" w:cs="Times New Roman"/>
          <w:sz w:val="24"/>
          <w:szCs w:val="24"/>
        </w:rPr>
        <w:t>的候选码；</w:t>
      </w:r>
    </w:p>
    <w:p w:rsidR="00FF2725" w:rsidRDefault="00FF2725" w:rsidP="00FF2725">
      <w:pPr>
        <w:rPr>
          <w:rFonts w:ascii="Times New Roman" w:eastAsia="宋体" w:hAnsi="Times New Roman" w:cs="Times New Roman"/>
          <w:sz w:val="24"/>
          <w:szCs w:val="24"/>
        </w:rPr>
      </w:pPr>
      <w:r w:rsidRPr="00FF2725">
        <w:rPr>
          <w:rFonts w:ascii="Times New Roman" w:eastAsia="宋体" w:hAnsi="Times New Roman" w:cs="Times New Roman"/>
          <w:sz w:val="24"/>
          <w:szCs w:val="24"/>
        </w:rPr>
        <w:t>（</w:t>
      </w:r>
      <w:r w:rsidRPr="00FF2725">
        <w:rPr>
          <w:rFonts w:ascii="Times New Roman" w:eastAsia="宋体" w:hAnsi="Times New Roman" w:cs="Times New Roman"/>
          <w:sz w:val="24"/>
          <w:szCs w:val="24"/>
        </w:rPr>
        <w:t>2</w:t>
      </w:r>
      <w:r w:rsidRPr="00FF2725">
        <w:rPr>
          <w:rFonts w:ascii="Times New Roman" w:eastAsia="宋体" w:hAnsi="Times New Roman" w:cs="Times New Roman"/>
          <w:sz w:val="24"/>
          <w:szCs w:val="24"/>
        </w:rPr>
        <w:t>）将</w:t>
      </w:r>
      <w:r w:rsidRPr="00FF2725">
        <w:rPr>
          <w:rFonts w:ascii="Times New Roman" w:eastAsia="宋体" w:hAnsi="Times New Roman" w:cs="Times New Roman"/>
          <w:sz w:val="24"/>
          <w:szCs w:val="24"/>
        </w:rPr>
        <w:t>R</w:t>
      </w:r>
      <w:r w:rsidRPr="00FF2725">
        <w:rPr>
          <w:rFonts w:ascii="Times New Roman" w:eastAsia="宋体" w:hAnsi="Times New Roman" w:cs="Times New Roman"/>
          <w:sz w:val="24"/>
          <w:szCs w:val="24"/>
        </w:rPr>
        <w:t>逐步分解为满足</w:t>
      </w:r>
      <w:r w:rsidRPr="00FF2725">
        <w:rPr>
          <w:rFonts w:ascii="Times New Roman" w:eastAsia="宋体" w:hAnsi="Times New Roman" w:cs="Times New Roman"/>
          <w:sz w:val="24"/>
          <w:szCs w:val="24"/>
        </w:rPr>
        <w:t>BCNF</w:t>
      </w:r>
      <w:r w:rsidRPr="00FF2725">
        <w:rPr>
          <w:rFonts w:ascii="Times New Roman" w:eastAsia="宋体" w:hAnsi="Times New Roman" w:cs="Times New Roman"/>
          <w:sz w:val="24"/>
          <w:szCs w:val="24"/>
        </w:rPr>
        <w:t>范式要求的关系模式。（要求写出规范化过程）</w:t>
      </w:r>
    </w:p>
    <w:p w:rsidR="00FF2725" w:rsidRDefault="00FF2725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FF2725" w:rsidRPr="00050E9F" w:rsidRDefault="00FF2725" w:rsidP="00050E9F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FF2725" w:rsidRPr="00050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207" w:rsidRDefault="004B0207" w:rsidP="0042082C">
      <w:r>
        <w:separator/>
      </w:r>
    </w:p>
  </w:endnote>
  <w:endnote w:type="continuationSeparator" w:id="0">
    <w:p w:rsidR="004B0207" w:rsidRDefault="004B0207" w:rsidP="00420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207" w:rsidRDefault="004B0207" w:rsidP="0042082C">
      <w:r>
        <w:separator/>
      </w:r>
    </w:p>
  </w:footnote>
  <w:footnote w:type="continuationSeparator" w:id="0">
    <w:p w:rsidR="004B0207" w:rsidRDefault="004B0207" w:rsidP="00420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4E89"/>
    <w:multiLevelType w:val="hybridMultilevel"/>
    <w:tmpl w:val="E89C3398"/>
    <w:lvl w:ilvl="0" w:tplc="113A232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6B"/>
    <w:rsid w:val="00050E9F"/>
    <w:rsid w:val="00085748"/>
    <w:rsid w:val="000C01E8"/>
    <w:rsid w:val="000D1685"/>
    <w:rsid w:val="001B39F0"/>
    <w:rsid w:val="001E16C8"/>
    <w:rsid w:val="002F1DA2"/>
    <w:rsid w:val="003039C4"/>
    <w:rsid w:val="0036207F"/>
    <w:rsid w:val="003A3D68"/>
    <w:rsid w:val="003B3DCA"/>
    <w:rsid w:val="00406196"/>
    <w:rsid w:val="00417A64"/>
    <w:rsid w:val="0042082C"/>
    <w:rsid w:val="00460D34"/>
    <w:rsid w:val="004B0207"/>
    <w:rsid w:val="004C6E78"/>
    <w:rsid w:val="004E6EB2"/>
    <w:rsid w:val="00520559"/>
    <w:rsid w:val="005348E8"/>
    <w:rsid w:val="006868B5"/>
    <w:rsid w:val="0069256A"/>
    <w:rsid w:val="0074606B"/>
    <w:rsid w:val="00784828"/>
    <w:rsid w:val="007F2BCF"/>
    <w:rsid w:val="0080300F"/>
    <w:rsid w:val="008B1763"/>
    <w:rsid w:val="0099742D"/>
    <w:rsid w:val="00A47394"/>
    <w:rsid w:val="00A57CFD"/>
    <w:rsid w:val="00B2392E"/>
    <w:rsid w:val="00CA0E31"/>
    <w:rsid w:val="00CB5004"/>
    <w:rsid w:val="00CD5250"/>
    <w:rsid w:val="00D51503"/>
    <w:rsid w:val="00E0405A"/>
    <w:rsid w:val="00ED5EC7"/>
    <w:rsid w:val="00EE49C4"/>
    <w:rsid w:val="00F25ECB"/>
    <w:rsid w:val="00F32594"/>
    <w:rsid w:val="00FA6E7E"/>
    <w:rsid w:val="00FD3AA2"/>
    <w:rsid w:val="00FF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E0203"/>
  <w15:chartTrackingRefBased/>
  <w15:docId w15:val="{C934D196-242E-4592-8A64-2C4B09DC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CF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20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82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8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39</cp:revision>
  <dcterms:created xsi:type="dcterms:W3CDTF">2021-06-13T08:44:00Z</dcterms:created>
  <dcterms:modified xsi:type="dcterms:W3CDTF">2022-06-05T06:56:00Z</dcterms:modified>
</cp:coreProperties>
</file>