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pPr>
      <w:r>
        <w:fldChar w:fldCharType="begin"/>
      </w:r>
      <w:r>
        <w:instrText xml:space="preserve"> INCLUDEPICTURE "http://202.117.83.12/view/vi/pic/bzz.gif" \* MERGEFORMATINET </w:instrText>
      </w:r>
      <w:r>
        <w:fldChar w:fldCharType="separate"/>
      </w:r>
      <w:r>
        <w:rPr>
          <w:rFonts w:hint="eastAsia"/>
        </w:rPr>
        <w:drawing>
          <wp:inline distT="0" distB="0" distL="0" distR="0">
            <wp:extent cx="3989705" cy="789305"/>
            <wp:effectExtent l="0" t="0" r="10795" b="10795"/>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5" cstate="print">
                      <a:biLevel thresh="50000"/>
                      <a:grayscl/>
                    </a:blip>
                    <a:srcRect/>
                    <a:stretch>
                      <a:fillRect/>
                    </a:stretch>
                  </pic:blipFill>
                  <pic:spPr>
                    <a:xfrm>
                      <a:off x="0" y="0"/>
                      <a:ext cx="3989705" cy="789305"/>
                    </a:xfrm>
                    <a:prstGeom prst="rect">
                      <a:avLst/>
                    </a:prstGeom>
                    <a:ln>
                      <a:noFill/>
                    </a:ln>
                  </pic:spPr>
                </pic:pic>
              </a:graphicData>
            </a:graphic>
          </wp:inline>
        </w:drawing>
      </w:r>
      <w:r>
        <w:fldChar w:fldCharType="end"/>
      </w:r>
    </w:p>
    <w:p>
      <w:pPr>
        <w:jc w:val="center"/>
      </w:pPr>
    </w:p>
    <w:p>
      <w:pPr>
        <w:rPr>
          <w:sz w:val="24"/>
        </w:rPr>
      </w:pPr>
    </w:p>
    <w:p>
      <w:pPr>
        <w:rPr>
          <w:sz w:val="24"/>
        </w:rPr>
      </w:pPr>
    </w:p>
    <w:p>
      <w:pPr>
        <w:rPr>
          <w:sz w:val="24"/>
        </w:rPr>
      </w:pPr>
      <w:r>
        <w:rPr>
          <w:rFonts w:hint="eastAsia"/>
          <w:sz w:val="24"/>
        </w:rPr>
        <w:t xml:space="preserve"> </w:t>
      </w:r>
    </w:p>
    <w:tbl>
      <w:tblPr>
        <w:tblStyle w:val="5"/>
        <w:tblpPr w:leftFromText="180" w:rightFromText="180" w:vertAnchor="text" w:horzAnchor="margin" w:tblpXSpec="right" w:tblpY="2"/>
        <w:tblW w:w="3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0" w:hRule="atLeast"/>
        </w:trPr>
        <w:tc>
          <w:tcPr>
            <w:tcW w:w="3420" w:type="dxa"/>
            <w:vAlign w:val="center"/>
          </w:tcPr>
          <w:p>
            <w:pPr>
              <w:rPr>
                <w:rFonts w:ascii="宋体" w:hAnsi="宋体"/>
                <w:sz w:val="32"/>
                <w:szCs w:val="32"/>
              </w:rPr>
            </w:pPr>
            <w:r>
              <w:rPr>
                <w:rFonts w:hint="eastAsia" w:ascii="宋体" w:hAnsi="宋体"/>
                <w:sz w:val="32"/>
                <w:szCs w:val="32"/>
              </w:rPr>
              <w:t>得分：</w:t>
            </w:r>
          </w:p>
        </w:tc>
      </w:tr>
    </w:tbl>
    <w:p>
      <w:pPr>
        <w:rPr>
          <w:sz w:val="24"/>
        </w:rPr>
      </w:pPr>
    </w:p>
    <w:p>
      <w:pPr>
        <w:rPr>
          <w:sz w:val="24"/>
        </w:rPr>
      </w:pPr>
    </w:p>
    <w:p>
      <w:pPr>
        <w:rPr>
          <w:sz w:val="24"/>
        </w:rPr>
      </w:pPr>
    </w:p>
    <w:p>
      <w:pPr>
        <w:rPr>
          <w:sz w:val="24"/>
        </w:rPr>
      </w:pPr>
    </w:p>
    <w:p>
      <w:pPr>
        <w:rPr>
          <w:sz w:val="24"/>
        </w:rPr>
      </w:pPr>
    </w:p>
    <w:p>
      <w:pPr>
        <w:rPr>
          <w:rFonts w:eastAsia="黑体"/>
          <w:sz w:val="24"/>
        </w:rPr>
      </w:pPr>
    </w:p>
    <w:p>
      <w:pPr>
        <w:rPr>
          <w:rFonts w:eastAsia="黑体"/>
          <w:sz w:val="24"/>
        </w:rPr>
      </w:pPr>
    </w:p>
    <w:p>
      <w:pPr>
        <w:spacing w:line="360" w:lineRule="auto"/>
        <w:rPr>
          <w:rFonts w:asciiTheme="majorEastAsia" w:hAnsiTheme="majorEastAsia" w:eastAsiaTheme="majorEastAsia"/>
          <w:sz w:val="24"/>
        </w:rPr>
      </w:pPr>
    </w:p>
    <w:p>
      <w:pPr>
        <w:spacing w:line="360" w:lineRule="auto"/>
        <w:rPr>
          <w:rFonts w:asciiTheme="majorEastAsia" w:hAnsiTheme="majorEastAsia" w:eastAsiaTheme="majorEastAsia"/>
          <w:sz w:val="24"/>
        </w:rPr>
      </w:pPr>
    </w:p>
    <w:p>
      <w:pPr>
        <w:spacing w:line="360" w:lineRule="auto"/>
        <w:rPr>
          <w:rFonts w:asciiTheme="majorEastAsia" w:hAnsiTheme="majorEastAsia" w:eastAsiaTheme="majorEastAsia"/>
          <w:sz w:val="24"/>
        </w:rPr>
      </w:pPr>
    </w:p>
    <w:p>
      <w:pPr>
        <w:spacing w:line="360" w:lineRule="auto"/>
        <w:rPr>
          <w:rFonts w:asciiTheme="majorEastAsia" w:hAnsiTheme="majorEastAsia" w:eastAsiaTheme="majorEastAsia"/>
          <w:sz w:val="24"/>
        </w:rPr>
      </w:pPr>
    </w:p>
    <w:p>
      <w:pPr>
        <w:spacing w:line="360" w:lineRule="auto"/>
        <w:rPr>
          <w:rFonts w:asciiTheme="majorEastAsia" w:hAnsiTheme="majorEastAsia" w:eastAsiaTheme="majorEastAsia"/>
          <w:sz w:val="24"/>
        </w:rPr>
      </w:pPr>
    </w:p>
    <w:p>
      <w:pPr>
        <w:spacing w:line="360" w:lineRule="auto"/>
        <w:rPr>
          <w:rFonts w:hint="eastAsia" w:asciiTheme="majorEastAsia" w:hAnsiTheme="majorEastAsia" w:eastAsiaTheme="majorEastAsia"/>
          <w:sz w:val="24"/>
        </w:rPr>
      </w:pPr>
    </w:p>
    <w:p>
      <w:pPr>
        <w:spacing w:line="360" w:lineRule="auto"/>
        <w:rPr>
          <w:rFonts w:asciiTheme="majorEastAsia" w:hAnsiTheme="majorEastAsia" w:eastAsiaTheme="majorEastAsia"/>
          <w:sz w:val="28"/>
          <w:szCs w:val="28"/>
        </w:rPr>
      </w:pPr>
    </w:p>
    <w:p>
      <w:pPr>
        <w:spacing w:line="360" w:lineRule="auto"/>
        <w:jc w:val="center"/>
        <w:rPr>
          <w:rFonts w:hint="eastAsia" w:ascii="黑体" w:hAnsi="黑体" w:eastAsia="黑体"/>
          <w:sz w:val="30"/>
          <w:szCs w:val="30"/>
          <w:u w:val="single"/>
        </w:rPr>
      </w:pPr>
      <w:r>
        <w:rPr>
          <w:rFonts w:hint="eastAsia" w:ascii="黑体" w:hAnsi="黑体" w:eastAsia="黑体"/>
          <w:sz w:val="30"/>
          <w:szCs w:val="30"/>
        </w:rPr>
        <w:t xml:space="preserve"> </w:t>
      </w:r>
      <w:r>
        <w:rPr>
          <w:rFonts w:ascii="黑体" w:hAnsi="黑体" w:eastAsia="黑体"/>
          <w:sz w:val="30"/>
          <w:szCs w:val="30"/>
        </w:rPr>
        <w:t xml:space="preserve"> </w:t>
      </w:r>
      <w:r>
        <w:rPr>
          <w:rFonts w:hint="eastAsia" w:ascii="黑体" w:hAnsi="黑体" w:eastAsia="黑体"/>
          <w:sz w:val="30"/>
          <w:szCs w:val="30"/>
        </w:rPr>
        <w:t>课</w:t>
      </w:r>
      <w:r>
        <w:rPr>
          <w:rFonts w:ascii="黑体" w:hAnsi="黑体" w:eastAsia="黑体"/>
          <w:sz w:val="30"/>
          <w:szCs w:val="30"/>
        </w:rPr>
        <w:t xml:space="preserve">    </w:t>
      </w:r>
      <w:r>
        <w:rPr>
          <w:rFonts w:hint="eastAsia" w:ascii="黑体" w:hAnsi="黑体" w:eastAsia="黑体"/>
          <w:sz w:val="30"/>
          <w:szCs w:val="30"/>
        </w:rPr>
        <w:t>程：</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马克思主义基本原理 </w:t>
      </w:r>
      <w:r>
        <w:rPr>
          <w:rFonts w:ascii="黑体" w:hAnsi="黑体" w:eastAsia="黑体"/>
          <w:sz w:val="30"/>
          <w:szCs w:val="30"/>
          <w:u w:val="single"/>
        </w:rPr>
        <w:t xml:space="preserve">  </w:t>
      </w:r>
    </w:p>
    <w:p>
      <w:pPr>
        <w:spacing w:line="360" w:lineRule="auto"/>
        <w:ind w:firstLine="2400" w:firstLineChars="800"/>
        <w:rPr>
          <w:rFonts w:ascii="黑体" w:hAnsi="黑体" w:eastAsia="黑体"/>
          <w:sz w:val="30"/>
          <w:szCs w:val="30"/>
          <w:u w:val="single"/>
        </w:rPr>
      </w:pPr>
      <w:r>
        <w:rPr>
          <w:rFonts w:hint="eastAsia" w:ascii="黑体" w:hAnsi="黑体" w:eastAsia="黑体"/>
          <w:sz w:val="30"/>
          <w:szCs w:val="30"/>
        </w:rPr>
        <w:t xml:space="preserve">学 </w:t>
      </w:r>
      <w:r>
        <w:rPr>
          <w:rFonts w:ascii="黑体" w:hAnsi="黑体" w:eastAsia="黑体"/>
          <w:sz w:val="30"/>
          <w:szCs w:val="30"/>
        </w:rPr>
        <w:t xml:space="preserve">   </w:t>
      </w:r>
      <w:r>
        <w:rPr>
          <w:rFonts w:hint="eastAsia" w:ascii="黑体" w:hAnsi="黑体" w:eastAsia="黑体"/>
          <w:sz w:val="30"/>
          <w:szCs w:val="30"/>
        </w:rPr>
        <w:t>号：</w:t>
      </w:r>
      <w:r>
        <w:rPr>
          <w:rFonts w:ascii="黑体" w:hAnsi="黑体" w:eastAsia="黑体"/>
          <w:sz w:val="30"/>
          <w:szCs w:val="30"/>
          <w:u w:val="single"/>
        </w:rPr>
        <w:t xml:space="preserve">      202030</w:t>
      </w:r>
      <w:r>
        <w:rPr>
          <w:rFonts w:hint="eastAsia" w:ascii="黑体" w:hAnsi="黑体" w:eastAsia="黑体"/>
          <w:sz w:val="30"/>
          <w:szCs w:val="30"/>
          <w:u w:val="single"/>
          <w:lang w:val="en-US" w:eastAsia="zh-CN"/>
        </w:rPr>
        <w:t>2878</w:t>
      </w:r>
      <w:r>
        <w:rPr>
          <w:rFonts w:ascii="黑体" w:hAnsi="黑体" w:eastAsia="黑体"/>
          <w:sz w:val="30"/>
          <w:szCs w:val="30"/>
          <w:u w:val="single"/>
        </w:rPr>
        <w:t xml:space="preserve">       </w:t>
      </w:r>
    </w:p>
    <w:p>
      <w:pPr>
        <w:spacing w:line="360" w:lineRule="auto"/>
        <w:ind w:firstLine="2400" w:firstLineChars="800"/>
        <w:rPr>
          <w:rFonts w:hint="eastAsia" w:ascii="黑体" w:hAnsi="黑体" w:eastAsia="黑体"/>
          <w:sz w:val="30"/>
          <w:szCs w:val="30"/>
          <w:u w:val="single"/>
          <w:lang w:val="en-US" w:eastAsia="zh-CN"/>
        </w:rPr>
      </w:pPr>
      <w:r>
        <w:rPr>
          <w:rFonts w:hint="eastAsia" w:ascii="黑体" w:hAnsi="黑体" w:eastAsia="黑体"/>
          <w:sz w:val="30"/>
          <w:szCs w:val="30"/>
        </w:rPr>
        <w:t xml:space="preserve">姓 </w:t>
      </w:r>
      <w:r>
        <w:rPr>
          <w:rFonts w:ascii="黑体" w:hAnsi="黑体" w:eastAsia="黑体"/>
          <w:sz w:val="30"/>
          <w:szCs w:val="30"/>
        </w:rPr>
        <w:t xml:space="preserve">   </w:t>
      </w:r>
      <w:r>
        <w:rPr>
          <w:rFonts w:hint="eastAsia" w:ascii="黑体" w:hAnsi="黑体" w:eastAsia="黑体"/>
          <w:sz w:val="30"/>
          <w:szCs w:val="30"/>
        </w:rPr>
        <w:t>名：</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lang w:val="en-US" w:eastAsia="zh-CN"/>
        </w:rPr>
        <w:t>楚逸飞</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lang w:val="en-US" w:eastAsia="zh-CN"/>
        </w:rPr>
        <w:t>_</w:t>
      </w:r>
    </w:p>
    <w:p>
      <w:pPr>
        <w:spacing w:line="360" w:lineRule="auto"/>
        <w:ind w:firstLine="2400" w:firstLineChars="800"/>
        <w:rPr>
          <w:rFonts w:hint="eastAsia" w:ascii="黑体" w:hAnsi="黑体" w:eastAsia="黑体"/>
          <w:sz w:val="30"/>
          <w:szCs w:val="30"/>
          <w:u w:val="single"/>
        </w:rPr>
      </w:pPr>
      <w:r>
        <w:rPr>
          <w:rFonts w:hint="eastAsia" w:ascii="黑体" w:hAnsi="黑体" w:eastAsia="黑体"/>
          <w:sz w:val="30"/>
          <w:szCs w:val="30"/>
        </w:rPr>
        <w:t xml:space="preserve">学 </w:t>
      </w:r>
      <w:r>
        <w:rPr>
          <w:rFonts w:ascii="黑体" w:hAnsi="黑体" w:eastAsia="黑体"/>
          <w:sz w:val="30"/>
          <w:szCs w:val="30"/>
        </w:rPr>
        <w:t xml:space="preserve">   </w:t>
      </w:r>
      <w:r>
        <w:rPr>
          <w:rFonts w:hint="eastAsia" w:ascii="黑体" w:hAnsi="黑体" w:eastAsia="黑体"/>
          <w:sz w:val="30"/>
          <w:szCs w:val="30"/>
        </w:rPr>
        <w:t>院：</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lang w:val="en-US" w:eastAsia="zh-CN"/>
        </w:rPr>
        <w:t>软件</w:t>
      </w:r>
      <w:r>
        <w:rPr>
          <w:rFonts w:hint="eastAsia" w:ascii="黑体" w:hAnsi="黑体" w:eastAsia="黑体"/>
          <w:sz w:val="30"/>
          <w:szCs w:val="30"/>
          <w:u w:val="single"/>
        </w:rPr>
        <w:t xml:space="preserve">学院 </w:t>
      </w:r>
      <w:r>
        <w:rPr>
          <w:rFonts w:ascii="黑体" w:hAnsi="黑体" w:eastAsia="黑体"/>
          <w:sz w:val="30"/>
          <w:szCs w:val="30"/>
          <w:u w:val="single"/>
        </w:rPr>
        <w:t xml:space="preserve">  </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ascii="黑体" w:hAnsi="黑体" w:eastAsia="黑体"/>
          <w:sz w:val="30"/>
          <w:szCs w:val="30"/>
          <w:u w:val="single"/>
        </w:rPr>
        <w:t xml:space="preserve">  </w:t>
      </w:r>
    </w:p>
    <w:p>
      <w:pPr>
        <w:spacing w:line="360" w:lineRule="auto"/>
        <w:rPr>
          <w:rFonts w:asciiTheme="majorEastAsia" w:hAnsiTheme="majorEastAsia" w:eastAsiaTheme="majorEastAsia"/>
          <w:sz w:val="32"/>
          <w:szCs w:val="32"/>
        </w:rPr>
      </w:pPr>
    </w:p>
    <w:p>
      <w:pPr>
        <w:spacing w:line="360" w:lineRule="auto"/>
        <w:rPr>
          <w:rFonts w:asciiTheme="majorEastAsia" w:hAnsiTheme="majorEastAsia" w:eastAsiaTheme="majorEastAsia"/>
          <w:sz w:val="32"/>
          <w:szCs w:val="32"/>
          <w:u w:val="single"/>
        </w:rPr>
      </w:pPr>
    </w:p>
    <w:p>
      <w:pPr>
        <w:spacing w:line="360" w:lineRule="auto"/>
        <w:rPr>
          <w:rFonts w:hint="eastAsia" w:cs="楷体" w:asciiTheme="majorEastAsia" w:hAnsiTheme="majorEastAsia" w:eastAsiaTheme="majorEastAsia"/>
          <w:b/>
          <w:bCs/>
          <w:sz w:val="28"/>
          <w:szCs w:val="28"/>
        </w:rPr>
      </w:pPr>
    </w:p>
    <w:p>
      <w:pPr>
        <w:rPr>
          <w:rFonts w:ascii="宋体" w:hAnsi="宋体"/>
          <w:b/>
          <w:bCs/>
          <w:color w:val="C00000"/>
          <w:sz w:val="24"/>
        </w:rPr>
      </w:pPr>
    </w:p>
    <w:p>
      <w:pPr>
        <w:rPr>
          <w:rFonts w:ascii="宋体" w:hAnsi="宋体"/>
          <w:b/>
          <w:bCs/>
          <w:color w:val="C00000"/>
          <w:sz w:val="24"/>
        </w:rPr>
      </w:pPr>
    </w:p>
    <w:p>
      <w:pPr>
        <w:jc w:val="center"/>
        <w:rPr>
          <w:rFonts w:hint="default" w:ascii="宋体" w:hAnsi="宋体" w:eastAsia="宋体"/>
          <w:b/>
          <w:bCs/>
          <w:color w:val="000000" w:themeColor="text1"/>
          <w:sz w:val="36"/>
          <w:szCs w:val="36"/>
          <w:lang w:val="en-US" w:eastAsia="zh-CN"/>
          <w14:textFill>
            <w14:solidFill>
              <w14:schemeClr w14:val="tx1"/>
            </w14:solidFill>
          </w14:textFill>
        </w:rPr>
      </w:pPr>
      <w:r>
        <w:rPr>
          <w:rFonts w:hint="eastAsia" w:ascii="宋体" w:hAnsi="宋体"/>
          <w:b/>
          <w:bCs/>
          <w:color w:val="000000" w:themeColor="text1"/>
          <w:sz w:val="36"/>
          <w:szCs w:val="36"/>
          <w:lang w:eastAsia="zh-CN"/>
          <w14:textFill>
            <w14:solidFill>
              <w14:schemeClr w14:val="tx1"/>
            </w14:solidFill>
          </w14:textFill>
        </w:rPr>
        <w:t>《</w:t>
      </w:r>
      <w:r>
        <w:rPr>
          <w:rFonts w:hint="eastAsia" w:ascii="宋体" w:hAnsi="宋体"/>
          <w:b/>
          <w:bCs/>
          <w:color w:val="000000" w:themeColor="text1"/>
          <w:sz w:val="36"/>
          <w:szCs w:val="36"/>
          <w:lang w:val="en-US" w:eastAsia="zh-CN"/>
          <w14:textFill>
            <w14:solidFill>
              <w14:schemeClr w14:val="tx1"/>
            </w14:solidFill>
          </w14:textFill>
        </w:rPr>
        <w:t>命运的驯化——悲剧重生于技术精神</w:t>
      </w:r>
      <w:r>
        <w:rPr>
          <w:rFonts w:hint="eastAsia" w:ascii="宋体" w:hAnsi="宋体"/>
          <w:b/>
          <w:bCs/>
          <w:color w:val="000000" w:themeColor="text1"/>
          <w:sz w:val="36"/>
          <w:szCs w:val="36"/>
          <w:lang w:eastAsia="zh-CN"/>
          <w14:textFill>
            <w14:solidFill>
              <w14:schemeClr w14:val="tx1"/>
            </w14:solidFill>
          </w14:textFill>
        </w:rPr>
        <w:t>》</w:t>
      </w:r>
      <w:r>
        <w:rPr>
          <w:rFonts w:hint="eastAsia" w:ascii="宋体" w:hAnsi="宋体"/>
          <w:b/>
          <w:bCs/>
          <w:color w:val="000000" w:themeColor="text1"/>
          <w:sz w:val="36"/>
          <w:szCs w:val="36"/>
          <w:lang w:val="en-US" w:eastAsia="zh-CN"/>
          <w14:textFill>
            <w14:solidFill>
              <w14:schemeClr w14:val="tx1"/>
            </w14:solidFill>
          </w14:textFill>
        </w:rPr>
        <w:t>读书分享</w:t>
      </w:r>
    </w:p>
    <w:p>
      <w:pPr>
        <w:keepNext w:val="0"/>
        <w:keepLines w:val="0"/>
        <w:pageBreakBefore w:val="0"/>
        <w:kinsoku/>
        <w:wordWrap/>
        <w:overflowPunct/>
        <w:topLinePunct w:val="0"/>
        <w:autoSpaceDE/>
        <w:autoSpaceDN/>
        <w:bidi w:val="0"/>
        <w:adjustRightInd/>
        <w:snapToGrid/>
        <w:spacing w:before="120"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书考察了西方文明试图驯化命运的三种途径：希腊悲剧文化对命运的英雄般的肯定，基督教对神圣天命的谦卑接受，现代技术社会对命运的“否弃”。在此背景下，作者认为技术的不可控性重新把悲剧的维度引入了我们的文化。通过对《解放了的普罗米修斯》《安提戈涅》《美狄亚》等古典悲剧，以及赫尔曼斯与维勒贝克的悲剧小说的广泛考察，作者清晰地阐发了当代视野中的悲剧观，赋予诸如自由意志、决定论和生命的偶然性等哲学论题以崭新的光辉，为审视“悲剧重生于技术精神”提供了一种新颖独特的视角。</w:t>
      </w:r>
    </w:p>
    <w:p>
      <w:pPr>
        <w:keepNext w:val="0"/>
        <w:keepLines w:val="0"/>
        <w:pageBreakBefore w:val="0"/>
        <w:kinsoku/>
        <w:wordWrap/>
        <w:overflowPunct/>
        <w:topLinePunct w:val="0"/>
        <w:autoSpaceDE/>
        <w:autoSpaceDN/>
        <w:bidi w:val="0"/>
        <w:adjustRightInd/>
        <w:snapToGrid/>
        <w:spacing w:before="120"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作者十分认可斯坦纳所说的悲剧源于欧洲，这个几乎依靠海洋为生的大陆。因而他的章节题目给了一个有趣的总结，“欧洲——悲剧的大陆”</w:t>
      </w:r>
    </w:p>
    <w:p>
      <w:pPr>
        <w:keepNext w:val="0"/>
        <w:keepLines w:val="0"/>
        <w:pageBreakBefore w:val="0"/>
        <w:kinsoku/>
        <w:wordWrap/>
        <w:overflowPunct/>
        <w:topLinePunct w:val="0"/>
        <w:autoSpaceDE/>
        <w:autoSpaceDN/>
        <w:bidi w:val="0"/>
        <w:adjustRightInd/>
        <w:snapToGrid/>
        <w:spacing w:before="120"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iCs w:val="0"/>
          <w:caps w:val="0"/>
          <w:color w:val="323232"/>
          <w:spacing w:val="0"/>
          <w:sz w:val="24"/>
          <w:szCs w:val="24"/>
          <w:shd w:val="clear" w:color="auto" w:fill="FFFFFF"/>
        </w:rPr>
        <w:t>亚里士多德在《诗学》中这样定义悲剧，他认为悲剧“描写的是严肃的事件，是对有一定长度的动作的摹仿；目的在于引起怜悯和恐惧，并导致这些情感的净化；主人公往往出乎意料的遭到不幸，从而造成悲剧，因而悲剧的冲突成了人和命运的冲突。”</w:t>
      </w:r>
      <w:r>
        <w:rPr>
          <w:rFonts w:hint="eastAsia" w:asciiTheme="minorEastAsia" w:hAnsiTheme="minorEastAsia" w:eastAsiaTheme="minorEastAsia" w:cstheme="minorEastAsia"/>
          <w:i w:val="0"/>
          <w:iCs w:val="0"/>
          <w:caps w:val="0"/>
          <w:color w:val="323232"/>
          <w:spacing w:val="0"/>
          <w:sz w:val="24"/>
          <w:szCs w:val="24"/>
          <w:shd w:val="clear" w:color="auto" w:fill="FFFFFF"/>
          <w:lang w:val="en-US" w:eastAsia="zh-CN"/>
        </w:rPr>
        <w:t>在古希腊时期的</w:t>
      </w:r>
      <w:r>
        <w:rPr>
          <w:rFonts w:hint="eastAsia" w:asciiTheme="minorEastAsia" w:hAnsiTheme="minorEastAsia" w:eastAsiaTheme="minorEastAsia" w:cstheme="minorEastAsia"/>
          <w:i w:val="0"/>
          <w:iCs w:val="0"/>
          <w:caps w:val="0"/>
          <w:color w:val="323232"/>
          <w:spacing w:val="0"/>
          <w:sz w:val="24"/>
          <w:szCs w:val="24"/>
          <w:shd w:val="clear" w:color="auto" w:fill="FFFFFF"/>
        </w:rPr>
        <w:t>人物都处在精神迷惘的困境中，他们在困境中斗争、挣扎，最终因为行动无法战胜强大的异己力量而堕入悲剧的深渊。如同《俄狄浦斯王》一样，该剧里的“悲剧分析”在于过去埋下的罪恶酿成剧祸日后才爆发于一旦。</w:t>
      </w:r>
      <w:r>
        <w:rPr>
          <w:rFonts w:hint="eastAsia" w:asciiTheme="minorEastAsia" w:hAnsiTheme="minorEastAsia" w:eastAsiaTheme="minorEastAsia" w:cstheme="minorEastAsia"/>
          <w:i w:val="0"/>
          <w:iCs w:val="0"/>
          <w:caps w:val="0"/>
          <w:color w:val="323232"/>
          <w:spacing w:val="0"/>
          <w:sz w:val="24"/>
          <w:szCs w:val="24"/>
          <w:shd w:val="clear" w:color="auto" w:fill="FFFFFF"/>
          <w:lang w:val="en-US" w:eastAsia="zh-CN"/>
        </w:rPr>
        <w:t>这是一种带有</w:t>
      </w:r>
      <w:r>
        <w:rPr>
          <w:rFonts w:hint="eastAsia" w:asciiTheme="minorEastAsia" w:hAnsiTheme="minorEastAsia" w:eastAsiaTheme="minorEastAsia" w:cstheme="minorEastAsia"/>
          <w:sz w:val="24"/>
          <w:szCs w:val="24"/>
        </w:rPr>
        <w:t>英雄史诗般的悲剧</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然而这样的悲壮崇高之美，是当时极为推崇的，</w:t>
      </w:r>
      <w:r>
        <w:rPr>
          <w:rFonts w:hint="eastAsia" w:asciiTheme="minorEastAsia" w:hAnsiTheme="minorEastAsia" w:eastAsiaTheme="minorEastAsia" w:cstheme="minorEastAsia"/>
          <w:sz w:val="24"/>
          <w:szCs w:val="24"/>
        </w:rPr>
        <w:t>是对命运的肯定</w:t>
      </w:r>
      <w:r>
        <w:rPr>
          <w:rFonts w:hint="eastAsia" w:asciiTheme="minorEastAsia" w:hAnsiTheme="minorEastAsia" w:eastAsiaTheme="minorEastAsia" w:cstheme="minorEastAsia"/>
          <w:sz w:val="24"/>
          <w:szCs w:val="24"/>
          <w:lang w:eastAsia="zh-CN"/>
        </w:rPr>
        <w:t>。</w:t>
      </w:r>
    </w:p>
    <w:p>
      <w:pPr>
        <w:keepNext w:val="0"/>
        <w:keepLines w:val="0"/>
        <w:pageBreakBefore w:val="0"/>
        <w:kinsoku/>
        <w:wordWrap/>
        <w:overflowPunct/>
        <w:topLinePunct w:val="0"/>
        <w:autoSpaceDE/>
        <w:autoSpaceDN/>
        <w:bidi w:val="0"/>
        <w:adjustRightInd/>
        <w:snapToGrid/>
        <w:spacing w:before="120"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在当时的欧洲， 当人产生要征服自然的意识的时候，他会同时产生了另外一种意识：自己在想做一件事的时候，不光是面对着自然界对自己的控制，而且有一种神秘的无法掌握的力量在支配着自己，使自己在一条自认为平坦的大道上往前走时，却忽然跌入了陷阱。这种神秘的、不可知的、令人感到恐怖的力量叫做“命运”。</w:t>
      </w:r>
    </w:p>
    <w:p>
      <w:pPr>
        <w:keepNext w:val="0"/>
        <w:keepLines w:val="0"/>
        <w:pageBreakBefore w:val="0"/>
        <w:kinsoku/>
        <w:wordWrap/>
        <w:overflowPunct/>
        <w:topLinePunct w:val="0"/>
        <w:autoSpaceDE/>
        <w:autoSpaceDN/>
        <w:bidi w:val="0"/>
        <w:adjustRightInd/>
        <w:snapToGrid/>
        <w:spacing w:before="120"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希腊悲剧与神话里，我们能看到很多表现人被命运所控制的悲剧性的故事，最具有代表性的就是饿狄浦其斯王的故事：作为孩子，他爱自己的父母，为了避免预言中的灾难，他放下王太子不做，远离家乡，四处流浪；作为英雄，他普拯救人民于斯芬克斯的魔爪，作为君王，他爱自己的人民，为了是自己的臣民免遭灾难，他不听劝阻执意追查凶手。然而他一生所遭之量何其之多，刚一生下来就被亲生父母弃之如蔽履，遭遗弃之前两个脚跟还被凿穿。虽然侥幸不死，得以被国王抚养，但等待他的是更大的痛苦先是被迫离开自幼生长的地方，无以为家。后来为民除害，当上了底比斯王，但在这虚假的安宁之中，潜藏着巨大的痛苦，他追查杀父娶母的元凶，结果元凶就是自己。他甚至不敢去死，他怕到冥府时，不知用什么样的眼晴去看自己的父母，他觉得自己犯了死有余喜的行。他承受着生不如死的苦难。</w:t>
      </w:r>
    </w:p>
    <w:p>
      <w:pPr>
        <w:keepNext w:val="0"/>
        <w:keepLines w:val="0"/>
        <w:pageBreakBefore w:val="0"/>
        <w:kinsoku/>
        <w:wordWrap/>
        <w:overflowPunct/>
        <w:topLinePunct w:val="0"/>
        <w:autoSpaceDE/>
        <w:autoSpaceDN/>
        <w:bidi w:val="0"/>
        <w:adjustRightInd/>
        <w:snapToGrid/>
        <w:spacing w:before="120"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一个这样完美的人却遭受了最恶毒的人也不应当遭受的最大的痛苦！除了抱怨命运不公，在命运面前，我们几乎无能为力。</w:t>
      </w:r>
    </w:p>
    <w:p>
      <w:pPr>
        <w:keepNext w:val="0"/>
        <w:keepLines w:val="0"/>
        <w:pageBreakBefore w:val="0"/>
        <w:kinsoku/>
        <w:wordWrap/>
        <w:overflowPunct/>
        <w:topLinePunct w:val="0"/>
        <w:autoSpaceDE/>
        <w:autoSpaceDN/>
        <w:bidi w:val="0"/>
        <w:adjustRightInd/>
        <w:snapToGrid/>
        <w:spacing w:before="120"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没有人的幸福是长久的，这也是《命运的驯化》要交代给我们的第一层，在对自然原始未知中，我们本以为的天不由人，不料，命运早就狠狠记上一笔。这是命中注定的，我们人类除了默默忍受痛苦的命运，命运的谪苦，别无选择。也许这就是人类悲剧的根源所在。 </w:t>
      </w:r>
    </w:p>
    <w:p>
      <w:pPr>
        <w:keepNext w:val="0"/>
        <w:keepLines w:val="0"/>
        <w:pageBreakBefore w:val="0"/>
        <w:kinsoku/>
        <w:wordWrap/>
        <w:overflowPunct/>
        <w:topLinePunct w:val="0"/>
        <w:autoSpaceDE/>
        <w:autoSpaceDN/>
        <w:bidi w:val="0"/>
        <w:adjustRightInd/>
        <w:snapToGrid/>
        <w:spacing w:before="120" w:line="300" w:lineRule="auto"/>
        <w:ind w:firstLine="480" w:firstLineChars="200"/>
        <w:textAlignment w:val="auto"/>
        <w:rPr>
          <w:rFonts w:hint="eastAsia" w:asciiTheme="minorEastAsia" w:hAnsiTheme="minorEastAsia" w:eastAsiaTheme="minorEastAsia" w:cstheme="minorEastAsia"/>
          <w:i w:val="0"/>
          <w:iCs w:val="0"/>
          <w:caps w:val="0"/>
          <w:color w:val="191919"/>
          <w:spacing w:val="0"/>
          <w:sz w:val="24"/>
          <w:szCs w:val="24"/>
          <w:shd w:val="clear" w:color="auto" w:fill="FFFFFF"/>
        </w:rPr>
      </w:pPr>
      <w:r>
        <w:rPr>
          <w:rFonts w:hint="eastAsia" w:asciiTheme="minorEastAsia" w:hAnsiTheme="minorEastAsia" w:eastAsiaTheme="minorEastAsia" w:cstheme="minorEastAsia"/>
          <w:i w:val="0"/>
          <w:iCs w:val="0"/>
          <w:caps w:val="0"/>
          <w:color w:val="191919"/>
          <w:spacing w:val="0"/>
          <w:sz w:val="24"/>
          <w:szCs w:val="24"/>
          <w:shd w:val="clear" w:color="auto" w:fill="FFFFFF"/>
        </w:rPr>
        <w:t>教会统治下的千年中世纪，是欧洲史上最黑暗时期，那是欧洲人自己都不愿提及的沉重。几乎人类所有苦难，愚昧、无知、丑恶、荒蛮、迫害、残酷、瘟疫、天灾、战乱、饥荒……中世纪都演绎的淋漓尽致</w:t>
      </w:r>
      <w:r>
        <w:rPr>
          <w:rFonts w:hint="eastAsia" w:asciiTheme="minorEastAsia" w:hAnsiTheme="minorEastAsia" w:eastAsiaTheme="minorEastAsia" w:cstheme="minorEastAsia"/>
          <w:i w:val="0"/>
          <w:iCs w:val="0"/>
          <w:caps w:val="0"/>
          <w:color w:val="191919"/>
          <w:spacing w:val="0"/>
          <w:sz w:val="24"/>
          <w:szCs w:val="24"/>
          <w:shd w:val="clear" w:color="auto" w:fill="FFFFFF"/>
          <w:lang w:eastAsia="zh-CN"/>
        </w:rPr>
        <w:t>。</w:t>
      </w:r>
    </w:p>
    <w:p>
      <w:pPr>
        <w:keepNext w:val="0"/>
        <w:keepLines w:val="0"/>
        <w:pageBreakBefore w:val="0"/>
        <w:kinsoku/>
        <w:wordWrap/>
        <w:overflowPunct/>
        <w:topLinePunct w:val="0"/>
        <w:autoSpaceDE/>
        <w:autoSpaceDN/>
        <w:bidi w:val="0"/>
        <w:adjustRightInd/>
        <w:snapToGrid/>
        <w:spacing w:before="120" w:line="300" w:lineRule="auto"/>
        <w:ind w:firstLine="480" w:firstLineChars="200"/>
        <w:textAlignment w:val="auto"/>
        <w:rPr>
          <w:rFonts w:hint="eastAsia" w:asciiTheme="minorEastAsia" w:hAnsiTheme="minorEastAsia" w:eastAsiaTheme="minorEastAsia" w:cstheme="minorEastAsia"/>
          <w:i w:val="0"/>
          <w:iCs w:val="0"/>
          <w:caps w:val="0"/>
          <w:color w:val="191919"/>
          <w:spacing w:val="0"/>
          <w:sz w:val="24"/>
          <w:szCs w:val="24"/>
          <w:shd w:val="clear" w:color="auto" w:fill="FFFFFF"/>
        </w:rPr>
      </w:pPr>
      <w:r>
        <w:rPr>
          <w:rFonts w:hint="eastAsia" w:asciiTheme="minorEastAsia" w:hAnsiTheme="minorEastAsia" w:eastAsiaTheme="minorEastAsia" w:cstheme="minorEastAsia"/>
          <w:i w:val="0"/>
          <w:iCs w:val="0"/>
          <w:caps w:val="0"/>
          <w:color w:val="191919"/>
          <w:spacing w:val="0"/>
          <w:sz w:val="24"/>
          <w:szCs w:val="24"/>
          <w:shd w:val="clear" w:color="auto" w:fill="FFFFFF"/>
          <w:lang w:eastAsia="zh-CN"/>
        </w:rPr>
        <w:t>中世纪神权至上，教会禁锢思想，控制人们生活，从生到亡。中世纪知识和教育主要来自教会。教会掌控欧洲主流文化，普通民众多是文盲，被洗脑和愚化的那种。</w:t>
      </w:r>
    </w:p>
    <w:p>
      <w:pPr>
        <w:keepNext w:val="0"/>
        <w:keepLines w:val="0"/>
        <w:pageBreakBefore w:val="0"/>
        <w:kinsoku/>
        <w:wordWrap/>
        <w:overflowPunct/>
        <w:topLinePunct w:val="0"/>
        <w:autoSpaceDE/>
        <w:autoSpaceDN/>
        <w:bidi w:val="0"/>
        <w:adjustRightInd/>
        <w:snapToGrid/>
        <w:spacing w:before="120" w:line="300" w:lineRule="auto"/>
        <w:ind w:firstLine="480" w:firstLineChars="200"/>
        <w:textAlignment w:val="auto"/>
        <w:rPr>
          <w:rFonts w:hint="eastAsia" w:asciiTheme="minorEastAsia" w:hAnsiTheme="minorEastAsia" w:eastAsiaTheme="minorEastAsia" w:cstheme="minorEastAsia"/>
          <w:i w:val="0"/>
          <w:iCs w:val="0"/>
          <w:caps w:val="0"/>
          <w:color w:val="191919"/>
          <w:spacing w:val="0"/>
          <w:sz w:val="24"/>
          <w:szCs w:val="24"/>
        </w:rPr>
      </w:pPr>
      <w:r>
        <w:rPr>
          <w:rFonts w:hint="eastAsia" w:asciiTheme="minorEastAsia" w:hAnsiTheme="minorEastAsia" w:eastAsiaTheme="minorEastAsia" w:cstheme="minorEastAsia"/>
          <w:i w:val="0"/>
          <w:iCs w:val="0"/>
          <w:caps w:val="0"/>
          <w:color w:val="191919"/>
          <w:spacing w:val="0"/>
          <w:sz w:val="24"/>
          <w:szCs w:val="24"/>
          <w:shd w:val="clear" w:color="auto" w:fill="FFFFFF"/>
          <w:lang w:eastAsia="zh-CN"/>
        </w:rPr>
        <w:t>可以说，</w:t>
      </w:r>
      <w:r>
        <w:rPr>
          <w:rFonts w:hint="eastAsia" w:asciiTheme="minorEastAsia" w:hAnsiTheme="minorEastAsia" w:eastAsiaTheme="minorEastAsia" w:cstheme="minorEastAsia"/>
          <w:i w:val="0"/>
          <w:iCs w:val="0"/>
          <w:caps w:val="0"/>
          <w:color w:val="191919"/>
          <w:spacing w:val="0"/>
          <w:sz w:val="24"/>
          <w:szCs w:val="24"/>
          <w:shd w:val="clear" w:color="auto" w:fill="FFFFFF"/>
        </w:rPr>
        <w:t>宗教统治下的无知、愚昧和黑暗</w:t>
      </w:r>
      <w:r>
        <w:rPr>
          <w:rFonts w:hint="eastAsia" w:asciiTheme="minorEastAsia" w:hAnsiTheme="minorEastAsia" w:eastAsiaTheme="minorEastAsia" w:cstheme="minorEastAsia"/>
          <w:i w:val="0"/>
          <w:iCs w:val="0"/>
          <w:caps w:val="0"/>
          <w:color w:val="191919"/>
          <w:spacing w:val="0"/>
          <w:sz w:val="24"/>
          <w:szCs w:val="24"/>
          <w:shd w:val="clear" w:color="auto" w:fill="FFFFFF"/>
          <w:lang w:eastAsia="zh-CN"/>
        </w:rPr>
        <w:t>，</w:t>
      </w:r>
      <w:r>
        <w:rPr>
          <w:rFonts w:hint="eastAsia" w:asciiTheme="minorEastAsia" w:hAnsiTheme="minorEastAsia" w:eastAsiaTheme="minorEastAsia" w:cstheme="minorEastAsia"/>
          <w:i w:val="0"/>
          <w:iCs w:val="0"/>
          <w:caps w:val="0"/>
          <w:color w:val="191919"/>
          <w:spacing w:val="0"/>
          <w:sz w:val="24"/>
          <w:szCs w:val="24"/>
          <w:shd w:val="clear" w:color="auto" w:fill="FFFFFF"/>
        </w:rPr>
        <w:t>贵族文化和宗教文化</w:t>
      </w:r>
      <w:r>
        <w:rPr>
          <w:rFonts w:hint="eastAsia" w:asciiTheme="minorEastAsia" w:hAnsiTheme="minorEastAsia" w:eastAsiaTheme="minorEastAsia" w:cstheme="minorEastAsia"/>
          <w:i w:val="0"/>
          <w:iCs w:val="0"/>
          <w:caps w:val="0"/>
          <w:color w:val="191919"/>
          <w:spacing w:val="0"/>
          <w:sz w:val="24"/>
          <w:szCs w:val="24"/>
          <w:shd w:val="clear" w:color="auto" w:fill="FFFFFF"/>
          <w:lang w:eastAsia="zh-CN"/>
        </w:rPr>
        <w:t>交替作用。这一切都链接着，</w:t>
      </w:r>
      <w:r>
        <w:rPr>
          <w:rFonts w:hint="eastAsia" w:asciiTheme="minorEastAsia" w:hAnsiTheme="minorEastAsia" w:eastAsiaTheme="minorEastAsia" w:cstheme="minorEastAsia"/>
          <w:i w:val="0"/>
          <w:iCs w:val="0"/>
          <w:caps w:val="0"/>
          <w:color w:val="191919"/>
          <w:spacing w:val="0"/>
          <w:sz w:val="24"/>
          <w:szCs w:val="24"/>
          <w:shd w:val="clear" w:color="auto" w:fill="FFFFFF"/>
        </w:rPr>
        <w:t>关乎</w:t>
      </w:r>
      <w:r>
        <w:rPr>
          <w:rFonts w:hint="eastAsia" w:asciiTheme="minorEastAsia" w:hAnsiTheme="minorEastAsia" w:eastAsiaTheme="minorEastAsia" w:cstheme="minorEastAsia"/>
          <w:i w:val="0"/>
          <w:iCs w:val="0"/>
          <w:caps w:val="0"/>
          <w:color w:val="191919"/>
          <w:spacing w:val="0"/>
          <w:sz w:val="24"/>
          <w:szCs w:val="24"/>
          <w:shd w:val="clear" w:color="auto" w:fill="FFFFFF"/>
          <w:lang w:eastAsia="zh-CN"/>
        </w:rPr>
        <w:t>着</w:t>
      </w:r>
      <w:r>
        <w:rPr>
          <w:rFonts w:hint="eastAsia" w:asciiTheme="minorEastAsia" w:hAnsiTheme="minorEastAsia" w:eastAsiaTheme="minorEastAsia" w:cstheme="minorEastAsia"/>
          <w:i w:val="0"/>
          <w:iCs w:val="0"/>
          <w:caps w:val="0"/>
          <w:color w:val="191919"/>
          <w:spacing w:val="0"/>
          <w:sz w:val="24"/>
          <w:szCs w:val="24"/>
          <w:shd w:val="clear" w:color="auto" w:fill="FFFFFF"/>
        </w:rPr>
        <w:t>上流社会。</w:t>
      </w:r>
      <w:r>
        <w:rPr>
          <w:rFonts w:hint="eastAsia" w:asciiTheme="minorEastAsia" w:hAnsiTheme="minorEastAsia" w:eastAsiaTheme="minorEastAsia" w:cstheme="minorEastAsia"/>
          <w:i w:val="0"/>
          <w:iCs w:val="0"/>
          <w:caps w:val="0"/>
          <w:color w:val="191919"/>
          <w:spacing w:val="0"/>
          <w:sz w:val="24"/>
          <w:szCs w:val="24"/>
          <w:shd w:val="clear" w:color="auto" w:fill="FFFFFF"/>
          <w:lang w:eastAsia="zh-CN"/>
        </w:rPr>
        <w:t>在我看来，在僵硬的宗教体系中，仍旧带有对命运（神的安排）的敬畏。可人类总是妄自菲薄，</w:t>
      </w:r>
      <w:r>
        <w:rPr>
          <w:rFonts w:hint="eastAsia" w:asciiTheme="minorEastAsia" w:hAnsiTheme="minorEastAsia" w:eastAsiaTheme="minorEastAsia" w:cstheme="minorEastAsia"/>
          <w:i w:val="0"/>
          <w:iCs w:val="0"/>
          <w:caps w:val="0"/>
          <w:color w:val="191919"/>
          <w:spacing w:val="0"/>
          <w:sz w:val="24"/>
          <w:szCs w:val="24"/>
          <w:lang w:val="en-US"/>
        </w:rPr>
        <w:t>将命运交给宗教来审判</w:t>
      </w:r>
      <w:r>
        <w:rPr>
          <w:rFonts w:hint="eastAsia" w:asciiTheme="minorEastAsia" w:hAnsiTheme="minorEastAsia" w:eastAsiaTheme="minorEastAsia" w:cstheme="minorEastAsia"/>
          <w:i w:val="0"/>
          <w:iCs w:val="0"/>
          <w:caps w:val="0"/>
          <w:color w:val="191919"/>
          <w:spacing w:val="0"/>
          <w:sz w:val="24"/>
          <w:szCs w:val="24"/>
          <w:lang w:val="en-US" w:eastAsia="zh-CN"/>
        </w:rPr>
        <w:t>，让虚无缥缈的东西禁锢自己的思想。德国古典哲学家康德就曾经从理论上提出“真正的宗教必然是道德的宗教”的宗教哲学观。康德指出，由于人类的理性与本能（欲望）之间的矛盾会导致道德与幸福之间的冲突（遵从道德还是满足个人的欲望）。因此，我们需要一种道德的宗教，一个信仰，一位上帝，来消除我们对道德与幸福之一致性的怀疑，从而怀着人性的理想和人格的理念，尽自己的一切努力做一个好人。简单讲，我们为什么要做一个有道德的人，就是一种信仰，一种宗教，也就是说只有“上帝”才能成为一个道德世界的统治者。同时，这个信仰让我们相信道德会带给我们幸福，相反，不道德的人灵魂不得安宁，自然不会得到幸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120" w:beforeAutospacing="0" w:after="378" w:afterAutospacing="0" w:line="300" w:lineRule="auto"/>
        <w:ind w:left="0" w:right="0" w:firstLine="480" w:firstLineChars="200"/>
        <w:jc w:val="both"/>
        <w:textAlignment w:val="auto"/>
        <w:rPr>
          <w:rFonts w:hint="eastAsia" w:asciiTheme="minorEastAsia" w:hAnsiTheme="minorEastAsia" w:eastAsiaTheme="minorEastAsia" w:cstheme="minorEastAsia"/>
          <w:i w:val="0"/>
          <w:iCs w:val="0"/>
          <w:caps w:val="0"/>
          <w:color w:val="191919"/>
          <w:spacing w:val="0"/>
          <w:sz w:val="24"/>
          <w:szCs w:val="24"/>
          <w:lang w:val="en-US" w:eastAsia="zh-CN"/>
        </w:rPr>
      </w:pPr>
      <w:r>
        <w:rPr>
          <w:rFonts w:hint="eastAsia" w:asciiTheme="minorEastAsia" w:hAnsiTheme="minorEastAsia" w:eastAsiaTheme="minorEastAsia" w:cstheme="minorEastAsia"/>
          <w:i w:val="0"/>
          <w:iCs w:val="0"/>
          <w:caps w:val="0"/>
          <w:color w:val="191919"/>
          <w:spacing w:val="0"/>
          <w:sz w:val="24"/>
          <w:szCs w:val="24"/>
          <w:lang w:val="en-US" w:eastAsia="zh-CN"/>
        </w:rPr>
        <w:t>这样观点让无形中给自身的发展带来一种禁锢。宗教是令人敬仰的而不是生畏的，而作为人，我们不仅需要信仰和追求，更需要自由和独立;而自由和独立须在信仰和追求的支撑下才有独立的人格和自由的思维。</w:t>
      </w:r>
    </w:p>
    <w:p>
      <w:pPr>
        <w:keepNext w:val="0"/>
        <w:keepLines w:val="0"/>
        <w:pageBreakBefore w:val="0"/>
        <w:kinsoku/>
        <w:wordWrap/>
        <w:overflowPunct/>
        <w:topLinePunct w:val="0"/>
        <w:autoSpaceDE/>
        <w:autoSpaceDN/>
        <w:bidi w:val="0"/>
        <w:adjustRightInd/>
        <w:snapToGrid/>
        <w:spacing w:before="120"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在科学技术的章节中 ，作者主要论述了科学对于人类发展的推动与钳制。总的来说，科学对于现代文明是具有双重意义的。</w:t>
      </w:r>
    </w:p>
    <w:p>
      <w:pPr>
        <w:keepNext w:val="0"/>
        <w:keepLines w:val="0"/>
        <w:pageBreakBefore w:val="0"/>
        <w:kinsoku/>
        <w:wordWrap/>
        <w:overflowPunct/>
        <w:topLinePunct w:val="0"/>
        <w:autoSpaceDE/>
        <w:autoSpaceDN/>
        <w:bidi w:val="0"/>
        <w:adjustRightInd/>
        <w:snapToGrid/>
        <w:spacing w:before="120"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当然我们还应该看到作者另外的一层用意 ，科技是一种试图用</w:t>
      </w:r>
      <w:r>
        <w:rPr>
          <w:rFonts w:hint="eastAsia" w:asciiTheme="minorEastAsia" w:hAnsiTheme="minorEastAsia" w:eastAsiaTheme="minorEastAsia" w:cstheme="minorEastAsia"/>
          <w:sz w:val="24"/>
          <w:szCs w:val="24"/>
        </w:rPr>
        <w:t>科学的</w:t>
      </w:r>
      <w:r>
        <w:rPr>
          <w:rFonts w:hint="eastAsia" w:asciiTheme="minorEastAsia" w:hAnsiTheme="minorEastAsia" w:eastAsiaTheme="minorEastAsia" w:cstheme="minorEastAsia"/>
          <w:sz w:val="24"/>
          <w:szCs w:val="24"/>
          <w:lang w:eastAsia="zh-CN"/>
        </w:rPr>
        <w:t>外壳来迷惑人类对于权威的痴迷。科学一方面研究如何让中世纪的恐怖权威变得毫无意义，同时也用祛魅的外壳敲昏当代人的头脑。</w:t>
      </w:r>
    </w:p>
    <w:p>
      <w:pPr>
        <w:keepNext w:val="0"/>
        <w:keepLines w:val="0"/>
        <w:pageBreakBefore w:val="0"/>
        <w:kinsoku/>
        <w:wordWrap/>
        <w:overflowPunct/>
        <w:topLinePunct w:val="0"/>
        <w:autoSpaceDE/>
        <w:autoSpaceDN/>
        <w:bidi w:val="0"/>
        <w:adjustRightInd/>
        <w:snapToGrid/>
        <w:spacing w:before="120"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当下，我们的社会</w:t>
      </w:r>
      <w:r>
        <w:rPr>
          <w:rFonts w:hint="eastAsia" w:asciiTheme="minorEastAsia" w:hAnsiTheme="minorEastAsia" w:eastAsiaTheme="minorEastAsia" w:cstheme="minorEastAsia"/>
          <w:sz w:val="24"/>
          <w:szCs w:val="24"/>
          <w:lang w:val="en-US"/>
        </w:rPr>
        <w:t>以新一代信息技术（如人工智能）、新能源技术、新生物技术、新材料技术为主要突破口的新科技革命，将从蓄势待发状态进入到群体迸发的关键时期，颠覆性技术不断涌现，引发新一轮产业革命，推动全球创新格局重大调整，深刻改变人们的生产和生活方式。</w:t>
      </w:r>
    </w:p>
    <w:p>
      <w:pPr>
        <w:keepNext w:val="0"/>
        <w:keepLines w:val="0"/>
        <w:pageBreakBefore w:val="0"/>
        <w:kinsoku/>
        <w:wordWrap/>
        <w:overflowPunct/>
        <w:topLinePunct w:val="0"/>
        <w:autoSpaceDE/>
        <w:autoSpaceDN/>
        <w:bidi w:val="0"/>
        <w:adjustRightInd/>
        <w:snapToGrid/>
        <w:spacing w:before="120"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这也让我们能够</w:t>
      </w:r>
      <w:r>
        <w:rPr>
          <w:rFonts w:hint="eastAsia" w:asciiTheme="minorEastAsia" w:hAnsiTheme="minorEastAsia" w:eastAsiaTheme="minorEastAsia" w:cstheme="minorEastAsia"/>
          <w:sz w:val="24"/>
          <w:szCs w:val="24"/>
          <w:lang w:val="en-US"/>
        </w:rPr>
        <w:t>开始预测未来了，根据指数的发展，未来计算机的计算能力将会远远超过人类，然后就会出现高科技人工智能机器人来代替我们工作。</w:t>
      </w:r>
    </w:p>
    <w:p>
      <w:pPr>
        <w:keepNext w:val="0"/>
        <w:keepLines w:val="0"/>
        <w:pageBreakBefore w:val="0"/>
        <w:kinsoku/>
        <w:wordWrap/>
        <w:overflowPunct/>
        <w:topLinePunct w:val="0"/>
        <w:autoSpaceDE/>
        <w:autoSpaceDN/>
        <w:bidi w:val="0"/>
        <w:adjustRightInd/>
        <w:snapToGrid/>
        <w:spacing w:before="120" w:line="300" w:lineRule="auto"/>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rPr>
        <w:t>合成病毒、基因筛查、胚胎干细胞等新兴生物技术加速走向应用</w:t>
      </w:r>
      <w:r>
        <w:rPr>
          <w:rFonts w:hint="eastAsia" w:asciiTheme="minorEastAsia" w:hAnsiTheme="minorEastAsia" w:eastAsiaTheme="minorEastAsia" w:cstheme="minorEastAsia"/>
          <w:sz w:val="24"/>
          <w:szCs w:val="24"/>
          <w:lang w:val="en-US" w:eastAsia="zh-CN"/>
        </w:rPr>
        <w:t>。在这些快科技的增长过程中 同样</w:t>
      </w:r>
      <w:r>
        <w:rPr>
          <w:rFonts w:hint="eastAsia" w:asciiTheme="minorEastAsia" w:hAnsiTheme="minorEastAsia" w:eastAsiaTheme="minorEastAsia" w:cstheme="minorEastAsia"/>
          <w:sz w:val="24"/>
          <w:szCs w:val="24"/>
          <w:lang w:val="en-US"/>
        </w:rPr>
        <w:t>，引发全社会对生物伦理、生物安全的关注。</w:t>
      </w:r>
    </w:p>
    <w:p>
      <w:pPr>
        <w:keepNext w:val="0"/>
        <w:keepLines w:val="0"/>
        <w:pageBreakBefore w:val="0"/>
        <w:kinsoku/>
        <w:wordWrap/>
        <w:overflowPunct/>
        <w:topLinePunct w:val="0"/>
        <w:autoSpaceDE/>
        <w:autoSpaceDN/>
        <w:bidi w:val="0"/>
        <w:adjustRightInd/>
        <w:snapToGrid/>
        <w:spacing w:before="120" w:line="300" w:lineRule="auto"/>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其实回归到我们国家，科学技术是第一生产力的理念在我国已深入人心。</w:t>
      </w:r>
    </w:p>
    <w:p>
      <w:pPr>
        <w:keepNext w:val="0"/>
        <w:keepLines w:val="0"/>
        <w:pageBreakBefore w:val="0"/>
        <w:kinsoku/>
        <w:wordWrap/>
        <w:overflowPunct/>
        <w:topLinePunct w:val="0"/>
        <w:autoSpaceDE/>
        <w:autoSpaceDN/>
        <w:bidi w:val="0"/>
        <w:adjustRightInd/>
        <w:snapToGrid/>
        <w:spacing w:before="120" w:line="300" w:lineRule="auto"/>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就像这次航天的成功发射，科技创新已经成为驱动经济持续发展的重要动力。纵观人类历史，每一次科学技术的重大突破，都能带来相应的社会结构和区域政治变化，对经济发展产生深远影响。</w:t>
      </w:r>
    </w:p>
    <w:p>
      <w:pPr>
        <w:keepNext w:val="0"/>
        <w:keepLines w:val="0"/>
        <w:pageBreakBefore w:val="0"/>
        <w:kinsoku/>
        <w:wordWrap/>
        <w:overflowPunct/>
        <w:topLinePunct w:val="0"/>
        <w:autoSpaceDE/>
        <w:autoSpaceDN/>
        <w:bidi w:val="0"/>
        <w:adjustRightInd/>
        <w:snapToGrid/>
        <w:spacing w:before="120"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改革开放以来，中国经济实现了飞跃式发展，并逐步迈向知识经济时代，这意味着科技创新将是未来很长一段时间内的主要经济驱动因素。中国科技创新不断创造历史，从超级计算机竞逐榜首、具有完全自主知识产权的高铁实现多项第一，到北斗卫星导航系统成功建立、量子信息技术和干细胞研究深入“无人区”，再到拥有绝对专利优势的5G技术全球领先、“嫦娥探月”计划成功突破多项关键技术。回首“十三五”，展望“十四五”，中国所取得的辉煌成就一次次证明了这个文明古国在科技创新道路上的不懈追求。</w:t>
      </w:r>
    </w:p>
    <w:p>
      <w:pPr>
        <w:keepNext w:val="0"/>
        <w:keepLines w:val="0"/>
        <w:pageBreakBefore w:val="0"/>
        <w:kinsoku/>
        <w:wordWrap/>
        <w:overflowPunct/>
        <w:topLinePunct w:val="0"/>
        <w:autoSpaceDE/>
        <w:autoSpaceDN/>
        <w:bidi w:val="0"/>
        <w:adjustRightInd/>
        <w:snapToGrid/>
        <w:spacing w:before="120"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科学技术的初心是造福人类。科技发展深刻地改变了人类命运，重构着社会生活。在当今这个科技高速发展的时代，科学技术的重要性更加凸显。追溯科技发展史，不难发现，科技研究的初心就是探索未知，追逐真理，造福人类。牛顿说：“真理的大海，让未发现的一切事物躺卧在我的眼前，任我去探寻。”爱因斯坦说：“我要做的只是以我微薄的力量为真理和正义服务，即使不为人喜欢也在所不惜。”培根说：“科学的真正的、合法的目标说来不外是这样：把新的发现和新的力量馈赠给人类生活。”爱迪生说：“我的人生哲学是工作，我要揭示大自然的奥妙，并以此为人类造福。”这些科学家与技术发明专家的至理名言，从不同方面精辟道出了科学技术研究的本质、宗旨与价值，那就是，造福人类，它贯穿于科学技术发展始终，成为科技事业发展的浓厚底色，支撑并推动着科技进步与发展。</w:t>
      </w:r>
    </w:p>
    <w:p>
      <w:pPr>
        <w:keepNext w:val="0"/>
        <w:keepLines w:val="0"/>
        <w:pageBreakBefore w:val="0"/>
        <w:kinsoku/>
        <w:wordWrap/>
        <w:overflowPunct/>
        <w:topLinePunct w:val="0"/>
        <w:autoSpaceDE/>
        <w:autoSpaceDN/>
        <w:bidi w:val="0"/>
        <w:adjustRightInd/>
        <w:snapToGrid/>
        <w:spacing w:before="120"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科学技术造福人类，需要价值导航与社会呵护。科技的本质、初心是造福人类，促进社会发展。科技发展的目的是关心、呵护、提升人类本身，促进人的自由全面发展。然而，近代以来，在资本追逐利润的利益驱动下，科学技术一路高歌猛进，造成了环境污染、生态破坏、物种灭绝加快，各种新型病菌不断出现，制造核武器、核泄露与核污染、全球气候变暖等乱象，直接威胁人类生存和发展。一方面说明，科技发展越来越偏离其本质和初心，亟待人类警觉。另一方面说明，科学技术不会自动趋善臻美、造福人类。科技的健康持续发展需要价值导航与社会呵护。</w:t>
      </w:r>
    </w:p>
    <w:p>
      <w:pPr>
        <w:keepNext w:val="0"/>
        <w:keepLines w:val="0"/>
        <w:pageBreakBefore w:val="0"/>
        <w:kinsoku/>
        <w:wordWrap/>
        <w:overflowPunct/>
        <w:topLinePunct w:val="0"/>
        <w:autoSpaceDE/>
        <w:autoSpaceDN/>
        <w:bidi w:val="0"/>
        <w:adjustRightInd/>
        <w:snapToGrid/>
        <w:spacing w:before="120"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探索和变革往往基于改善生活质量，或者单纯的探索自然的秘密，反抗也好，接受也好，不可抗也好，人对于悲剧总是于苦难中挣扎，在悲剧的发生后又会陷入自我感动和自我歌颂的幻想。</w:t>
      </w:r>
    </w:p>
    <w:p>
      <w:pPr>
        <w:spacing w:line="360" w:lineRule="auto"/>
        <w:rPr>
          <w:rFonts w:hint="eastAsia" w:ascii="宋体" w:hAnsi="宋体"/>
          <w:color w:val="C00000"/>
          <w:sz w:val="28"/>
          <w:szCs w:val="28"/>
        </w:rPr>
      </w:pPr>
      <w:bookmarkStart w:id="0" w:name="_GoBack"/>
      <w:bookmarkEnd w:id="0"/>
    </w:p>
    <w:sectPr>
      <w:footerReference r:id="rId3" w:type="default"/>
      <w:pgSz w:w="11906" w:h="16838"/>
      <w:pgMar w:top="1134" w:right="1440" w:bottom="1134"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F3F"/>
    <w:rsid w:val="000A715E"/>
    <w:rsid w:val="000C3440"/>
    <w:rsid w:val="00144577"/>
    <w:rsid w:val="001851D8"/>
    <w:rsid w:val="002F1601"/>
    <w:rsid w:val="0030223B"/>
    <w:rsid w:val="004B4686"/>
    <w:rsid w:val="004C11FC"/>
    <w:rsid w:val="00907C03"/>
    <w:rsid w:val="009C5BD2"/>
    <w:rsid w:val="00A03404"/>
    <w:rsid w:val="00A41C17"/>
    <w:rsid w:val="00BF0F3F"/>
    <w:rsid w:val="00F941A5"/>
    <w:rsid w:val="011918D8"/>
    <w:rsid w:val="1827427A"/>
    <w:rsid w:val="1E085BA0"/>
    <w:rsid w:val="28B070DB"/>
    <w:rsid w:val="36754F0B"/>
    <w:rsid w:val="3A4C0BFC"/>
    <w:rsid w:val="3EAA3DD8"/>
    <w:rsid w:val="402334FC"/>
    <w:rsid w:val="627F0902"/>
    <w:rsid w:val="68282E4E"/>
    <w:rsid w:val="6D4B4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rPr>
  </w:style>
  <w:style w:type="character" w:styleId="7">
    <w:name w:val="page number"/>
    <w:basedOn w:val="6"/>
    <w:qFormat/>
    <w:uiPriority w:val="0"/>
  </w:style>
  <w:style w:type="character" w:styleId="8">
    <w:name w:val="Hyperlink"/>
    <w:basedOn w:val="6"/>
    <w:qFormat/>
    <w:uiPriority w:val="99"/>
    <w:rPr>
      <w:color w:val="676767"/>
      <w:u w:val="none"/>
    </w:rPr>
  </w:style>
  <w:style w:type="character" w:customStyle="1" w:styleId="9">
    <w:name w:val="批注框文本 字符"/>
    <w:basedOn w:val="6"/>
    <w:link w:val="2"/>
    <w:qFormat/>
    <w:uiPriority w:val="0"/>
    <w:rPr>
      <w:kern w:val="2"/>
      <w:sz w:val="18"/>
      <w:szCs w:val="18"/>
    </w:rPr>
  </w:style>
  <w:style w:type="paragraph" w:styleId="10">
    <w:name w:val="List Paragraph"/>
    <w:basedOn w:val="1"/>
    <w:qFormat/>
    <w:uiPriority w:val="99"/>
    <w:pPr>
      <w:ind w:firstLine="420" w:firstLineChars="200"/>
    </w:pPr>
    <w:rPr>
      <w:rFonts w:ascii="Times New Roman" w:hAnsi="Times New Roman" w:cs="Times New Roman"/>
    </w:rPr>
  </w:style>
  <w:style w:type="character" w:customStyle="1" w:styleId="11">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72</Words>
  <Characters>412</Characters>
  <Lines>3</Lines>
  <Paragraphs>1</Paragraphs>
  <TotalTime>15</TotalTime>
  <ScaleCrop>false</ScaleCrop>
  <LinksUpToDate>false</LinksUpToDate>
  <CharactersWithSpaces>483</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2018-01-11T06:27:00Z</dcterms:created>
  <dc:creator>lenovo</dc:creator>
  <cp:lastModifiedBy>楚逸飞</cp:lastModifiedBy>
  <dcterms:modified xsi:type="dcterms:W3CDTF">2023-06-02T18:20:53Z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514292DA4D134A40B7E8B36E26D90620</vt:lpwstr>
  </property>
</Properties>
</file>