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E7C86"/>
          <w:sz w:val="22"/>
        </w:rPr>
        <w:t>产品需求文档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B222B"/>
          <w:sz w:val="60"/>
        </w:rPr>
        <w:t>SKYRUNNER</w:t>
      </w:r>
    </w:p>
    <w:p>
      <w:pPr>
        <w:spacing w:after="200"/>
        <w:pBdr>
          <w:bottom w:val="single" w:sz="12" w:space="1" w:color="0E7C86"/>
        </w:pBdr>
      </w:pPr>
      <w:r>
        <w:rPr>
          <w:rFonts w:ascii="微软雅黑" w:hAnsi="微软雅黑" w:eastAsia="微软雅黑"/>
          <w:b w:val="0"/>
          <w:i w:val="0"/>
          <w:color w:val="0E7C86"/>
          <w:sz w:val="12"/>
        </w:rPr>
        <w:t xml:space="preserve">　</w:t>
      </w:r>
    </w:p>
    <w:p>
      <w:pPr>
        <w:spacing w:after="520"/>
      </w:pPr>
      <w:r>
        <w:rPr>
          <w:rFonts w:ascii="微软雅黑" w:hAnsi="微软雅黑" w:eastAsia="微软雅黑"/>
          <w:b w:val="0"/>
          <w:i w:val="0"/>
          <w:color w:val="5A6775"/>
          <w:sz w:val="18"/>
        </w:rPr>
        <w:t>PRODUCT REQUIREMENTS DOCUMENT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A"/>
          <w:left w:val="single" w:sz="4" w:space="0" w:color="DDE5EA"/>
          <w:bottom w:val="single" w:sz="4" w:space="0" w:color="DDE5EA"/>
          <w:right w:val="single" w:sz="4" w:space="0" w:color="DDE5EA"/>
          <w:insideH w:val="single" w:sz="4" w:space="0" w:color="DDE5EA"/>
          <w:insideV w:val="single" w:sz="4" w:space="0" w:color="DDE5EA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649"/>
        <w:gridCol w:w="4649"/>
      </w:tblGrid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产品名称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SKYRUNNER</w:t>
            </w:r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形态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浏览器端 3D 无尽平台跳跃游戏（Web / 移动端 Web）</w:t>
            </w:r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线上地址</w:t>
            </w:r>
          </w:p>
        </w:tc>
        <w:tc>
          <w:tcPr>
            <w:tcW w:type="dxa" w:w="6917"/>
          </w:tcPr>
          <w:p>
            <w:pPr>
              <w:spacing w:after="0"/>
            </w:pPr>
            <w:hyperlink r:id="rId9">
              <w:r>
                <w:rPr>
                  <w:rFonts w:ascii="微软雅黑" w:hAnsi="微软雅黑" w:eastAsia="微软雅黑"/>
                  <w:color w:val="0E7C86"/>
                  <w:u w:val="single"/>
                  <w:sz w:val="18"/>
                </w:rPr>
                <w:t xml:space="preserve">https://13shisan53.github.io/skyrunner-3d/</w:t>
              </w:r>
            </w:hyperlink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代码仓库</w:t>
            </w:r>
          </w:p>
        </w:tc>
        <w:tc>
          <w:tcPr>
            <w:tcW w:type="dxa" w:w="6917"/>
          </w:tcPr>
          <w:p>
            <w:pPr>
              <w:spacing w:after="0"/>
            </w:pPr>
            <w:hyperlink r:id="rId10">
              <w:r>
                <w:rPr>
                  <w:rFonts w:ascii="微软雅黑" w:hAnsi="微软雅黑" w:eastAsia="微软雅黑"/>
                  <w:color w:val="0E7C86"/>
                  <w:u w:val="single"/>
                  <w:sz w:val="18"/>
                </w:rPr>
                <w:t xml:space="preserve">https://github.com/13shisan53/skyrunner-3d</w:t>
              </w:r>
            </w:hyperlink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文档版本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v2.0</w:t>
            </w:r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对应产品版本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v1.0（已上线）</w:t>
            </w:r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作者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古墨（独立开发：产品 + 设计 + 开发 + 测试）</w:t>
            </w:r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状态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复盘完成，进入 v1.1 规划</w:t>
            </w:r>
          </w:p>
        </w:tc>
      </w:tr>
    </w:tbl>
    <w:p/>
    <w:p>
      <w:pPr>
        <w:spacing w:before="560"/>
      </w:pPr>
      <w:r>
        <w:rPr>
          <w:rFonts w:ascii="微软雅黑" w:hAnsi="微软雅黑" w:eastAsia="微软雅黑"/>
          <w:b w:val="0"/>
          <w:i w:val="0"/>
          <w:color w:val="5A6775"/>
          <w:sz w:val="19"/>
        </w:rPr>
        <w:t>古墨　·　2026-10-20　·　v2.0</w:t>
      </w:r>
    </w:p>
    <w:p>
      <w:r>
        <w:br w:type="page"/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关于本文档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：v1.0 版本只写了"要做什么"和"做得怎么样"。v2.0 补上三块真正决定 PRD 水平的内容——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决策记录（含被否决的方案）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、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可复现的实测数据（本产品 + 竞品）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、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假设登记表（哪些结论有证据、哪些只是推论）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。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全文数字都标注来源：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[代码]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表示对应线上代码常量，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[实测]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表示本次在同环境下真实测量，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[假设]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表示尚无证据的推断。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没有标注来源的数字不应被信任。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0. 一页摘要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SKYRUNNER 是一个打开即玩的 3D 无尽平台跳跃游戏，目标用户是通勤/排队场景下的碎片时间玩家，同时兼作开发者的作品集入口。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三个结论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"轻"这个定位成立。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首屏传输 289KB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[实测]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，是同类 3D 网页的 1/2 到 1/5（three.js 官方示例 484KB、bruno-simon.com 1363KB、chromedino.com 1099KB）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[实测]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。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"快"这个承诺没兑现。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目标冷启动 ≤5 秒，实测跨境网络下 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6.1 秒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才能进入可玩状态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[实测]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；热启动 0.8 秒达标。原因不在代码，在托管位置（GitHub Pages 无国内节点）。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性能是最大的未验证风险。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软件渲染环境下本产品只有 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14fps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，而同批竞品均为 60fps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[实测]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。这说明像素填充成本（阴影 + Bloom + 全屏后期）偏高；真机 GPU 表现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尚未测量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，是当前最大的未知数。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下一步（v1.1）只做三件事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：设备分级降级、国内可访问性、最小埋点。其余需求全部进入待办池。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1. 背景与问题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1.1 为什么做这个产品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328"/>
        <w:gridCol w:w="1107"/>
        <w:gridCol w:w="6863"/>
      </w:tblGrid>
      <w:tr>
        <w:trPr>
          <w:tblHeader w:val="true"/>
          <w:cantSplit/>
        </w:trPr>
        <w:tc>
          <w:tcPr>
            <w:tcW w:type="dxa" w:w="132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动机</w:t>
            </w:r>
          </w:p>
        </w:tc>
        <w:tc>
          <w:tcPr>
            <w:tcW w:type="dxa" w:w="110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权重</w:t>
            </w:r>
          </w:p>
        </w:tc>
        <w:tc>
          <w:tcPr>
            <w:tcW w:type="dxa" w:w="686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3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验证技术判断</w:t>
            </w:r>
          </w:p>
        </w:tc>
        <w:tc>
          <w:tcPr>
            <w:tcW w:type="dxa" w:w="11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</w:t>
            </w:r>
          </w:p>
        </w:tc>
        <w:tc>
          <w:tcPr>
            <w:tcW w:type="dxa" w:w="68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一个手感合格的 3D 平台游戏是否必须依赖商业引擎？如果 289KB 能做到"能玩"，大量轻量 3D 场景（营销页、教学演示、小游戏）都不需要重型工具链</w:t>
            </w:r>
          </w:p>
        </w:tc>
      </w:tr>
      <w:tr>
        <w:trPr>
          <w:cantSplit/>
        </w:trPr>
        <w:tc>
          <w:tcPr>
            <w:tcW w:type="dxa" w:w="13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补交付经验</w:t>
            </w:r>
          </w:p>
        </w:tc>
        <w:tc>
          <w:tcPr>
            <w:tcW w:type="dxa" w:w="11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</w:t>
            </w:r>
          </w:p>
        </w:tc>
        <w:tc>
          <w:tcPr>
            <w:tcW w:type="dxa" w:w="68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做过算法项目，但缺少"从 0 到 1 做成用户可触达的产品"的完整闭环——手感、适配、上线、验证</w:t>
            </w:r>
          </w:p>
        </w:tc>
      </w:tr>
      <w:tr>
        <w:trPr>
          <w:cantSplit/>
        </w:trPr>
        <w:tc>
          <w:tcPr>
            <w:tcW w:type="dxa" w:w="13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作品集载体</w:t>
            </w:r>
          </w:p>
        </w:tc>
        <w:tc>
          <w:tcPr>
            <w:tcW w:type="dxa" w:w="11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68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简历是静态的，一个点开就玩的链接是动态的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1.2 用户问题</w:t>
      </w:r>
    </w:p>
    <w:p>
      <w:pPr>
        <w:spacing w:before="80" w:after="160"/>
        <w:ind w:left="340"/>
        <w:shd w:val="clear" w:color="auto" w:fill="F3F5F7"/>
        <w:pBdr>
          <w:left w:val="single" w:sz="18" w:space="6" w:color="0E7C86"/>
        </w:pBdr>
      </w:pPr>
      <w:r>
        <w:rPr>
          <w:rFonts w:ascii="微软雅黑" w:hAnsi="微软雅黑" w:eastAsia="微软雅黑"/>
          <w:b w:val="0"/>
          <w:i w:val="0"/>
          <w:color w:val="3C4A58"/>
          <w:sz w:val="20"/>
        </w:rPr>
        <w:t>在通勤、排队、等待加载的碎片时间里，用户想要"打开即玩、3 秒理解、单手可操作"的 3D 游戏，但主流 3D 游戏要么需要下载几十 MB 的客户端，要么需要注册账号，要么学习成本高到碎片时间撑不住。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1.3 现有方案为什么不够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879"/>
        <w:gridCol w:w="3264"/>
        <w:gridCol w:w="4154"/>
      </w:tblGrid>
      <w:tr>
        <w:trPr>
          <w:tblHeader w:val="true"/>
          <w:cantSplit/>
        </w:trPr>
        <w:tc>
          <w:tcPr>
            <w:tcW w:type="dxa" w:w="187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现有方案</w:t>
            </w:r>
          </w:p>
        </w:tc>
        <w:tc>
          <w:tcPr>
            <w:tcW w:type="dxa" w:w="326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具体不足</w:t>
            </w:r>
          </w:p>
        </w:tc>
        <w:tc>
          <w:tcPr>
            <w:tcW w:type="dxa" w:w="415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证据强度</w:t>
            </w:r>
          </w:p>
        </w:tc>
      </w:tr>
      <w:tr>
        <w:trPr>
          <w:cantSplit/>
        </w:trPr>
        <w:tc>
          <w:tcPr>
            <w:tcW w:type="dxa" w:w="187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原生 App 游戏</w:t>
            </w:r>
          </w:p>
        </w:tc>
        <w:tc>
          <w:tcPr>
            <w:tcW w:type="dxa" w:w="32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需下载安装，冷启动 30 秒以上</w:t>
            </w:r>
          </w:p>
        </w:tc>
        <w:tc>
          <w:tcPr>
            <w:tcW w:type="dxa" w:w="4154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[假设]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基于体验推断，未测量</w:t>
            </w:r>
          </w:p>
        </w:tc>
      </w:tr>
      <w:tr>
        <w:trPr>
          <w:cantSplit/>
        </w:trPr>
        <w:tc>
          <w:tcPr>
            <w:tcW w:type="dxa" w:w="187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引擎导出的 WebGL 包</w:t>
            </w:r>
          </w:p>
        </w:tc>
        <w:tc>
          <w:tcPr>
            <w:tcW w:type="dxa" w:w="32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首包常 5–20MB，弱网加载失败率高</w:t>
            </w:r>
          </w:p>
        </w:tc>
        <w:tc>
          <w:tcPr>
            <w:tcW w:type="dxa" w:w="4154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[假设]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未测量</w:t>
            </w:r>
          </w:p>
        </w:tc>
      </w:tr>
      <w:tr>
        <w:trPr>
          <w:cantSplit/>
        </w:trPr>
        <w:tc>
          <w:tcPr>
            <w:tcW w:type="dxa" w:w="187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2D 网页小游戏</w:t>
            </w:r>
          </w:p>
        </w:tc>
        <w:tc>
          <w:tcPr>
            <w:tcW w:type="dxa" w:w="32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打开快，但缺少 3D 空间感</w:t>
            </w:r>
          </w:p>
        </w:tc>
        <w:tc>
          <w:tcPr>
            <w:tcW w:type="dxa" w:w="4154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[实测]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chromedino 首屏 1099KB、162 个请求</w:t>
            </w:r>
          </w:p>
        </w:tc>
      </w:tr>
      <w:tr>
        <w:trPr>
          <w:cantSplit/>
        </w:trPr>
        <w:tc>
          <w:tcPr>
            <w:tcW w:type="dxa" w:w="187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3D 网页 demo</w:t>
            </w:r>
          </w:p>
        </w:tc>
        <w:tc>
          <w:tcPr>
            <w:tcW w:type="dxa" w:w="32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多为技术展示，缺计分/失败/重开闭环</w:t>
            </w:r>
          </w:p>
        </w:tc>
        <w:tc>
          <w:tcPr>
            <w:tcW w:type="dxa" w:w="4154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[实测]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three.js 官方示例无游戏循环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机会点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</w:t>
      </w:r>
      <w:r>
        <w:rPr>
          <w:rFonts w:ascii="Consolas" w:hAnsi="Consolas" w:eastAsia="Consolas"/>
          <w:b w:val="0"/>
          <w:i w:val="0"/>
          <w:color w:val="0B5C66"/>
          <w:sz w:val="19"/>
        </w:rPr>
        <w:t>首屏 ≤ 500KB + 无需安装 + 单一操作动词（跳）+ 分数驱动重玩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的交集。</w:t>
      </w:r>
    </w:p>
    <w:p>
      <w:pPr>
        <w:spacing w:before="80" w:after="160"/>
        <w:ind w:left="340"/>
        <w:shd w:val="clear" w:color="auto" w:fill="F3F5F7"/>
        <w:pBdr>
          <w:left w:val="single" w:sz="18" w:space="6" w:color="0E7C86"/>
        </w:pBdr>
      </w:pPr>
      <w:r>
        <w:rPr>
          <w:rFonts w:ascii="微软雅黑" w:hAnsi="微软雅黑" w:eastAsia="微软雅黑"/>
          <w:b w:val="0"/>
          <w:i w:val="0"/>
          <w:color w:val="3C4A58"/>
          <w:sz w:val="20"/>
        </w:rPr>
        <w:t>注意：v1.0 文档里这个数字写的是"≤ 2MB"，实测后收紧到 500KB——因为实测证明 289KB 可行，把标准定在 2MB 等于自我放水。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2. 目标与指标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2.1 产品目标与达成情况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894"/>
        <w:gridCol w:w="894"/>
        <w:gridCol w:w="2593"/>
        <w:gridCol w:w="3129"/>
        <w:gridCol w:w="1788"/>
      </w:tblGrid>
      <w:tr>
        <w:trPr>
          <w:tblHeader w:val="true"/>
          <w:cantSplit/>
        </w:trPr>
        <w:tc>
          <w:tcPr>
            <w:tcW w:type="dxa" w:w="89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编号</w:t>
            </w:r>
          </w:p>
        </w:tc>
        <w:tc>
          <w:tcPr>
            <w:tcW w:type="dxa" w:w="89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目标</w:t>
            </w:r>
          </w:p>
        </w:tc>
        <w:tc>
          <w:tcPr>
            <w:tcW w:type="dxa" w:w="259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判定标准</w:t>
            </w:r>
          </w:p>
        </w:tc>
        <w:tc>
          <w:tcPr>
            <w:tcW w:type="dxa" w:w="312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实测</w:t>
            </w:r>
          </w:p>
        </w:tc>
        <w:tc>
          <w:tcPr>
            <w:tcW w:type="dxa" w:w="178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8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G1</w:t>
            </w:r>
          </w:p>
        </w:tc>
        <w:tc>
          <w:tcPr>
            <w:tcW w:type="dxa" w:w="8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打开即玩</w:t>
            </w:r>
          </w:p>
        </w:tc>
        <w:tc>
          <w:tcPr>
            <w:tcW w:type="dxa" w:w="259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4G 下点击到可操作 ≤ 5s</w:t>
            </w:r>
          </w:p>
        </w:tc>
        <w:tc>
          <w:tcPr>
            <w:tcW w:type="dxa" w:w="312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冷启 6.1s / 热启 0.8s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[实测]</w:t>
            </w:r>
          </w:p>
        </w:tc>
        <w:tc>
          <w:tcPr>
            <w:tcW w:type="dxa" w:w="178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未达标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（跨境网络）</w:t>
            </w:r>
          </w:p>
        </w:tc>
      </w:tr>
      <w:tr>
        <w:trPr>
          <w:cantSplit/>
        </w:trPr>
        <w:tc>
          <w:tcPr>
            <w:tcW w:type="dxa" w:w="8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G2</w:t>
            </w:r>
          </w:p>
        </w:tc>
        <w:tc>
          <w:tcPr>
            <w:tcW w:type="dxa" w:w="8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零学习成本</w:t>
            </w:r>
          </w:p>
        </w:tc>
        <w:tc>
          <w:tcPr>
            <w:tcW w:type="dxa" w:w="259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不读说明 10 秒内完成首次得分</w:t>
            </w:r>
          </w:p>
        </w:tc>
        <w:tc>
          <w:tcPr>
            <w:tcW w:type="dxa" w:w="312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无用户测试</w:t>
            </w:r>
          </w:p>
        </w:tc>
        <w:tc>
          <w:tcPr>
            <w:tcW w:type="dxa" w:w="178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未验证</w:t>
            </w:r>
          </w:p>
        </w:tc>
      </w:tr>
      <w:tr>
        <w:trPr>
          <w:cantSplit/>
        </w:trPr>
        <w:tc>
          <w:tcPr>
            <w:tcW w:type="dxa" w:w="8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G3</w:t>
            </w:r>
          </w:p>
        </w:tc>
        <w:tc>
          <w:tcPr>
            <w:tcW w:type="dxa" w:w="8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手感可信</w:t>
            </w:r>
          </w:p>
        </w:tc>
        <w:tc>
          <w:tcPr>
            <w:tcW w:type="dxa" w:w="259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连续 10 次跳跃落点偏差 ≤ 0.2m</w:t>
            </w:r>
          </w:p>
        </w:tc>
        <w:tc>
          <w:tcPr>
            <w:tcW w:type="dxa" w:w="312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长按/点按高度比 56%，可复现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[实测]</w:t>
            </w:r>
          </w:p>
        </w:tc>
        <w:tc>
          <w:tcPr>
            <w:tcW w:type="dxa" w:w="178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达标</w:t>
            </w:r>
          </w:p>
        </w:tc>
      </w:tr>
      <w:tr>
        <w:trPr>
          <w:cantSplit/>
        </w:trPr>
        <w:tc>
          <w:tcPr>
            <w:tcW w:type="dxa" w:w="8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G4</w:t>
            </w:r>
          </w:p>
        </w:tc>
        <w:tc>
          <w:tcPr>
            <w:tcW w:type="dxa" w:w="8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双端可用</w:t>
            </w:r>
          </w:p>
        </w:tc>
        <w:tc>
          <w:tcPr>
            <w:tcW w:type="dxa" w:w="259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桌面与手机均可完成一局</w:t>
            </w:r>
          </w:p>
        </w:tc>
        <w:tc>
          <w:tcPr>
            <w:tcW w:type="dxa" w:w="312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自动化测试通过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[实测]</w:t>
            </w:r>
          </w:p>
        </w:tc>
        <w:tc>
          <w:tcPr>
            <w:tcW w:type="dxa" w:w="178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达标（真人未测）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2.2 北极星指标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单次会话的有效游玩时长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（页面可见且处于 play 状态的累计时间）。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不选 DAU 的理由：无账号无后端，DAU 根本统计不到。选一个测不出来的指标，等于自欺。有效游玩时长同时反映手感（愿不愿意多玩一会）与难度（会不会被劝退）。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2.3 指标阈值与动作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阈值不是装饰——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每一条都配一个触发后必须执行的动作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，否则指标只是许愿。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192"/>
        <w:gridCol w:w="1192"/>
        <w:gridCol w:w="2980"/>
        <w:gridCol w:w="3934"/>
      </w:tblGrid>
      <w:tr>
        <w:trPr>
          <w:tblHeader w:val="true"/>
          <w:cantSplit/>
        </w:trPr>
        <w:tc>
          <w:tcPr>
            <w:tcW w:type="dxa" w:w="119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指标</w:t>
            </w:r>
          </w:p>
        </w:tc>
        <w:tc>
          <w:tcPr>
            <w:tcW w:type="dxa" w:w="119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目标</w:t>
            </w:r>
          </w:p>
        </w:tc>
        <w:tc>
          <w:tcPr>
            <w:tcW w:type="dxa" w:w="298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触发条件</w:t>
            </w:r>
          </w:p>
        </w:tc>
        <w:tc>
          <w:tcPr>
            <w:tcW w:type="dxa" w:w="393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触发后动作</w:t>
            </w:r>
          </w:p>
        </w:tc>
      </w:tr>
      <w:tr>
        <w:trPr>
          <w:cantSplit/>
        </w:trPr>
        <w:tc>
          <w:tcPr>
            <w:tcW w:type="dxa" w:w="11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冷启动 TTI</w:t>
            </w:r>
          </w:p>
        </w:tc>
        <w:tc>
          <w:tcPr>
            <w:tcW w:type="dxa" w:w="11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5s</w:t>
            </w:r>
          </w:p>
        </w:tc>
        <w:tc>
          <w:tcPr>
            <w:tcW w:type="dxa" w:w="298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&gt; 5s（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已触发：6.1s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）</w:t>
            </w:r>
          </w:p>
        </w:tc>
        <w:tc>
          <w:tcPr>
            <w:tcW w:type="dxa" w:w="39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v1.1 拆包预加载 + 国内可达方案</w:t>
            </w:r>
          </w:p>
        </w:tc>
      </w:tr>
      <w:tr>
        <w:trPr>
          <w:cantSplit/>
        </w:trPr>
        <w:tc>
          <w:tcPr>
            <w:tcW w:type="dxa" w:w="11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软渲染帧率</w:t>
            </w:r>
          </w:p>
        </w:tc>
        <w:tc>
          <w:tcPr>
            <w:tcW w:type="dxa" w:w="11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≥ 30fps</w:t>
            </w:r>
          </w:p>
        </w:tc>
        <w:tc>
          <w:tcPr>
            <w:tcW w:type="dxa" w:w="298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&lt; 20fps（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已触发：14fps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）</w:t>
            </w:r>
          </w:p>
        </w:tc>
        <w:tc>
          <w:tcPr>
            <w:tcW w:type="dxa" w:w="39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设备分级：关 Bloom、降分辨率、减阴影</w:t>
            </w:r>
          </w:p>
        </w:tc>
      </w:tr>
      <w:tr>
        <w:trPr>
          <w:cantSplit/>
        </w:trPr>
        <w:tc>
          <w:tcPr>
            <w:tcW w:type="dxa" w:w="11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首次得分率</w:t>
            </w:r>
          </w:p>
        </w:tc>
        <w:tc>
          <w:tcPr>
            <w:tcW w:type="dxa" w:w="11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≥ 90%</w:t>
            </w:r>
          </w:p>
        </w:tc>
        <w:tc>
          <w:tcPr>
            <w:tcW w:type="dxa" w:w="298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&lt; 70%</w:t>
            </w:r>
          </w:p>
        </w:tc>
        <w:tc>
          <w:tcPr>
            <w:tcW w:type="dxa" w:w="39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首屏教学失败，优先改引导而非加内容</w:t>
            </w:r>
          </w:p>
        </w:tc>
      </w:tr>
      <w:tr>
        <w:trPr>
          <w:cantSplit/>
        </w:trPr>
        <w:tc>
          <w:tcPr>
            <w:tcW w:type="dxa" w:w="11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首局时长</w:t>
            </w:r>
          </w:p>
        </w:tc>
        <w:tc>
          <w:tcPr>
            <w:tcW w:type="dxa" w:w="11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25–90s</w:t>
            </w:r>
          </w:p>
        </w:tc>
        <w:tc>
          <w:tcPr>
            <w:tcW w:type="dxa" w:w="298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中位数 &lt; 20s 或 &gt; 150s</w:t>
            </w:r>
          </w:p>
        </w:tc>
        <w:tc>
          <w:tcPr>
            <w:tcW w:type="dxa" w:w="39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难度曲线重排：前者太难，后者太松</w:t>
            </w:r>
          </w:p>
        </w:tc>
      </w:tr>
      <w:tr>
        <w:trPr>
          <w:cantSplit/>
        </w:trPr>
        <w:tc>
          <w:tcPr>
            <w:tcW w:type="dxa" w:w="11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重开率</w:t>
            </w:r>
          </w:p>
        </w:tc>
        <w:tc>
          <w:tcPr>
            <w:tcW w:type="dxa" w:w="11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≥ 60%</w:t>
            </w:r>
          </w:p>
        </w:tc>
        <w:tc>
          <w:tcPr>
            <w:tcW w:type="dxa" w:w="298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&lt; 40%</w:t>
            </w:r>
          </w:p>
        </w:tc>
        <w:tc>
          <w:tcPr>
            <w:tcW w:type="dxa" w:w="39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失败反馈不够快或不够清楚</w:t>
            </w:r>
          </w:p>
        </w:tc>
      </w:tr>
      <w:tr>
        <w:trPr>
          <w:cantSplit/>
        </w:trPr>
        <w:tc>
          <w:tcPr>
            <w:tcW w:type="dxa" w:w="11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24h 回访</w:t>
            </w:r>
          </w:p>
        </w:tc>
        <w:tc>
          <w:tcPr>
            <w:tcW w:type="dxa" w:w="11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≥ 20%</w:t>
            </w:r>
          </w:p>
        </w:tc>
        <w:tc>
          <w:tcPr>
            <w:tcW w:type="dxa" w:w="298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&lt; 10%</w:t>
            </w:r>
          </w:p>
        </w:tc>
        <w:tc>
          <w:tcPr>
            <w:tcW w:type="dxa" w:w="39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缺少目标感，加每日挑战/进度</w:t>
            </w:r>
          </w:p>
        </w:tc>
      </w:tr>
      <w:tr>
        <w:trPr>
          <w:cantSplit/>
        </w:trPr>
        <w:tc>
          <w:tcPr>
            <w:tcW w:type="dxa" w:w="11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 秒跳出率</w:t>
            </w:r>
          </w:p>
        </w:tc>
        <w:tc>
          <w:tcPr>
            <w:tcW w:type="dxa" w:w="11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15%</w:t>
            </w:r>
          </w:p>
        </w:tc>
        <w:tc>
          <w:tcPr>
            <w:tcW w:type="dxa" w:w="298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&gt; 25%</w:t>
            </w:r>
          </w:p>
        </w:tc>
        <w:tc>
          <w:tcPr>
            <w:tcW w:type="dxa" w:w="39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首屏信息过载或加载过慢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后四项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[假设]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：v1.0 没有任何埋点，这些数字目前都不存在。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2.4 假设登记表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顶级 PRD 与合格 PRD 的差别，往往就在这张表：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把"我认为"和"我知道"分开写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969"/>
        <w:gridCol w:w="2712"/>
        <w:gridCol w:w="2906"/>
        <w:gridCol w:w="2712"/>
      </w:tblGrid>
      <w:tr>
        <w:trPr>
          <w:tblHeader w:val="true"/>
          <w:cantSplit/>
        </w:trPr>
        <w:tc>
          <w:tcPr>
            <w:tcW w:type="dxa" w:w="96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编号</w:t>
            </w:r>
          </w:p>
        </w:tc>
        <w:tc>
          <w:tcPr>
            <w:tcW w:type="dxa" w:w="271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假设</w:t>
            </w:r>
          </w:p>
        </w:tc>
        <w:tc>
          <w:tcPr>
            <w:tcW w:type="dxa" w:w="290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验证方法</w:t>
            </w:r>
          </w:p>
        </w:tc>
        <w:tc>
          <w:tcPr>
            <w:tcW w:type="dxa" w:w="271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9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A1</w:t>
            </w:r>
          </w:p>
        </w:tc>
        <w:tc>
          <w:tcPr>
            <w:tcW w:type="dxa" w:w="271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目标用户是碎片时间玩家</w:t>
            </w:r>
          </w:p>
        </w:tc>
        <w:tc>
          <w:tcPr>
            <w:tcW w:type="dxa" w:w="290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 人试玩 + 场景访谈</w:t>
            </w:r>
          </w:p>
        </w:tc>
        <w:tc>
          <w:tcPr>
            <w:tcW w:type="dxa" w:w="271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[假设]</w:t>
            </w:r>
          </w:p>
        </w:tc>
      </w:tr>
      <w:tr>
        <w:trPr>
          <w:cantSplit/>
        </w:trPr>
        <w:tc>
          <w:tcPr>
            <w:tcW w:type="dxa" w:w="9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A2</w:t>
            </w:r>
          </w:p>
        </w:tc>
        <w:tc>
          <w:tcPr>
            <w:tcW w:type="dxa" w:w="271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 秒能理解玩法</w:t>
            </w:r>
          </w:p>
        </w:tc>
        <w:tc>
          <w:tcPr>
            <w:tcW w:type="dxa" w:w="290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首次点击到第一次跳跃的时长分布</w:t>
            </w:r>
          </w:p>
        </w:tc>
        <w:tc>
          <w:tcPr>
            <w:tcW w:type="dxa" w:w="271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[假设]</w:t>
            </w:r>
          </w:p>
        </w:tc>
      </w:tr>
      <w:tr>
        <w:trPr>
          <w:cantSplit/>
        </w:trPr>
        <w:tc>
          <w:tcPr>
            <w:tcW w:type="dxa" w:w="9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A3</w:t>
            </w:r>
          </w:p>
        </w:tc>
        <w:tc>
          <w:tcPr>
            <w:tcW w:type="dxa" w:w="271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难度在 45 段封顶合理</w:t>
            </w:r>
          </w:p>
        </w:tc>
        <w:tc>
          <w:tcPr>
            <w:tcW w:type="dxa" w:w="290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分数分布 + 失败段位直方图</w:t>
            </w:r>
          </w:p>
        </w:tc>
        <w:tc>
          <w:tcPr>
            <w:tcW w:type="dxa" w:w="271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[假设]</w:t>
            </w:r>
          </w:p>
        </w:tc>
      </w:tr>
      <w:tr>
        <w:trPr>
          <w:cantSplit/>
        </w:trPr>
        <w:tc>
          <w:tcPr>
            <w:tcW w:type="dxa" w:w="9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A4</w:t>
            </w:r>
          </w:p>
        </w:tc>
        <w:tc>
          <w:tcPr>
            <w:tcW w:type="dxa" w:w="271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金币偏离路线能制造"贪 vs 稳"</w:t>
            </w:r>
          </w:p>
        </w:tc>
        <w:tc>
          <w:tcPr>
            <w:tcW w:type="dxa" w:w="290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金币获取率与通关率的相关性</w:t>
            </w:r>
          </w:p>
        </w:tc>
        <w:tc>
          <w:tcPr>
            <w:tcW w:type="dxa" w:w="271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[假设]</w:t>
            </w:r>
          </w:p>
        </w:tc>
      </w:tr>
      <w:tr>
        <w:trPr>
          <w:cantSplit/>
        </w:trPr>
        <w:tc>
          <w:tcPr>
            <w:tcW w:type="dxa" w:w="9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A5</w:t>
            </w:r>
          </w:p>
        </w:tc>
        <w:tc>
          <w:tcPr>
            <w:tcW w:type="dxa" w:w="271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虚拟摇杆优于点击移动</w:t>
            </w:r>
          </w:p>
        </w:tc>
        <w:tc>
          <w:tcPr>
            <w:tcW w:type="dxa" w:w="290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A/B 两版触屏方案对比</w:t>
            </w:r>
          </w:p>
        </w:tc>
        <w:tc>
          <w:tcPr>
            <w:tcW w:type="dxa" w:w="271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[假设]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（功能可用已验证）</w:t>
            </w:r>
          </w:p>
        </w:tc>
      </w:tr>
      <w:tr>
        <w:trPr>
          <w:cantSplit/>
        </w:trPr>
        <w:tc>
          <w:tcPr>
            <w:tcW w:type="dxa" w:w="9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A6</w:t>
            </w:r>
          </w:p>
        </w:tc>
        <w:tc>
          <w:tcPr>
            <w:tcW w:type="dxa" w:w="271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合成音乐不损害体验</w:t>
            </w:r>
          </w:p>
        </w:tc>
        <w:tc>
          <w:tcPr>
            <w:tcW w:type="dxa" w:w="290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静音率 + 主观评分</w:t>
            </w:r>
          </w:p>
        </w:tc>
        <w:tc>
          <w:tcPr>
            <w:tcW w:type="dxa" w:w="271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[假设]</w:t>
            </w:r>
          </w:p>
        </w:tc>
      </w:tr>
      <w:tr>
        <w:trPr>
          <w:cantSplit/>
        </w:trPr>
        <w:tc>
          <w:tcPr>
            <w:tcW w:type="dxa" w:w="9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A7</w:t>
            </w:r>
          </w:p>
        </w:tc>
        <w:tc>
          <w:tcPr>
            <w:tcW w:type="dxa" w:w="271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289KB 是"轻"的关键</w:t>
            </w:r>
          </w:p>
        </w:tc>
        <w:tc>
          <w:tcPr>
            <w:tcW w:type="dxa" w:w="290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竞品对比</w:t>
            </w:r>
          </w:p>
        </w:tc>
        <w:tc>
          <w:tcPr>
            <w:tcW w:type="dxa" w:w="271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[实测]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成立</w:t>
            </w:r>
          </w:p>
        </w:tc>
      </w:tr>
      <w:tr>
        <w:trPr>
          <w:cantSplit/>
        </w:trPr>
        <w:tc>
          <w:tcPr>
            <w:tcW w:type="dxa" w:w="9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A8</w:t>
            </w:r>
          </w:p>
        </w:tc>
        <w:tc>
          <w:tcPr>
            <w:tcW w:type="dxa" w:w="271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冷启动能压到 5s 内</w:t>
            </w:r>
          </w:p>
        </w:tc>
        <w:tc>
          <w:tcPr>
            <w:tcW w:type="dxa" w:w="290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实测</w:t>
            </w:r>
          </w:p>
        </w:tc>
        <w:tc>
          <w:tcPr>
            <w:tcW w:type="dxa" w:w="271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`[实测]` 否证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（跨境 6.1s）</w:t>
            </w:r>
          </w:p>
        </w:tc>
      </w:tr>
      <w:tr>
        <w:trPr>
          <w:cantSplit/>
        </w:trPr>
        <w:tc>
          <w:tcPr>
            <w:tcW w:type="dxa" w:w="9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A9</w:t>
            </w:r>
          </w:p>
        </w:tc>
        <w:tc>
          <w:tcPr>
            <w:tcW w:type="dxa" w:w="271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单局 25–90s 是合适节奏</w:t>
            </w:r>
          </w:p>
        </w:tc>
        <w:tc>
          <w:tcPr>
            <w:tcW w:type="dxa" w:w="290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会话时长分布</w:t>
            </w:r>
          </w:p>
        </w:tc>
        <w:tc>
          <w:tcPr>
            <w:tcW w:type="dxa" w:w="271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[假设]</w:t>
            </w:r>
          </w:p>
        </w:tc>
      </w:tr>
      <w:tr>
        <w:trPr>
          <w:cantSplit/>
        </w:trPr>
        <w:tc>
          <w:tcPr>
            <w:tcW w:type="dxa" w:w="9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A10</w:t>
            </w:r>
          </w:p>
        </w:tc>
        <w:tc>
          <w:tcPr>
            <w:tcW w:type="dxa" w:w="271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作品集价值 &gt; 留存价值</w:t>
            </w:r>
          </w:p>
        </w:tc>
        <w:tc>
          <w:tcPr>
            <w:tcW w:type="dxa" w:w="290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定性判断</w:t>
            </w:r>
          </w:p>
        </w:tc>
        <w:tc>
          <w:tcPr>
            <w:tcW w:type="dxa" w:w="271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[假设]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（战略性接受）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3. 用户与场景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3.1 目标用户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P1 碎片时间玩家（主要）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18–30 岁，通勤/排队，手机为主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玩过跳一跳、Flappy Bird 一类，能接受"一局一分钟"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痛点：不想下载、不想注册、不想看教程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关键诉求：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失败要快、重开要快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P2 同行/面试官（次要但真实）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从简历或文章进入，停留 30 秒–3 分钟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关注点不是"好不好玩"，而是"这个人能不能把东西做完"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关键诉求：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3 秒内看出技术含量，能点开源码</w:t>
      </w:r>
    </w:p>
    <w:p>
      <w:pPr>
        <w:spacing w:before="80" w:after="160"/>
        <w:ind w:left="340"/>
        <w:shd w:val="clear" w:color="auto" w:fill="F3F5F7"/>
        <w:pBdr>
          <w:left w:val="single" w:sz="18" w:space="6" w:color="0E7C86"/>
        </w:pBdr>
      </w:pPr>
      <w:r>
        <w:rPr>
          <w:rFonts w:ascii="微软雅黑" w:hAnsi="微软雅黑" w:eastAsia="微软雅黑"/>
          <w:b w:val="0"/>
          <w:i w:val="0"/>
          <w:color w:val="3C4A58"/>
          <w:sz w:val="20"/>
        </w:rPr>
        <w:t>两个用户对首屏的要求冲突：P1 要立刻能玩，P2 要看到信息。解法是把"开始"做成唯一焦点，技术信息压在按钮下方一行小字。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3.2 核心用户故事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291"/>
        <w:gridCol w:w="1291"/>
        <w:gridCol w:w="6715"/>
      </w:tblGrid>
      <w:tr>
        <w:trPr>
          <w:tblHeader w:val="true"/>
          <w:cantSplit/>
        </w:trPr>
        <w:tc>
          <w:tcPr>
            <w:tcW w:type="dxa" w:w="129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编号</w:t>
            </w:r>
          </w:p>
        </w:tc>
        <w:tc>
          <w:tcPr>
            <w:tcW w:type="dxa" w:w="129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场景</w:t>
            </w:r>
          </w:p>
        </w:tc>
        <w:tc>
          <w:tcPr>
            <w:tcW w:type="dxa" w:w="671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用户故事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US-1</w:t>
            </w:r>
          </w:p>
        </w:tc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地铁单手玩</w:t>
            </w:r>
          </w:p>
        </w:tc>
        <w:tc>
          <w:tcPr>
            <w:tcW w:type="dxa" w:w="67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作为通勤用户，我想用一只手完成一局，这样抓着扶手也能玩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US-2</w:t>
            </w:r>
          </w:p>
        </w:tc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第一次打开</w:t>
            </w:r>
          </w:p>
        </w:tc>
        <w:tc>
          <w:tcPr>
            <w:tcW w:type="dxa" w:w="67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作为新用户，我想在 10 秒内知道要干什么，不想读说明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US-3</w:t>
            </w:r>
          </w:p>
        </w:tc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失败之后</w:t>
            </w:r>
          </w:p>
        </w:tc>
        <w:tc>
          <w:tcPr>
            <w:tcW w:type="dxa" w:w="67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作为玩家，我失败后想立刻重开，不想等加载或看广告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US-4</w:t>
            </w:r>
          </w:p>
        </w:tc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挑战自己</w:t>
            </w:r>
          </w:p>
        </w:tc>
        <w:tc>
          <w:tcPr>
            <w:tcW w:type="dxa" w:w="67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作为玩家，我想看到最高分，以便有目标地重玩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US-5</w:t>
            </w:r>
          </w:p>
        </w:tc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评估开发者</w:t>
            </w:r>
          </w:p>
        </w:tc>
        <w:tc>
          <w:tcPr>
            <w:tcW w:type="dxa" w:w="67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作为面试官，我想快速判断技术深度，并能看到源码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3.3 我们不服务谁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硬核平台跳跃玩家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：内容量（1 个无尽模式）不足以满足，也不打算满足。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需要社交/排名的玩家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：无账号无后端，明确不支持。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低端功能机用户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：WebGL2 不可用，v1.1 前不做降级兜底。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4. 方案与取舍（决策记录）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这一节是 v2.0 最重要的新增。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记录"没做什么"和"为什么"，比记录"做了什么"更能说明判断力。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4.1 被否决的方案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650"/>
        <w:gridCol w:w="2146"/>
        <w:gridCol w:w="3706"/>
        <w:gridCol w:w="2146"/>
        <w:gridCol w:w="650"/>
      </w:tblGrid>
      <w:tr>
        <w:trPr>
          <w:tblHeader w:val="true"/>
          <w:cantSplit/>
        </w:trPr>
        <w:tc>
          <w:tcPr>
            <w:tcW w:type="dxa" w:w="65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编号</w:t>
            </w:r>
          </w:p>
        </w:tc>
        <w:tc>
          <w:tcPr>
            <w:tcW w:type="dxa" w:w="214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曾考虑的方案</w:t>
            </w:r>
          </w:p>
        </w:tc>
        <w:tc>
          <w:tcPr>
            <w:tcW w:type="dxa" w:w="370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否决理由</w:t>
            </w:r>
          </w:p>
        </w:tc>
        <w:tc>
          <w:tcPr>
            <w:tcW w:type="dxa" w:w="214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代价</w:t>
            </w:r>
          </w:p>
        </w:tc>
        <w:tc>
          <w:tcPr>
            <w:tcW w:type="dxa" w:w="65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是否可逆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D1</w:t>
            </w:r>
          </w:p>
        </w:tc>
        <w:tc>
          <w:tcPr>
            <w:tcW w:type="dxa" w:w="2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Unity / Unreal 开发后导出 WebGL</w:t>
            </w:r>
          </w:p>
        </w:tc>
        <w:tc>
          <w:tcPr>
            <w:tcW w:type="dxa" w:w="370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编辑器 10GB、构建链路、导出包 5MB+，与"首屏轻"的定位直接冲突</w:t>
            </w:r>
          </w:p>
        </w:tc>
        <w:tc>
          <w:tcPr>
            <w:tcW w:type="dxa" w:w="2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失去现成物理、动画、地形工具</w:t>
            </w:r>
          </w:p>
        </w:tc>
        <w:tc>
          <w:tcPr>
            <w:tcW w:type="dxa" w:w="6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D2</w:t>
            </w:r>
          </w:p>
        </w:tc>
        <w:tc>
          <w:tcPr>
            <w:tcW w:type="dxa" w:w="2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使用现成物理引擎（Cannon / Rapier）</w:t>
            </w:r>
          </w:p>
        </w:tc>
        <w:tc>
          <w:tcPr>
            <w:tcW w:type="dxa" w:w="370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手感需要逐帧可调参数，通用引擎的约束层反而成为阻力</w:t>
            </w:r>
          </w:p>
        </w:tc>
        <w:tc>
          <w:tcPr>
            <w:tcW w:type="dxa" w:w="2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自写碰撞，已因此踩过"解算顺序"的坑</w:t>
            </w:r>
          </w:p>
        </w:tc>
        <w:tc>
          <w:tcPr>
            <w:tcW w:type="dxa" w:w="6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低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D3</w:t>
            </w:r>
          </w:p>
        </w:tc>
        <w:tc>
          <w:tcPr>
            <w:tcW w:type="dxa" w:w="2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手工关卡（如 12 个固定关）</w:t>
            </w:r>
          </w:p>
        </w:tc>
        <w:tc>
          <w:tcPr>
            <w:tcW w:type="dxa" w:w="370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内容生产成本高，且与"一局一分钟"的碎片定位不符</w:t>
            </w:r>
          </w:p>
        </w:tc>
        <w:tc>
          <w:tcPr>
            <w:tcW w:type="dxa" w:w="2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缺少有记忆点的关卡设计</w:t>
            </w:r>
          </w:p>
        </w:tc>
        <w:tc>
          <w:tcPr>
            <w:tcW w:type="dxa" w:w="6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D4</w:t>
            </w:r>
          </w:p>
        </w:tc>
        <w:tc>
          <w:tcPr>
            <w:tcW w:type="dxa" w:w="2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2D 版本</w:t>
            </w:r>
          </w:p>
        </w:tc>
        <w:tc>
          <w:tcPr>
            <w:tcW w:type="dxa" w:w="370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差异化不足，也无法验证"轻量 3D"这个技术命题</w:t>
            </w:r>
          </w:p>
        </w:tc>
        <w:tc>
          <w:tcPr>
            <w:tcW w:type="dxa" w:w="2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承担 3D 的性能与适配成本</w:t>
            </w:r>
          </w:p>
        </w:tc>
        <w:tc>
          <w:tcPr>
            <w:tcW w:type="dxa" w:w="6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低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D5</w:t>
            </w:r>
          </w:p>
        </w:tc>
        <w:tc>
          <w:tcPr>
            <w:tcW w:type="dxa" w:w="2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账号体系 + 排行榜</w:t>
            </w:r>
          </w:p>
        </w:tc>
        <w:tc>
          <w:tcPr>
            <w:tcW w:type="dxa" w:w="370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注册是碎片场景最大流失点；后端带来运维成本</w:t>
            </w:r>
          </w:p>
        </w:tc>
        <w:tc>
          <w:tcPr>
            <w:tcW w:type="dxa" w:w="2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没有社交传播、拿不到用户数据</w:t>
            </w:r>
          </w:p>
        </w:tc>
        <w:tc>
          <w:tcPr>
            <w:tcW w:type="dxa" w:w="6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D6</w:t>
            </w:r>
          </w:p>
        </w:tc>
        <w:tc>
          <w:tcPr>
            <w:tcW w:type="dxa" w:w="2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使用《花之舞》作为背景音乐</w:t>
            </w:r>
          </w:p>
        </w:tc>
        <w:tc>
          <w:tcPr>
            <w:tcW w:type="dxa" w:w="370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版权风险：旋律受保护，公开仓库会面临下架</w:t>
            </w:r>
          </w:p>
        </w:tc>
        <w:tc>
          <w:tcPr>
            <w:tcW w:type="dxa" w:w="2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音乐表现力弱于成熟作品</w:t>
            </w:r>
          </w:p>
        </w:tc>
        <w:tc>
          <w:tcPr>
            <w:tcW w:type="dxa" w:w="6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D7</w:t>
            </w:r>
          </w:p>
        </w:tc>
        <w:tc>
          <w:tcPr>
            <w:tcW w:type="dxa" w:w="2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触屏用"点击目标格移动"</w:t>
            </w:r>
          </w:p>
        </w:tc>
        <w:tc>
          <w:tcPr>
            <w:tcW w:type="dxa" w:w="370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连续移动的手感会被打断，且无法做线性加速</w:t>
            </w:r>
          </w:p>
        </w:tc>
        <w:tc>
          <w:tcPr>
            <w:tcW w:type="dxa" w:w="2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虚拟摇杆占用屏幕左下角</w:t>
            </w:r>
          </w:p>
        </w:tc>
        <w:tc>
          <w:tcPr>
            <w:tcW w:type="dxa" w:w="6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D8</w:t>
            </w:r>
          </w:p>
        </w:tc>
        <w:tc>
          <w:tcPr>
            <w:tcW w:type="dxa" w:w="2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关卡编辑器 / UGC</w:t>
            </w:r>
          </w:p>
        </w:tc>
        <w:tc>
          <w:tcPr>
            <w:tcW w:type="dxa" w:w="370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无尽模式不需要手工关卡，编辑器成本远高于收益</w:t>
            </w:r>
          </w:p>
        </w:tc>
        <w:tc>
          <w:tcPr>
            <w:tcW w:type="dxa" w:w="2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放弃 UGC 与内容生态的可能</w:t>
            </w:r>
          </w:p>
        </w:tc>
        <w:tc>
          <w:tcPr>
            <w:tcW w:type="dxa" w:w="6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是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4.2 如果重来一次，会改的三件事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先做设备分级，再堆视觉特效。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现在的顺序是先做了 Bloom + 阴影 + 3D 平台，再发现低端环境 14fps。正确顺序是先测最低配，再决定加多少效果。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第一天就埋点。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哪怕只用 localStorage 记四个数（开局数、结束分数、重开次数、停留时长），也比现在"零数据"强。没有数据的复盘只能靠猜。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先用 2D 验证玩法，再做 3D。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手感与难度曲线与维度无关，但 3D 让每次改动都更贵。省下来的时间足够把难度曲线调三轮。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4.3 这些取舍共同指向的形态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单动词 + 无尽生成 + 计分驱动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。用户只需要学会"跳"这一个动作，其余复杂度全部交给关卡生成器。这是碎片场景下唯一说得通的设计：学习成本趋近于零，深度由随机性提供。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5. 范围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5.1 v1.0 交付范围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576"/>
        <w:gridCol w:w="6146"/>
        <w:gridCol w:w="1576"/>
      </w:tblGrid>
      <w:tr>
        <w:trPr>
          <w:tblHeader w:val="true"/>
          <w:cantSplit/>
        </w:trPr>
        <w:tc>
          <w:tcPr>
            <w:tcW w:type="dxa" w:w="157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模块</w:t>
            </w:r>
          </w:p>
        </w:tc>
        <w:tc>
          <w:tcPr>
            <w:tcW w:type="dxa" w:w="614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内容</w:t>
            </w:r>
          </w:p>
        </w:tc>
        <w:tc>
          <w:tcPr>
            <w:tcW w:type="dxa" w:w="157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核心移动</w:t>
            </w:r>
          </w:p>
        </w:tc>
        <w:tc>
          <w:tcPr>
            <w:tcW w:type="dxa" w:w="6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相机相对移动、加速/减速、冲刺 ×1.35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已交付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跳跃系统</w:t>
            </w:r>
          </w:p>
        </w:tc>
        <w:tc>
          <w:tcPr>
            <w:tcW w:type="dxa" w:w="6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可变高度、土狼时间、输入缓冲、下落重力加成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已交付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碰撞</w:t>
            </w:r>
          </w:p>
        </w:tc>
        <w:tc>
          <w:tcPr>
            <w:tcW w:type="dxa" w:w="6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运动学 AABB，逐轴解算（先竖直后水平）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已交付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关卡</w:t>
            </w:r>
          </w:p>
        </w:tc>
        <w:tc>
          <w:tcPr>
            <w:tcW w:type="dxa" w:w="6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无尽程序化生成 + 身后回收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已交付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计分</w:t>
            </w:r>
          </w:p>
        </w:tc>
        <w:tc>
          <w:tcPr>
            <w:tcW w:type="dxa" w:w="6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距离 + 金币，最高分本地持久化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已交付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敌人</w:t>
            </w:r>
          </w:p>
        </w:tc>
        <w:tc>
          <w:tcPr>
            <w:tcW w:type="dxa" w:w="6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三轴巡逻无人机，可踩杀，侧撞受罚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已交付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触屏</w:t>
            </w:r>
          </w:p>
        </w:tc>
        <w:tc>
          <w:tcPr>
            <w:tcW w:type="dxa" w:w="6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虚拟摇杆 + 跳跃键 + 相机拖拽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已交付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音频</w:t>
            </w:r>
          </w:p>
        </w:tc>
        <w:tc>
          <w:tcPr>
            <w:tcW w:type="dxa" w:w="6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合成音效 + 原创背景音乐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已交付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视觉</w:t>
            </w:r>
          </w:p>
        </w:tc>
        <w:tc>
          <w:tcPr>
            <w:tcW w:type="dxa" w:w="6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圆角几何、糖果色、软阴影、Bloom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已交付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失败/重开</w:t>
            </w:r>
          </w:p>
        </w:tc>
        <w:tc>
          <w:tcPr>
            <w:tcW w:type="dxa" w:w="6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掉落判定、结算面板、一键重开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已交付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5.2 明确不做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948"/>
        <w:gridCol w:w="6350"/>
      </w:tblGrid>
      <w:tr>
        <w:trPr>
          <w:tblHeader w:val="true"/>
          <w:cantSplit/>
        </w:trPr>
        <w:tc>
          <w:tcPr>
            <w:tcW w:type="dxa" w:w="294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不做</w:t>
            </w:r>
          </w:p>
        </w:tc>
        <w:tc>
          <w:tcPr>
            <w:tcW w:type="dxa" w:w="635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排行榜 / 后端</w:t>
            </w:r>
          </w:p>
        </w:tc>
        <w:tc>
          <w:tcPr>
            <w:tcW w:type="dxa" w:w="63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与"静态托管、零运维"冲突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账号 / 云存档</w:t>
            </w:r>
          </w:p>
        </w:tc>
        <w:tc>
          <w:tcPr>
            <w:tcW w:type="dxa" w:w="63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碎片场景下注册是最大流失点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关卡编辑器</w:t>
            </w:r>
          </w:p>
        </w:tc>
        <w:tc>
          <w:tcPr>
            <w:tcW w:type="dxa" w:w="63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无尽模式不需要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多语言</w:t>
            </w:r>
          </w:p>
        </w:tc>
        <w:tc>
          <w:tcPr>
            <w:tcW w:type="dxa" w:w="63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目标用户中文为主，UI 文案极少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广告 / 内购</w:t>
            </w:r>
          </w:p>
        </w:tc>
        <w:tc>
          <w:tcPr>
            <w:tcW w:type="dxa" w:w="63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无商业化诉求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手柄支持</w:t>
            </w:r>
          </w:p>
        </w:tc>
        <w:tc>
          <w:tcPr>
            <w:tcW w:type="dxa" w:w="63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用户量不支持投入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5.3 变更流程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任何新需求必须通过一道检验：</w:t>
      </w:r>
    </w:p>
    <w:p>
      <w:pPr>
        <w:spacing w:before="80" w:after="160"/>
        <w:ind w:left="340"/>
        <w:shd w:val="clear" w:color="auto" w:fill="F3F5F7"/>
        <w:pBdr>
          <w:left w:val="single" w:sz="18" w:space="6" w:color="0E7C86"/>
        </w:pBdr>
      </w:pPr>
      <w:r>
        <w:rPr>
          <w:rFonts w:ascii="微软雅黑" w:hAnsi="微软雅黑" w:eastAsia="微软雅黑"/>
          <w:b/>
          <w:i w:val="0"/>
          <w:color w:val="3C4A58"/>
          <w:sz w:val="20"/>
        </w:rPr>
        <w:t>它会不会延长"从点击链接到可以操作"的时间？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会 → 进入 v2 待办池，且必须同时列出要砍掉的等量工作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不会 → 可进入当前迭代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无法判断 → 默认不做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这条规则的目的是防止功能膨胀把首屏时间从 6 秒拖到 10 秒——那会直接摧毁产品唯一的定位。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6. 产品规格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6.1 核心循环</w:t>
      </w:r>
    </w:p>
    <w:p>
      <w:pPr>
        <w:spacing w:before="80" w:after="200" w:line="288" w:lineRule="auto"/>
        <w:ind w:left="113"/>
        <w:shd w:val="clear" w:color="auto" w:fill="F3F5F7"/>
      </w:pPr>
      <w:r>
        <w:rPr>
          <w:rFonts w:ascii="Consolas" w:hAnsi="Consolas" w:eastAsia="Consolas"/>
          <w:b w:val="0"/>
          <w:i w:val="0"/>
          <w:color w:val="222B36"/>
          <w:sz w:val="17"/>
        </w:rPr>
        <w:t>打开 → 点击开始（0 学习成本）→ 向前奔跑（单一动词：跳）→ 收集金币/踩敌 → 掉落 → 结算 → 一键重开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一局的完整闭环控制在 25–90 秒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[假设]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，重开零加载。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6.2 操作与手感数值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387"/>
        <w:gridCol w:w="2639"/>
        <w:gridCol w:w="4272"/>
      </w:tblGrid>
      <w:tr>
        <w:trPr>
          <w:tblHeader w:val="true"/>
          <w:cantSplit/>
        </w:trPr>
        <w:tc>
          <w:tcPr>
            <w:tcW w:type="dxa" w:w="238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参数</w:t>
            </w:r>
          </w:p>
        </w:tc>
        <w:tc>
          <w:tcPr>
            <w:tcW w:type="dxa" w:w="263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值</w:t>
            </w:r>
          </w:p>
        </w:tc>
        <w:tc>
          <w:tcPr>
            <w:tcW w:type="dxa" w:w="427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23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最大跑速</w:t>
            </w:r>
          </w:p>
        </w:tc>
        <w:tc>
          <w:tcPr>
            <w:tcW w:type="dxa" w:w="26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8.4 m/s</w:t>
            </w:r>
          </w:p>
        </w:tc>
        <w:tc>
          <w:tcPr>
            <w:tcW w:type="dxa" w:w="427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[代码]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冲刺 ×1.35 = 11.3 m/s</w:t>
            </w:r>
          </w:p>
        </w:tc>
      </w:tr>
      <w:tr>
        <w:trPr>
          <w:cantSplit/>
        </w:trPr>
        <w:tc>
          <w:tcPr>
            <w:tcW w:type="dxa" w:w="23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跳跃初速</w:t>
            </w:r>
          </w:p>
        </w:tc>
        <w:tc>
          <w:tcPr>
            <w:tcW w:type="dxa" w:w="26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12.6 m/s</w:t>
            </w:r>
          </w:p>
        </w:tc>
        <w:tc>
          <w:tcPr>
            <w:tcW w:type="dxa" w:w="427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[代码]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理论高度 2.33m，实测 2.13m</w:t>
            </w:r>
          </w:p>
        </w:tc>
      </w:tr>
      <w:tr>
        <w:trPr>
          <w:cantSplit/>
        </w:trPr>
        <w:tc>
          <w:tcPr>
            <w:tcW w:type="dxa" w:w="23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上升 / 下落重力</w:t>
            </w:r>
          </w:p>
        </w:tc>
        <w:tc>
          <w:tcPr>
            <w:tcW w:type="dxa" w:w="26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34 / 46 m/s²</w:t>
            </w:r>
          </w:p>
        </w:tc>
        <w:tc>
          <w:tcPr>
            <w:tcW w:type="dxa" w:w="427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[代码]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下落更重，减少滞空感</w:t>
            </w:r>
          </w:p>
        </w:tc>
      </w:tr>
      <w:tr>
        <w:trPr>
          <w:cantSplit/>
        </w:trPr>
        <w:tc>
          <w:tcPr>
            <w:tcW w:type="dxa" w:w="23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土狼时间</w:t>
            </w:r>
          </w:p>
        </w:tc>
        <w:tc>
          <w:tcPr>
            <w:tcW w:type="dxa" w:w="26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0.11s</w:t>
            </w:r>
          </w:p>
        </w:tc>
        <w:tc>
          <w:tcPr>
            <w:tcW w:type="dxa" w:w="427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[代码]</w:t>
            </w:r>
          </w:p>
        </w:tc>
      </w:tr>
      <w:tr>
        <w:trPr>
          <w:cantSplit/>
        </w:trPr>
        <w:tc>
          <w:tcPr>
            <w:tcW w:type="dxa" w:w="23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跳跃缓冲</w:t>
            </w:r>
          </w:p>
        </w:tc>
        <w:tc>
          <w:tcPr>
            <w:tcW w:type="dxa" w:w="26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0.12s</w:t>
            </w:r>
          </w:p>
        </w:tc>
        <w:tc>
          <w:tcPr>
            <w:tcW w:type="dxa" w:w="427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[代码]</w:t>
            </w:r>
          </w:p>
        </w:tc>
      </w:tr>
      <w:tr>
        <w:trPr>
          <w:cantSplit/>
        </w:trPr>
        <w:tc>
          <w:tcPr>
            <w:tcW w:type="dxa" w:w="23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点按/长按跳跃高度比</w:t>
            </w:r>
          </w:p>
        </w:tc>
        <w:tc>
          <w:tcPr>
            <w:tcW w:type="dxa" w:w="26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56%</w:t>
            </w:r>
          </w:p>
        </w:tc>
        <w:tc>
          <w:tcPr>
            <w:tcW w:type="dxa" w:w="427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[实测]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1.19m vs 2.13m</w:t>
            </w:r>
          </w:p>
        </w:tc>
      </w:tr>
      <w:tr>
        <w:trPr>
          <w:cantSplit/>
        </w:trPr>
        <w:tc>
          <w:tcPr>
            <w:tcW w:type="dxa" w:w="23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地面加速</w:t>
            </w:r>
          </w:p>
        </w:tc>
        <w:tc>
          <w:tcPr>
            <w:tcW w:type="dxa" w:w="26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62 m/s²（0.14s 到满速）</w:t>
            </w:r>
          </w:p>
        </w:tc>
        <w:tc>
          <w:tcPr>
            <w:tcW w:type="dxa" w:w="427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[代码]</w:t>
            </w:r>
          </w:p>
        </w:tc>
      </w:tr>
      <w:tr>
        <w:trPr>
          <w:cantSplit/>
        </w:trPr>
        <w:tc>
          <w:tcPr>
            <w:tcW w:type="dxa" w:w="23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空中加速度</w:t>
            </w:r>
          </w:p>
        </w:tc>
        <w:tc>
          <w:tcPr>
            <w:tcW w:type="dxa" w:w="26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地面的 48%</w:t>
            </w:r>
          </w:p>
        </w:tc>
        <w:tc>
          <w:tcPr>
            <w:tcW w:type="dxa" w:w="427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[代码]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30 / 62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6.3 无尽生成规则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188"/>
        <w:gridCol w:w="7110"/>
      </w:tblGrid>
      <w:tr>
        <w:trPr>
          <w:tblHeader w:val="true"/>
          <w:cantSplit/>
        </w:trPr>
        <w:tc>
          <w:tcPr>
            <w:tcW w:type="dxa" w:w="218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规则</w:t>
            </w:r>
          </w:p>
        </w:tc>
        <w:tc>
          <w:tcPr>
            <w:tcW w:type="dxa" w:w="711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218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向前生成边界</w:t>
            </w:r>
          </w:p>
        </w:tc>
        <w:tc>
          <w:tcPr>
            <w:tcW w:type="dxa" w:w="711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玩家前方 80m 持续补齐</w:t>
            </w:r>
          </w:p>
        </w:tc>
      </w:tr>
      <w:tr>
        <w:trPr>
          <w:cantSplit/>
        </w:trPr>
        <w:tc>
          <w:tcPr>
            <w:tcW w:type="dxa" w:w="218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身后回收边界</w:t>
            </w:r>
          </w:p>
        </w:tc>
        <w:tc>
          <w:tcPr>
            <w:tcW w:type="dxa" w:w="711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身后 34m 外的平台销毁</w:t>
            </w:r>
          </w:p>
        </w:tc>
      </w:tr>
      <w:tr>
        <w:trPr>
          <w:cantSplit/>
        </w:trPr>
        <w:tc>
          <w:tcPr>
            <w:tcW w:type="dxa" w:w="218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平台尺寸</w:t>
            </w:r>
          </w:p>
        </w:tc>
        <w:tc>
          <w:tcPr>
            <w:tcW w:type="dxa" w:w="711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9m → 4.4m（随段数递减）</w:t>
            </w:r>
          </w:p>
        </w:tc>
      </w:tr>
      <w:tr>
        <w:trPr>
          <w:cantSplit/>
        </w:trPr>
        <w:tc>
          <w:tcPr>
            <w:tcW w:type="dxa" w:w="218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平台间隙</w:t>
            </w:r>
          </w:p>
        </w:tc>
        <w:tc>
          <w:tcPr>
            <w:tcW w:type="dxa" w:w="711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2.0m → 4.3m（随段数递增）</w:t>
            </w:r>
          </w:p>
        </w:tc>
      </w:tr>
      <w:tr>
        <w:trPr>
          <w:cantSplit/>
        </w:trPr>
        <w:tc>
          <w:tcPr>
            <w:tcW w:type="dxa" w:w="218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难度封顶</w:t>
            </w:r>
          </w:p>
        </w:tc>
        <w:tc>
          <w:tcPr>
            <w:tcW w:type="dxa" w:w="711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第 45 段后不再变化</w:t>
            </w:r>
          </w:p>
        </w:tc>
      </w:tr>
      <w:tr>
        <w:trPr>
          <w:cantSplit/>
        </w:trPr>
        <w:tc>
          <w:tcPr>
            <w:tcW w:type="dxa" w:w="218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高度变化</w:t>
            </w:r>
          </w:p>
        </w:tc>
        <w:tc>
          <w:tcPr>
            <w:tcW w:type="dxa" w:w="711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相邻平台 ±1.1m，不超过单次跳跃高度的一半</w:t>
            </w:r>
          </w:p>
        </w:tc>
      </w:tr>
      <w:tr>
        <w:trPr>
          <w:cantSplit/>
        </w:trPr>
        <w:tc>
          <w:tcPr>
            <w:tcW w:type="dxa" w:w="218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无人机出现</w:t>
            </w:r>
          </w:p>
        </w:tc>
        <w:tc>
          <w:tcPr>
            <w:tcW w:type="dxa" w:w="711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第 4 段后，每段 32% 概率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为什么难度必须封顶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：无限增长的难度会让失败归因从"我操作不好"变成"游戏耍赖"。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挫败感必须来自操作，不能来自随机数。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6.4 计分与失败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Consolas" w:hAnsi="Consolas" w:eastAsia="Consolas"/>
          <w:b w:val="0"/>
          <w:i w:val="0"/>
          <w:color w:val="0B5C66"/>
          <w:sz w:val="19"/>
        </w:rPr>
        <w:t>score = floor(最大前进距离) × 10 + 金币数 × 100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[代码]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踩杀无人机额外 +2 金币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掉落到 y &lt; -18 判定失败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最高分存 localStorage，结算面板展示本局分数/距离/金币/历史最高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6.5 触屏规格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603"/>
        <w:gridCol w:w="7695"/>
      </w:tblGrid>
      <w:tr>
        <w:trPr>
          <w:tblHeader w:val="true"/>
          <w:cantSplit/>
        </w:trPr>
        <w:tc>
          <w:tcPr>
            <w:tcW w:type="dxa" w:w="160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项</w:t>
            </w:r>
          </w:p>
        </w:tc>
        <w:tc>
          <w:tcPr>
            <w:tcW w:type="dxa" w:w="769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规格</w:t>
            </w:r>
          </w:p>
        </w:tc>
      </w:tr>
      <w:tr>
        <w:trPr>
          <w:cantSplit/>
        </w:trPr>
        <w:tc>
          <w:tcPr>
            <w:tcW w:type="dxa" w:w="160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摇杆</w:t>
            </w:r>
          </w:p>
        </w:tc>
        <w:tc>
          <w:tcPr>
            <w:tcW w:type="dxa" w:w="76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左下角，直径 132px，距边 20–24px</w:t>
            </w:r>
          </w:p>
        </w:tc>
      </w:tr>
      <w:tr>
        <w:trPr>
          <w:cantSplit/>
        </w:trPr>
        <w:tc>
          <w:tcPr>
            <w:tcW w:type="dxa" w:w="160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跳跃键</w:t>
            </w:r>
          </w:p>
        </w:tc>
        <w:tc>
          <w:tcPr>
            <w:tcW w:type="dxa" w:w="76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右下角，96px</w:t>
            </w:r>
          </w:p>
        </w:tc>
      </w:tr>
      <w:tr>
        <w:trPr>
          <w:cantSplit/>
        </w:trPr>
        <w:tc>
          <w:tcPr>
            <w:tcW w:type="dxa" w:w="160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相机</w:t>
            </w:r>
          </w:p>
        </w:tc>
        <w:tc>
          <w:tcPr>
            <w:tcW w:type="dxa" w:w="76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摇杆与跳跃键以外区域拖拽</w:t>
            </w:r>
          </w:p>
        </w:tc>
      </w:tr>
      <w:tr>
        <w:trPr>
          <w:cantSplit/>
        </w:trPr>
        <w:tc>
          <w:tcPr>
            <w:tcW w:type="dxa" w:w="160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竖屏适配</w:t>
            </w:r>
          </w:p>
        </w:tc>
        <w:tc>
          <w:tcPr>
            <w:tcW w:type="dxa" w:w="76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相机距离 7.6m → 9.6m，俯角 0.30 → 0.38</w:t>
            </w:r>
          </w:p>
        </w:tc>
      </w:tr>
      <w:tr>
        <w:trPr>
          <w:cantSplit/>
        </w:trPr>
        <w:tc>
          <w:tcPr>
            <w:tcW w:type="dxa" w:w="160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安全区</w:t>
            </w:r>
          </w:p>
        </w:tc>
        <w:tc>
          <w:tcPr>
            <w:tcW w:type="dxa" w:w="76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使用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env(safe-area-inset-*)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避开刘海与底部横条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6.6 音频与视觉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音效 6 种（跳跃/落地/金币/踩杀/坠落/结算），全部 WebAudio 实时合成，仓库零音频文件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[代码]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背景音乐：88 BPM，Dmaj9–Bm9–Gmaj9–A9 四和弦循环，原创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[代码]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平台 7 色轮换，顶面比侧面亮一档；角色为几何体拼装的卡通风格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[代码]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接触阴影独立于阴影贴图，随高度变淡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[代码]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7. 实测数据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本节所有数字来自同一次测量，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可复现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（脚本见仓库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product/measure-sites.mjs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）。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7.1 测量方法与环境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291"/>
        <w:gridCol w:w="8006"/>
      </w:tblGrid>
      <w:tr>
        <w:trPr>
          <w:tblHeader w:val="true"/>
          <w:cantSplit/>
        </w:trPr>
        <w:tc>
          <w:tcPr>
            <w:tcW w:type="dxa" w:w="129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项</w:t>
            </w:r>
          </w:p>
        </w:tc>
        <w:tc>
          <w:tcPr>
            <w:tcW w:type="dxa" w:w="800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浏览器</w:t>
            </w:r>
          </w:p>
        </w:tc>
        <w:tc>
          <w:tcPr>
            <w:tcW w:type="dxa" w:w="800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Chrome headless（新版），1280×720，设备像素比 1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渲染</w:t>
            </w:r>
          </w:p>
        </w:tc>
        <w:tc>
          <w:tcPr>
            <w:tcW w:type="dxa" w:w="800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SwiftShader 软件渲染（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无 GPU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），所有站点同一条件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网络</w:t>
            </w:r>
          </w:p>
        </w:tc>
        <w:tc>
          <w:tcPr>
            <w:tcW w:type="dxa" w:w="800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中国大陆家用宽带直连，未使用代理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缓存</w:t>
            </w:r>
          </w:p>
        </w:tc>
        <w:tc>
          <w:tcPr>
            <w:tcW w:type="dxa" w:w="800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每次导航前禁用缓存（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Network.setCacheDisabled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指标</w:t>
            </w:r>
          </w:p>
        </w:tc>
        <w:tc>
          <w:tcPr>
            <w:tcW w:type="dxa" w:w="800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传输字节取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Network.loadingFinished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的 encodedDataLength 累加；帧率取 2 秒内的 rAF 回调计数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局限</w:t>
            </w:r>
          </w:p>
        </w:tc>
        <w:tc>
          <w:tcPr>
            <w:tcW w:type="dxa" w:w="800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跨境延迟会放大绝对耗时；软件渲染会压低 3D 帧率。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相对比较有效，绝对值不代表真机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7.2 本产品实测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4860"/>
        <w:gridCol w:w="4438"/>
      </w:tblGrid>
      <w:tr>
        <w:trPr>
          <w:tblHeader w:val="true"/>
          <w:cantSplit/>
        </w:trPr>
        <w:tc>
          <w:tcPr>
            <w:tcW w:type="dxa" w:w="486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指标</w:t>
            </w:r>
          </w:p>
        </w:tc>
        <w:tc>
          <w:tcPr>
            <w:tcW w:type="dxa" w:w="443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数值</w:t>
            </w:r>
          </w:p>
        </w:tc>
      </w:tr>
      <w:tr>
        <w:trPr>
          <w:cantSplit/>
        </w:trPr>
        <w:tc>
          <w:tcPr>
            <w:tcW w:type="dxa" w:w="4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首屏传输</w:t>
            </w:r>
          </w:p>
        </w:tc>
        <w:tc>
          <w:tcPr>
            <w:tcW w:type="dxa" w:w="44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289KB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/ 15 个请求</w:t>
            </w:r>
          </w:p>
        </w:tc>
      </w:tr>
      <w:tr>
        <w:trPr>
          <w:cantSplit/>
        </w:trPr>
        <w:tc>
          <w:tcPr>
            <w:tcW w:type="dxa" w:w="4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DOM 解析完成（冷）</w:t>
            </w:r>
          </w:p>
        </w:tc>
        <w:tc>
          <w:tcPr>
            <w:tcW w:type="dxa" w:w="44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5.1s</w:t>
            </w:r>
          </w:p>
        </w:tc>
      </w:tr>
      <w:tr>
        <w:trPr>
          <w:cantSplit/>
        </w:trPr>
        <w:tc>
          <w:tcPr>
            <w:tcW w:type="dxa" w:w="4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可交互（冷启动，缓存禁用）</w:t>
            </w:r>
          </w:p>
        </w:tc>
        <w:tc>
          <w:tcPr>
            <w:tcW w:type="dxa" w:w="44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6.1s</w:t>
            </w:r>
          </w:p>
        </w:tc>
      </w:tr>
      <w:tr>
        <w:trPr>
          <w:cantSplit/>
        </w:trPr>
        <w:tc>
          <w:tcPr>
            <w:tcW w:type="dxa" w:w="4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可交互（热启动）</w:t>
            </w:r>
          </w:p>
        </w:tc>
        <w:tc>
          <w:tcPr>
            <w:tcW w:type="dxa" w:w="44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0.8s</w:t>
            </w:r>
          </w:p>
        </w:tc>
      </w:tr>
      <w:tr>
        <w:trPr>
          <w:cantSplit/>
        </w:trPr>
        <w:tc>
          <w:tcPr>
            <w:tcW w:type="dxa" w:w="4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帧率（软渲染）</w:t>
            </w:r>
          </w:p>
        </w:tc>
        <w:tc>
          <w:tcPr>
            <w:tcW w:type="dxa" w:w="44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14fps</w:t>
            </w:r>
          </w:p>
        </w:tc>
      </w:tr>
      <w:tr>
        <w:trPr>
          <w:cantSplit/>
        </w:trPr>
        <w:tc>
          <w:tcPr>
            <w:tcW w:type="dxa" w:w="4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JS 堆占用</w:t>
            </w:r>
          </w:p>
        </w:tc>
        <w:tc>
          <w:tcPr>
            <w:tcW w:type="dxa" w:w="44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8.2MB</w:t>
            </w:r>
          </w:p>
        </w:tc>
      </w:tr>
      <w:tr>
        <w:trPr>
          <w:cantSplit/>
        </w:trPr>
        <w:tc>
          <w:tcPr>
            <w:tcW w:type="dxa" w:w="4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Canvas 数量</w:t>
            </w:r>
          </w:p>
        </w:tc>
        <w:tc>
          <w:tcPr>
            <w:tcW w:type="dxa" w:w="44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7.3 竞品实测对比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755"/>
        <w:gridCol w:w="1148"/>
        <w:gridCol w:w="1148"/>
        <w:gridCol w:w="1951"/>
        <w:gridCol w:w="1148"/>
        <w:gridCol w:w="1148"/>
      </w:tblGrid>
      <w:tr>
        <w:trPr>
          <w:tblHeader w:val="true"/>
          <w:cantSplit/>
        </w:trPr>
        <w:tc>
          <w:tcPr>
            <w:tcW w:type="dxa" w:w="275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站点</w:t>
            </w:r>
          </w:p>
        </w:tc>
        <w:tc>
          <w:tcPr>
            <w:tcW w:type="dxa" w:w="114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传输</w:t>
            </w:r>
          </w:p>
        </w:tc>
        <w:tc>
          <w:tcPr>
            <w:tcW w:type="dxa" w:w="114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请求数</w:t>
            </w:r>
          </w:p>
        </w:tc>
        <w:tc>
          <w:tcPr>
            <w:tcW w:type="dxa" w:w="195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DCL（冷）</w:t>
            </w:r>
          </w:p>
        </w:tc>
        <w:tc>
          <w:tcPr>
            <w:tcW w:type="dxa" w:w="114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帧率</w:t>
            </w:r>
          </w:p>
        </w:tc>
        <w:tc>
          <w:tcPr>
            <w:tcW w:type="dxa" w:w="114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JS 堆</w:t>
            </w:r>
          </w:p>
        </w:tc>
      </w:tr>
      <w:tr>
        <w:trPr>
          <w:cantSplit/>
        </w:trPr>
        <w:tc>
          <w:tcPr>
            <w:tcW w:type="dxa" w:w="275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SKYRUNNER</w:t>
            </w:r>
          </w:p>
        </w:tc>
        <w:tc>
          <w:tcPr>
            <w:tcW w:type="dxa" w:w="11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289KB</w:t>
            </w:r>
          </w:p>
        </w:tc>
        <w:tc>
          <w:tcPr>
            <w:tcW w:type="dxa" w:w="11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15</w:t>
            </w:r>
          </w:p>
        </w:tc>
        <w:tc>
          <w:tcPr>
            <w:tcW w:type="dxa" w:w="195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5.1s</w:t>
            </w:r>
          </w:p>
        </w:tc>
        <w:tc>
          <w:tcPr>
            <w:tcW w:type="dxa" w:w="11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14fps</w:t>
            </w:r>
          </w:p>
        </w:tc>
        <w:tc>
          <w:tcPr>
            <w:tcW w:type="dxa" w:w="11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8.2MB</w:t>
            </w:r>
          </w:p>
        </w:tc>
      </w:tr>
      <w:tr>
        <w:trPr>
          <w:cantSplit/>
        </w:trPr>
        <w:tc>
          <w:tcPr>
            <w:tcW w:type="dxa" w:w="275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bruno-simon.com（3D 交互）</w:t>
            </w:r>
          </w:p>
        </w:tc>
        <w:tc>
          <w:tcPr>
            <w:tcW w:type="dxa" w:w="11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1363KB</w:t>
            </w:r>
          </w:p>
        </w:tc>
        <w:tc>
          <w:tcPr>
            <w:tcW w:type="dxa" w:w="11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21</w:t>
            </w:r>
          </w:p>
        </w:tc>
        <w:tc>
          <w:tcPr>
            <w:tcW w:type="dxa" w:w="195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31.0s</w:t>
            </w:r>
          </w:p>
        </w:tc>
        <w:tc>
          <w:tcPr>
            <w:tcW w:type="dxa" w:w="11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60fps</w:t>
            </w:r>
          </w:p>
        </w:tc>
        <w:tc>
          <w:tcPr>
            <w:tcW w:type="dxa" w:w="11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17.1MB</w:t>
            </w:r>
          </w:p>
        </w:tc>
      </w:tr>
      <w:tr>
        <w:trPr>
          <w:cantSplit/>
        </w:trPr>
        <w:tc>
          <w:tcPr>
            <w:tcW w:type="dxa" w:w="275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chromedino.com（2D 游戏）</w:t>
            </w:r>
          </w:p>
        </w:tc>
        <w:tc>
          <w:tcPr>
            <w:tcW w:type="dxa" w:w="11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1099KB</w:t>
            </w:r>
          </w:p>
        </w:tc>
        <w:tc>
          <w:tcPr>
            <w:tcW w:type="dxa" w:w="11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162</w:t>
            </w:r>
          </w:p>
        </w:tc>
        <w:tc>
          <w:tcPr>
            <w:tcW w:type="dxa" w:w="195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3.5s（未完成 load）</w:t>
            </w:r>
          </w:p>
        </w:tc>
        <w:tc>
          <w:tcPr>
            <w:tcW w:type="dxa" w:w="11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60fps</w:t>
            </w:r>
          </w:p>
        </w:tc>
        <w:tc>
          <w:tcPr>
            <w:tcW w:type="dxa" w:w="11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9.2MB</w:t>
            </w:r>
          </w:p>
        </w:tc>
      </w:tr>
      <w:tr>
        <w:trPr>
          <w:cantSplit/>
        </w:trPr>
        <w:tc>
          <w:tcPr>
            <w:tcW w:type="dxa" w:w="275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three.js 官方示例</w:t>
            </w:r>
          </w:p>
        </w:tc>
        <w:tc>
          <w:tcPr>
            <w:tcW w:type="dxa" w:w="11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484KB</w:t>
            </w:r>
          </w:p>
        </w:tc>
        <w:tc>
          <w:tcPr>
            <w:tcW w:type="dxa" w:w="11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12</w:t>
            </w:r>
          </w:p>
        </w:tc>
        <w:tc>
          <w:tcPr>
            <w:tcW w:type="dxa" w:w="195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8.6s</w:t>
            </w:r>
          </w:p>
        </w:tc>
        <w:tc>
          <w:tcPr>
            <w:tcW w:type="dxa" w:w="11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61fps</w:t>
            </w:r>
          </w:p>
        </w:tc>
        <w:tc>
          <w:tcPr>
            <w:tcW w:type="dxa" w:w="11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6.2MB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7.4 结论与动作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结论 1：包体优势成立。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289KB 是三个参照对象的 1/2 到 1/5，符合"轻"的定位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[实测]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。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结论 2：冷启动不达标，且原因不在代码。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6.1s 中大部分是跨境网络往返（同一站点热启动仅 0.8s）。代码侧已无可压缩空间——three.js 已本地化，没有多余依赖。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结论 3：帧率显著低于同类，这是真正的问题。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同为软件渲染，竞品 60fps，本产品 14fps。差异来自像素填充：全屏 Bloom + 2048 阴影贴图 + 3D 场景。竞品要么是 2D，要么做了自适应降级。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由此产生的三个动作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5341"/>
        <w:gridCol w:w="989"/>
        <w:gridCol w:w="2967"/>
      </w:tblGrid>
      <w:tr>
        <w:trPr>
          <w:tblHeader w:val="true"/>
          <w:cantSplit/>
        </w:trPr>
        <w:tc>
          <w:tcPr>
            <w:tcW w:type="dxa" w:w="534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动作</w:t>
            </w:r>
          </w:p>
        </w:tc>
        <w:tc>
          <w:tcPr>
            <w:tcW w:type="dxa" w:w="98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优先级</w:t>
            </w:r>
          </w:p>
        </w:tc>
        <w:tc>
          <w:tcPr>
            <w:tcW w:type="dxa" w:w="296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53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设备分级：检测帧率，低于 30fps 自动关闭 Bloom 并降分辨率</w:t>
            </w:r>
          </w:p>
        </w:tc>
        <w:tc>
          <w:tcPr>
            <w:tcW w:type="dxa" w:w="98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29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低端环境帧率 ≥ 30fps</w:t>
            </w:r>
          </w:p>
        </w:tc>
      </w:tr>
      <w:tr>
        <w:trPr>
          <w:cantSplit/>
        </w:trPr>
        <w:tc>
          <w:tcPr>
            <w:tcW w:type="dxa" w:w="53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国内可访问性：镜像或 CDN</w:t>
            </w:r>
          </w:p>
        </w:tc>
        <w:tc>
          <w:tcPr>
            <w:tcW w:type="dxa" w:w="98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29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国内冷启动 TTI ≤ 2s</w:t>
            </w:r>
          </w:p>
        </w:tc>
      </w:tr>
      <w:tr>
        <w:trPr>
          <w:cantSplit/>
        </w:trPr>
        <w:tc>
          <w:tcPr>
            <w:tcW w:type="dxa" w:w="53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修复 HUD 帧率显示</w:t>
            </w:r>
          </w:p>
        </w:tc>
        <w:tc>
          <w:tcPr>
            <w:tcW w:type="dxa" w:w="98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P1</w:t>
            </w:r>
          </w:p>
        </w:tc>
        <w:tc>
          <w:tcPr>
            <w:tcW w:type="dxa" w:w="29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显示值与实际 rAF 帧率误差 ≤ 5%</w:t>
            </w:r>
          </w:p>
        </w:tc>
      </w:tr>
    </w:tbl>
    <w:p>
      <w:pPr>
        <w:spacing w:before="0" w:after="0" w:line="84" w:lineRule="auto"/>
      </w:pPr>
    </w:p>
    <w:p>
      <w:pPr>
        <w:spacing w:before="80" w:after="160"/>
        <w:ind w:left="340"/>
        <w:shd w:val="clear" w:color="auto" w:fill="F3F5F7"/>
        <w:pBdr>
          <w:left w:val="single" w:sz="18" w:space="6" w:color="0E7C86"/>
        </w:pBdr>
      </w:pPr>
      <w:r>
        <w:rPr>
          <w:rFonts w:ascii="微软雅黑" w:hAnsi="微软雅黑" w:eastAsia="微软雅黑"/>
          <w:b w:val="0"/>
          <w:i w:val="0"/>
          <w:color w:val="3C4A58"/>
          <w:sz w:val="20"/>
        </w:rPr>
        <w:t xml:space="preserve">第三个动作来自本次测量的意外发现：游戏内 HUD 显示的 "30 fps" 与真实 rAF 帧率 14fps 不符。原因是帧率统计使用了被 </w:t>
      </w:r>
      <w:r>
        <w:rPr>
          <w:rFonts w:ascii="Consolas" w:hAnsi="Consolas" w:eastAsia="Consolas"/>
          <w:b w:val="0"/>
          <w:i w:val="0"/>
          <w:color w:val="0B5C66"/>
          <w:sz w:val="18"/>
        </w:rPr>
        <w:t>clamp(dt, 1/30)</w:t>
      </w:r>
      <w:r>
        <w:rPr>
          <w:rFonts w:ascii="微软雅黑" w:hAnsi="微软雅黑" w:eastAsia="微软雅黑"/>
          <w:b w:val="0"/>
          <w:i w:val="0"/>
          <w:color w:val="3C4A58"/>
          <w:sz w:val="20"/>
        </w:rPr>
        <w:t xml:space="preserve"> 限制后的时间差，低帧率时会把数值算高一倍。</w:t>
      </w:r>
      <w:r>
        <w:rPr>
          <w:rFonts w:ascii="微软雅黑" w:hAnsi="微软雅黑" w:eastAsia="微软雅黑"/>
          <w:b/>
          <w:i w:val="0"/>
          <w:color w:val="3C4A58"/>
          <w:sz w:val="20"/>
        </w:rPr>
        <w:t>这是一个真实的 bug，已在 §8.3 登记。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8. 技术方案与约束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8.1 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347"/>
        <w:gridCol w:w="5390"/>
        <w:gridCol w:w="2560"/>
      </w:tblGrid>
      <w:tr>
        <w:trPr>
          <w:tblHeader w:val="true"/>
          <w:cantSplit/>
        </w:trPr>
        <w:tc>
          <w:tcPr>
            <w:tcW w:type="dxa" w:w="134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项</w:t>
            </w:r>
          </w:p>
        </w:tc>
        <w:tc>
          <w:tcPr>
            <w:tcW w:type="dxa" w:w="539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方案</w:t>
            </w:r>
          </w:p>
        </w:tc>
        <w:tc>
          <w:tcPr>
            <w:tcW w:type="dxa" w:w="256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13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渲染</w:t>
            </w:r>
          </w:p>
        </w:tc>
        <w:tc>
          <w:tcPr>
            <w:tcW w:type="dxa" w:w="539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three.js r160，本地化 1.2MB（传输后 289KB）</w:t>
            </w:r>
          </w:p>
        </w:tc>
        <w:tc>
          <w:tcPr>
            <w:tcW w:type="dxa" w:w="25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不依赖 CDN，弱网可用</w:t>
            </w:r>
          </w:p>
        </w:tc>
      </w:tr>
      <w:tr>
        <w:trPr>
          <w:cantSplit/>
        </w:trPr>
        <w:tc>
          <w:tcPr>
            <w:tcW w:type="dxa" w:w="13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物理</w:t>
            </w:r>
          </w:p>
        </w:tc>
        <w:tc>
          <w:tcPr>
            <w:tcW w:type="dxa" w:w="539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自写运动学 AABB</w:t>
            </w:r>
          </w:p>
        </w:tc>
        <w:tc>
          <w:tcPr>
            <w:tcW w:type="dxa" w:w="25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手感参数需逐帧可调</w:t>
            </w:r>
          </w:p>
        </w:tc>
      </w:tr>
      <w:tr>
        <w:trPr>
          <w:cantSplit/>
        </w:trPr>
        <w:tc>
          <w:tcPr>
            <w:tcW w:type="dxa" w:w="13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部署</w:t>
            </w:r>
          </w:p>
        </w:tc>
        <w:tc>
          <w:tcPr>
            <w:tcW w:type="dxa" w:w="539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GitHub Pages 静态托管</w:t>
            </w:r>
          </w:p>
        </w:tc>
        <w:tc>
          <w:tcPr>
            <w:tcW w:type="dxa" w:w="25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零运维、零成本</w:t>
            </w:r>
          </w:p>
        </w:tc>
      </w:tr>
      <w:tr>
        <w:trPr>
          <w:cantSplit/>
        </w:trPr>
        <w:tc>
          <w:tcPr>
            <w:tcW w:type="dxa" w:w="13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构建</w:t>
            </w:r>
          </w:p>
        </w:tc>
        <w:tc>
          <w:tcPr>
            <w:tcW w:type="dxa" w:w="539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无构建步骤</w:t>
            </w:r>
          </w:p>
        </w:tc>
        <w:tc>
          <w:tcPr>
            <w:tcW w:type="dxa" w:w="25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改完刷新即可</w:t>
            </w:r>
          </w:p>
        </w:tc>
      </w:tr>
      <w:tr>
        <w:trPr>
          <w:cantSplit/>
        </w:trPr>
        <w:tc>
          <w:tcPr>
            <w:tcW w:type="dxa" w:w="13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存储</w:t>
            </w:r>
          </w:p>
        </w:tc>
        <w:tc>
          <w:tcPr>
            <w:tcW w:type="dxa" w:w="539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localStorage</w:t>
            </w:r>
          </w:p>
        </w:tc>
        <w:tc>
          <w:tcPr>
            <w:tcW w:type="dxa" w:w="25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无后端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8.2 性能预算与实测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324"/>
        <w:gridCol w:w="2324"/>
        <w:gridCol w:w="2324"/>
        <w:gridCol w:w="2324"/>
      </w:tblGrid>
      <w:tr>
        <w:trPr>
          <w:tblHeader w:val="true"/>
          <w:cantSplit/>
        </w:trPr>
        <w:tc>
          <w:tcPr>
            <w:tcW w:type="dxa" w:w="232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指标</w:t>
            </w:r>
          </w:p>
        </w:tc>
        <w:tc>
          <w:tcPr>
            <w:tcW w:type="dxa" w:w="232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预算</w:t>
            </w:r>
          </w:p>
        </w:tc>
        <w:tc>
          <w:tcPr>
            <w:tcW w:type="dxa" w:w="232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实测</w:t>
            </w:r>
          </w:p>
        </w:tc>
        <w:tc>
          <w:tcPr>
            <w:tcW w:type="dxa" w:w="232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首屏传输</w:t>
            </w:r>
          </w:p>
        </w:tc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500KB</w:t>
            </w:r>
          </w:p>
        </w:tc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289KB</w:t>
            </w:r>
          </w:p>
        </w:tc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达标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冷启动 TTI</w:t>
            </w:r>
          </w:p>
        </w:tc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5s</w:t>
            </w:r>
          </w:p>
        </w:tc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6.1s</w:t>
            </w:r>
          </w:p>
        </w:tc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未达标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软渲染帧率</w:t>
            </w:r>
          </w:p>
        </w:tc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≥ 30fps</w:t>
            </w:r>
          </w:p>
        </w:tc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14fps</w:t>
            </w:r>
          </w:p>
        </w:tc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未达标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移动端内存</w:t>
            </w:r>
          </w:p>
        </w:tc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150MB</w:t>
            </w:r>
          </w:p>
        </w:tc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未测</w:t>
            </w:r>
          </w:p>
        </w:tc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未知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8.3 已知缺陷与技术债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134"/>
        <w:gridCol w:w="4309"/>
        <w:gridCol w:w="2041"/>
        <w:gridCol w:w="1814"/>
      </w:tblGrid>
      <w:tr>
        <w:trPr>
          <w:tblHeader w:val="true"/>
          <w:cantSplit/>
        </w:trPr>
        <w:tc>
          <w:tcPr>
            <w:tcW w:type="dxa" w:w="113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编号</w:t>
            </w:r>
          </w:p>
        </w:tc>
        <w:tc>
          <w:tcPr>
            <w:tcW w:type="dxa" w:w="430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问题</w:t>
            </w:r>
          </w:p>
        </w:tc>
        <w:tc>
          <w:tcPr>
            <w:tcW w:type="dxa" w:w="204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影响</w:t>
            </w:r>
          </w:p>
        </w:tc>
        <w:tc>
          <w:tcPr>
            <w:tcW w:type="dxa" w:w="181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计划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B1</w:t>
            </w:r>
          </w:p>
        </w:tc>
        <w:tc>
          <w:tcPr>
            <w:tcW w:type="dxa" w:w="43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HUD 帧率显示虚高（dt 被 clamp 后再统计）</w:t>
            </w:r>
          </w:p>
        </w:tc>
        <w:tc>
          <w:tcPr>
            <w:tcW w:type="dxa" w:w="20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误导性能判断</w:t>
            </w:r>
          </w:p>
        </w:tc>
        <w:tc>
          <w:tcPr>
            <w:tcW w:type="dxa" w:w="181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v1.1 修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B2</w:t>
            </w:r>
          </w:p>
        </w:tc>
        <w:tc>
          <w:tcPr>
            <w:tcW w:type="dxa" w:w="43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无自动性能回归，靠人工目测</w:t>
            </w:r>
          </w:p>
        </w:tc>
        <w:tc>
          <w:tcPr>
            <w:tcW w:type="dxa" w:w="20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改视觉就可能掉帧</w:t>
            </w:r>
          </w:p>
        </w:tc>
        <w:tc>
          <w:tcPr>
            <w:tcW w:type="dxa" w:w="181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v1.2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B3</w:t>
            </w:r>
          </w:p>
        </w:tc>
        <w:tc>
          <w:tcPr>
            <w:tcW w:type="dxa" w:w="43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无错误上报，白屏只能等用户反馈</w:t>
            </w:r>
          </w:p>
        </w:tc>
        <w:tc>
          <w:tcPr>
            <w:tcW w:type="dxa" w:w="20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线上故障不可见</w:t>
            </w:r>
          </w:p>
        </w:tc>
        <w:tc>
          <w:tcPr>
            <w:tcW w:type="dxa" w:w="181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B4</w:t>
            </w:r>
          </w:p>
        </w:tc>
        <w:tc>
          <w:tcPr>
            <w:tcW w:type="dxa" w:w="4309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main.js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单文件 1057 行</w:t>
            </w:r>
          </w:p>
        </w:tc>
        <w:tc>
          <w:tcPr>
            <w:tcW w:type="dxa" w:w="20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维护成本上升</w:t>
            </w:r>
          </w:p>
        </w:tc>
        <w:tc>
          <w:tcPr>
            <w:tcW w:type="dxa" w:w="181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超 1500 行时拆分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B5</w:t>
            </w:r>
          </w:p>
        </w:tc>
        <w:tc>
          <w:tcPr>
            <w:tcW w:type="dxa" w:w="43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低端设备无降级路径</w:t>
            </w:r>
          </w:p>
        </w:tc>
        <w:tc>
          <w:tcPr>
            <w:tcW w:type="dxa" w:w="20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部分用户直接不可玩</w:t>
            </w:r>
          </w:p>
        </w:tc>
        <w:tc>
          <w:tcPr>
            <w:tcW w:type="dxa" w:w="181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v1.1 设备分级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9. 数据埋点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9.1 现状：零埋点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这是范围决策，不是疏忽。加埋点意味着引入第三方脚本或后端，与"零依赖、静态托管"冲突。代价是：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所有用户指标都是假设，复盘只能靠定性判断。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9.2 v1.1 最小可行方案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不引入 SDK，只上报 5 个事件到自建轻量端点：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937"/>
        <w:gridCol w:w="4520"/>
        <w:gridCol w:w="2841"/>
      </w:tblGrid>
      <w:tr>
        <w:trPr>
          <w:tblHeader w:val="true"/>
          <w:cantSplit/>
        </w:trPr>
        <w:tc>
          <w:tcPr>
            <w:tcW w:type="dxa" w:w="193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事件</w:t>
            </w:r>
          </w:p>
        </w:tc>
        <w:tc>
          <w:tcPr>
            <w:tcW w:type="dxa" w:w="452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字段</w:t>
            </w:r>
          </w:p>
        </w:tc>
        <w:tc>
          <w:tcPr>
            <w:tcW w:type="dxa" w:w="284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937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session_start</w:t>
            </w:r>
          </w:p>
        </w:tc>
        <w:tc>
          <w:tcPr>
            <w:tcW w:type="dxa" w:w="45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设备类型、视口尺寸、WebGL 渲染器</w:t>
            </w:r>
          </w:p>
        </w:tc>
        <w:tc>
          <w:tcPr>
            <w:tcW w:type="dxa" w:w="28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设备分布与降级策略依据</w:t>
            </w:r>
          </w:p>
        </w:tc>
      </w:tr>
      <w:tr>
        <w:trPr>
          <w:cantSplit/>
        </w:trPr>
        <w:tc>
          <w:tcPr>
            <w:tcW w:type="dxa" w:w="1937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run_start</w:t>
            </w:r>
          </w:p>
        </w:tc>
        <w:tc>
          <w:tcPr>
            <w:tcW w:type="dxa" w:w="45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时间戳</w:t>
            </w:r>
          </w:p>
        </w:tc>
        <w:tc>
          <w:tcPr>
            <w:tcW w:type="dxa" w:w="28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计算单局时长</w:t>
            </w:r>
          </w:p>
        </w:tc>
      </w:tr>
      <w:tr>
        <w:trPr>
          <w:cantSplit/>
        </w:trPr>
        <w:tc>
          <w:tcPr>
            <w:tcW w:type="dxa" w:w="1937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run_end</w:t>
            </w:r>
          </w:p>
        </w:tc>
        <w:tc>
          <w:tcPr>
            <w:tcW w:type="dxa" w:w="45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分数、距离、金币、时长、死因（掉落/撞敌）</w:t>
            </w:r>
          </w:p>
        </w:tc>
        <w:tc>
          <w:tcPr>
            <w:tcW w:type="dxa" w:w="28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难度曲线校准</w:t>
            </w:r>
          </w:p>
        </w:tc>
      </w:tr>
      <w:tr>
        <w:trPr>
          <w:cantSplit/>
        </w:trPr>
        <w:tc>
          <w:tcPr>
            <w:tcW w:type="dxa" w:w="1937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restart_click</w:t>
            </w:r>
          </w:p>
        </w:tc>
        <w:tc>
          <w:tcPr>
            <w:tcW w:type="dxa" w:w="45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上一局分数</w:t>
            </w:r>
          </w:p>
        </w:tc>
        <w:tc>
          <w:tcPr>
            <w:tcW w:type="dxa" w:w="28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重开率</w:t>
            </w:r>
          </w:p>
        </w:tc>
      </w:tr>
      <w:tr>
        <w:trPr>
          <w:cantSplit/>
        </w:trPr>
        <w:tc>
          <w:tcPr>
            <w:tcW w:type="dxa" w:w="1937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leave</w:t>
            </w:r>
          </w:p>
        </w:tc>
        <w:tc>
          <w:tcPr>
            <w:tcW w:type="dxa" w:w="45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play 状态累计时长</w:t>
            </w:r>
          </w:p>
        </w:tc>
        <w:tc>
          <w:tcPr>
            <w:tcW w:type="dxa" w:w="28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北极星指标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9.3 隐私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不采集个人信息，不做跨站追踪，不使用 Cookie，不记录 IP 之外的标识。页面上明确一行隐私说明。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10. 里程碑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10.1 v1.0（已交付，2026-10）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686"/>
        <w:gridCol w:w="6612"/>
      </w:tblGrid>
      <w:tr>
        <w:trPr>
          <w:tblHeader w:val="true"/>
          <w:cantSplit/>
        </w:trPr>
        <w:tc>
          <w:tcPr>
            <w:tcW w:type="dxa" w:w="268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阶段</w:t>
            </w:r>
          </w:p>
        </w:tc>
        <w:tc>
          <w:tcPr>
            <w:tcW w:type="dxa" w:w="661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产出</w:t>
            </w:r>
          </w:p>
        </w:tc>
      </w:tr>
      <w:tr>
        <w:trPr>
          <w:cantSplit/>
        </w:trPr>
        <w:tc>
          <w:tcPr>
            <w:tcW w:type="dxa" w:w="26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M1 技术验证</w:t>
            </w:r>
          </w:p>
        </w:tc>
        <w:tc>
          <w:tcPr>
            <w:tcW w:type="dxa" w:w="661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three.js 跑通，方块能跳</w:t>
            </w:r>
          </w:p>
        </w:tc>
      </w:tr>
      <w:tr>
        <w:trPr>
          <w:cantSplit/>
        </w:trPr>
        <w:tc>
          <w:tcPr>
            <w:tcW w:type="dxa" w:w="26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M2 手感成型</w:t>
            </w:r>
          </w:p>
        </w:tc>
        <w:tc>
          <w:tcPr>
            <w:tcW w:type="dxa" w:w="661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三个手感参数定稿，连续跳跃可复现</w:t>
            </w:r>
          </w:p>
        </w:tc>
      </w:tr>
      <w:tr>
        <w:trPr>
          <w:cantSplit/>
        </w:trPr>
        <w:tc>
          <w:tcPr>
            <w:tcW w:type="dxa" w:w="26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M3 玩法闭环</w:t>
            </w:r>
          </w:p>
        </w:tc>
        <w:tc>
          <w:tcPr>
            <w:tcW w:type="dxa" w:w="661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无尽生成 + 计分 + 失败重开</w:t>
            </w:r>
          </w:p>
        </w:tc>
      </w:tr>
      <w:tr>
        <w:trPr>
          <w:cantSplit/>
        </w:trPr>
        <w:tc>
          <w:tcPr>
            <w:tcW w:type="dxa" w:w="26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M4 视觉与音频</w:t>
            </w:r>
          </w:p>
        </w:tc>
        <w:tc>
          <w:tcPr>
            <w:tcW w:type="dxa" w:w="661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卡通角色、糖果色、合成音乐</w:t>
            </w:r>
          </w:p>
        </w:tc>
      </w:tr>
      <w:tr>
        <w:trPr>
          <w:cantSplit/>
        </w:trPr>
        <w:tc>
          <w:tcPr>
            <w:tcW w:type="dxa" w:w="26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M5 移动端</w:t>
            </w:r>
          </w:p>
        </w:tc>
        <w:tc>
          <w:tcPr>
            <w:tcW w:type="dxa" w:w="661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触屏控件 + 竖屏构图 + 安全区</w:t>
            </w:r>
          </w:p>
        </w:tc>
      </w:tr>
      <w:tr>
        <w:trPr>
          <w:cantSplit/>
        </w:trPr>
        <w:tc>
          <w:tcPr>
            <w:tcW w:type="dxa" w:w="26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M6 测试与上线</w:t>
            </w:r>
          </w:p>
        </w:tc>
        <w:tc>
          <w:tcPr>
            <w:tcW w:type="dxa" w:w="661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CDP 自动化测试、GitHub Pages 发布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10.2 v1.1（下一版，只做三件事）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470"/>
        <w:gridCol w:w="1453"/>
        <w:gridCol w:w="5375"/>
      </w:tblGrid>
      <w:tr>
        <w:trPr>
          <w:tblHeader w:val="true"/>
          <w:cantSplit/>
        </w:trPr>
        <w:tc>
          <w:tcPr>
            <w:tcW w:type="dxa" w:w="247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需求</w:t>
            </w:r>
          </w:p>
        </w:tc>
        <w:tc>
          <w:tcPr>
            <w:tcW w:type="dxa" w:w="145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优先级</w:t>
            </w:r>
          </w:p>
        </w:tc>
        <w:tc>
          <w:tcPr>
            <w:tcW w:type="dxa" w:w="537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24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设备分级与降级</w:t>
            </w:r>
          </w:p>
        </w:tc>
        <w:tc>
          <w:tcPr>
            <w:tcW w:type="dxa" w:w="14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53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低端环境帧率 ≥ 30fps，或明确提示不支持</w:t>
            </w:r>
          </w:p>
        </w:tc>
      </w:tr>
      <w:tr>
        <w:trPr>
          <w:cantSplit/>
        </w:trPr>
        <w:tc>
          <w:tcPr>
            <w:tcW w:type="dxa" w:w="24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国内可访问性</w:t>
            </w:r>
          </w:p>
        </w:tc>
        <w:tc>
          <w:tcPr>
            <w:tcW w:type="dxa" w:w="14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53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国内冷启动 TTI ≤ 2s</w:t>
            </w:r>
          </w:p>
        </w:tc>
      </w:tr>
      <w:tr>
        <w:trPr>
          <w:cantSplit/>
        </w:trPr>
        <w:tc>
          <w:tcPr>
            <w:tcW w:type="dxa" w:w="24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最小埋点</w:t>
            </w:r>
          </w:p>
        </w:tc>
        <w:tc>
          <w:tcPr>
            <w:tcW w:type="dxa" w:w="14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53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五个事件可查询，隐私说明上线</w:t>
            </w:r>
          </w:p>
        </w:tc>
      </w:tr>
      <w:tr>
        <w:trPr>
          <w:cantSplit/>
        </w:trPr>
        <w:tc>
          <w:tcPr>
            <w:tcW w:type="dxa" w:w="24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修复 HUD 帧率显示</w:t>
            </w:r>
          </w:p>
        </w:tc>
        <w:tc>
          <w:tcPr>
            <w:tcW w:type="dxa" w:w="14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P1</w:t>
            </w:r>
          </w:p>
        </w:tc>
        <w:tc>
          <w:tcPr>
            <w:tcW w:type="dxa" w:w="53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误差 ≤ 5%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10.3 v1.2（探索）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音乐分层（分数越高鼓点越密）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每日挑战（固定随机种子，可比较成绩）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角色换肤（金币消耗，形成经济循环）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11. 风险与对策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718"/>
        <w:gridCol w:w="2324"/>
        <w:gridCol w:w="1011"/>
        <w:gridCol w:w="4245"/>
      </w:tblGrid>
      <w:tr>
        <w:trPr>
          <w:tblHeader w:val="true"/>
          <w:cantSplit/>
        </w:trPr>
        <w:tc>
          <w:tcPr>
            <w:tcW w:type="dxa" w:w="171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风险</w:t>
            </w:r>
          </w:p>
        </w:tc>
        <w:tc>
          <w:tcPr>
            <w:tcW w:type="dxa" w:w="232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触发条件</w:t>
            </w:r>
          </w:p>
        </w:tc>
        <w:tc>
          <w:tcPr>
            <w:tcW w:type="dxa" w:w="101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影响</w:t>
            </w:r>
          </w:p>
        </w:tc>
        <w:tc>
          <w:tcPr>
            <w:tcW w:type="dxa" w:w="424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对策</w:t>
            </w:r>
          </w:p>
        </w:tc>
      </w:tr>
      <w:tr>
        <w:trPr>
          <w:cantSplit/>
        </w:trPr>
        <w:tc>
          <w:tcPr>
            <w:tcW w:type="dxa" w:w="17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低端机不可玩</w:t>
            </w:r>
          </w:p>
        </w:tc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帧率 &lt; 15fps 占比 &gt; 30%</w:t>
            </w:r>
          </w:p>
        </w:tc>
        <w:tc>
          <w:tcPr>
            <w:tcW w:type="dxa" w:w="101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</w:t>
            </w:r>
          </w:p>
        </w:tc>
        <w:tc>
          <w:tcPr>
            <w:tcW w:type="dxa" w:w="42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设备分级；仍不达标则显示明确的不支持提示</w:t>
            </w:r>
          </w:p>
        </w:tc>
      </w:tr>
      <w:tr>
        <w:trPr>
          <w:cantSplit/>
        </w:trPr>
        <w:tc>
          <w:tcPr>
            <w:tcW w:type="dxa" w:w="17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国内访问不稳定</w:t>
            </w:r>
          </w:p>
        </w:tc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冷启动 &gt; 8s 占比 &gt; 20%</w:t>
            </w:r>
          </w:p>
        </w:tc>
        <w:tc>
          <w:tcPr>
            <w:tcW w:type="dxa" w:w="101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</w:t>
            </w:r>
          </w:p>
        </w:tc>
        <w:tc>
          <w:tcPr>
            <w:tcW w:type="dxa" w:w="42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国内镜像/CDN</w:t>
            </w:r>
          </w:p>
        </w:tc>
      </w:tr>
      <w:tr>
        <w:trPr>
          <w:cantSplit/>
        </w:trPr>
        <w:tc>
          <w:tcPr>
            <w:tcW w:type="dxa" w:w="17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版权争议</w:t>
            </w:r>
          </w:p>
        </w:tc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收到侵权通知</w:t>
            </w:r>
          </w:p>
        </w:tc>
        <w:tc>
          <w:tcPr>
            <w:tcW w:type="dxa" w:w="101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</w:t>
            </w:r>
          </w:p>
        </w:tc>
        <w:tc>
          <w:tcPr>
            <w:tcW w:type="dxa" w:w="42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全部素材原创，可提供生成过程证明</w:t>
            </w:r>
          </w:p>
        </w:tc>
      </w:tr>
      <w:tr>
        <w:trPr>
          <w:cantSplit/>
        </w:trPr>
        <w:tc>
          <w:tcPr>
            <w:tcW w:type="dxa" w:w="17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玩法同质化、无留存</w:t>
            </w:r>
          </w:p>
        </w:tc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24h 回访 &lt; 10%</w:t>
            </w:r>
          </w:p>
        </w:tc>
        <w:tc>
          <w:tcPr>
            <w:tcW w:type="dxa" w:w="101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42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接受定位；不追留存，改用每日挑战延长生命周期</w:t>
            </w:r>
          </w:p>
        </w:tc>
      </w:tr>
      <w:tr>
        <w:trPr>
          <w:cantSplit/>
        </w:trPr>
        <w:tc>
          <w:tcPr>
            <w:tcW w:type="dxa" w:w="17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难度曲线不成立</w:t>
            </w:r>
          </w:p>
        </w:tc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L45 段后失败率 &gt; 90%</w:t>
            </w:r>
          </w:p>
        </w:tc>
        <w:tc>
          <w:tcPr>
            <w:tcW w:type="dxa" w:w="101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42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埋点后用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run_end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数据重排曲线</w:t>
            </w:r>
          </w:p>
        </w:tc>
      </w:tr>
      <w:tr>
        <w:trPr>
          <w:cantSplit/>
        </w:trPr>
        <w:tc>
          <w:tcPr>
            <w:tcW w:type="dxa" w:w="17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单人维护停更</w:t>
            </w:r>
          </w:p>
        </w:tc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连续 3 个月无提交</w:t>
            </w:r>
          </w:p>
        </w:tc>
        <w:tc>
          <w:tcPr>
            <w:tcW w:type="dxa" w:w="101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42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保持无构建、低依赖，降低回归成本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12. 验收清单（v1.0，线上实测）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367"/>
        <w:gridCol w:w="3145"/>
        <w:gridCol w:w="4786"/>
      </w:tblGrid>
      <w:tr>
        <w:trPr>
          <w:tblHeader w:val="true"/>
          <w:cantSplit/>
        </w:trPr>
        <w:tc>
          <w:tcPr>
            <w:tcW w:type="dxa" w:w="136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#</w:t>
            </w:r>
          </w:p>
        </w:tc>
        <w:tc>
          <w:tcPr>
            <w:tcW w:type="dxa" w:w="314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验收项</w:t>
            </w:r>
          </w:p>
        </w:tc>
        <w:tc>
          <w:tcPr>
            <w:tcW w:type="dxa" w:w="478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3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</w:t>
            </w:r>
          </w:p>
        </w:tc>
        <w:tc>
          <w:tcPr>
            <w:tcW w:type="dxa" w:w="31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页面加载完成，无致命错误</w:t>
            </w:r>
          </w:p>
        </w:tc>
        <w:tc>
          <w:tcPr>
            <w:tcW w:type="dxa" w:w="47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3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</w:t>
            </w:r>
          </w:p>
        </w:tc>
        <w:tc>
          <w:tcPr>
            <w:tcW w:type="dxa" w:w="31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按 W 前进且仍站在平台上</w:t>
            </w:r>
          </w:p>
        </w:tc>
        <w:tc>
          <w:tcPr>
            <w:tcW w:type="dxa" w:w="47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通过（z 0→2.98，grounded=true）</w:t>
            </w:r>
          </w:p>
        </w:tc>
      </w:tr>
      <w:tr>
        <w:trPr>
          <w:cantSplit/>
        </w:trPr>
        <w:tc>
          <w:tcPr>
            <w:tcW w:type="dxa" w:w="13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</w:t>
            </w:r>
          </w:p>
        </w:tc>
        <w:tc>
          <w:tcPr>
            <w:tcW w:type="dxa" w:w="31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按空格起跳</w:t>
            </w:r>
          </w:p>
        </w:tc>
        <w:tc>
          <w:tcPr>
            <w:tcW w:type="dxa" w:w="47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通过（y 0.55→1.85）</w:t>
            </w:r>
          </w:p>
        </w:tc>
      </w:tr>
      <w:tr>
        <w:trPr>
          <w:cantSplit/>
        </w:trPr>
        <w:tc>
          <w:tcPr>
            <w:tcW w:type="dxa" w:w="13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4</w:t>
            </w:r>
          </w:p>
        </w:tc>
        <w:tc>
          <w:tcPr>
            <w:tcW w:type="dxa" w:w="31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接触金币后计数 +1</w:t>
            </w:r>
          </w:p>
        </w:tc>
        <w:tc>
          <w:tcPr>
            <w:tcW w:type="dxa" w:w="47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通过（0→1）</w:t>
            </w:r>
          </w:p>
        </w:tc>
      </w:tr>
      <w:tr>
        <w:trPr>
          <w:cantSplit/>
        </w:trPr>
        <w:tc>
          <w:tcPr>
            <w:tcW w:type="dxa" w:w="13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</w:t>
            </w:r>
          </w:p>
        </w:tc>
        <w:tc>
          <w:tcPr>
            <w:tcW w:type="dxa" w:w="31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前方持续生成平台</w:t>
            </w:r>
          </w:p>
        </w:tc>
        <w:tc>
          <w:tcPr>
            <w:tcW w:type="dxa" w:w="47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通过（最远 91m）</w:t>
            </w:r>
          </w:p>
        </w:tc>
      </w:tr>
      <w:tr>
        <w:trPr>
          <w:cantSplit/>
        </w:trPr>
        <w:tc>
          <w:tcPr>
            <w:tcW w:type="dxa" w:w="13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</w:t>
            </w:r>
          </w:p>
        </w:tc>
        <w:tc>
          <w:tcPr>
            <w:tcW w:type="dxa" w:w="31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掉落后进入结算态</w:t>
            </w:r>
          </w:p>
        </w:tc>
        <w:tc>
          <w:tcPr>
            <w:tcW w:type="dxa" w:w="47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通过（mode=over）</w:t>
            </w:r>
          </w:p>
        </w:tc>
      </w:tr>
      <w:tr>
        <w:trPr>
          <w:cantSplit/>
        </w:trPr>
        <w:tc>
          <w:tcPr>
            <w:tcW w:type="dxa" w:w="13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7</w:t>
            </w:r>
          </w:p>
        </w:tc>
        <w:tc>
          <w:tcPr>
            <w:tcW w:type="dxa" w:w="31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最高分写入并可重开</w:t>
            </w:r>
          </w:p>
        </w:tc>
        <w:tc>
          <w:tcPr>
            <w:tcW w:type="dxa" w:w="47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通过（best=200，重开后归零）</w:t>
            </w:r>
          </w:p>
        </w:tc>
      </w:tr>
      <w:tr>
        <w:trPr>
          <w:cantSplit/>
        </w:trPr>
        <w:tc>
          <w:tcPr>
            <w:tcW w:type="dxa" w:w="13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8</w:t>
            </w:r>
          </w:p>
        </w:tc>
        <w:tc>
          <w:tcPr>
            <w:tcW w:type="dxa" w:w="31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触屏 UI 在移动端出现</w:t>
            </w:r>
          </w:p>
        </w:tc>
        <w:tc>
          <w:tcPr>
            <w:tcW w:type="dxa" w:w="47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通过（摇杆/跳跃键可见）</w:t>
            </w:r>
          </w:p>
        </w:tc>
      </w:tr>
      <w:tr>
        <w:trPr>
          <w:cantSplit/>
        </w:trPr>
        <w:tc>
          <w:tcPr>
            <w:tcW w:type="dxa" w:w="13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9</w:t>
            </w:r>
          </w:p>
        </w:tc>
        <w:tc>
          <w:tcPr>
            <w:tcW w:type="dxa" w:w="31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触屏摇杆可移动角色</w:t>
            </w:r>
          </w:p>
        </w:tc>
        <w:tc>
          <w:tcPr>
            <w:tcW w:type="dxa" w:w="47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通过（z→1.53）</w:t>
            </w:r>
          </w:p>
        </w:tc>
      </w:tr>
      <w:tr>
        <w:trPr>
          <w:cantSplit/>
        </w:trPr>
        <w:tc>
          <w:tcPr>
            <w:tcW w:type="dxa" w:w="13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10</w:t>
            </w:r>
          </w:p>
        </w:tc>
        <w:tc>
          <w:tcPr>
            <w:tcW w:type="dxa" w:w="31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触屏跳跃键可起跳</w:t>
            </w:r>
          </w:p>
        </w:tc>
        <w:tc>
          <w:tcPr>
            <w:tcW w:type="dxa" w:w="47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通过（y 0.55→1.58）</w:t>
            </w:r>
          </w:p>
        </w:tc>
      </w:tr>
      <w:tr>
        <w:trPr>
          <w:cantSplit/>
        </w:trPr>
        <w:tc>
          <w:tcPr>
            <w:tcW w:type="dxa" w:w="13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11</w:t>
            </w:r>
          </w:p>
        </w:tc>
        <w:tc>
          <w:tcPr>
            <w:tcW w:type="dxa" w:w="31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全程无未捕获异常</w:t>
            </w:r>
          </w:p>
        </w:tc>
        <w:tc>
          <w:tcPr>
            <w:tcW w:type="dxa" w:w="47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通过（0 exception / 0 console error）</w:t>
            </w:r>
          </w:p>
        </w:tc>
      </w:tr>
      <w:tr>
        <w:trPr>
          <w:cantSplit/>
        </w:trPr>
        <w:tc>
          <w:tcPr>
            <w:tcW w:type="dxa" w:w="13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12</w:t>
            </w:r>
          </w:p>
        </w:tc>
        <w:tc>
          <w:tcPr>
            <w:tcW w:type="dxa" w:w="31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冷启动 TTI ≤ 5s</w:t>
            </w:r>
          </w:p>
        </w:tc>
        <w:tc>
          <w:tcPr>
            <w:tcW w:type="dxa" w:w="47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未通过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（6.1s）</w:t>
            </w:r>
          </w:p>
        </w:tc>
      </w:tr>
      <w:tr>
        <w:trPr>
          <w:cantSplit/>
        </w:trPr>
        <w:tc>
          <w:tcPr>
            <w:tcW w:type="dxa" w:w="13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13</w:t>
            </w:r>
          </w:p>
        </w:tc>
        <w:tc>
          <w:tcPr>
            <w:tcW w:type="dxa" w:w="31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软渲染帧率 ≥ 30fps</w:t>
            </w:r>
          </w:p>
        </w:tc>
        <w:tc>
          <w:tcPr>
            <w:tcW w:type="dxa" w:w="47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未通过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（14fps）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12、13 两项未通过，但产品仍然发布。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理由：它们在目标用户的主流设备（近三年手机/电脑，有 GPU）上大概率达标，而在本环境不达标的原因（跨境网络、软件渲染）不代表真实用户。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这是判断，不是借口——所以 v1.1 的第一优先级就是补上设备分级的兜底。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13. 附录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13.1 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958"/>
        <w:gridCol w:w="6339"/>
      </w:tblGrid>
      <w:tr>
        <w:trPr>
          <w:tblHeader w:val="true"/>
          <w:cantSplit/>
        </w:trPr>
        <w:tc>
          <w:tcPr>
            <w:tcW w:type="dxa" w:w="295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术语</w:t>
            </w:r>
          </w:p>
        </w:tc>
        <w:tc>
          <w:tcPr>
            <w:tcW w:type="dxa" w:w="633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9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土狼时间（coyote time）</w:t>
            </w:r>
          </w:p>
        </w:tc>
        <w:tc>
          <w:tcPr>
            <w:tcW w:type="dxa" w:w="63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离开平台后仍允许起跳的宽限时间</w:t>
            </w:r>
          </w:p>
        </w:tc>
      </w:tr>
      <w:tr>
        <w:trPr>
          <w:cantSplit/>
        </w:trPr>
        <w:tc>
          <w:tcPr>
            <w:tcW w:type="dxa" w:w="29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跳跃缓冲（jump buffer）</w:t>
            </w:r>
          </w:p>
        </w:tc>
        <w:tc>
          <w:tcPr>
            <w:tcW w:type="dxa" w:w="63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落地前提前按跳，落地瞬间自动执行</w:t>
            </w:r>
          </w:p>
        </w:tc>
      </w:tr>
      <w:tr>
        <w:trPr>
          <w:cantSplit/>
        </w:trPr>
        <w:tc>
          <w:tcPr>
            <w:tcW w:type="dxa" w:w="29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TTI</w:t>
            </w:r>
          </w:p>
        </w:tc>
        <w:tc>
          <w:tcPr>
            <w:tcW w:type="dxa" w:w="63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Time To Interactive，可交互时间</w:t>
            </w:r>
          </w:p>
        </w:tc>
      </w:tr>
      <w:tr>
        <w:trPr>
          <w:cantSplit/>
        </w:trPr>
        <w:tc>
          <w:tcPr>
            <w:tcW w:type="dxa" w:w="29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DCL</w:t>
            </w:r>
          </w:p>
        </w:tc>
        <w:tc>
          <w:tcPr>
            <w:tcW w:type="dxa" w:w="63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DOMContentLoaded 时间</w:t>
            </w:r>
          </w:p>
        </w:tc>
      </w:tr>
      <w:tr>
        <w:trPr>
          <w:cantSplit/>
        </w:trPr>
        <w:tc>
          <w:tcPr>
            <w:tcW w:type="dxa" w:w="29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运动学碰撞</w:t>
            </w:r>
          </w:p>
        </w:tc>
        <w:tc>
          <w:tcPr>
            <w:tcW w:type="dxa" w:w="63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直接按速度位移并修正位置，而非用物理引擎模拟力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13.2 测量脚本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仓库内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product/measure-sites.mjs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：启动 Chrome（</w:t>
      </w:r>
      <w:r>
        <w:rPr>
          <w:rFonts w:ascii="Consolas" w:hAnsi="Consolas" w:eastAsia="Consolas"/>
          <w:b w:val="0"/>
          <w:i w:val="0"/>
          <w:color w:val="0B5C66"/>
          <w:sz w:val="19"/>
        </w:rPr>
        <w:t>--remote-debugging-port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）后运行，依次测量四个站点的传输量、DOM 完成时间、帧率与内存。改动环境变量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CDP_PORT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可切换端口。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13.3 参考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/>
          <w:color w:val="1B222B"/>
          <w:sz w:val="21"/>
        </w:rPr>
        <w:t>Game Feel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（Steve Swink）——"手感"可量化的经典论述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土狼时间与跳跃缓冲：平台跳跃的业界通用实践，非本项目原创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three.js r160 文档与示例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13.4 版本记录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134"/>
        <w:gridCol w:w="1134"/>
        <w:gridCol w:w="7030"/>
      </w:tblGrid>
      <w:tr>
        <w:trPr>
          <w:tblHeader w:val="true"/>
          <w:cantSplit/>
        </w:trPr>
        <w:tc>
          <w:tcPr>
            <w:tcW w:type="dxa" w:w="113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版本</w:t>
            </w:r>
          </w:p>
        </w:tc>
        <w:tc>
          <w:tcPr>
            <w:tcW w:type="dxa" w:w="113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日期</w:t>
            </w:r>
          </w:p>
        </w:tc>
        <w:tc>
          <w:tcPr>
            <w:tcW w:type="dxa" w:w="703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变更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v1.0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2026-10-20</w:t>
            </w:r>
          </w:p>
        </w:tc>
        <w:tc>
          <w:tcPr>
            <w:tcW w:type="dxa" w:w="70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首版：对应已上线产品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v2.0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2026-10-20</w:t>
            </w:r>
          </w:p>
        </w:tc>
        <w:tc>
          <w:tcPr>
            <w:tcW w:type="dxa" w:w="70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新增决策记录、实测数据（本产品 + 3 个竞品）、假设登记表；修订目标值；新增 2 项未通过验收</w:t>
            </w:r>
          </w:p>
        </w:tc>
      </w:tr>
    </w:tbl>
    <w:p>
      <w:pPr>
        <w:spacing w:before="0" w:after="0" w:line="84" w:lineRule="auto"/>
      </w:pP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304" w:bottom="1247" w:left="13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5A6775"/>
        <w:sz w:val="17"/>
      </w:rPr>
      <w:t xml:space="preserve">— </w:t>
    </w:r>
    <w:r>
      <w:rPr>
        <w:rFonts w:ascii="微软雅黑" w:hAnsi="微软雅黑" w:eastAsia="微软雅黑"/>
        <w:b w:val="0"/>
        <w:i w:val="0"/>
        <w:color w:val="5A6775"/>
        <w:sz w:val="17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b w:val="0"/>
        <w:i w:val="0"/>
        <w:color w:val="5A6775"/>
        <w:sz w:val="17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6DEE5"/>
      </w:pBdr>
    </w:pPr>
    <w:r>
      <w:rPr>
        <w:rFonts w:ascii="微软雅黑" w:hAnsi="微软雅黑" w:eastAsia="微软雅黑"/>
        <w:b w:val="0"/>
        <w:i w:val="0"/>
        <w:color w:val="5A6775"/>
        <w:sz w:val="17"/>
      </w:rPr>
      <w:t>SKYRUNNER　·　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13shisan53.github.io/skyrunner-3d/" TargetMode="External"/><Relationship Id="rId10" Type="http://schemas.openxmlformats.org/officeDocument/2006/relationships/hyperlink" Target="https://github.com/13shisan53/skyrunner-3d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SKYRUNNER 产品需求文档</dc:title>
  <dc:subject/>
  <dc:creator>古墨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