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102" w:rsidRPr="00DD5285" w:rsidRDefault="00410B20" w:rsidP="00615102">
      <w:pPr>
        <w:pStyle w:val="Titel"/>
        <w:rPr>
          <w:rFonts w:ascii="Times New Roman" w:hAnsi="Times New Roman" w:cs="Times New Roman"/>
          <w:lang w:val="en-US"/>
        </w:rPr>
      </w:pPr>
      <w:bookmarkStart w:id="0" w:name="_GoBack"/>
      <w:bookmarkEnd w:id="0"/>
      <w:r>
        <w:rPr>
          <w:rFonts w:ascii="Times New Roman" w:hAnsi="Times New Roman" w:cs="Times New Roman"/>
          <w:lang w:val="en-US"/>
        </w:rPr>
        <w:t>Numerical</w:t>
      </w:r>
      <w:r w:rsidR="00615102" w:rsidRPr="00DD5285">
        <w:rPr>
          <w:rFonts w:ascii="Times New Roman" w:hAnsi="Times New Roman" w:cs="Times New Roman"/>
          <w:lang w:val="en-US"/>
        </w:rPr>
        <w:t xml:space="preserve"> High Performance </w:t>
      </w:r>
      <w:r>
        <w:rPr>
          <w:rFonts w:ascii="Times New Roman" w:hAnsi="Times New Roman" w:cs="Times New Roman"/>
          <w:lang w:val="en-US"/>
        </w:rPr>
        <w:t>Algorithms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w:t>
      </w:r>
      <w:r w:rsidR="009C5237">
        <w:rPr>
          <w:rFonts w:ascii="Times New Roman" w:hAnsi="Times New Roman" w:cs="Times New Roman"/>
          <w:lang w:val="en-US"/>
        </w:rPr>
        <w:t>S 2018</w:t>
      </w:r>
    </w:p>
    <w:p w:rsidR="00615102" w:rsidRPr="00DD5285" w:rsidRDefault="00615102" w:rsidP="00615102">
      <w:pPr>
        <w:pStyle w:val="berschrift1"/>
        <w:rPr>
          <w:rFonts w:ascii="Times New Roman" w:hAnsi="Times New Roman" w:cs="Times New Roman"/>
          <w:lang w:val="en-US"/>
        </w:rPr>
      </w:pPr>
      <w:r w:rsidRPr="00DD5285">
        <w:rPr>
          <w:rFonts w:ascii="Times New Roman" w:hAnsi="Times New Roman" w:cs="Times New Roman"/>
          <w:lang w:val="en-US"/>
        </w:rPr>
        <w:t xml:space="preserve">Assignment 1: High Performance </w:t>
      </w:r>
      <w:r w:rsidR="00410B20">
        <w:rPr>
          <w:rFonts w:ascii="Times New Roman" w:hAnsi="Times New Roman" w:cs="Times New Roman"/>
          <w:lang w:val="en-US"/>
        </w:rPr>
        <w:t>LU Factorization</w:t>
      </w:r>
    </w:p>
    <w:p w:rsidR="00615102" w:rsidRPr="00DD5285" w:rsidRDefault="00615102" w:rsidP="00615102">
      <w:pPr>
        <w:rPr>
          <w:rFonts w:ascii="Times New Roman" w:hAnsi="Times New Roman" w:cs="Times New Roman"/>
          <w:lang w:val="en-US"/>
        </w:rPr>
      </w:pPr>
      <w:r w:rsidRPr="00DD5285">
        <w:rPr>
          <w:rFonts w:ascii="Times New Roman" w:hAnsi="Times New Roman" w:cs="Times New Roman"/>
          <w:i/>
          <w:lang w:val="en-US"/>
        </w:rPr>
        <w:t>General remarks</w:t>
      </w:r>
      <w:r w:rsidRPr="00DD5285">
        <w:rPr>
          <w:rFonts w:ascii="Times New Roman" w:hAnsi="Times New Roman" w:cs="Times New Roman"/>
          <w:lang w:val="en-US"/>
        </w:rPr>
        <w:t>:</w:t>
      </w:r>
    </w:p>
    <w:p w:rsidR="00471286" w:rsidRPr="00DD5285" w:rsidRDefault="00471286" w:rsidP="00471286">
      <w:pPr>
        <w:pStyle w:val="Listenabsatz"/>
        <w:numPr>
          <w:ilvl w:val="0"/>
          <w:numId w:val="1"/>
        </w:numPr>
        <w:rPr>
          <w:rFonts w:ascii="Times New Roman" w:hAnsi="Times New Roman" w:cs="Times New Roman"/>
          <w:lang w:val="en-US"/>
        </w:rPr>
      </w:pPr>
      <w:r w:rsidRPr="00DD5285">
        <w:rPr>
          <w:rFonts w:ascii="Times New Roman" w:hAnsi="Times New Roman" w:cs="Times New Roman"/>
          <w:i/>
          <w:lang w:val="en-US"/>
        </w:rPr>
        <w:t>The main objective of all your codes is to maximize performance (minimize runtime) while providing accurate results</w:t>
      </w:r>
      <w:r w:rsidRPr="00DD5285">
        <w:rPr>
          <w:rFonts w:ascii="Times New Roman" w:hAnsi="Times New Roman" w:cs="Times New Roman"/>
          <w:lang w:val="en-US"/>
        </w:rPr>
        <w:t>.</w:t>
      </w:r>
    </w:p>
    <w:p w:rsidR="00FF776F" w:rsidRPr="00DD5285" w:rsidRDefault="00FF776F" w:rsidP="00615102">
      <w:pPr>
        <w:pStyle w:val="Listenabsatz"/>
        <w:numPr>
          <w:ilvl w:val="0"/>
          <w:numId w:val="1"/>
        </w:numPr>
        <w:rPr>
          <w:rFonts w:ascii="Times New Roman" w:hAnsi="Times New Roman" w:cs="Times New Roman"/>
          <w:i/>
          <w:lang w:val="en-US"/>
        </w:rPr>
      </w:pPr>
      <w:r w:rsidRPr="00DD5285">
        <w:rPr>
          <w:rFonts w:ascii="Times New Roman" w:hAnsi="Times New Roman" w:cs="Times New Roman"/>
          <w:i/>
          <w:lang w:val="en-US"/>
        </w:rPr>
        <w:t>You have to write your own code</w:t>
      </w:r>
      <w:r w:rsidR="00410B20">
        <w:rPr>
          <w:rFonts w:ascii="Times New Roman" w:hAnsi="Times New Roman" w:cs="Times New Roman"/>
          <w:i/>
          <w:lang w:val="en-US"/>
        </w:rPr>
        <w:t xml:space="preserve"> for factorizing a matrix A in Octave or Matlab</w:t>
      </w:r>
      <w:r w:rsidRPr="00DD5285">
        <w:rPr>
          <w:rFonts w:ascii="Times New Roman" w:hAnsi="Times New Roman" w:cs="Times New Roman"/>
          <w:i/>
          <w:lang w:val="en-US"/>
        </w:rPr>
        <w:t xml:space="preserve">. </w:t>
      </w:r>
      <w:r w:rsidR="00410B20">
        <w:rPr>
          <w:rFonts w:ascii="Times New Roman" w:hAnsi="Times New Roman" w:cs="Times New Roman"/>
          <w:i/>
          <w:lang w:val="en-US"/>
        </w:rPr>
        <w:t>For solving the resulting triangular systems you may use the \-operator</w:t>
      </w:r>
      <w:r w:rsidRPr="00DD5285">
        <w:rPr>
          <w:rFonts w:ascii="Times New Roman" w:hAnsi="Times New Roman" w:cs="Times New Roman"/>
          <w:i/>
          <w:lang w:val="en-US"/>
        </w:rPr>
        <w:t>.</w:t>
      </w:r>
    </w:p>
    <w:p w:rsidR="00615102" w:rsidRPr="00DD5285" w:rsidRDefault="00615102" w:rsidP="00615102">
      <w:pPr>
        <w:pStyle w:val="Listenabsatz"/>
        <w:numPr>
          <w:ilvl w:val="0"/>
          <w:numId w:val="1"/>
        </w:numPr>
        <w:rPr>
          <w:rFonts w:ascii="Times New Roman" w:hAnsi="Times New Roman" w:cs="Times New Roman"/>
          <w:lang w:val="en-US"/>
        </w:rPr>
      </w:pPr>
      <w:r w:rsidRPr="00DD5285">
        <w:rPr>
          <w:rFonts w:ascii="Times New Roman" w:hAnsi="Times New Roman" w:cs="Times New Roman"/>
          <w:b/>
          <w:lang w:val="en-US"/>
        </w:rPr>
        <w:t>Hardware target system</w:t>
      </w:r>
      <w:r w:rsidRPr="00DD5285">
        <w:rPr>
          <w:rFonts w:ascii="Times New Roman" w:hAnsi="Times New Roman" w:cs="Times New Roman"/>
          <w:lang w:val="en-US"/>
        </w:rPr>
        <w:t xml:space="preserve">: </w:t>
      </w:r>
      <w:r w:rsidR="009C5237">
        <w:rPr>
          <w:rFonts w:ascii="Times New Roman" w:hAnsi="Times New Roman" w:cs="Times New Roman"/>
          <w:lang w:val="en-US"/>
        </w:rPr>
        <w:t>You can use your own hardware syst</w:t>
      </w:r>
      <w:r w:rsidR="00D411F3">
        <w:rPr>
          <w:rFonts w:ascii="Times New Roman" w:hAnsi="Times New Roman" w:cs="Times New Roman"/>
          <w:lang w:val="en-US"/>
        </w:rPr>
        <w:t xml:space="preserve">em. </w:t>
      </w:r>
      <w:r w:rsidR="00410B20">
        <w:rPr>
          <w:rFonts w:ascii="Times New Roman" w:hAnsi="Times New Roman" w:cs="Times New Roman"/>
          <w:lang w:val="en-US"/>
        </w:rPr>
        <w:t>Determine and report</w:t>
      </w:r>
      <w:r w:rsidR="009C5237">
        <w:rPr>
          <w:rFonts w:ascii="Times New Roman" w:hAnsi="Times New Roman" w:cs="Times New Roman"/>
          <w:lang w:val="en-US"/>
        </w:rPr>
        <w:t xml:space="preserve"> the efficiency which you achieved in your</w:t>
      </w:r>
      <w:r w:rsidRPr="00DD5285">
        <w:rPr>
          <w:rFonts w:ascii="Times New Roman" w:hAnsi="Times New Roman" w:cs="Times New Roman"/>
          <w:lang w:val="en-US"/>
        </w:rPr>
        <w:t xml:space="preserve"> exper</w:t>
      </w:r>
      <w:r w:rsidR="00892013" w:rsidRPr="00DD5285">
        <w:rPr>
          <w:rFonts w:ascii="Times New Roman" w:hAnsi="Times New Roman" w:cs="Times New Roman"/>
          <w:lang w:val="en-US"/>
        </w:rPr>
        <w:t>imental evaluations.</w:t>
      </w:r>
      <w:r w:rsidR="009C5237">
        <w:rPr>
          <w:rFonts w:ascii="Times New Roman" w:hAnsi="Times New Roman" w:cs="Times New Roman"/>
          <w:lang w:val="en-US"/>
        </w:rPr>
        <w:t xml:space="preserve"> If you do not have any hardware available for doing this homework, please contact me.</w:t>
      </w:r>
    </w:p>
    <w:p w:rsidR="007039C5" w:rsidRPr="00DD5285" w:rsidRDefault="006415FD" w:rsidP="007039C5">
      <w:pPr>
        <w:pStyle w:val="Listenabsatz"/>
        <w:numPr>
          <w:ilvl w:val="0"/>
          <w:numId w:val="1"/>
        </w:numPr>
        <w:rPr>
          <w:rFonts w:ascii="Times New Roman" w:hAnsi="Times New Roman" w:cs="Times New Roman"/>
          <w:lang w:val="en-US"/>
        </w:rPr>
      </w:pPr>
      <w:r w:rsidRPr="00DD5285">
        <w:rPr>
          <w:rFonts w:ascii="Times New Roman" w:hAnsi="Times New Roman" w:cs="Times New Roman"/>
          <w:b/>
          <w:lang w:val="en-US"/>
        </w:rPr>
        <w:t>Evaluation of accuracy</w:t>
      </w:r>
      <w:r w:rsidRPr="00DD5285">
        <w:rPr>
          <w:rFonts w:ascii="Times New Roman" w:hAnsi="Times New Roman" w:cs="Times New Roman"/>
          <w:lang w:val="en-US"/>
        </w:rPr>
        <w:t>:</w:t>
      </w:r>
    </w:p>
    <w:p w:rsidR="0020187C" w:rsidRPr="00DD5285" w:rsidRDefault="0020187C" w:rsidP="007039C5">
      <w:pPr>
        <w:pStyle w:val="Listenabsatz"/>
        <w:numPr>
          <w:ilvl w:val="1"/>
          <w:numId w:val="1"/>
        </w:numPr>
        <w:rPr>
          <w:rFonts w:ascii="Times New Roman" w:hAnsi="Times New Roman" w:cs="Times New Roman"/>
          <w:lang w:val="en-US"/>
        </w:rPr>
      </w:pPr>
      <w:r w:rsidRPr="00DD5285">
        <w:rPr>
          <w:rFonts w:ascii="Times New Roman" w:hAnsi="Times New Roman" w:cs="Times New Roman"/>
          <w:lang w:val="en-US"/>
        </w:rPr>
        <w:t>For the computed solution of a linear system:</w:t>
      </w:r>
    </w:p>
    <w:p w:rsidR="007039C5" w:rsidRPr="00DD5285" w:rsidRDefault="007039C5" w:rsidP="0020187C">
      <w:pPr>
        <w:pStyle w:val="Listenabsatz"/>
        <w:numPr>
          <w:ilvl w:val="2"/>
          <w:numId w:val="1"/>
        </w:numPr>
        <w:rPr>
          <w:rFonts w:ascii="Times New Roman" w:hAnsi="Times New Roman" w:cs="Times New Roman"/>
          <w:lang w:val="en-US"/>
        </w:rPr>
      </w:pPr>
      <w:r w:rsidRPr="00DD5285">
        <w:rPr>
          <w:rFonts w:ascii="Times New Roman" w:hAnsi="Times New Roman" w:cs="Times New Roman"/>
          <w:lang w:val="en-US"/>
        </w:rPr>
        <w:t xml:space="preserve">Compute the </w:t>
      </w:r>
      <w:r w:rsidR="00E1180D" w:rsidRPr="00DD5285">
        <w:rPr>
          <w:rFonts w:ascii="Times New Roman" w:hAnsi="Times New Roman" w:cs="Times New Roman"/>
          <w:i/>
          <w:u w:val="single"/>
          <w:lang w:val="en-US"/>
        </w:rPr>
        <w:t>relative</w:t>
      </w:r>
      <w:r w:rsidRPr="00DD5285">
        <w:rPr>
          <w:rFonts w:ascii="Times New Roman" w:hAnsi="Times New Roman" w:cs="Times New Roman"/>
          <w:i/>
          <w:u w:val="single"/>
          <w:lang w:val="en-US"/>
        </w:rPr>
        <w:t xml:space="preserve"> forward error</w:t>
      </w:r>
      <w:r w:rsidRPr="00DD5285">
        <w:rPr>
          <w:rFonts w:ascii="Times New Roman" w:hAnsi="Times New Roman" w:cs="Times New Roman"/>
          <w:lang w:val="en-US"/>
        </w:rPr>
        <w:t>, i.e.</w:t>
      </w:r>
      <w:r w:rsidR="00471286" w:rsidRPr="00DD5285">
        <w:rPr>
          <w:rFonts w:ascii="Times New Roman" w:hAnsi="Times New Roman" w:cs="Times New Roman"/>
          <w:lang w:val="en-US"/>
        </w:rPr>
        <w:t xml:space="preserve"> </w:t>
      </w:r>
      <m:oMath>
        <m:f>
          <m:fPr>
            <m:ctrlPr>
              <w:rPr>
                <w:rFonts w:ascii="Cambria Math" w:hAnsi="Cambria Math" w:cs="Times New Roman"/>
                <w:i/>
                <w:lang w:val="en-US"/>
              </w:rPr>
            </m:ctrlPr>
          </m:fPr>
          <m:num>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x-x'</m:t>
                    </m:r>
                  </m:e>
                </m:d>
              </m:e>
              <m:sub>
                <m:r>
                  <w:rPr>
                    <w:rFonts w:ascii="Cambria Math" w:hAnsi="Cambria Math" w:cs="Times New Roman"/>
                    <w:lang w:val="en-US"/>
                  </w:rPr>
                  <m:t>1</m:t>
                </m:r>
              </m:sub>
            </m:sSub>
          </m:num>
          <m:den>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x'</m:t>
                    </m:r>
                  </m:e>
                </m:d>
              </m:e>
              <m:sub>
                <m:r>
                  <w:rPr>
                    <w:rFonts w:ascii="Cambria Math" w:hAnsi="Cambria Math" w:cs="Times New Roman"/>
                    <w:lang w:val="en-US"/>
                  </w:rPr>
                  <m:t>1</m:t>
                </m:r>
              </m:sub>
            </m:sSub>
          </m:den>
        </m:f>
      </m:oMath>
      <w:r w:rsidR="00471286" w:rsidRPr="00DD5285">
        <w:rPr>
          <w:rFonts w:ascii="Times New Roman" w:hAnsi="Times New Roman" w:cs="Times New Roman"/>
          <w:lang w:val="en-US"/>
        </w:rPr>
        <w:t xml:space="preserve">, where </w:t>
      </w:r>
      <m:oMath>
        <m:r>
          <w:rPr>
            <w:rFonts w:ascii="Cambria Math" w:hAnsi="Cambria Math" w:cs="Times New Roman"/>
            <w:lang w:val="en-US"/>
          </w:rPr>
          <m:t>x</m:t>
        </m:r>
      </m:oMath>
      <w:r w:rsidRPr="00DD5285">
        <w:rPr>
          <w:rFonts w:ascii="Times New Roman" w:hAnsi="Times New Roman" w:cs="Times New Roman"/>
          <w:lang w:val="en-US"/>
        </w:rPr>
        <w:t xml:space="preserve"> is the computed solution and </w:t>
      </w:r>
      <m:oMath>
        <m:r>
          <w:rPr>
            <w:rFonts w:ascii="Cambria Math" w:hAnsi="Cambria Math" w:cs="Times New Roman"/>
            <w:lang w:val="en-US"/>
          </w:rPr>
          <m:t>x’</m:t>
        </m:r>
      </m:oMath>
      <w:r w:rsidRPr="00DD5285">
        <w:rPr>
          <w:rFonts w:ascii="Times New Roman" w:hAnsi="Times New Roman" w:cs="Times New Roman"/>
          <w:lang w:val="en-US"/>
        </w:rPr>
        <w:t xml:space="preserve"> is the known exact solution</w:t>
      </w:r>
      <w:r w:rsidR="00410B20">
        <w:rPr>
          <w:rFonts w:ascii="Times New Roman" w:hAnsi="Times New Roman" w:cs="Times New Roman"/>
          <w:lang w:val="en-US"/>
        </w:rPr>
        <w:t xml:space="preserve">. </w:t>
      </w:r>
      <w:r w:rsidR="00410B20" w:rsidRPr="00DD5285">
        <w:rPr>
          <w:rFonts w:ascii="Times New Roman" w:hAnsi="Times New Roman" w:cs="Times New Roman"/>
          <w:lang w:val="en-US"/>
        </w:rPr>
        <w:t xml:space="preserve">Determine </w:t>
      </w:r>
      <m:oMath>
        <m:r>
          <w:rPr>
            <w:rFonts w:ascii="Cambria Math" w:hAnsi="Cambria Math" w:cs="Times New Roman"/>
            <w:lang w:val="en-US"/>
          </w:rPr>
          <m:t>b</m:t>
        </m:r>
      </m:oMath>
      <w:r w:rsidR="00410B20" w:rsidRPr="00DD5285">
        <w:rPr>
          <w:rFonts w:ascii="Times New Roman" w:hAnsi="Times New Roman" w:cs="Times New Roman"/>
          <w:lang w:val="en-US"/>
        </w:rPr>
        <w:t xml:space="preserve"> such that the exact solution </w:t>
      </w:r>
      <m:oMath>
        <m:r>
          <w:rPr>
            <w:rFonts w:ascii="Cambria Math" w:hAnsi="Cambria Math" w:cs="Times New Roman"/>
            <w:lang w:val="en-US"/>
          </w:rPr>
          <m:t>x’</m:t>
        </m:r>
      </m:oMath>
      <w:r w:rsidR="00410B20" w:rsidRPr="00DD5285">
        <w:rPr>
          <w:rFonts w:ascii="Times New Roman" w:hAnsi="Times New Roman" w:cs="Times New Roman"/>
          <w:lang w:val="en-US"/>
        </w:rPr>
        <w:t xml:space="preserve"> is a vector of all ones: </w:t>
      </w:r>
      <m:oMath>
        <m:r>
          <w:rPr>
            <w:rFonts w:ascii="Cambria Math" w:hAnsi="Cambria Math" w:cs="Times New Roman"/>
            <w:lang w:val="en-US"/>
          </w:rPr>
          <m:t xml:space="preserve">x’ = </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1 1 1…1</m:t>
                </m:r>
              </m:e>
            </m:d>
          </m:e>
          <m:sup>
            <m:r>
              <w:rPr>
                <w:rFonts w:ascii="Cambria Math" w:hAnsi="Cambria Math" w:cs="Times New Roman"/>
                <w:lang w:val="en-US"/>
              </w:rPr>
              <m:t>T</m:t>
            </m:r>
          </m:sup>
        </m:sSup>
      </m:oMath>
      <w:r w:rsidR="00410B20" w:rsidRPr="00DD5285">
        <w:rPr>
          <w:rFonts w:ascii="Times New Roman" w:hAnsi="Times New Roman" w:cs="Times New Roman"/>
          <w:lang w:val="en-US"/>
        </w:rPr>
        <w:t>.</w:t>
      </w:r>
    </w:p>
    <w:p w:rsidR="007039C5" w:rsidRPr="00DD5285" w:rsidRDefault="007039C5" w:rsidP="0020187C">
      <w:pPr>
        <w:pStyle w:val="Listenabsatz"/>
        <w:numPr>
          <w:ilvl w:val="2"/>
          <w:numId w:val="1"/>
        </w:numPr>
        <w:rPr>
          <w:rFonts w:ascii="Times New Roman" w:hAnsi="Times New Roman" w:cs="Times New Roman"/>
          <w:lang w:val="en-US"/>
        </w:rPr>
      </w:pPr>
      <w:r w:rsidRPr="00DD5285">
        <w:rPr>
          <w:rFonts w:ascii="Times New Roman" w:hAnsi="Times New Roman" w:cs="Times New Roman"/>
          <w:lang w:val="en-US"/>
        </w:rPr>
        <w:t xml:space="preserve">Compute the </w:t>
      </w:r>
      <w:r w:rsidR="00E1180D" w:rsidRPr="00DD5285">
        <w:rPr>
          <w:rFonts w:ascii="Times New Roman" w:hAnsi="Times New Roman" w:cs="Times New Roman"/>
          <w:i/>
          <w:u w:val="single"/>
          <w:lang w:val="en-US"/>
        </w:rPr>
        <w:t xml:space="preserve">relative </w:t>
      </w:r>
      <w:r w:rsidRPr="00DD5285">
        <w:rPr>
          <w:rFonts w:ascii="Times New Roman" w:hAnsi="Times New Roman" w:cs="Times New Roman"/>
          <w:i/>
          <w:u w:val="single"/>
          <w:lang w:val="en-US"/>
        </w:rPr>
        <w:t>residual norm</w:t>
      </w:r>
      <w:r w:rsidRPr="00DD5285">
        <w:rPr>
          <w:rFonts w:ascii="Times New Roman" w:hAnsi="Times New Roman" w:cs="Times New Roman"/>
          <w:lang w:val="en-US"/>
        </w:rPr>
        <w:t xml:space="preserve"> of the </w:t>
      </w:r>
      <w:r w:rsidR="00E1180D" w:rsidRPr="00DD5285">
        <w:rPr>
          <w:rFonts w:ascii="Times New Roman" w:hAnsi="Times New Roman" w:cs="Times New Roman"/>
          <w:lang w:val="en-US"/>
        </w:rPr>
        <w:t xml:space="preserve">computed solution vector </w:t>
      </w:r>
      <m:oMath>
        <m:r>
          <w:rPr>
            <w:rFonts w:ascii="Cambria Math" w:hAnsi="Cambria Math" w:cs="Times New Roman"/>
            <w:lang w:val="en-US"/>
          </w:rPr>
          <m:t>x</m:t>
        </m:r>
      </m:oMath>
      <w:r w:rsidR="00E1180D" w:rsidRPr="00DD5285">
        <w:rPr>
          <w:rFonts w:ascii="Times New Roman" w:hAnsi="Times New Roman" w:cs="Times New Roman"/>
          <w:lang w:val="en-US"/>
        </w:rPr>
        <w:t>:</w:t>
      </w:r>
      <w:r w:rsidR="00E1180D" w:rsidRPr="00DD5285">
        <w:rPr>
          <w:rFonts w:ascii="Times New Roman" w:hAnsi="Times New Roman" w:cs="Times New Roman"/>
          <w:lang w:val="en-US"/>
        </w:rPr>
        <w:br/>
      </w:r>
      <m:oMath>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r</m:t>
                </m:r>
              </m:e>
            </m:d>
          </m:e>
          <m:sub>
            <m:r>
              <w:rPr>
                <w:rFonts w:ascii="Cambria Math" w:hAnsi="Cambria Math" w:cs="Times New Roman"/>
                <w:lang w:val="en-US"/>
              </w:rPr>
              <m:t>1</m:t>
            </m:r>
          </m:sub>
        </m:sSub>
        <m:r>
          <w:rPr>
            <w:rFonts w:ascii="Cambria Math" w:hAnsi="Cambria Math" w:cs="Times New Roman"/>
            <w:lang w:val="en-US"/>
          </w:rPr>
          <m:t xml:space="preserve">≔ </m:t>
        </m:r>
        <m:f>
          <m:fPr>
            <m:ctrlPr>
              <w:rPr>
                <w:rFonts w:ascii="Cambria Math" w:hAnsi="Cambria Math" w:cs="Times New Roman"/>
                <w:i/>
                <w:lang w:val="en-US"/>
              </w:rPr>
            </m:ctrlPr>
          </m:fPr>
          <m:num>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Ax-b</m:t>
                    </m:r>
                  </m:e>
                </m:d>
              </m:e>
              <m:sub>
                <m:r>
                  <w:rPr>
                    <w:rFonts w:ascii="Cambria Math" w:hAnsi="Cambria Math" w:cs="Times New Roman"/>
                    <w:lang w:val="en-US"/>
                  </w:rPr>
                  <m:t>1</m:t>
                </m:r>
              </m:sub>
            </m:sSub>
          </m:num>
          <m:den>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b</m:t>
                    </m:r>
                  </m:e>
                </m:d>
              </m:e>
              <m:sub>
                <m:r>
                  <w:rPr>
                    <w:rFonts w:ascii="Cambria Math" w:hAnsi="Cambria Math" w:cs="Times New Roman"/>
                    <w:lang w:val="en-US"/>
                  </w:rPr>
                  <m:t>1</m:t>
                </m:r>
              </m:sub>
            </m:sSub>
          </m:den>
        </m:f>
      </m:oMath>
      <w:r w:rsidRPr="00DD5285">
        <w:rPr>
          <w:rFonts w:ascii="Times New Roman" w:hAnsi="Times New Roman" w:cs="Times New Roman"/>
          <w:lang w:val="en-US"/>
        </w:rPr>
        <w:t xml:space="preserve">. </w:t>
      </w:r>
      <w:r w:rsidRPr="00DD5285">
        <w:rPr>
          <w:rFonts w:ascii="Times New Roman" w:hAnsi="Times New Roman" w:cs="Times New Roman"/>
          <w:i/>
          <w:lang w:val="en-US"/>
        </w:rPr>
        <w:t>Do not count the work and the time needed for the accuracy evaluation in your performance evaluation</w:t>
      </w:r>
      <w:r w:rsidRPr="00DD5285">
        <w:rPr>
          <w:rFonts w:ascii="Times New Roman" w:hAnsi="Times New Roman" w:cs="Times New Roman"/>
          <w:lang w:val="en-US"/>
        </w:rPr>
        <w:t>!</w:t>
      </w:r>
    </w:p>
    <w:p w:rsidR="0020187C" w:rsidRPr="00DD5285" w:rsidRDefault="00E1180D" w:rsidP="007039C5">
      <w:pPr>
        <w:pStyle w:val="Listenabsatz"/>
        <w:numPr>
          <w:ilvl w:val="1"/>
          <w:numId w:val="1"/>
        </w:numPr>
        <w:rPr>
          <w:rFonts w:ascii="Times New Roman" w:hAnsi="Times New Roman" w:cs="Times New Roman"/>
          <w:lang w:val="en-US"/>
        </w:rPr>
      </w:pPr>
      <w:r w:rsidRPr="00DD5285">
        <w:rPr>
          <w:rFonts w:ascii="Times New Roman" w:hAnsi="Times New Roman" w:cs="Times New Roman"/>
          <w:lang w:val="en-US"/>
        </w:rPr>
        <w:t>For the LU factorization</w:t>
      </w:r>
      <w:r w:rsidR="0020187C" w:rsidRPr="00DD5285">
        <w:rPr>
          <w:rFonts w:ascii="Times New Roman" w:hAnsi="Times New Roman" w:cs="Times New Roman"/>
          <w:lang w:val="en-US"/>
        </w:rPr>
        <w:t>:</w:t>
      </w:r>
    </w:p>
    <w:p w:rsidR="00E1180D" w:rsidRPr="00DD5285" w:rsidRDefault="0020187C" w:rsidP="0020187C">
      <w:pPr>
        <w:pStyle w:val="Listenabsatz"/>
        <w:numPr>
          <w:ilvl w:val="2"/>
          <w:numId w:val="1"/>
        </w:numPr>
        <w:rPr>
          <w:rFonts w:ascii="Times New Roman" w:hAnsi="Times New Roman" w:cs="Times New Roman"/>
          <w:lang w:val="en-US"/>
        </w:rPr>
      </w:pPr>
      <w:r w:rsidRPr="00DD5285">
        <w:rPr>
          <w:rFonts w:ascii="Times New Roman" w:hAnsi="Times New Roman" w:cs="Times New Roman"/>
          <w:lang w:val="en-US"/>
        </w:rPr>
        <w:t>C</w:t>
      </w:r>
      <w:r w:rsidR="00E1180D" w:rsidRPr="00DD5285">
        <w:rPr>
          <w:rFonts w:ascii="Times New Roman" w:hAnsi="Times New Roman" w:cs="Times New Roman"/>
          <w:lang w:val="en-US"/>
        </w:rPr>
        <w:t xml:space="preserve">ompute the </w:t>
      </w:r>
      <w:r w:rsidR="00E1180D" w:rsidRPr="00DD5285">
        <w:rPr>
          <w:rFonts w:ascii="Times New Roman" w:hAnsi="Times New Roman" w:cs="Times New Roman"/>
          <w:i/>
          <w:u w:val="single"/>
          <w:lang w:val="en-US"/>
        </w:rPr>
        <w:t>relative factorization error</w:t>
      </w:r>
      <w:r w:rsidR="006E61FA" w:rsidRPr="00DD5285">
        <w:rPr>
          <w:rFonts w:ascii="Times New Roman" w:hAnsi="Times New Roman" w:cs="Times New Roman"/>
          <w:lang w:val="en-US"/>
        </w:rPr>
        <w:t xml:space="preserve"> </w:t>
      </w:r>
      <m:oMath>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PA-LU</m:t>
                </m:r>
              </m:e>
            </m:d>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r>
                  <w:rPr>
                    <w:rFonts w:ascii="Cambria Math" w:hAnsi="Cambria Math" w:cs="Times New Roman"/>
                    <w:lang w:val="en-US"/>
                  </w:rPr>
                  <m:t>A</m:t>
                </m:r>
              </m:e>
            </m:d>
          </m:e>
          <m:sub>
            <m:r>
              <w:rPr>
                <w:rFonts w:ascii="Cambria Math" w:hAnsi="Cambria Math" w:cs="Times New Roman"/>
                <w:lang w:val="en-US"/>
              </w:rPr>
              <m:t>1</m:t>
            </m:r>
          </m:sub>
        </m:sSub>
      </m:oMath>
      <w:r w:rsidR="006E61FA" w:rsidRPr="00DD5285">
        <w:rPr>
          <w:rFonts w:ascii="Times New Roman" w:hAnsi="Times New Roman" w:cs="Times New Roman"/>
          <w:lang w:val="en-US"/>
        </w:rPr>
        <w:t xml:space="preserve">, where </w:t>
      </w:r>
      <m:oMath>
        <m:r>
          <w:rPr>
            <w:rFonts w:ascii="Cambria Math" w:hAnsi="Cambria Math" w:cs="Times New Roman"/>
            <w:lang w:val="en-US"/>
          </w:rPr>
          <m:t>LU</m:t>
        </m:r>
      </m:oMath>
      <w:r w:rsidR="006E61FA" w:rsidRPr="00DD5285">
        <w:rPr>
          <w:rFonts w:ascii="Times New Roman" w:hAnsi="Times New Roman" w:cs="Times New Roman"/>
          <w:lang w:val="en-US"/>
        </w:rPr>
        <w:t xml:space="preserve"> is the computed factorization of the given matrix </w:t>
      </w:r>
      <m:oMath>
        <m:r>
          <w:rPr>
            <w:rFonts w:ascii="Cambria Math" w:hAnsi="Cambria Math" w:cs="Times New Roman"/>
            <w:lang w:val="en-US"/>
          </w:rPr>
          <m:t>A</m:t>
        </m:r>
      </m:oMath>
      <w:r w:rsidR="006E61FA" w:rsidRPr="00DD5285">
        <w:rPr>
          <w:rFonts w:ascii="Times New Roman" w:hAnsi="Times New Roman" w:cs="Times New Roman"/>
          <w:lang w:val="en-US"/>
        </w:rPr>
        <w:t>.</w:t>
      </w:r>
    </w:p>
    <w:p w:rsidR="006415FD" w:rsidRPr="00DD5285" w:rsidRDefault="006415FD" w:rsidP="009C2826">
      <w:pPr>
        <w:pStyle w:val="Listenabsatz"/>
        <w:numPr>
          <w:ilvl w:val="0"/>
          <w:numId w:val="1"/>
        </w:numPr>
        <w:rPr>
          <w:rFonts w:ascii="Times New Roman" w:hAnsi="Times New Roman" w:cs="Times New Roman"/>
          <w:lang w:val="en-US"/>
        </w:rPr>
      </w:pPr>
      <w:r w:rsidRPr="00DD5285">
        <w:rPr>
          <w:rFonts w:ascii="Times New Roman" w:hAnsi="Times New Roman" w:cs="Times New Roman"/>
          <w:b/>
          <w:lang w:val="en-US"/>
        </w:rPr>
        <w:t>Evaluation of runtime performance</w:t>
      </w:r>
      <w:r w:rsidRPr="00DD5285">
        <w:rPr>
          <w:rFonts w:ascii="Times New Roman" w:hAnsi="Times New Roman" w:cs="Times New Roman"/>
          <w:lang w:val="en-US"/>
        </w:rPr>
        <w:t>:</w:t>
      </w:r>
      <w:r w:rsidR="00927829" w:rsidRPr="00DD5285">
        <w:rPr>
          <w:rFonts w:ascii="Times New Roman" w:hAnsi="Times New Roman" w:cs="Times New Roman"/>
          <w:lang w:val="en-US"/>
        </w:rPr>
        <w:t xml:space="preserve"> Measure the runtime of your routine. Make sure that you measure ONLY the time needed for the operation under consideration (without main routine, input data generation, accuracy evaluation, etc.). Explain carefully</w:t>
      </w:r>
      <w:r w:rsidR="009C5237">
        <w:rPr>
          <w:rFonts w:ascii="Times New Roman" w:hAnsi="Times New Roman" w:cs="Times New Roman"/>
          <w:lang w:val="en-US"/>
        </w:rPr>
        <w:t xml:space="preserve"> in your report</w:t>
      </w:r>
      <w:r w:rsidR="00927829" w:rsidRPr="00DD5285">
        <w:rPr>
          <w:rFonts w:ascii="Times New Roman" w:hAnsi="Times New Roman" w:cs="Times New Roman"/>
          <w:lang w:val="en-US"/>
        </w:rPr>
        <w:t xml:space="preserve"> how you measured the runtime.</w:t>
      </w:r>
    </w:p>
    <w:p w:rsidR="00927829" w:rsidRPr="00DD5285" w:rsidRDefault="00927829" w:rsidP="00615102">
      <w:pPr>
        <w:pStyle w:val="Listenabsatz"/>
        <w:numPr>
          <w:ilvl w:val="0"/>
          <w:numId w:val="1"/>
        </w:numPr>
        <w:rPr>
          <w:rFonts w:ascii="Times New Roman" w:hAnsi="Times New Roman" w:cs="Times New Roman"/>
          <w:lang w:val="en-US"/>
        </w:rPr>
      </w:pPr>
      <w:r w:rsidRPr="00DD5285">
        <w:rPr>
          <w:rFonts w:ascii="Times New Roman" w:hAnsi="Times New Roman" w:cs="Times New Roman"/>
          <w:lang w:val="en-US"/>
        </w:rPr>
        <w:t xml:space="preserve">Summarize the results of your experimental evaluations graphically for problem sizes n=100:100:N, where N as large as possible in reasonable time (N depends on your </w:t>
      </w:r>
      <w:r w:rsidR="009C5237">
        <w:rPr>
          <w:rFonts w:ascii="Times New Roman" w:hAnsi="Times New Roman" w:cs="Times New Roman"/>
          <w:lang w:val="en-US"/>
        </w:rPr>
        <w:t xml:space="preserve">code </w:t>
      </w:r>
      <w:r w:rsidRPr="00DD5285">
        <w:rPr>
          <w:rFonts w:ascii="Times New Roman" w:hAnsi="Times New Roman" w:cs="Times New Roman"/>
          <w:lang w:val="en-US"/>
        </w:rPr>
        <w:t>optimization and on the machine you are using!).</w:t>
      </w:r>
    </w:p>
    <w:p w:rsidR="005E1769" w:rsidRPr="00DD5285" w:rsidRDefault="005E1769" w:rsidP="005E1769">
      <w:pPr>
        <w:pStyle w:val="berschrift2"/>
        <w:rPr>
          <w:rFonts w:ascii="Times New Roman" w:hAnsi="Times New Roman" w:cs="Times New Roman"/>
          <w:lang w:val="en-US"/>
        </w:rPr>
      </w:pPr>
      <w:r w:rsidRPr="00DD5285">
        <w:rPr>
          <w:rFonts w:ascii="Times New Roman" w:hAnsi="Times New Roman" w:cs="Times New Roman"/>
          <w:lang w:val="en-US"/>
        </w:rPr>
        <w:t>Blocked Right-Looking LU Factorization with Partial Pivoting</w:t>
      </w:r>
    </w:p>
    <w:p w:rsidR="00353023" w:rsidRPr="00DD5285" w:rsidRDefault="00F14921" w:rsidP="00D17C56">
      <w:pPr>
        <w:rPr>
          <w:rFonts w:ascii="Times New Roman" w:hAnsi="Times New Roman" w:cs="Times New Roman"/>
          <w:lang w:val="en-US"/>
        </w:rPr>
      </w:pPr>
      <w:r>
        <w:rPr>
          <w:rFonts w:ascii="Times New Roman" w:hAnsi="Times New Roman" w:cs="Times New Roman"/>
          <w:lang w:val="en-US"/>
        </w:rPr>
        <w:t xml:space="preserve">Write </w:t>
      </w:r>
      <w:r w:rsidR="00D17C56" w:rsidRPr="00DD5285">
        <w:rPr>
          <w:rFonts w:ascii="Times New Roman" w:hAnsi="Times New Roman" w:cs="Times New Roman"/>
          <w:lang w:val="en-US"/>
        </w:rPr>
        <w:t>routine</w:t>
      </w:r>
      <w:r>
        <w:rPr>
          <w:rFonts w:ascii="Times New Roman" w:hAnsi="Times New Roman" w:cs="Times New Roman"/>
          <w:lang w:val="en-US"/>
        </w:rPr>
        <w:t>s which perform</w:t>
      </w:r>
      <w:r w:rsidR="00D17C56" w:rsidRPr="00DD5285">
        <w:rPr>
          <w:rFonts w:ascii="Times New Roman" w:hAnsi="Times New Roman" w:cs="Times New Roman"/>
          <w:lang w:val="en-US"/>
        </w:rPr>
        <w:t xml:space="preserve"> a </w:t>
      </w:r>
      <w:r w:rsidR="00D17C56" w:rsidRPr="00DD5285">
        <w:rPr>
          <w:rFonts w:ascii="Times New Roman" w:hAnsi="Times New Roman" w:cs="Times New Roman"/>
          <w:i/>
          <w:lang w:val="en-US"/>
        </w:rPr>
        <w:t>blocked</w:t>
      </w:r>
      <w:r w:rsidR="00D17C56" w:rsidRPr="00DD5285">
        <w:rPr>
          <w:rFonts w:ascii="Times New Roman" w:hAnsi="Times New Roman" w:cs="Times New Roman"/>
          <w:lang w:val="en-US"/>
        </w:rPr>
        <w:t xml:space="preserve"> </w:t>
      </w:r>
      <w:r>
        <w:rPr>
          <w:rFonts w:ascii="Times New Roman" w:hAnsi="Times New Roman" w:cs="Times New Roman"/>
          <w:lang w:val="en-US"/>
        </w:rPr>
        <w:t xml:space="preserve">and an </w:t>
      </w:r>
      <w:r w:rsidRPr="00F14921">
        <w:rPr>
          <w:rFonts w:ascii="Times New Roman" w:hAnsi="Times New Roman" w:cs="Times New Roman"/>
          <w:i/>
          <w:lang w:val="en-US"/>
        </w:rPr>
        <w:t>unblocked</w:t>
      </w:r>
      <w:r>
        <w:rPr>
          <w:rFonts w:ascii="Times New Roman" w:hAnsi="Times New Roman" w:cs="Times New Roman"/>
          <w:lang w:val="en-US"/>
        </w:rPr>
        <w:t xml:space="preserve"> </w:t>
      </w:r>
      <w:r w:rsidR="00D17C56" w:rsidRPr="00DD5285">
        <w:rPr>
          <w:rFonts w:ascii="Times New Roman" w:hAnsi="Times New Roman" w:cs="Times New Roman"/>
          <w:lang w:val="en-US"/>
        </w:rPr>
        <w:t xml:space="preserve">right-looking LU factorization with </w:t>
      </w:r>
      <w:r w:rsidR="00410B20">
        <w:rPr>
          <w:rFonts w:ascii="Times New Roman" w:hAnsi="Times New Roman" w:cs="Times New Roman"/>
          <w:lang w:val="en-US"/>
        </w:rPr>
        <w:t xml:space="preserve">partial </w:t>
      </w:r>
      <w:r w:rsidR="00D17C56" w:rsidRPr="00DD5285">
        <w:rPr>
          <w:rFonts w:ascii="Times New Roman" w:hAnsi="Times New Roman" w:cs="Times New Roman"/>
          <w:lang w:val="en-US"/>
        </w:rPr>
        <w:t xml:space="preserve">pivoting of a given matrix </w:t>
      </w:r>
      <m:oMath>
        <m:r>
          <w:rPr>
            <w:rFonts w:ascii="Cambria Math" w:hAnsi="Cambria Math" w:cs="Times New Roman"/>
            <w:lang w:val="en-US"/>
          </w:rPr>
          <m:t>A∈</m:t>
        </m:r>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nxn</m:t>
            </m:r>
          </m:sup>
        </m:sSup>
        <m:r>
          <w:rPr>
            <w:rFonts w:ascii="Cambria Math" w:hAnsi="Cambria Math" w:cs="Times New Roman"/>
            <w:lang w:val="en-US"/>
          </w:rPr>
          <m:t>.</m:t>
        </m:r>
      </m:oMath>
      <w:r w:rsidR="00D17C56" w:rsidRPr="00DD5285">
        <w:rPr>
          <w:rFonts w:ascii="Times New Roman" w:eastAsiaTheme="minorEastAsia" w:hAnsi="Times New Roman" w:cs="Times New Roman"/>
          <w:lang w:val="en-US"/>
        </w:rPr>
        <w:t xml:space="preserve"> </w:t>
      </w:r>
      <w:r w:rsidR="009C5237">
        <w:rPr>
          <w:rFonts w:ascii="Times New Roman" w:hAnsi="Times New Roman" w:cs="Times New Roman"/>
          <w:lang w:val="en-US"/>
        </w:rPr>
        <w:t xml:space="preserve">Evaluate accuracy, </w:t>
      </w:r>
      <w:r w:rsidR="00D17C56" w:rsidRPr="00DD5285">
        <w:rPr>
          <w:rFonts w:ascii="Times New Roman" w:hAnsi="Times New Roman" w:cs="Times New Roman"/>
          <w:lang w:val="en-US"/>
        </w:rPr>
        <w:t xml:space="preserve">runtime performance </w:t>
      </w:r>
      <w:r w:rsidR="009C5237">
        <w:rPr>
          <w:rFonts w:ascii="Times New Roman" w:hAnsi="Times New Roman" w:cs="Times New Roman"/>
          <w:lang w:val="en-US"/>
        </w:rPr>
        <w:t xml:space="preserve">and efficiency </w:t>
      </w:r>
      <w:r w:rsidR="00D17C56" w:rsidRPr="00DD5285">
        <w:rPr>
          <w:rFonts w:ascii="Times New Roman" w:hAnsi="Times New Roman" w:cs="Times New Roman"/>
          <w:lang w:val="en-US"/>
        </w:rPr>
        <w:t>of your codes.</w:t>
      </w:r>
      <w:r w:rsidR="009C5237">
        <w:rPr>
          <w:rFonts w:ascii="Times New Roman" w:hAnsi="Times New Roman" w:cs="Times New Roman"/>
          <w:lang w:val="en-US"/>
        </w:rPr>
        <w:t xml:space="preserve"> In particular, compare </w:t>
      </w:r>
      <w:r w:rsidR="00E1180D" w:rsidRPr="00DD5285">
        <w:rPr>
          <w:rFonts w:ascii="Times New Roman" w:hAnsi="Times New Roman" w:cs="Times New Roman"/>
          <w:lang w:val="en-US"/>
        </w:rPr>
        <w:t xml:space="preserve">runtimes </w:t>
      </w:r>
      <w:r w:rsidR="009C5237">
        <w:rPr>
          <w:rFonts w:ascii="Times New Roman" w:hAnsi="Times New Roman" w:cs="Times New Roman"/>
          <w:lang w:val="en-US"/>
        </w:rPr>
        <w:t xml:space="preserve">and efficiency </w:t>
      </w:r>
      <w:r w:rsidR="00E1180D" w:rsidRPr="00DD5285">
        <w:rPr>
          <w:rFonts w:ascii="Times New Roman" w:hAnsi="Times New Roman" w:cs="Times New Roman"/>
          <w:lang w:val="en-US"/>
        </w:rPr>
        <w:t>of blocked</w:t>
      </w:r>
      <w:r w:rsidR="00410B20">
        <w:rPr>
          <w:rFonts w:ascii="Times New Roman" w:hAnsi="Times New Roman" w:cs="Times New Roman"/>
          <w:lang w:val="en-US"/>
        </w:rPr>
        <w:t xml:space="preserve"> and unblocked LU factorization. </w:t>
      </w:r>
      <w:r w:rsidR="00353023" w:rsidRPr="00DD5285">
        <w:rPr>
          <w:rFonts w:ascii="Times New Roman" w:hAnsi="Times New Roman" w:cs="Times New Roman"/>
          <w:lang w:val="en-US"/>
        </w:rPr>
        <w:t>For the experimental e</w:t>
      </w:r>
      <w:r w:rsidR="00D17C56" w:rsidRPr="00DD5285">
        <w:rPr>
          <w:rFonts w:ascii="Times New Roman" w:hAnsi="Times New Roman" w:cs="Times New Roman"/>
          <w:lang w:val="en-US"/>
        </w:rPr>
        <w:t xml:space="preserve">valuations, use randomly generated (nonsingular) </w:t>
      </w:r>
      <m:oMath>
        <m:r>
          <w:rPr>
            <w:rFonts w:ascii="Cambria Math" w:hAnsi="Cambria Math" w:cs="Times New Roman"/>
            <w:lang w:val="en-US"/>
          </w:rPr>
          <m:t>A</m:t>
        </m:r>
      </m:oMath>
      <w:r w:rsidR="00D17C56" w:rsidRPr="00DD5285">
        <w:rPr>
          <w:rFonts w:ascii="Times New Roman" w:hAnsi="Times New Roman" w:cs="Times New Roman"/>
          <w:lang w:val="en-US"/>
        </w:rPr>
        <w:t>.</w:t>
      </w:r>
    </w:p>
    <w:p w:rsidR="00D17C56" w:rsidRPr="00DD5285" w:rsidRDefault="00D17C56" w:rsidP="00D17C56">
      <w:pPr>
        <w:rPr>
          <w:rFonts w:ascii="Times New Roman" w:hAnsi="Times New Roman" w:cs="Times New Roman"/>
          <w:lang w:val="en-US"/>
        </w:rPr>
      </w:pPr>
      <w:r w:rsidRPr="00DD5285">
        <w:rPr>
          <w:rFonts w:ascii="Times New Roman" w:hAnsi="Times New Roman" w:cs="Times New Roman"/>
          <w:i/>
          <w:lang w:val="en-US"/>
        </w:rPr>
        <w:t>Hint</w:t>
      </w:r>
      <w:r w:rsidRPr="00DD5285">
        <w:rPr>
          <w:rFonts w:ascii="Times New Roman" w:hAnsi="Times New Roman" w:cs="Times New Roman"/>
          <w:lang w:val="en-US"/>
        </w:rPr>
        <w:t>: For detailed information about blocked LU factorization, please refer</w:t>
      </w:r>
      <w:r w:rsidR="006E61FA" w:rsidRPr="00DD5285">
        <w:rPr>
          <w:rFonts w:ascii="Times New Roman" w:hAnsi="Times New Roman" w:cs="Times New Roman"/>
          <w:lang w:val="en-US"/>
        </w:rPr>
        <w:t xml:space="preserve"> to </w:t>
      </w:r>
      <w:r w:rsidRPr="00DD5285">
        <w:rPr>
          <w:rFonts w:ascii="Times New Roman" w:hAnsi="Times New Roman" w:cs="Times New Roman"/>
          <w:lang w:val="en-US"/>
        </w:rPr>
        <w:t xml:space="preserve">the paper [Cole], to Section 3 of the paper [Toledo] or to </w:t>
      </w:r>
      <w:hyperlink r:id="rId6" w:history="1">
        <w:r w:rsidRPr="00DD5285">
          <w:rPr>
            <w:rStyle w:val="Hyperlink"/>
            <w:rFonts w:ascii="Times New Roman" w:hAnsi="Times New Roman" w:cs="Times New Roman"/>
            <w:lang w:val="en-US"/>
          </w:rPr>
          <w:t>http://www.netlib.org/utk/papers/outofcore/node3.html</w:t>
        </w:r>
      </w:hyperlink>
    </w:p>
    <w:p w:rsidR="00615102" w:rsidRPr="00DD5285" w:rsidRDefault="00D17C56" w:rsidP="00615102">
      <w:pPr>
        <w:rPr>
          <w:rFonts w:ascii="Times New Roman" w:hAnsi="Times New Roman" w:cs="Times New Roman"/>
          <w:lang w:val="en-US"/>
        </w:rPr>
      </w:pPr>
      <w:r w:rsidRPr="00DD5285">
        <w:rPr>
          <w:rFonts w:ascii="Times New Roman" w:hAnsi="Times New Roman" w:cs="Times New Roman"/>
          <w:i/>
          <w:u w:val="single"/>
          <w:lang w:val="en-US"/>
        </w:rPr>
        <w:t>Due date</w:t>
      </w:r>
      <w:r w:rsidRPr="00DD5285">
        <w:rPr>
          <w:rFonts w:ascii="Times New Roman" w:hAnsi="Times New Roman" w:cs="Times New Roman"/>
          <w:lang w:val="en-US"/>
        </w:rPr>
        <w:t xml:space="preserve"> (</w:t>
      </w:r>
      <w:r w:rsidR="00D411F3" w:rsidRPr="00D411F3">
        <w:rPr>
          <w:rFonts w:ascii="Times New Roman" w:hAnsi="Times New Roman" w:cs="Times New Roman"/>
          <w:i/>
          <w:lang w:val="en-US"/>
        </w:rPr>
        <w:t xml:space="preserve">submission of report </w:t>
      </w:r>
      <w:r w:rsidR="002F41C1">
        <w:rPr>
          <w:rFonts w:ascii="Times New Roman" w:hAnsi="Times New Roman" w:cs="Times New Roman"/>
          <w:i/>
          <w:lang w:val="en-US"/>
        </w:rPr>
        <w:t xml:space="preserve">and code </w:t>
      </w:r>
      <w:r w:rsidR="00D411F3" w:rsidRPr="00D411F3">
        <w:rPr>
          <w:rFonts w:ascii="Times New Roman" w:hAnsi="Times New Roman" w:cs="Times New Roman"/>
          <w:i/>
          <w:lang w:val="en-US"/>
        </w:rPr>
        <w:t>in Moodle</w:t>
      </w:r>
      <w:r w:rsidR="007039C5" w:rsidRPr="00DD5285">
        <w:rPr>
          <w:rFonts w:ascii="Times New Roman" w:hAnsi="Times New Roman" w:cs="Times New Roman"/>
          <w:lang w:val="en-US"/>
        </w:rPr>
        <w:t xml:space="preserve">): </w:t>
      </w:r>
      <w:r w:rsidR="00410B20">
        <w:rPr>
          <w:rFonts w:ascii="Times New Roman" w:hAnsi="Times New Roman" w:cs="Times New Roman"/>
          <w:b/>
          <w:highlight w:val="yellow"/>
          <w:lang w:val="en-US"/>
        </w:rPr>
        <w:t>22.10</w:t>
      </w:r>
      <w:r w:rsidR="00D411F3" w:rsidRPr="00D411F3">
        <w:rPr>
          <w:rFonts w:ascii="Times New Roman" w:hAnsi="Times New Roman" w:cs="Times New Roman"/>
          <w:b/>
          <w:highlight w:val="yellow"/>
          <w:lang w:val="en-US"/>
        </w:rPr>
        <w:t>.2018, 18</w:t>
      </w:r>
      <w:r w:rsidR="00732BF5" w:rsidRPr="00D411F3">
        <w:rPr>
          <w:rFonts w:ascii="Times New Roman" w:hAnsi="Times New Roman" w:cs="Times New Roman"/>
          <w:b/>
          <w:highlight w:val="yellow"/>
          <w:lang w:val="en-US"/>
        </w:rPr>
        <w:t>:00</w:t>
      </w:r>
    </w:p>
    <w:sectPr w:rsidR="00615102" w:rsidRPr="00DD52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448EE"/>
    <w:multiLevelType w:val="hybridMultilevel"/>
    <w:tmpl w:val="1E9CBE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02"/>
    <w:rsid w:val="0003248C"/>
    <w:rsid w:val="000F21A2"/>
    <w:rsid w:val="0020187C"/>
    <w:rsid w:val="002F41C1"/>
    <w:rsid w:val="00310304"/>
    <w:rsid w:val="0033532F"/>
    <w:rsid w:val="00353023"/>
    <w:rsid w:val="003B77B7"/>
    <w:rsid w:val="00400798"/>
    <w:rsid w:val="00410B20"/>
    <w:rsid w:val="00471286"/>
    <w:rsid w:val="004801DA"/>
    <w:rsid w:val="005A2BDC"/>
    <w:rsid w:val="005E1769"/>
    <w:rsid w:val="00615102"/>
    <w:rsid w:val="006415FD"/>
    <w:rsid w:val="006C4043"/>
    <w:rsid w:val="006E4045"/>
    <w:rsid w:val="006E61FA"/>
    <w:rsid w:val="007039C5"/>
    <w:rsid w:val="00732BF5"/>
    <w:rsid w:val="007A7BEC"/>
    <w:rsid w:val="00846A1C"/>
    <w:rsid w:val="00892013"/>
    <w:rsid w:val="00927829"/>
    <w:rsid w:val="00965862"/>
    <w:rsid w:val="00970D3C"/>
    <w:rsid w:val="009C2826"/>
    <w:rsid w:val="009C5237"/>
    <w:rsid w:val="00A900E8"/>
    <w:rsid w:val="00B040E7"/>
    <w:rsid w:val="00BE5D63"/>
    <w:rsid w:val="00D17C56"/>
    <w:rsid w:val="00D411F3"/>
    <w:rsid w:val="00D559DE"/>
    <w:rsid w:val="00D67357"/>
    <w:rsid w:val="00D93A88"/>
    <w:rsid w:val="00DD5285"/>
    <w:rsid w:val="00E1180D"/>
    <w:rsid w:val="00E61F65"/>
    <w:rsid w:val="00EF6069"/>
    <w:rsid w:val="00F14921"/>
    <w:rsid w:val="00FF77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753EB-B2B5-481F-A048-3397CB1A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5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51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151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1510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1510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1510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15102"/>
    <w:pPr>
      <w:ind w:left="720"/>
      <w:contextualSpacing/>
    </w:pPr>
  </w:style>
  <w:style w:type="character" w:styleId="Hyperlink">
    <w:name w:val="Hyperlink"/>
    <w:basedOn w:val="Absatz-Standardschriftart"/>
    <w:uiPriority w:val="99"/>
    <w:unhideWhenUsed/>
    <w:rsid w:val="00615102"/>
    <w:rPr>
      <w:color w:val="0000FF" w:themeColor="hyperlink"/>
      <w:u w:val="single"/>
    </w:rPr>
  </w:style>
  <w:style w:type="character" w:styleId="Platzhaltertext">
    <w:name w:val="Placeholder Text"/>
    <w:basedOn w:val="Absatz-Standardschriftart"/>
    <w:uiPriority w:val="99"/>
    <w:semiHidden/>
    <w:rsid w:val="00D67357"/>
    <w:rPr>
      <w:color w:val="808080"/>
    </w:rPr>
  </w:style>
  <w:style w:type="paragraph" w:styleId="Sprechblasentext">
    <w:name w:val="Balloon Text"/>
    <w:basedOn w:val="Standard"/>
    <w:link w:val="SprechblasentextZchn"/>
    <w:uiPriority w:val="99"/>
    <w:semiHidden/>
    <w:unhideWhenUsed/>
    <w:rsid w:val="00D673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7357"/>
    <w:rPr>
      <w:rFonts w:ascii="Tahoma" w:hAnsi="Tahoma" w:cs="Tahoma"/>
      <w:sz w:val="16"/>
      <w:szCs w:val="16"/>
    </w:rPr>
  </w:style>
  <w:style w:type="character" w:styleId="BesuchterLink">
    <w:name w:val="FollowedHyperlink"/>
    <w:basedOn w:val="Absatz-Standardschriftart"/>
    <w:uiPriority w:val="99"/>
    <w:semiHidden/>
    <w:unhideWhenUsed/>
    <w:rsid w:val="00D17C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tlib.org/utk/papers/outofcore/node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9582F-0C60-480F-8CCF-20CF389C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Wilfried</dc:creator>
  <cp:lastModifiedBy>Robert</cp:lastModifiedBy>
  <cp:revision>2</cp:revision>
  <cp:lastPrinted>2017-03-12T15:09:00Z</cp:lastPrinted>
  <dcterms:created xsi:type="dcterms:W3CDTF">2018-10-15T13:54:00Z</dcterms:created>
  <dcterms:modified xsi:type="dcterms:W3CDTF">2018-10-15T13:54:00Z</dcterms:modified>
</cp:coreProperties>
</file>