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B2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涉及到的基本要素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925B2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,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、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工作范围</w:t>
      </w:r>
    </w:p>
    <w:p w:rsidR="00925B2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2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、可能风险</w:t>
      </w:r>
    </w:p>
    <w:p w:rsidR="00925B2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3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、需要资源（人、</w:t>
      </w:r>
      <w:hyperlink r:id="rId6" w:tgtFrame="_blank" w:history="1">
        <w:r w:rsidR="00465965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硬件</w:t>
        </w:r>
      </w:hyperlink>
      <w:r w:rsidR="00465965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软件）</w:t>
      </w:r>
    </w:p>
    <w:p w:rsidR="00925B2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、要实现的任务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（需求）</w:t>
      </w:r>
    </w:p>
    <w:p w:rsidR="00925B2E" w:rsidRDefault="00925B2E">
      <w:r>
        <w:rPr>
          <w:rFonts w:ascii="Arial" w:hAnsi="Arial" w:cs="Arial"/>
          <w:color w:val="333333"/>
          <w:szCs w:val="21"/>
          <w:shd w:val="clear" w:color="auto" w:fill="FFFFFF"/>
        </w:rPr>
        <w:t>5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、经历的</w:t>
      </w:r>
      <w:hyperlink r:id="rId7" w:tgtFrame="_blank" w:history="1">
        <w:r w:rsidR="00465965">
          <w:rPr>
            <w:rStyle w:val="a5"/>
            <w:rFonts w:ascii="Arial" w:hAnsi="Arial" w:cs="Arial"/>
            <w:color w:val="136EC2"/>
            <w:szCs w:val="21"/>
            <w:shd w:val="clear" w:color="auto" w:fill="FFFFFF"/>
          </w:rPr>
          <w:t>里程碑</w:t>
        </w:r>
      </w:hyperlink>
    </w:p>
    <w:p w:rsidR="00925B2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t>6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、花费工作量（成本）</w:t>
      </w:r>
    </w:p>
    <w:p w:rsidR="00446C4E" w:rsidRDefault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7</w:t>
      </w:r>
      <w:r w:rsidR="00465965">
        <w:rPr>
          <w:rFonts w:ascii="Arial" w:hAnsi="Arial" w:cs="Arial"/>
          <w:color w:val="333333"/>
          <w:szCs w:val="21"/>
          <w:shd w:val="clear" w:color="auto" w:fill="FFFFFF"/>
        </w:rPr>
        <w:t>、进度安排</w:t>
      </w:r>
    </w:p>
    <w:p w:rsidR="00465965" w:rsidRDefault="004659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65965" w:rsidRDefault="00465965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465965" w:rsidRDefault="0046596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涉及到的特征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：</w:t>
      </w:r>
    </w:p>
    <w:p w:rsidR="00925B2E" w:rsidRDefault="0046596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1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具有</w:t>
      </w:r>
      <w:r w:rsidR="00925B2E">
        <w:rPr>
          <w:rFonts w:ascii="Arial" w:hAnsi="Arial" w:cs="Arial"/>
          <w:color w:val="454545"/>
          <w:szCs w:val="21"/>
          <w:shd w:val="clear" w:color="auto" w:fill="FFFFFF"/>
        </w:rPr>
        <w:t>不确定性</w:t>
      </w:r>
    </w:p>
    <w:p w:rsidR="00465965" w:rsidRDefault="0046596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2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、具有</w:t>
      </w:r>
      <w:r>
        <w:rPr>
          <w:rFonts w:ascii="Arial" w:hAnsi="Arial" w:cs="Arial"/>
          <w:color w:val="454545"/>
          <w:szCs w:val="21"/>
          <w:shd w:val="clear" w:color="auto" w:fill="FFFFFF"/>
        </w:rPr>
        <w:t>独特性</w:t>
      </w:r>
    </w:p>
    <w:p w:rsidR="00925B2E" w:rsidRDefault="0046596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3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、具有</w:t>
      </w:r>
      <w:r>
        <w:rPr>
          <w:rFonts w:ascii="Arial" w:hAnsi="Arial" w:cs="Arial"/>
          <w:color w:val="454545"/>
          <w:szCs w:val="21"/>
          <w:shd w:val="clear" w:color="auto" w:fill="FFFFFF"/>
        </w:rPr>
        <w:t>阶段性</w:t>
      </w:r>
    </w:p>
    <w:p w:rsidR="00465965" w:rsidRDefault="00465965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 w:hint="eastAsia"/>
          <w:color w:val="454545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项目目标不明确，很难量化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5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项目执行中需求变化频繁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6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用户分散，分布在企业的不同组织层级和不同地域，协调难度大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使用和维护周期较长，成本不可控因素较多</w:t>
      </w:r>
      <w:r>
        <w:rPr>
          <w:rFonts w:ascii="Arial" w:hAnsi="Arial" w:cs="Arial"/>
          <w:color w:val="454545"/>
          <w:szCs w:val="21"/>
        </w:rPr>
        <w:br/>
      </w:r>
      <w:r>
        <w:rPr>
          <w:rFonts w:ascii="Arial" w:hAnsi="Arial" w:cs="Arial"/>
          <w:color w:val="454545"/>
          <w:szCs w:val="21"/>
          <w:shd w:val="clear" w:color="auto" w:fill="FFFFFF"/>
        </w:rPr>
        <w:t>8</w:t>
      </w:r>
      <w:r>
        <w:rPr>
          <w:rFonts w:ascii="Arial" w:hAnsi="Arial" w:cs="Arial" w:hint="eastAsia"/>
          <w:color w:val="454545"/>
          <w:szCs w:val="21"/>
          <w:shd w:val="clear" w:color="auto" w:fill="FFFFFF"/>
        </w:rPr>
        <w:t>、</w:t>
      </w:r>
      <w:r>
        <w:rPr>
          <w:rFonts w:ascii="Arial" w:hAnsi="Arial" w:cs="Arial"/>
          <w:color w:val="454545"/>
          <w:szCs w:val="21"/>
          <w:shd w:val="clear" w:color="auto" w:fill="FFFFFF"/>
        </w:rPr>
        <w:t>设计队伍庞大，智力非常密集，对智力资源的协调尤为重要</w:t>
      </w:r>
    </w:p>
    <w:p w:rsidR="00925B2E" w:rsidRDefault="00925B2E">
      <w:pPr>
        <w:rPr>
          <w:rFonts w:ascii="Arial" w:hAnsi="Arial" w:cs="Arial"/>
          <w:color w:val="454545"/>
          <w:szCs w:val="21"/>
          <w:shd w:val="clear" w:color="auto" w:fill="FFFFFF"/>
        </w:rPr>
      </w:pPr>
    </w:p>
    <w:p w:rsidR="00925B2E" w:rsidRDefault="00925B2E">
      <w:pPr>
        <w:rPr>
          <w:rFonts w:ascii="Arial" w:hAnsi="Arial" w:cs="Arial"/>
          <w:color w:val="454545"/>
          <w:szCs w:val="21"/>
          <w:shd w:val="clear" w:color="auto" w:fill="FFFFFF"/>
        </w:rPr>
      </w:pPr>
      <w:r>
        <w:rPr>
          <w:rFonts w:ascii="Arial" w:hAnsi="Arial" w:cs="Arial"/>
          <w:color w:val="454545"/>
          <w:szCs w:val="21"/>
          <w:shd w:val="clear" w:color="auto" w:fill="FFFFFF"/>
        </w:rPr>
        <w:t>UML</w:t>
      </w:r>
      <w:r>
        <w:rPr>
          <w:rFonts w:ascii="Arial" w:hAnsi="Arial" w:cs="Arial"/>
          <w:color w:val="454545"/>
          <w:szCs w:val="21"/>
          <w:shd w:val="clear" w:color="auto" w:fill="FFFFFF"/>
        </w:rPr>
        <w:t>图表示</w:t>
      </w:r>
    </w:p>
    <w:p w:rsidR="00925B2E" w:rsidRDefault="00925B2E">
      <w:r>
        <w:rPr>
          <w:noProof/>
        </w:rPr>
        <w:drawing>
          <wp:inline distT="0" distB="0" distL="0" distR="0" wp14:anchorId="2E14D4B9" wp14:editId="46DF0DC4">
            <wp:extent cx="5274310" cy="3903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2E" w:rsidRDefault="00925B2E" w:rsidP="00925B2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B639E" w:rsidRDefault="002B639E" w:rsidP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实例如下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  <w:bookmarkStart w:id="0" w:name="_GoBack"/>
      <w:bookmarkEnd w:id="0"/>
    </w:p>
    <w:p w:rsidR="00925B2E" w:rsidRDefault="002B639E" w:rsidP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项目人员机构图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：</w:t>
      </w:r>
    </w:p>
    <w:p w:rsidR="00925B2E" w:rsidRDefault="00EC6EE3" w:rsidP="00925B2E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B890644" wp14:editId="21B45EF6">
            <wp:extent cx="5274310" cy="33286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B2E" w:rsidRDefault="00925B2E"/>
    <w:sectPr w:rsidR="00925B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3762" w:rsidRDefault="00AA3762" w:rsidP="00465965">
      <w:r>
        <w:separator/>
      </w:r>
    </w:p>
  </w:endnote>
  <w:endnote w:type="continuationSeparator" w:id="0">
    <w:p w:rsidR="00AA3762" w:rsidRDefault="00AA3762" w:rsidP="004659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3762" w:rsidRDefault="00AA3762" w:rsidP="00465965">
      <w:r>
        <w:separator/>
      </w:r>
    </w:p>
  </w:footnote>
  <w:footnote w:type="continuationSeparator" w:id="0">
    <w:p w:rsidR="00AA3762" w:rsidRDefault="00AA3762" w:rsidP="004659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3F8"/>
    <w:rsid w:val="002B639E"/>
    <w:rsid w:val="00425C8C"/>
    <w:rsid w:val="00446C4E"/>
    <w:rsid w:val="00465965"/>
    <w:rsid w:val="00925B2E"/>
    <w:rsid w:val="00AA3762"/>
    <w:rsid w:val="00AB1E7A"/>
    <w:rsid w:val="00C523F8"/>
    <w:rsid w:val="00EC6EE3"/>
    <w:rsid w:val="00F7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D77BC7-8C60-441E-84F3-AC4DB39E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5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596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5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5965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4659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://baike.baidu.com/view/108191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25278.ht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58</Words>
  <Characters>332</Characters>
  <Application>Microsoft Office Word</Application>
  <DocSecurity>0</DocSecurity>
  <Lines>2</Lines>
  <Paragraphs>1</Paragraphs>
  <ScaleCrop>false</ScaleCrop>
  <Company>Buaa</Company>
  <LinksUpToDate>false</LinksUpToDate>
  <CharactersWithSpaces>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Ysuperman</dc:creator>
  <cp:keywords/>
  <dc:description/>
  <cp:lastModifiedBy>Ysuperman</cp:lastModifiedBy>
  <cp:revision>6</cp:revision>
  <dcterms:created xsi:type="dcterms:W3CDTF">2015-11-26T15:32:00Z</dcterms:created>
  <dcterms:modified xsi:type="dcterms:W3CDTF">2015-11-27T02:23:00Z</dcterms:modified>
</cp:coreProperties>
</file>