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2D95B" w14:textId="77777777" w:rsidR="00570E79" w:rsidRPr="00CA101B" w:rsidRDefault="00570E79" w:rsidP="00CA101B">
      <w:pPr>
        <w:jc w:val="center"/>
        <w:rPr>
          <w:sz w:val="28"/>
          <w:szCs w:val="28"/>
        </w:rPr>
      </w:pPr>
      <w:r w:rsidRPr="00CA101B">
        <w:rPr>
          <w:sz w:val="28"/>
          <w:szCs w:val="28"/>
        </w:rPr>
        <w:t>槐余</w:t>
      </w:r>
      <w:r w:rsidRPr="00CA101B">
        <w:rPr>
          <w:sz w:val="28"/>
          <w:szCs w:val="28"/>
        </w:rPr>
        <w:t xml:space="preserve"> 13061096</w:t>
      </w:r>
    </w:p>
    <w:p w14:paraId="07D91BE1" w14:textId="77777777" w:rsidR="00570E79" w:rsidRDefault="00570E79"/>
    <w:p w14:paraId="2F0F3379" w14:textId="77777777" w:rsidR="00570E79" w:rsidRDefault="00570E79"/>
    <w:p w14:paraId="75366D4A" w14:textId="77777777" w:rsidR="000B407F" w:rsidRDefault="00CA101B">
      <w:r>
        <w:t>软件项目管理，或者其中某项具体的管理工作：</w:t>
      </w:r>
    </w:p>
    <w:p w14:paraId="440BA2E6" w14:textId="77777777" w:rsidR="000B407F" w:rsidRDefault="00CA101B">
      <w:pPr>
        <w:numPr>
          <w:ilvl w:val="0"/>
          <w:numId w:val="1"/>
        </w:numPr>
      </w:pPr>
      <w:r>
        <w:t>涉及到哪些基本要素和必要特征？</w:t>
      </w:r>
    </w:p>
    <w:p w14:paraId="0D752481" w14:textId="77777777" w:rsidR="000B407F" w:rsidRDefault="00CA101B">
      <w:pPr>
        <w:numPr>
          <w:ilvl w:val="0"/>
          <w:numId w:val="2"/>
        </w:numPr>
        <w:ind w:left="0" w:firstLine="425"/>
      </w:pPr>
      <w:r>
        <w:t>基本要素</w:t>
      </w:r>
    </w:p>
    <w:p w14:paraId="62061F42" w14:textId="77777777" w:rsidR="000B407F" w:rsidRDefault="0006612F">
      <w:pPr>
        <w:numPr>
          <w:ilvl w:val="0"/>
          <w:numId w:val="3"/>
        </w:numPr>
        <w:ind w:left="420" w:firstLine="425"/>
      </w:pPr>
      <w:r>
        <w:rPr>
          <w:rFonts w:hint="eastAsia"/>
        </w:rPr>
        <w:t>人员</w:t>
      </w:r>
    </w:p>
    <w:p w14:paraId="1FEA223C" w14:textId="77777777" w:rsidR="0006612F" w:rsidRPr="0006612F" w:rsidRDefault="0006612F" w:rsidP="0006612F">
      <w:pPr>
        <w:widowControl/>
        <w:rPr>
          <w:rFonts w:eastAsia="Times New Roman"/>
          <w:kern w:val="0"/>
          <w:sz w:val="24"/>
          <w:szCs w:val="24"/>
        </w:rPr>
      </w:pPr>
      <w:r w:rsidRPr="0006612F">
        <w:rPr>
          <w:rFonts w:ascii="SimSun" w:hAnsi="SimSun" w:cs="SimSun"/>
          <w:color w:val="333333"/>
          <w:kern w:val="0"/>
          <w:szCs w:val="21"/>
        </w:rPr>
        <w:t>组建一只充满战斗力的项目团队来进行软件产品的实施是极其的重要，一只优秀的项目团队必须要有以下几项特质</w:t>
      </w:r>
      <w:r>
        <w:rPr>
          <w:rFonts w:ascii="MS Mincho" w:eastAsia="MS Mincho" w:hAnsi="MS Mincho" w:cs="MS Mincho"/>
          <w:color w:val="333333"/>
          <w:kern w:val="0"/>
          <w:szCs w:val="21"/>
        </w:rPr>
        <w:t>：</w:t>
      </w:r>
      <w:r w:rsidRPr="0006612F">
        <w:rPr>
          <w:rFonts w:ascii="Arial" w:eastAsia="Times New Roman" w:hAnsi="Arial" w:cs="Arial"/>
          <w:color w:val="333333"/>
          <w:kern w:val="0"/>
          <w:szCs w:val="21"/>
        </w:rPr>
        <w:t>1.</w:t>
      </w:r>
      <w:r w:rsidRPr="0006612F">
        <w:rPr>
          <w:rFonts w:ascii="MS Mincho" w:eastAsia="MS Mincho" w:hAnsi="MS Mincho" w:cs="MS Mincho"/>
          <w:color w:val="333333"/>
          <w:kern w:val="0"/>
          <w:szCs w:val="21"/>
        </w:rPr>
        <w:t>价</w:t>
      </w:r>
      <w:r w:rsidRPr="0006612F">
        <w:rPr>
          <w:rFonts w:ascii="SimSun" w:hAnsi="SimSun" w:cs="SimSun"/>
          <w:color w:val="333333"/>
          <w:kern w:val="0"/>
          <w:szCs w:val="21"/>
        </w:rPr>
        <w:t>值观</w:t>
      </w:r>
      <w:r w:rsidRPr="0006612F">
        <w:rPr>
          <w:rFonts w:ascii="MS Mincho" w:eastAsia="MS Mincho" w:hAnsi="MS Mincho" w:cs="MS Mincho"/>
          <w:color w:val="333333"/>
          <w:kern w:val="0"/>
          <w:szCs w:val="21"/>
        </w:rPr>
        <w:t>一致。</w:t>
      </w:r>
      <w:r w:rsidRPr="0006612F">
        <w:rPr>
          <w:rFonts w:ascii="Arial" w:eastAsia="Times New Roman" w:hAnsi="Arial" w:cs="Arial"/>
          <w:color w:val="333333"/>
          <w:kern w:val="0"/>
          <w:szCs w:val="21"/>
        </w:rPr>
        <w:t>2.</w:t>
      </w:r>
      <w:r w:rsidRPr="0006612F">
        <w:rPr>
          <w:rFonts w:ascii="SimSun" w:hAnsi="SimSun" w:cs="SimSun"/>
          <w:color w:val="333333"/>
          <w:kern w:val="0"/>
          <w:szCs w:val="21"/>
        </w:rPr>
        <w:t>强执行力</w:t>
      </w:r>
      <w:r w:rsidRPr="0006612F">
        <w:rPr>
          <w:rFonts w:ascii="MS Mincho" w:eastAsia="MS Mincho" w:hAnsi="MS Mincho" w:cs="MS Mincho"/>
          <w:color w:val="333333"/>
          <w:kern w:val="0"/>
          <w:szCs w:val="21"/>
        </w:rPr>
        <w:t>。</w:t>
      </w:r>
      <w:r w:rsidRPr="0006612F">
        <w:rPr>
          <w:rFonts w:ascii="Arial" w:eastAsia="Times New Roman" w:hAnsi="Arial" w:cs="Arial"/>
          <w:color w:val="333333"/>
          <w:kern w:val="0"/>
          <w:szCs w:val="21"/>
        </w:rPr>
        <w:t>3.</w:t>
      </w:r>
      <w:r w:rsidRPr="0006612F">
        <w:rPr>
          <w:rFonts w:ascii="MS Mincho" w:eastAsia="MS Mincho" w:hAnsi="MS Mincho" w:cs="MS Mincho"/>
          <w:color w:val="333333"/>
          <w:kern w:val="0"/>
          <w:szCs w:val="21"/>
        </w:rPr>
        <w:t>分工明确。</w:t>
      </w:r>
    </w:p>
    <w:p w14:paraId="743029EA" w14:textId="77777777" w:rsidR="000B407F" w:rsidRDefault="00CA101B">
      <w:pPr>
        <w:numPr>
          <w:ilvl w:val="0"/>
          <w:numId w:val="3"/>
        </w:numPr>
        <w:ind w:left="420" w:firstLine="425"/>
      </w:pPr>
      <w:r>
        <w:t>产品</w:t>
      </w:r>
    </w:p>
    <w:p w14:paraId="76C4F934" w14:textId="77777777" w:rsidR="0006612F" w:rsidRPr="0006612F" w:rsidRDefault="0006612F" w:rsidP="0006612F">
      <w:pPr>
        <w:widowControl/>
        <w:ind w:left="425"/>
        <w:rPr>
          <w:rFonts w:eastAsia="Times New Roman"/>
          <w:kern w:val="0"/>
          <w:sz w:val="24"/>
          <w:szCs w:val="24"/>
        </w:rPr>
      </w:pPr>
      <w:r w:rsidRPr="0006612F">
        <w:rPr>
          <w:rFonts w:ascii="SimSun" w:hAnsi="SimSun" w:cs="SimSun"/>
          <w:color w:val="333333"/>
          <w:kern w:val="0"/>
          <w:szCs w:val="21"/>
        </w:rPr>
        <w:t>软件产品的产生都是有目的性的，也就是该软件研发出来主要是解决什么问题、用于什么场景和使用群体是哪些等</w:t>
      </w:r>
      <w:r w:rsidRPr="0006612F">
        <w:rPr>
          <w:rFonts w:ascii="MS Mincho" w:eastAsia="MS Mincho" w:hAnsi="MS Mincho" w:cs="MS Mincho"/>
          <w:color w:val="333333"/>
          <w:kern w:val="0"/>
          <w:szCs w:val="21"/>
        </w:rPr>
        <w:t>。</w:t>
      </w:r>
      <w:r>
        <w:rPr>
          <w:rFonts w:ascii="MS Mincho" w:eastAsia="MS Mincho" w:hAnsi="MS Mincho" w:cs="MS Mincho"/>
          <w:color w:val="333333"/>
          <w:kern w:val="0"/>
          <w:szCs w:val="21"/>
        </w:rPr>
        <w:t>明确</w:t>
      </w:r>
      <w:r>
        <w:rPr>
          <w:rFonts w:ascii="SimSun" w:hAnsi="SimSun" w:cs="SimSun"/>
          <w:color w:val="333333"/>
          <w:kern w:val="0"/>
          <w:szCs w:val="21"/>
        </w:rPr>
        <w:t>产</w:t>
      </w:r>
      <w:r>
        <w:rPr>
          <w:rFonts w:ascii="MS Mincho" w:eastAsia="MS Mincho" w:hAnsi="MS Mincho" w:cs="MS Mincho"/>
          <w:color w:val="333333"/>
          <w:kern w:val="0"/>
          <w:szCs w:val="21"/>
        </w:rPr>
        <w:t>品的使用范</w:t>
      </w:r>
      <w:r>
        <w:rPr>
          <w:rFonts w:ascii="SimSun" w:hAnsi="SimSun" w:cs="SimSun"/>
          <w:color w:val="333333"/>
          <w:kern w:val="0"/>
          <w:szCs w:val="21"/>
        </w:rPr>
        <w:t>围</w:t>
      </w:r>
      <w:r>
        <w:rPr>
          <w:rFonts w:ascii="MS Mincho" w:eastAsia="MS Mincho" w:hAnsi="MS Mincho" w:cs="MS Mincho"/>
          <w:color w:val="333333"/>
          <w:kern w:val="0"/>
          <w:szCs w:val="21"/>
        </w:rPr>
        <w:t>、</w:t>
      </w:r>
      <w:r>
        <w:rPr>
          <w:rFonts w:ascii="MS Mincho" w:eastAsia="MS Mincho" w:hAnsi="MS Mincho" w:cs="MS Mincho" w:hint="eastAsia"/>
          <w:color w:val="333333"/>
          <w:kern w:val="0"/>
          <w:szCs w:val="21"/>
        </w:rPr>
        <w:t>目的</w:t>
      </w:r>
      <w:r>
        <w:rPr>
          <w:rFonts w:ascii="MS Mincho" w:eastAsia="MS Mincho" w:hAnsi="MS Mincho" w:cs="MS Mincho"/>
          <w:color w:val="333333"/>
          <w:kern w:val="0"/>
          <w:szCs w:val="21"/>
        </w:rPr>
        <w:t>，</w:t>
      </w:r>
      <w:r>
        <w:rPr>
          <w:rFonts w:ascii="MS Mincho" w:eastAsia="MS Mincho" w:hAnsi="MS Mincho" w:cs="MS Mincho" w:hint="eastAsia"/>
          <w:color w:val="333333"/>
          <w:kern w:val="0"/>
          <w:szCs w:val="21"/>
        </w:rPr>
        <w:t>有利于</w:t>
      </w:r>
      <w:r>
        <w:rPr>
          <w:rFonts w:ascii="SimSun" w:hAnsi="SimSun" w:cs="SimSun"/>
          <w:color w:val="333333"/>
          <w:kern w:val="0"/>
          <w:szCs w:val="21"/>
        </w:rPr>
        <w:t>产</w:t>
      </w:r>
      <w:r>
        <w:rPr>
          <w:rFonts w:ascii="MS Mincho" w:eastAsia="MS Mincho" w:hAnsi="MS Mincho" w:cs="MS Mincho"/>
          <w:color w:val="333333"/>
          <w:kern w:val="0"/>
          <w:szCs w:val="21"/>
        </w:rPr>
        <w:t>品的开</w:t>
      </w:r>
      <w:r>
        <w:rPr>
          <w:rFonts w:ascii="SimSun" w:hAnsi="SimSun" w:cs="SimSun"/>
          <w:color w:val="333333"/>
          <w:kern w:val="0"/>
          <w:szCs w:val="21"/>
        </w:rPr>
        <w:t>发</w:t>
      </w:r>
    </w:p>
    <w:p w14:paraId="7D994230" w14:textId="77777777" w:rsidR="000B407F" w:rsidRDefault="0006612F">
      <w:pPr>
        <w:numPr>
          <w:ilvl w:val="0"/>
          <w:numId w:val="3"/>
        </w:numPr>
        <w:ind w:left="420" w:firstLine="425"/>
      </w:pPr>
      <w:r>
        <w:t>开发</w:t>
      </w:r>
      <w:r>
        <w:rPr>
          <w:rFonts w:hint="eastAsia"/>
        </w:rPr>
        <w:t>计划</w:t>
      </w:r>
      <w:r>
        <w:t>、</w:t>
      </w:r>
      <w:r>
        <w:rPr>
          <w:rFonts w:hint="eastAsia"/>
        </w:rPr>
        <w:t>过程</w:t>
      </w:r>
    </w:p>
    <w:p w14:paraId="7B8D26D7" w14:textId="77777777" w:rsidR="0006612F" w:rsidRPr="0006612F" w:rsidRDefault="0006612F" w:rsidP="0006612F">
      <w:pPr>
        <w:widowControl/>
        <w:rPr>
          <w:rFonts w:eastAsia="Times New Roman"/>
          <w:kern w:val="0"/>
          <w:sz w:val="24"/>
          <w:szCs w:val="24"/>
        </w:rPr>
      </w:pPr>
      <w:r w:rsidRPr="0006612F">
        <w:rPr>
          <w:rFonts w:ascii="SimSun" w:hAnsi="SimSun" w:cs="SimSun"/>
          <w:color w:val="333333"/>
          <w:kern w:val="0"/>
          <w:szCs w:val="21"/>
        </w:rPr>
        <w:t>软件项目在实施之前必须制定详细的项目计划，将资源投入和开发时间交待清楚，一般软件项目中是以人日来计算时间成本的</w:t>
      </w:r>
      <w:r w:rsidRPr="0006612F">
        <w:rPr>
          <w:rFonts w:ascii="MS Mincho" w:eastAsia="MS Mincho" w:hAnsi="MS Mincho" w:cs="MS Mincho"/>
          <w:color w:val="333333"/>
          <w:kern w:val="0"/>
          <w:szCs w:val="21"/>
        </w:rPr>
        <w:t>。</w:t>
      </w:r>
    </w:p>
    <w:p w14:paraId="71180C99" w14:textId="77777777" w:rsidR="000B407F" w:rsidRDefault="00570E79">
      <w:pPr>
        <w:numPr>
          <w:ilvl w:val="0"/>
          <w:numId w:val="3"/>
        </w:numPr>
        <w:ind w:left="420" w:firstLine="425"/>
      </w:pPr>
      <w:r>
        <w:rPr>
          <w:rFonts w:hint="eastAsia"/>
        </w:rPr>
        <w:t>项目</w:t>
      </w:r>
    </w:p>
    <w:p w14:paraId="42A84B95" w14:textId="77777777" w:rsidR="000B407F" w:rsidRDefault="00CA101B">
      <w:pPr>
        <w:numPr>
          <w:ilvl w:val="0"/>
          <w:numId w:val="2"/>
        </w:numPr>
        <w:ind w:left="0" w:firstLine="425"/>
      </w:pPr>
      <w:r>
        <w:t>必要特征</w:t>
      </w:r>
    </w:p>
    <w:p w14:paraId="4D6872A9" w14:textId="77777777" w:rsidR="000B407F" w:rsidRDefault="00570E79" w:rsidP="00570E79">
      <w:pPr>
        <w:numPr>
          <w:ilvl w:val="0"/>
          <w:numId w:val="4"/>
        </w:numPr>
        <w:ind w:left="1265"/>
      </w:pPr>
      <w:r>
        <w:rPr>
          <w:rFonts w:hint="eastAsia"/>
        </w:rPr>
        <w:t>不确</w:t>
      </w:r>
      <w:r>
        <w:t>定性</w:t>
      </w:r>
    </w:p>
    <w:p w14:paraId="3B03ADF0" w14:textId="77777777" w:rsidR="00570E79" w:rsidRDefault="00570E79" w:rsidP="00570E79">
      <w:pPr>
        <w:numPr>
          <w:ilvl w:val="0"/>
          <w:numId w:val="4"/>
        </w:numPr>
        <w:ind w:left="1265"/>
      </w:pPr>
      <w:r>
        <w:rPr>
          <w:rFonts w:hint="eastAsia"/>
        </w:rPr>
        <w:t>独特</w:t>
      </w:r>
      <w:r>
        <w:t>性</w:t>
      </w:r>
    </w:p>
    <w:p w14:paraId="1734A349" w14:textId="77777777" w:rsidR="00570E79" w:rsidRDefault="00570E79" w:rsidP="00570E79">
      <w:pPr>
        <w:numPr>
          <w:ilvl w:val="0"/>
          <w:numId w:val="4"/>
        </w:numPr>
        <w:ind w:left="1265"/>
      </w:pPr>
      <w:r>
        <w:rPr>
          <w:rFonts w:hint="eastAsia"/>
        </w:rPr>
        <w:t>阶段性</w:t>
      </w:r>
    </w:p>
    <w:p w14:paraId="5968EBDA" w14:textId="77777777" w:rsidR="000B407F" w:rsidRDefault="00CA101B">
      <w:pPr>
        <w:numPr>
          <w:ilvl w:val="0"/>
          <w:numId w:val="1"/>
        </w:numPr>
      </w:pPr>
      <w:r>
        <w:t>通过</w:t>
      </w:r>
      <w:r>
        <w:t>UML</w:t>
      </w:r>
      <w:r>
        <w:t>图来描述这些要素和特征。</w:t>
      </w:r>
    </w:p>
    <w:p w14:paraId="292CFD36" w14:textId="77777777" w:rsidR="000B407F" w:rsidRDefault="00CA101B">
      <w:pPr>
        <w:ind w:firstLine="420"/>
      </w:pPr>
      <w:r>
        <w:rPr>
          <w:rFonts w:hint="eastAsia"/>
          <w:noProof/>
        </w:rPr>
        <w:drawing>
          <wp:inline distT="0" distB="0" distL="0" distR="0" wp14:anchorId="550E64CF" wp14:editId="63377407">
            <wp:extent cx="4368165" cy="3276124"/>
            <wp:effectExtent l="0" t="533400" r="0" b="508635"/>
            <wp:docPr id="1" name="图片 1" descr="../../Downloads/D8E5D273D5F4DC537824D1E1BEF45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8E5D273D5F4DC537824D1E1BEF45AA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376503" cy="3282377"/>
                    </a:xfrm>
                    <a:prstGeom prst="rect">
                      <a:avLst/>
                    </a:prstGeom>
                    <a:noFill/>
                    <a:ln>
                      <a:noFill/>
                    </a:ln>
                  </pic:spPr>
                </pic:pic>
              </a:graphicData>
            </a:graphic>
          </wp:inline>
        </w:drawing>
      </w:r>
    </w:p>
    <w:p w14:paraId="3DFAD37D" w14:textId="77777777" w:rsidR="00FC4F1C" w:rsidRDefault="00FC4F1C">
      <w:pPr>
        <w:ind w:firstLine="420"/>
      </w:pPr>
    </w:p>
    <w:p w14:paraId="40B77DE7" w14:textId="77777777" w:rsidR="00FC4F1C" w:rsidRDefault="00FC4F1C" w:rsidP="00F55EEC"/>
    <w:p w14:paraId="5A65D105" w14:textId="77777777" w:rsidR="000B407F" w:rsidRDefault="00CA101B">
      <w:pPr>
        <w:numPr>
          <w:ilvl w:val="0"/>
          <w:numId w:val="1"/>
        </w:numPr>
      </w:pPr>
      <w:r>
        <w:t>通过典型的项目管理方法来说明这些要素和特征。</w:t>
      </w:r>
    </w:p>
    <w:p w14:paraId="0F109F4F" w14:textId="77777777" w:rsidR="00CA101B" w:rsidRPr="00CA101B" w:rsidRDefault="00CA101B" w:rsidP="00F55EEC">
      <w:pPr>
        <w:widowControl/>
        <w:ind w:firstLineChars="200" w:firstLine="420"/>
        <w:rPr>
          <w:rFonts w:eastAsia="Times New Roman"/>
          <w:kern w:val="0"/>
          <w:sz w:val="24"/>
          <w:szCs w:val="24"/>
        </w:rPr>
      </w:pPr>
      <w:r w:rsidRPr="00CA101B">
        <w:rPr>
          <w:rFonts w:ascii="宋体" w:eastAsia="宋体" w:hAnsi="宋体" w:hint="eastAsia"/>
          <w:color w:val="333333"/>
          <w:kern w:val="0"/>
          <w:szCs w:val="21"/>
          <w:shd w:val="clear" w:color="auto" w:fill="F8F8F8"/>
        </w:rPr>
        <w:t>进行一个项目开发之前，要明确客户的需求。完成了项目建议书和解决方案申请书后，根据实际需求和市场实际运作效果，我们就可以确定是开始进行项目产品开发还是进行其它研发或者根据新的客户需求完善本项目。项目可行性分析完成以后，则开始进行软件实现。上面已经开始了一个项目的实际开发实现。至于项目成功与否，在目前阶段最大的因素取决于项目组成员间的合作、工作效率和士气。优秀的项目领导者、有效工作的项目团队、对项目管理有利的组织结构，是一切项目成功的理想环境。软件业以人为本，软件企业必须为从事软件产业的个人创造出一种激发他们乐于奋斗、并且能够在其中充分体现个人价值的环境和文化。</w:t>
      </w:r>
    </w:p>
    <w:p w14:paraId="0BBC6229" w14:textId="77777777" w:rsidR="000B407F" w:rsidRDefault="000B407F">
      <w:pPr>
        <w:ind w:firstLine="420"/>
      </w:pPr>
      <w:bookmarkStart w:id="0" w:name="_GoBack"/>
      <w:bookmarkEnd w:id="0"/>
    </w:p>
    <w:sectPr w:rsidR="000B407F">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73935"/>
    <w:multiLevelType w:val="singleLevel"/>
    <w:tmpl w:val="56573935"/>
    <w:lvl w:ilvl="0">
      <w:start w:val="1"/>
      <w:numFmt w:val="decimalFullWidth"/>
      <w:suff w:val="nothing"/>
      <w:lvlText w:val="%1．"/>
      <w:lvlJc w:val="left"/>
    </w:lvl>
  </w:abstractNum>
  <w:abstractNum w:abstractNumId="1">
    <w:nsid w:val="565739D1"/>
    <w:multiLevelType w:val="singleLevel"/>
    <w:tmpl w:val="565739D1"/>
    <w:lvl w:ilvl="0">
      <w:start w:val="1"/>
      <w:numFmt w:val="lowerLetter"/>
      <w:lvlText w:val="%1)"/>
      <w:lvlJc w:val="left"/>
      <w:pPr>
        <w:tabs>
          <w:tab w:val="left" w:pos="425"/>
        </w:tabs>
        <w:ind w:left="425" w:hanging="425"/>
      </w:pPr>
      <w:rPr>
        <w:rFonts w:hint="default"/>
      </w:rPr>
    </w:lvl>
  </w:abstractNum>
  <w:abstractNum w:abstractNumId="2">
    <w:nsid w:val="565739F6"/>
    <w:multiLevelType w:val="singleLevel"/>
    <w:tmpl w:val="565739F6"/>
    <w:lvl w:ilvl="0">
      <w:start w:val="1"/>
      <w:numFmt w:val="lowerLetter"/>
      <w:lvlText w:val="%1."/>
      <w:lvlJc w:val="left"/>
      <w:pPr>
        <w:tabs>
          <w:tab w:val="left" w:pos="425"/>
        </w:tabs>
        <w:ind w:left="425" w:hanging="425"/>
      </w:pPr>
      <w:rPr>
        <w:rFonts w:hint="default"/>
      </w:rPr>
    </w:lvl>
  </w:abstractNum>
  <w:abstractNum w:abstractNumId="3">
    <w:nsid w:val="56573A98"/>
    <w:multiLevelType w:val="singleLevel"/>
    <w:tmpl w:val="56573A98"/>
    <w:lvl w:ilvl="0">
      <w:start w:val="1"/>
      <w:numFmt w:val="lowerLetter"/>
      <w:lvlText w:val="%1."/>
      <w:lvlJc w:val="left"/>
      <w:pPr>
        <w:tabs>
          <w:tab w:val="left" w:pos="425"/>
        </w:tabs>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7FBC4368"/>
    <w:rsid w:val="1FDFAA2A"/>
    <w:rsid w:val="356E97AE"/>
    <w:rsid w:val="3CF37CB5"/>
    <w:rsid w:val="3F737B41"/>
    <w:rsid w:val="3F8B047B"/>
    <w:rsid w:val="4FDD6A3A"/>
    <w:rsid w:val="567B2AB7"/>
    <w:rsid w:val="57DF9B84"/>
    <w:rsid w:val="5BEE206C"/>
    <w:rsid w:val="5BFED871"/>
    <w:rsid w:val="6E7D578F"/>
    <w:rsid w:val="6EBFD79C"/>
    <w:rsid w:val="7DFAF259"/>
    <w:rsid w:val="7F9B4E09"/>
    <w:rsid w:val="7FBC4368"/>
    <w:rsid w:val="876F0173"/>
    <w:rsid w:val="8DCAF8AB"/>
    <w:rsid w:val="9B3F2F06"/>
    <w:rsid w:val="B7FB41DE"/>
    <w:rsid w:val="BDFFD0CB"/>
    <w:rsid w:val="D1B7C3A2"/>
    <w:rsid w:val="D2FEF4E6"/>
    <w:rsid w:val="D5FF2E38"/>
    <w:rsid w:val="D7FDC834"/>
    <w:rsid w:val="DBEF404F"/>
    <w:rsid w:val="DFFD4E98"/>
    <w:rsid w:val="DFFF0441"/>
    <w:rsid w:val="E4BF1EF3"/>
    <w:rsid w:val="E77F6A90"/>
    <w:rsid w:val="EDEF8843"/>
    <w:rsid w:val="EF678A4F"/>
    <w:rsid w:val="F27F114C"/>
    <w:rsid w:val="F4FD75BA"/>
    <w:rsid w:val="F9FF0F97"/>
    <w:rsid w:val="FA75EE9E"/>
    <w:rsid w:val="FF9B8222"/>
    <w:rsid w:val="FFBDEF99"/>
    <w:rsid w:val="FFDD1E58"/>
    <w:rsid w:val="0006612F"/>
    <w:rsid w:val="000B407F"/>
    <w:rsid w:val="00495FB7"/>
    <w:rsid w:val="00570E79"/>
    <w:rsid w:val="00B450A5"/>
    <w:rsid w:val="00CA101B"/>
    <w:rsid w:val="00F55EEC"/>
    <w:rsid w:val="00FC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CB04F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0">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kern w:val="2"/>
      <w:sz w:val="21"/>
    </w:rPr>
  </w:style>
  <w:style w:type="paragraph" w:styleId="1">
    <w:name w:val="heading 1"/>
    <w:basedOn w:val="a"/>
    <w:next w:val="a"/>
    <w:pPr>
      <w:keepNext/>
      <w:keepLines/>
      <w:spacing w:before="240" w:after="60"/>
      <w:outlineLvl w:val="0"/>
    </w:pPr>
    <w:rPr>
      <w:rFonts w:ascii="Arial" w:hAnsi="Arial"/>
      <w:b/>
      <w:kern w:val="44"/>
      <w:sz w:val="32"/>
    </w:rPr>
  </w:style>
  <w:style w:type="paragraph" w:styleId="2">
    <w:name w:val="heading 2"/>
    <w:basedOn w:val="a"/>
    <w:next w:val="a"/>
    <w:pPr>
      <w:keepNext/>
      <w:keepLines/>
      <w:spacing w:before="240" w:after="60"/>
      <w:outlineLvl w:val="1"/>
    </w:pPr>
    <w:rPr>
      <w:rFonts w:ascii="Arial" w:hAnsi="Arial"/>
      <w:b/>
      <w:i/>
      <w:sz w:val="28"/>
    </w:rPr>
  </w:style>
  <w:style w:type="paragraph" w:styleId="3">
    <w:name w:val="heading 3"/>
    <w:basedOn w:val="a"/>
    <w:next w:val="a"/>
    <w:pPr>
      <w:keepNext/>
      <w:keepLines/>
      <w:spacing w:before="240" w:after="60"/>
      <w:outlineLvl w:val="2"/>
    </w:pPr>
    <w:rPr>
      <w:rFonts w:ascii="Arial" w:hAnsi="Arial"/>
      <w:b/>
      <w:sz w:val="26"/>
    </w:rPr>
  </w:style>
  <w:style w:type="paragraph" w:styleId="4">
    <w:name w:val="heading 4"/>
    <w:basedOn w:val="a"/>
    <w:next w:val="a"/>
    <w:pPr>
      <w:keepNext/>
      <w:keepLines/>
      <w:spacing w:before="240" w:after="60"/>
      <w:outlineLvl w:val="3"/>
    </w:pPr>
    <w:rPr>
      <w:b/>
      <w:sz w:val="28"/>
    </w:rPr>
  </w:style>
  <w:style w:type="paragraph" w:styleId="5">
    <w:name w:val="heading 5"/>
    <w:basedOn w:val="a"/>
    <w:next w:val="a"/>
    <w:pPr>
      <w:keepNext/>
      <w:keepLines/>
      <w:spacing w:before="240" w:after="60"/>
      <w:outlineLvl w:val="4"/>
    </w:pPr>
    <w:rPr>
      <w:b/>
      <w:i/>
      <w:sz w:val="26"/>
    </w:rPr>
  </w:style>
  <w:style w:type="paragraph" w:styleId="6">
    <w:name w:val="heading 6"/>
    <w:basedOn w:val="a"/>
    <w:next w:val="a"/>
    <w:pPr>
      <w:keepNext/>
      <w:keepLines/>
      <w:spacing w:before="240" w:after="60"/>
      <w:outlineLvl w:val="5"/>
    </w:pPr>
    <w:rPr>
      <w:b/>
      <w:sz w:val="22"/>
    </w:rPr>
  </w:style>
  <w:style w:type="paragraph" w:styleId="7">
    <w:name w:val="heading 7"/>
    <w:basedOn w:val="a"/>
    <w:next w:val="a"/>
    <w:pPr>
      <w:keepNext/>
      <w:keepLines/>
      <w:spacing w:before="240" w:after="60"/>
      <w:outlineLvl w:val="6"/>
    </w:pPr>
    <w:rPr>
      <w:sz w:val="24"/>
    </w:rPr>
  </w:style>
  <w:style w:type="paragraph" w:styleId="8">
    <w:name w:val="heading 8"/>
    <w:basedOn w:val="a"/>
    <w:next w:val="a"/>
    <w:pPr>
      <w:keepNext/>
      <w:keepLines/>
      <w:spacing w:before="240" w:after="60"/>
      <w:outlineLvl w:val="7"/>
    </w:pPr>
    <w:rPr>
      <w:i/>
      <w:sz w:val="24"/>
    </w:rPr>
  </w:style>
  <w:style w:type="paragraph" w:styleId="9">
    <w:name w:val="heading 9"/>
    <w:basedOn w:val="a"/>
    <w:next w:val="a"/>
    <w:pPr>
      <w:keepNext/>
      <w:keepLines/>
      <w:spacing w:before="240" w:after="60"/>
      <w:outlineLvl w:val="8"/>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paragraph" w:styleId="a4">
    <w:name w:val="header"/>
    <w:basedOn w:val="a"/>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229274">
      <w:bodyDiv w:val="1"/>
      <w:marLeft w:val="0"/>
      <w:marRight w:val="0"/>
      <w:marTop w:val="0"/>
      <w:marBottom w:val="0"/>
      <w:divBdr>
        <w:top w:val="none" w:sz="0" w:space="0" w:color="auto"/>
        <w:left w:val="none" w:sz="0" w:space="0" w:color="auto"/>
        <w:bottom w:val="none" w:sz="0" w:space="0" w:color="auto"/>
        <w:right w:val="none" w:sz="0" w:space="0" w:color="auto"/>
      </w:divBdr>
    </w:div>
    <w:div w:id="605963823">
      <w:bodyDiv w:val="1"/>
      <w:marLeft w:val="0"/>
      <w:marRight w:val="0"/>
      <w:marTop w:val="0"/>
      <w:marBottom w:val="0"/>
      <w:divBdr>
        <w:top w:val="none" w:sz="0" w:space="0" w:color="auto"/>
        <w:left w:val="none" w:sz="0" w:space="0" w:color="auto"/>
        <w:bottom w:val="none" w:sz="0" w:space="0" w:color="auto"/>
        <w:right w:val="none" w:sz="0" w:space="0" w:color="auto"/>
      </w:divBdr>
    </w:div>
    <w:div w:id="664942812">
      <w:bodyDiv w:val="1"/>
      <w:marLeft w:val="0"/>
      <w:marRight w:val="0"/>
      <w:marTop w:val="0"/>
      <w:marBottom w:val="0"/>
      <w:divBdr>
        <w:top w:val="none" w:sz="0" w:space="0" w:color="auto"/>
        <w:left w:val="none" w:sz="0" w:space="0" w:color="auto"/>
        <w:bottom w:val="none" w:sz="0" w:space="0" w:color="auto"/>
        <w:right w:val="none" w:sz="0" w:space="0" w:color="auto"/>
      </w:divBdr>
    </w:div>
    <w:div w:id="1157725674">
      <w:bodyDiv w:val="1"/>
      <w:marLeft w:val="0"/>
      <w:marRight w:val="0"/>
      <w:marTop w:val="0"/>
      <w:marBottom w:val="0"/>
      <w:divBdr>
        <w:top w:val="none" w:sz="0" w:space="0" w:color="auto"/>
        <w:left w:val="none" w:sz="0" w:space="0" w:color="auto"/>
        <w:bottom w:val="none" w:sz="0" w:space="0" w:color="auto"/>
        <w:right w:val="none" w:sz="0" w:space="0" w:color="auto"/>
      </w:divBdr>
    </w:div>
    <w:div w:id="1304579992">
      <w:bodyDiv w:val="1"/>
      <w:marLeft w:val="0"/>
      <w:marRight w:val="0"/>
      <w:marTop w:val="0"/>
      <w:marBottom w:val="0"/>
      <w:divBdr>
        <w:top w:val="none" w:sz="0" w:space="0" w:color="auto"/>
        <w:left w:val="none" w:sz="0" w:space="0" w:color="auto"/>
        <w:bottom w:val="none" w:sz="0" w:space="0" w:color="auto"/>
        <w:right w:val="none" w:sz="0" w:space="0" w:color="auto"/>
      </w:divBdr>
    </w:div>
    <w:div w:id="1305544168">
      <w:bodyDiv w:val="1"/>
      <w:marLeft w:val="0"/>
      <w:marRight w:val="0"/>
      <w:marTop w:val="0"/>
      <w:marBottom w:val="0"/>
      <w:divBdr>
        <w:top w:val="none" w:sz="0" w:space="0" w:color="auto"/>
        <w:left w:val="none" w:sz="0" w:space="0" w:color="auto"/>
        <w:bottom w:val="none" w:sz="0" w:space="0" w:color="auto"/>
        <w:right w:val="none" w:sz="0" w:space="0" w:color="auto"/>
      </w:divBdr>
    </w:div>
    <w:div w:id="1934781624">
      <w:bodyDiv w:val="1"/>
      <w:marLeft w:val="0"/>
      <w:marRight w:val="0"/>
      <w:marTop w:val="0"/>
      <w:marBottom w:val="0"/>
      <w:divBdr>
        <w:top w:val="none" w:sz="0" w:space="0" w:color="auto"/>
        <w:left w:val="none" w:sz="0" w:space="0" w:color="auto"/>
        <w:bottom w:val="none" w:sz="0" w:space="0" w:color="auto"/>
        <w:right w:val="none" w:sz="0" w:space="0" w:color="auto"/>
      </w:divBdr>
    </w:div>
    <w:div w:id="2003240793">
      <w:bodyDiv w:val="1"/>
      <w:marLeft w:val="0"/>
      <w:marRight w:val="0"/>
      <w:marTop w:val="0"/>
      <w:marBottom w:val="0"/>
      <w:divBdr>
        <w:top w:val="none" w:sz="0" w:space="0" w:color="auto"/>
        <w:left w:val="none" w:sz="0" w:space="0" w:color="auto"/>
        <w:bottom w:val="none" w:sz="0" w:space="0" w:color="auto"/>
        <w:right w:val="none" w:sz="0" w:space="0" w:color="auto"/>
      </w:divBdr>
    </w:div>
    <w:div w:id="21058338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93</Words>
  <Characters>532</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软件项目管理，或者其中某项具体的管理工作：</vt:lpstr>
    </vt:vector>
  </TitlesOfParts>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软件项目管理，或者其中某项具体的管理工作：</dc:title>
  <dc:creator>lgl</dc:creator>
  <cp:lastModifiedBy>Microsoft Office 用户</cp:lastModifiedBy>
  <cp:revision>5</cp:revision>
  <dcterms:created xsi:type="dcterms:W3CDTF">2015-11-27T00:33:00Z</dcterms:created>
  <dcterms:modified xsi:type="dcterms:W3CDTF">2015-11-27T04:00:00Z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