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B7474F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B7474F" w:rsidRPr="0054300B" w:rsidRDefault="00B7474F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B7474F" w:rsidRDefault="00B7474F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B7474F" w:rsidRDefault="00B7474F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B7474F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B7474F" w:rsidRPr="0054300B" w:rsidRDefault="00B7474F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B7474F" w:rsidRDefault="00B7474F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B7474F" w:rsidRDefault="00B7474F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4F" w:rsidRPr="00AB035A" w:rsidRDefault="00B7474F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B7474F" w:rsidRPr="00AB035A" w:rsidRDefault="00B7474F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158">
        <w:rPr>
          <w:rFonts w:hint="eastAsia"/>
        </w:rPr>
        <w:t>8</w:t>
      </w:r>
      <w:r w:rsidR="00D23158">
        <w:t>.</w:t>
      </w:r>
      <w:r w:rsidR="00CF70D8">
        <w:t>6</w:t>
      </w:r>
      <w:r w:rsidR="00D23158">
        <w:t xml:space="preserve"> </w:t>
      </w:r>
      <w:r w:rsidR="00CF70D8" w:rsidRPr="00CF70D8">
        <w:rPr>
          <w:rFonts w:hint="eastAsia"/>
        </w:rPr>
        <w:t>换热器综合实验</w:t>
      </w:r>
    </w:p>
    <w:p w:rsidR="00D23158" w:rsidRDefault="00D23158" w:rsidP="00D23158">
      <w:pPr>
        <w:pStyle w:val="2"/>
      </w:pPr>
      <w:r>
        <w:t>一</w:t>
      </w:r>
      <w:r>
        <w:rPr>
          <w:rFonts w:hint="eastAsia"/>
        </w:rPr>
        <w:t>、</w:t>
      </w:r>
      <w:r>
        <w:t>实验目的</w:t>
      </w:r>
      <w:bookmarkStart w:id="0" w:name="_GoBack"/>
      <w:bookmarkEnd w:id="0"/>
    </w:p>
    <w:p w:rsidR="00CD0880" w:rsidRDefault="00CD0880" w:rsidP="00CD088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熟悉换热器性能的测试方法，了解影响换热器性能的因素。</w:t>
      </w:r>
    </w:p>
    <w:p w:rsidR="00CD0880" w:rsidRDefault="00CD0880" w:rsidP="00CD0880">
      <w:pPr>
        <w:pStyle w:val="ad"/>
        <w:numPr>
          <w:ilvl w:val="0"/>
          <w:numId w:val="2"/>
        </w:numPr>
        <w:ind w:firstLineChars="0"/>
      </w:pPr>
      <w:r>
        <w:t>掌握</w:t>
      </w:r>
      <w:r w:rsidR="00452CE8">
        <w:rPr>
          <w:rFonts w:hint="eastAsia"/>
        </w:rPr>
        <w:t>间壁式</w:t>
      </w:r>
      <w:r>
        <w:t>换热器对数平均温差以及传热系数</w:t>
      </w:r>
      <w:r>
        <w:t>k</w:t>
      </w:r>
      <w:r>
        <w:t>的测定方法</w:t>
      </w:r>
      <w:r>
        <w:rPr>
          <w:rFonts w:hint="eastAsia"/>
        </w:rPr>
        <w:t>。</w:t>
      </w:r>
    </w:p>
    <w:p w:rsidR="00CD0880" w:rsidRPr="00CD0880" w:rsidRDefault="00CD0880" w:rsidP="00CD0880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t>了解套管式换热器</w:t>
      </w:r>
      <w:r>
        <w:rPr>
          <w:rFonts w:hint="eastAsia"/>
        </w:rPr>
        <w:t>、</w:t>
      </w:r>
      <w:r>
        <w:t>板式换热器和列管式换热器的结构特点及其性能的差别</w:t>
      </w:r>
      <w:r>
        <w:rPr>
          <w:rFonts w:hint="eastAsia"/>
        </w:rPr>
        <w:t>。</w:t>
      </w:r>
    </w:p>
    <w:p w:rsidR="00D23158" w:rsidRDefault="00D23158" w:rsidP="006C6A62">
      <w:pPr>
        <w:pStyle w:val="2"/>
      </w:pPr>
      <w:r>
        <w:t>二</w:t>
      </w:r>
      <w:r>
        <w:rPr>
          <w:rFonts w:hint="eastAsia"/>
        </w:rPr>
        <w:t>、</w:t>
      </w:r>
      <w:r w:rsidR="00022413">
        <w:rPr>
          <w:rFonts w:hint="eastAsia"/>
        </w:rPr>
        <w:t>实验原理</w:t>
      </w:r>
    </w:p>
    <w:p w:rsidR="00CD0880" w:rsidRDefault="00452CE8" w:rsidP="00452CE8">
      <w:pPr>
        <w:ind w:firstLine="420"/>
      </w:pPr>
      <w:r>
        <w:t>本实验所用的均是热量通过固体避免由热流体传递给冷流体的</w:t>
      </w:r>
      <w:r>
        <w:rPr>
          <w:rFonts w:hint="eastAsia"/>
        </w:rPr>
        <w:t>间壁式</w:t>
      </w:r>
      <w:r>
        <w:t>换热器</w:t>
      </w:r>
      <w:r>
        <w:rPr>
          <w:rFonts w:hint="eastAsia"/>
        </w:rPr>
        <w:t>。</w:t>
      </w:r>
    </w:p>
    <w:p w:rsidR="00452CE8" w:rsidRDefault="00452CE8" w:rsidP="00452CE8">
      <w:pPr>
        <w:ind w:firstLine="420"/>
      </w:pPr>
      <w:r>
        <w:t>根据传热方程式的一般形式</w:t>
      </w:r>
      <w:r>
        <w:rPr>
          <w:rFonts w:hint="eastAsia"/>
        </w:rPr>
        <w:t>，</w:t>
      </w:r>
      <w:r>
        <w:t>换热器传热系数可有下式决定</w:t>
      </w:r>
      <w:r>
        <w:rPr>
          <w:rFonts w:hint="eastAsia"/>
        </w:rPr>
        <w:t>：</w:t>
      </w:r>
    </w:p>
    <w:p w:rsidR="00E01EAD" w:rsidRDefault="00452CE8" w:rsidP="00452CE8">
      <w:pPr>
        <w:pStyle w:val="ac"/>
      </w:pPr>
      <w:r>
        <w:rPr>
          <w:iCs/>
        </w:rPr>
        <w:tab/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</w:rPr>
              <m:t>AΔ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tab/>
        <w:t>(1)</w:t>
      </w:r>
    </w:p>
    <w:p w:rsidR="00452CE8" w:rsidRDefault="00452CE8" w:rsidP="00452CE8">
      <w:pPr>
        <w:ind w:firstLine="420"/>
      </w:pPr>
      <w:r>
        <w:rPr>
          <w:rFonts w:hint="eastAsia"/>
        </w:rPr>
        <w:t>不论顺流、逆流，对数平均温差的计算式为：</w:t>
      </w:r>
    </w:p>
    <w:p w:rsidR="00452CE8" w:rsidRDefault="00452CE8" w:rsidP="00452CE8">
      <w:pPr>
        <w:pStyle w:val="ac"/>
      </w:pPr>
      <w:r>
        <w:tab/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func>
          </m:den>
        </m:f>
      </m:oMath>
      <w:r>
        <w:tab/>
        <w:t>(2)</w:t>
      </w:r>
    </w:p>
    <w:p w:rsidR="00452CE8" w:rsidRDefault="00452CE8" w:rsidP="00452CE8">
      <w:pPr>
        <w:ind w:firstLine="420"/>
      </w:pPr>
      <w:r>
        <w:t>冷</w:t>
      </w:r>
      <w:r>
        <w:rPr>
          <w:rFonts w:hint="eastAsia"/>
        </w:rPr>
        <w:t>、</w:t>
      </w:r>
      <w:r>
        <w:t>热流体通过套管交换的热量</w:t>
      </w:r>
      <w:r>
        <w:rPr>
          <w:rFonts w:hint="eastAsia"/>
        </w:rPr>
        <w:t>，</w:t>
      </w:r>
      <w:r>
        <w:t>可根据如下热平衡方程式求得</w:t>
      </w:r>
    </w:p>
    <w:p w:rsidR="00452CE8" w:rsidRDefault="00452CE8" w:rsidP="00452CE8">
      <w:pPr>
        <w:pStyle w:val="ac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tab/>
        <w:t>(3)</w:t>
      </w:r>
    </w:p>
    <w:p w:rsidR="00452CE8" w:rsidRDefault="00452CE8" w:rsidP="00452CE8">
      <w:r>
        <w:t>保持冷水流量不变的情况下</w:t>
      </w:r>
      <w:r>
        <w:rPr>
          <w:rFonts w:hint="eastAsia"/>
        </w:rPr>
        <w:t>，</w:t>
      </w:r>
      <w:r>
        <w:t>改变热水的流量</w:t>
      </w:r>
      <w:r>
        <w:rPr>
          <w:rFonts w:hint="eastAsia"/>
        </w:rPr>
        <w:t>，</w:t>
      </w:r>
      <w:r>
        <w:t>进行不同工况的实验测定</w:t>
      </w:r>
      <w:r>
        <w:rPr>
          <w:rFonts w:hint="eastAsia"/>
        </w:rPr>
        <w:t>，</w:t>
      </w:r>
      <w:r>
        <w:t>可进一步得出传热系数</w:t>
      </w:r>
      <w:r>
        <w:t>k</w:t>
      </w:r>
      <w:r>
        <w:t>与热水流量的关系特性曲线</w:t>
      </w:r>
      <w:r>
        <w:rPr>
          <w:rFonts w:hint="eastAsia"/>
        </w:rPr>
        <w:t>。</w:t>
      </w:r>
    </w:p>
    <w:p w:rsidR="00452CE8" w:rsidRDefault="00452CE8" w:rsidP="00452CE8">
      <w:pPr>
        <w:pStyle w:val="2"/>
      </w:pPr>
      <w:r>
        <w:rPr>
          <w:rFonts w:hint="eastAsia"/>
        </w:rPr>
        <w:t>三、实验装置</w:t>
      </w:r>
    </w:p>
    <w:p w:rsidR="00B26C3F" w:rsidRDefault="008659C7" w:rsidP="00B26C3F">
      <w:pPr>
        <w:jc w:val="center"/>
      </w:pPr>
      <w:r>
        <w:rPr>
          <w:noProof/>
        </w:rPr>
        <w:drawing>
          <wp:inline distT="0" distB="0" distL="0" distR="0">
            <wp:extent cx="3932716" cy="23948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实验装置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14" cy="24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F" w:rsidRDefault="00B26C3F" w:rsidP="00B26C3F">
      <w:pPr>
        <w:jc w:val="center"/>
      </w:pPr>
      <w:r>
        <w:t>1.</w:t>
      </w:r>
      <w:r>
        <w:t>冷水泵</w:t>
      </w:r>
      <w:r>
        <w:rPr>
          <w:rFonts w:hint="eastAsia"/>
        </w:rPr>
        <w:t xml:space="preserve"> 2.</w:t>
      </w:r>
      <w:r>
        <w:rPr>
          <w:rFonts w:hint="eastAsia"/>
        </w:rPr>
        <w:t>冷水箱</w:t>
      </w:r>
      <w:r>
        <w:rPr>
          <w:rFonts w:hint="eastAsia"/>
        </w:rPr>
        <w:t xml:space="preserve"> 3.</w:t>
      </w:r>
      <w:r>
        <w:rPr>
          <w:rFonts w:hint="eastAsia"/>
        </w:rPr>
        <w:t>冷水流量计</w:t>
      </w:r>
      <w:r>
        <w:rPr>
          <w:rFonts w:hint="eastAsia"/>
        </w:rPr>
        <w:t xml:space="preserve"> 4.</w:t>
      </w:r>
      <w:r>
        <w:rPr>
          <w:rFonts w:hint="eastAsia"/>
        </w:rPr>
        <w:t>冷水顺逆流阀门组</w:t>
      </w:r>
      <w:r>
        <w:rPr>
          <w:rFonts w:hint="eastAsia"/>
        </w:rPr>
        <w:t xml:space="preserve"> 5.</w:t>
      </w:r>
      <w:r>
        <w:rPr>
          <w:rFonts w:hint="eastAsia"/>
        </w:rPr>
        <w:t>列管式换热器</w:t>
      </w:r>
    </w:p>
    <w:p w:rsidR="00B26C3F" w:rsidRDefault="00B26C3F" w:rsidP="00B26C3F">
      <w:pPr>
        <w:jc w:val="center"/>
      </w:pPr>
      <w:r>
        <w:t>6.</w:t>
      </w:r>
      <w:r>
        <w:t>套管式换热器</w:t>
      </w:r>
      <w:r>
        <w:rPr>
          <w:rFonts w:hint="eastAsia"/>
        </w:rPr>
        <w:t xml:space="preserve"> 7.</w:t>
      </w:r>
      <w:r>
        <w:rPr>
          <w:rFonts w:hint="eastAsia"/>
        </w:rPr>
        <w:t>板式换热器</w:t>
      </w:r>
      <w:r>
        <w:rPr>
          <w:rFonts w:hint="eastAsia"/>
        </w:rPr>
        <w:t xml:space="preserve"> 8.</w:t>
      </w:r>
      <w:r>
        <w:rPr>
          <w:rFonts w:hint="eastAsia"/>
        </w:rPr>
        <w:t>热水流量计</w:t>
      </w:r>
      <w:r>
        <w:rPr>
          <w:rFonts w:hint="eastAsia"/>
        </w:rPr>
        <w:t xml:space="preserve"> 9.</w:t>
      </w:r>
      <w:r>
        <w:rPr>
          <w:rFonts w:hint="eastAsia"/>
        </w:rPr>
        <w:t>热水箱</w:t>
      </w:r>
      <w:r>
        <w:rPr>
          <w:rFonts w:hint="eastAsia"/>
        </w:rPr>
        <w:t xml:space="preserve"> 10.</w:t>
      </w:r>
      <w:r>
        <w:rPr>
          <w:rFonts w:hint="eastAsia"/>
        </w:rPr>
        <w:t>热水泵</w:t>
      </w:r>
      <w:r>
        <w:rPr>
          <w:rFonts w:hint="eastAsia"/>
        </w:rPr>
        <w:t xml:space="preserve"> 11.</w:t>
      </w:r>
      <w:r>
        <w:rPr>
          <w:rFonts w:hint="eastAsia"/>
        </w:rPr>
        <w:t>电加热器</w:t>
      </w:r>
    </w:p>
    <w:p w:rsidR="00B26C3F" w:rsidRDefault="00B26C3F" w:rsidP="00B26C3F">
      <w:pPr>
        <w:pStyle w:val="2"/>
      </w:pPr>
      <w:r>
        <w:rPr>
          <w:rFonts w:hint="eastAsia"/>
        </w:rPr>
        <w:lastRenderedPageBreak/>
        <w:t>四、实验内容</w:t>
      </w:r>
    </w:p>
    <w:p w:rsidR="00B26C3F" w:rsidRDefault="00B26C3F" w:rsidP="00B26C3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工况稳定后，测量冷、热水进、出口温度、流量，重复测量</w:t>
      </w:r>
      <w:r>
        <w:rPr>
          <w:rFonts w:hint="eastAsia"/>
        </w:rPr>
        <w:t>5</w:t>
      </w:r>
      <w:r>
        <w:rPr>
          <w:rFonts w:hint="eastAsia"/>
        </w:rPr>
        <w:t>次；</w:t>
      </w:r>
    </w:p>
    <w:p w:rsidR="00B26C3F" w:rsidRDefault="00B26C3F" w:rsidP="00B26C3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次测量的平均值，现场计算实验工况的热平衡偏差，要求热平衡偏差在</w:t>
      </w:r>
      <m:oMath>
        <m:r>
          <m:rPr>
            <m:sty m:val="p"/>
          </m:rPr>
          <w:rPr>
            <w:rFonts w:ascii="Cambria Math" w:hAnsi="Cambria Math"/>
          </w:rPr>
          <m:t>±5%</m:t>
        </m:r>
      </m:oMath>
      <w:r>
        <w:t>左右</w:t>
      </w:r>
      <w:r>
        <w:rPr>
          <w:rFonts w:hint="eastAsia"/>
        </w:rPr>
        <w:t>；</w:t>
      </w:r>
    </w:p>
    <w:p w:rsidR="00B26C3F" w:rsidRDefault="00B26C3F" w:rsidP="00B26C3F">
      <w:pPr>
        <w:pStyle w:val="ad"/>
        <w:numPr>
          <w:ilvl w:val="0"/>
          <w:numId w:val="5"/>
        </w:numPr>
        <w:ind w:firstLineChars="0"/>
      </w:pPr>
      <w:r>
        <w:t>保持冷水流量</w:t>
      </w:r>
      <w:r>
        <w:rPr>
          <w:rFonts w:hint="eastAsia"/>
        </w:rPr>
        <w:t>160L/h</w:t>
      </w:r>
      <w:r>
        <w:rPr>
          <w:rFonts w:hint="eastAsia"/>
        </w:rPr>
        <w:t>不变，改变热水流量（</w:t>
      </w:r>
      <w:r>
        <w:rPr>
          <w:rFonts w:hint="eastAsia"/>
        </w:rPr>
        <w:t>550,500,450,400,350L/h</w:t>
      </w:r>
      <w:r>
        <w:rPr>
          <w:rFonts w:hint="eastAsia"/>
        </w:rPr>
        <w:t>左右），进行测量及计算；</w:t>
      </w:r>
    </w:p>
    <w:p w:rsidR="00B26C3F" w:rsidRDefault="00B26C3F" w:rsidP="00B26C3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按照以上操作步骤，分别转换开闭指定换热器（顺流和逆流），进行实验，测读数据；</w:t>
      </w:r>
    </w:p>
    <w:p w:rsidR="00E01EAD" w:rsidRDefault="00B26C3F" w:rsidP="00E01EAD">
      <w:pPr>
        <w:pStyle w:val="2"/>
      </w:pPr>
      <w:r>
        <w:rPr>
          <w:rFonts w:hint="eastAsia"/>
        </w:rPr>
        <w:t>五、实验数据</w:t>
      </w:r>
      <w:r w:rsidR="00E01EAD">
        <w:rPr>
          <w:rFonts w:hint="eastAsia"/>
        </w:rPr>
        <w:t>整理</w:t>
      </w:r>
    </w:p>
    <w:p w:rsidR="00B30A64" w:rsidRDefault="00B26C3F" w:rsidP="00B26C3F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对数平均温差</w:t>
      </w:r>
    </w:p>
    <w:p w:rsidR="00B26C3F" w:rsidRDefault="00B26C3F" w:rsidP="00B26C3F">
      <w:r>
        <w:rPr>
          <w:rFonts w:hint="eastAsia"/>
        </w:rPr>
        <w:t>根据实验测定结果，按</w:t>
      </w:r>
      <w:r>
        <w:rPr>
          <w:rFonts w:hint="eastAsia"/>
        </w:rPr>
        <w:t>(2)</w:t>
      </w:r>
      <w:r>
        <w:rPr>
          <w:rFonts w:hint="eastAsia"/>
        </w:rPr>
        <w:t>式计算顺、逆流换热器的对数平均温差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。</w:t>
      </w:r>
    </w:p>
    <w:p w:rsidR="00B26C3F" w:rsidRDefault="00B26C3F" w:rsidP="00B26C3F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换热量</w:t>
      </w:r>
    </w:p>
    <w:p w:rsidR="00B26C3F" w:rsidRDefault="00B26C3F" w:rsidP="00B26C3F">
      <w:r>
        <w:t>热水侧放热量</w:t>
      </w:r>
      <w:r w:rsidR="0060267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e>
        </m:d>
      </m:oMath>
      <w:r>
        <w:rPr>
          <w:rFonts w:hint="eastAsia"/>
        </w:rPr>
        <w:t>(</w:t>
      </w:r>
      <w:r>
        <w:t>W)</w:t>
      </w:r>
    </w:p>
    <w:p w:rsidR="00B26C3F" w:rsidRDefault="00B26C3F" w:rsidP="00B26C3F">
      <w:r>
        <w:rPr>
          <w:rFonts w:hint="eastAsia"/>
        </w:rPr>
        <w:t>冷</w:t>
      </w:r>
      <w:r>
        <w:t>水侧放热量</w:t>
      </w:r>
      <w:r w:rsidR="0060267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t>W)</w:t>
      </w:r>
    </w:p>
    <w:p w:rsidR="00B26C3F" w:rsidRDefault="00B26C3F" w:rsidP="00B26C3F">
      <w:r>
        <w:t>平均换热量</w:t>
      </w:r>
      <w:r w:rsidR="0060267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02671">
        <w:rPr>
          <w:rFonts w:hint="eastAsia"/>
        </w:rPr>
        <w:t>(</w:t>
      </w:r>
      <w:r w:rsidR="00602671">
        <w:t>W)</w:t>
      </w:r>
    </w:p>
    <w:p w:rsidR="00602671" w:rsidRDefault="00602671" w:rsidP="00B26C3F">
      <w:r>
        <w:t>热平衡偏差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×100%</m:t>
        </m:r>
      </m:oMath>
    </w:p>
    <w:p w:rsidR="00602671" w:rsidRDefault="00602671" w:rsidP="00602671">
      <w:pPr>
        <w:pStyle w:val="3"/>
      </w:pPr>
      <w:r>
        <w:rPr>
          <w:rFonts w:hint="eastAsia"/>
        </w:rPr>
        <w:t>3</w:t>
      </w:r>
      <w:r>
        <w:t xml:space="preserve">. </w:t>
      </w:r>
      <w:r>
        <w:t>传热系数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:rsidR="00602671" w:rsidRPr="00602671" w:rsidRDefault="00602671" w:rsidP="00602671">
      <w:pPr>
        <w:pStyle w:val="3"/>
      </w:pPr>
      <w:r>
        <w:rPr>
          <w:rFonts w:hint="eastAsia"/>
        </w:rPr>
        <w:t xml:space="preserve">4. </w:t>
      </w:r>
      <w:r>
        <w:rPr>
          <w:rFonts w:hint="eastAsia"/>
        </w:rPr>
        <w:t>实验结果的拟合</w:t>
      </w:r>
    </w:p>
    <w:p w:rsidR="00602671" w:rsidRDefault="00602671" w:rsidP="00602671">
      <w:r>
        <w:rPr>
          <w:rFonts w:hint="eastAsia"/>
        </w:rPr>
        <w:t>采用最小</w:t>
      </w:r>
      <w:r w:rsidR="00263279">
        <w:rPr>
          <w:rFonts w:hint="eastAsia"/>
        </w:rPr>
        <w:t>二乘法拟合整理套管式换热器的传热系数与流速的关系式，以传热系数</w:t>
      </w:r>
      <w:r w:rsidR="00263279">
        <w:rPr>
          <w:rFonts w:hint="eastAsia"/>
        </w:rPr>
        <w:t>k</w:t>
      </w:r>
      <w:r w:rsidR="00263279">
        <w:rPr>
          <w:rFonts w:hint="eastAsia"/>
        </w:rPr>
        <w:t>为纵坐标，以热水流速为横坐标，在坐标图上标绘实验点及所得关系式。</w:t>
      </w:r>
    </w:p>
    <w:p w:rsidR="00263279" w:rsidRDefault="00263279" w:rsidP="00263279">
      <w:pPr>
        <w:pStyle w:val="3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换热器主要结构参数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71"/>
        <w:gridCol w:w="4335"/>
      </w:tblGrid>
      <w:tr w:rsidR="00263279" w:rsidTr="00263279">
        <w:trPr>
          <w:jc w:val="center"/>
        </w:trPr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rPr>
                <w:rFonts w:hint="eastAsia"/>
              </w:rPr>
              <w:t>套管式换热器</w:t>
            </w:r>
          </w:p>
        </w:tc>
      </w:tr>
      <w:tr w:rsidR="00263279" w:rsidTr="00263279">
        <w:trPr>
          <w:jc w:val="center"/>
        </w:trPr>
        <w:tc>
          <w:tcPr>
            <w:tcW w:w="0" w:type="auto"/>
            <w:vMerge w:val="restart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rPr>
                <w:rFonts w:hint="eastAsia"/>
              </w:rPr>
              <w:t>结构参数</w:t>
            </w:r>
            <w:r>
              <w:rPr>
                <w:rFonts w:hint="eastAsia"/>
              </w:rPr>
              <w:t>(mm)</w:t>
            </w:r>
          </w:p>
        </w:tc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t>内管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Φ13×1.5</m:t>
              </m:r>
            </m:oMath>
          </w:p>
        </w:tc>
      </w:tr>
      <w:tr w:rsidR="00263279" w:rsidTr="00263279">
        <w:trPr>
          <w:jc w:val="center"/>
        </w:trPr>
        <w:tc>
          <w:tcPr>
            <w:tcW w:w="0" w:type="auto"/>
            <w:vMerge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t>外管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Φ29×1.5</m:t>
              </m:r>
            </m:oMath>
          </w:p>
        </w:tc>
      </w:tr>
      <w:tr w:rsidR="00263279" w:rsidTr="00263279">
        <w:trPr>
          <w:jc w:val="center"/>
        </w:trPr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rPr>
                <w:rFonts w:hint="eastAsia"/>
              </w:rPr>
              <w:t>换热面积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263279" w:rsidRDefault="00263279" w:rsidP="00263279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</w:tbl>
    <w:p w:rsidR="000068A1" w:rsidRDefault="008659C7" w:rsidP="000068A1">
      <w:pPr>
        <w:pStyle w:val="2"/>
      </w:pPr>
      <w:r>
        <w:rPr>
          <w:rFonts w:hint="eastAsia"/>
        </w:rPr>
        <w:t>六</w:t>
      </w:r>
      <w:r w:rsidR="000068A1">
        <w:rPr>
          <w:rFonts w:hint="eastAsia"/>
        </w:rPr>
        <w:t>、附录</w:t>
      </w:r>
    </w:p>
    <w:p w:rsidR="0006719E" w:rsidRDefault="0006719E" w:rsidP="0006719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实验数据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035"/>
        <w:gridCol w:w="1109"/>
        <w:gridCol w:w="1529"/>
        <w:gridCol w:w="1116"/>
        <w:gridCol w:w="1116"/>
        <w:gridCol w:w="1536"/>
      </w:tblGrid>
      <w:tr w:rsidR="00AA2FB0" w:rsidRPr="008659C7" w:rsidTr="00EB1B5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B1B5D" w:rsidRPr="008659C7" w:rsidRDefault="00EB1B5D" w:rsidP="008659C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流向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8659C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2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'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/℃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AA2F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2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''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/℃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AA2FB0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2"/>
                    </w:rPr>
                    <m:t>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 w:val="22"/>
                </w:rPr>
                <m:t>·</m:t>
              </m:r>
              <m:sSup>
                <m:sSupPr>
                  <m:ctrl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h</m:t>
                  </m:r>
                  <m:ctrlP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8659C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2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''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/℃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AA2F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2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''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/℃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8659C7" w:rsidRDefault="00AA2FB0" w:rsidP="00AA2FB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 w:val="22"/>
                </w:rPr>
                <m:t>·</m:t>
              </m:r>
              <m:sSup>
                <m:sSupPr>
                  <m:ctrl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h</m:t>
                  </m:r>
                  <m:ctrlP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2"/>
                    </w:rPr>
                    <m:t>-1</m:t>
                  </m:r>
                </m:sup>
              </m:sSup>
            </m:oMath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EB1B5D" w:rsidRPr="00040D85" w:rsidRDefault="00EB1B5D" w:rsidP="00EB1B5D">
            <w:pPr>
              <w:jc w:val="center"/>
              <w:rPr>
                <w:rFonts w:hint="eastAsia"/>
              </w:rPr>
            </w:pPr>
            <w:r>
              <w:t>顺流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52.68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495.10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35.06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52.06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451.00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34.46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51.51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400.10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33.95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350.18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61.08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49.60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300.44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11.48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32.36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EB1B5D" w:rsidRPr="00040D85" w:rsidRDefault="00EB1B5D" w:rsidP="008659C7">
            <w:pPr>
              <w:jc w:val="center"/>
            </w:pPr>
            <w:r>
              <w:t>逆流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52.94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501.02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34.58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52.32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449.58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34.22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398.80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50.70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348.96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157.00</w:t>
            </w:r>
          </w:p>
        </w:tc>
      </w:tr>
      <w:tr w:rsidR="00AA2FB0" w:rsidRPr="008659C7" w:rsidTr="00EB1B5D">
        <w:trPr>
          <w:jc w:val="center"/>
        </w:trPr>
        <w:tc>
          <w:tcPr>
            <w:tcW w:w="0" w:type="auto"/>
            <w:vMerge/>
            <w:vAlign w:val="center"/>
          </w:tcPr>
          <w:p w:rsidR="00EB1B5D" w:rsidRPr="00040D85" w:rsidRDefault="00EB1B5D" w:rsidP="008659C7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61.08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49.50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299.90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11.38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Pr="00040D85" w:rsidRDefault="00EB1B5D" w:rsidP="008659C7">
            <w:pPr>
              <w:jc w:val="center"/>
            </w:pPr>
            <w:r w:rsidRPr="00040D85">
              <w:t>32.50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1B5D" w:rsidRDefault="00EB1B5D" w:rsidP="008659C7">
            <w:pPr>
              <w:jc w:val="center"/>
            </w:pPr>
            <w:r w:rsidRPr="00040D85">
              <w:t>157.00</w:t>
            </w:r>
          </w:p>
        </w:tc>
      </w:tr>
    </w:tbl>
    <w:p w:rsidR="00C20AC9" w:rsidRDefault="00C20AC9" w:rsidP="008659C7"/>
    <w:p w:rsidR="008659C7" w:rsidRDefault="00B7474F" w:rsidP="00C20AC9">
      <w:pPr>
        <w:pStyle w:val="3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处理后的数据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713"/>
        <w:gridCol w:w="713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B7474F" w:rsidRPr="00B7474F" w:rsidTr="00B7474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Calibri" w:eastAsia="宋体" w:hAnsi="Calibri" w:cs="Calibri"/>
                <w:color w:val="000000"/>
                <w:kern w:val="0"/>
                <w:sz w:val="11"/>
                <w:szCs w:val="11"/>
              </w:rPr>
              <w:t>流向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顺流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逆流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'</m:t>
              </m:r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60.86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61.08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60.54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60.71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61.00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61.08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''</m:t>
                  </m:r>
                </m:sup>
              </m:sSubSup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52.06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51.51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49.60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52.32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49.50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</m:sSub>
            </m:oMath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h</m:t>
                  </m:r>
                  <m:ctrlPr>
                    <w:rPr>
                      <w:rFonts w:ascii="Cambria Math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451.00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400.10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350.18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300.44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501.02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449.58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398.80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348.96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299.90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''</m:t>
                  </m:r>
                </m:sup>
              </m:sSubSup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11.38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''</m:t>
                  </m:r>
                </m:sup>
              </m:sSubSup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35.06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34.46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33.26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32.36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34.22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32.50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</m:sSub>
            </m:oMath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h</m:t>
                  </m:r>
                  <m:ctrlPr>
                    <w:rPr>
                      <w:rFonts w:ascii="Cambria Math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157.00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</m:sSub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48.56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48.64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49.42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49.60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25.82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26.32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26.81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27.80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28.58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</m:sSub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17.44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17.24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39.32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38.12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</m:sub>
              </m:sSub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30.62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33.12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74F" w:rsidRPr="00B7474F" w:rsidRDefault="00B7474F" w:rsidP="00B7474F">
            <w:pPr>
              <w:widowControl/>
              <w:rPr>
                <w:rFonts w:ascii="Calibri" w:eastAsia="宋体" w:hAnsi="Calibri" w:cs="Calibri" w:hint="eastAsia"/>
                <w:color w:val="000000"/>
                <w:kern w:val="0"/>
                <w:sz w:val="11"/>
                <w:szCs w:val="11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acc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55.78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55.34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55.85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55.29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1"/>
                          <w:szCs w:val="11"/>
                        </w:rPr>
                        <m:t>2</m:t>
                      </m:r>
                    </m:sub>
                  </m:sSub>
                </m:e>
              </m:acc>
            </m:oMath>
            <w:r w:rsidRPr="00B7474F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21.92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21.94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c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p1</m:t>
                  </m:r>
                </m:sub>
              </m:sSub>
            </m:oMath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c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p2</m:t>
                  </m:r>
                </m:sub>
              </m:sSub>
            </m:oMath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</w:t>
            </w:r>
          </w:p>
        </w:tc>
      </w:tr>
      <w:tr w:rsidR="00C20AC9" w:rsidRPr="00B7474F" w:rsidTr="0057005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q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V1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1.38E-04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1.25E-04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1.11E-04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9.73E-05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8.35E-05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1.39E-04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1.25E-04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1.11E-04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9.69E-05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8.33E-05</w:t>
            </w:r>
          </w:p>
        </w:tc>
      </w:tr>
      <w:tr w:rsidR="00C20AC9" w:rsidRPr="00B7474F" w:rsidTr="0057005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q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20AC9" w:rsidRPr="00B7474F" w:rsidRDefault="00C20AC9" w:rsidP="0057005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4.36E-05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C20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ρ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kg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3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984.89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985.46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C20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ρ</m:t>
                  </m:r>
                  <m:ctrl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kg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3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997.61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997.72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C20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W</m:t>
              </m:r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4.067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3.943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3.971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W</m:t>
              </m:r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4.083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3.969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3.799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3.969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3.842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W</m:t>
              </m:r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4.018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3.871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4.252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4.137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4.039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3.906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B7474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δ</m:t>
              </m:r>
            </m:oMath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  <w:t>/%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0.625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1.423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1.355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2.437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3.732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0.882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1.574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1.631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3.450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3.279</w:t>
            </w:r>
          </w:p>
        </w:tc>
      </w:tr>
      <w:tr w:rsidR="00B7474F" w:rsidRPr="00B7474F" w:rsidTr="00B7474F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C20AC9" w:rsidP="00C20A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color w:val="000000"/>
                  <w:kern w:val="0"/>
                  <w:sz w:val="11"/>
                  <w:szCs w:val="11"/>
                </w:rPr>
                <m:t>k</m:t>
              </m:r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W∙</m:t>
              </m:r>
              <m:sSup>
                <m:sSupPr>
                  <m:ctrl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-2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 w:val="11"/>
                  <w:szCs w:val="11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1"/>
                      <w:szCs w:val="11"/>
                    </w:rPr>
                    <m:t>-1</m:t>
                  </m:r>
                </m:sup>
              </m:sSup>
            </m:oMath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0.486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7474F" w:rsidRPr="00B7474F" w:rsidRDefault="00B7474F" w:rsidP="00B7474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7474F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0.472</w:t>
            </w:r>
          </w:p>
        </w:tc>
      </w:tr>
    </w:tbl>
    <w:p w:rsidR="00B7474F" w:rsidRPr="00693344" w:rsidRDefault="00C20AC9" w:rsidP="00B7474F">
      <w:pPr>
        <w:pStyle w:val="3"/>
        <w:rPr>
          <w:rFonts w:ascii="Cambria Math" w:hAnsi="Cambria Math"/>
        </w:rPr>
      </w:pPr>
      <w:r>
        <w:t>3</w:t>
      </w:r>
      <w:r w:rsidR="0006719E">
        <w:rPr>
          <w:rFonts w:hint="eastAsia"/>
        </w:rPr>
        <w:t xml:space="preserve">. </w:t>
      </w:r>
      <w:r w:rsidR="0006719E">
        <w:rPr>
          <w:rFonts w:hint="eastAsia"/>
        </w:rPr>
        <w:t>散点图线性拟合与最小二乘法线性回归</w:t>
      </w:r>
    </w:p>
    <w:p w:rsidR="0006719E" w:rsidRPr="002574C3" w:rsidRDefault="002574C3" w:rsidP="002574C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74A97" wp14:editId="6A355C3E">
                <wp:simplePos x="0" y="0"/>
                <wp:positionH relativeFrom="column">
                  <wp:posOffset>2596168</wp:posOffset>
                </wp:positionH>
                <wp:positionV relativeFrom="paragraph">
                  <wp:posOffset>1169670</wp:posOffset>
                </wp:positionV>
                <wp:extent cx="3145790" cy="3054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C3" w:rsidRPr="002574C3" w:rsidRDefault="002574C3">
                            <w:pPr>
                              <w:rPr>
                                <w:rFonts w:hint="eastAsia"/>
                                <w:noProof/>
                                <w:color w:val="000000"/>
                                <w:kern w:val="0"/>
                                <w:sz w:val="15"/>
                                <w:szCs w:val="1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1"/>
                                  </w:rPr>
                                  <m:t>k(W/(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1"/>
                                  </w:rPr>
                                  <m:t>∙K))=744.9078∙q1(m^3/s)+0.41303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4A97" id="文本框 10" o:spid="_x0000_s1028" type="#_x0000_t202" style="position:absolute;left:0;text-align:left;margin-left:204.4pt;margin-top:92.1pt;width:247.7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" filled="f" stroked="f" strokeweight=".5pt">
                <v:textbox>
                  <w:txbxContent>
                    <w:p w:rsidR="002574C3" w:rsidRPr="002574C3" w:rsidRDefault="002574C3">
                      <w:pPr>
                        <w:rPr>
                          <w:rFonts w:hint="eastAsia"/>
                          <w:noProof/>
                          <w:color w:val="000000"/>
                          <w:kern w:val="0"/>
                          <w:sz w:val="15"/>
                          <w:szCs w:val="1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1"/>
                            </w:rPr>
                            <m:t>k(W/(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1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1"/>
                            </w:rPr>
                            <m:t>∙K))=744.9078∙q1(m^3/s)+0.41303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37528" wp14:editId="5E726B80">
                <wp:simplePos x="0" y="0"/>
                <wp:positionH relativeFrom="column">
                  <wp:posOffset>2554086</wp:posOffset>
                </wp:positionH>
                <wp:positionV relativeFrom="paragraph">
                  <wp:posOffset>532130</wp:posOffset>
                </wp:positionV>
                <wp:extent cx="3146400" cy="306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00" cy="30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C3" w:rsidRPr="002574C3" w:rsidRDefault="002574C3">
                            <w:pPr>
                              <w:rPr>
                                <w:rFonts w:hint="eastAsia"/>
                                <w:noProof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k(W/(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∙K))=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  <w:color w:val="000000"/>
                                    <w:kern w:val="0"/>
                                    <w:sz w:val="15"/>
                                    <w:szCs w:val="15"/>
                                  </w:rPr>
                                  <m:t>966.023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000000"/>
                                    <w:kern w:val="0"/>
                                    <w:sz w:val="15"/>
                                    <w:szCs w:val="15"/>
                                  </w:rPr>
                                  <m:t>2∙q1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noProof/>
                                    <w:color w:val="000000"/>
                                    <w:kern w:val="0"/>
                                    <w:sz w:val="15"/>
                                    <w:szCs w:val="15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color w:val="000000"/>
                                        <w:kern w:val="0"/>
                                        <w:sz w:val="15"/>
                                        <w:szCs w:val="15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000000"/>
                                    <w:kern w:val="0"/>
                                    <w:sz w:val="15"/>
                                    <w:szCs w:val="15"/>
                                  </w:rPr>
                                  <m:t>/s)+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 w:hint="eastAsia"/>
                                    <w:color w:val="000000"/>
                                    <w:kern w:val="0"/>
                                    <w:sz w:val="15"/>
                                    <w:szCs w:val="15"/>
                                  </w:rPr>
                                  <m:t>0.42738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7528" id="文本框 9" o:spid="_x0000_s1029" type="#_x0000_t202" style="position:absolute;left:0;text-align:left;margin-left:201.1pt;margin-top:41.9pt;width:247.7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" filled="f" stroked="f" strokeweight=".5pt">
                <v:textbox>
                  <w:txbxContent>
                    <w:p w:rsidR="002574C3" w:rsidRPr="002574C3" w:rsidRDefault="002574C3">
                      <w:pPr>
                        <w:rPr>
                          <w:rFonts w:hint="eastAsia"/>
                          <w:noProof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k(W/(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∙K))=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noProof/>
                              <w:color w:val="000000"/>
                              <w:kern w:val="0"/>
                              <w:sz w:val="15"/>
                              <w:szCs w:val="15"/>
                            </w:rPr>
                            <m:t>966.023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/>
                              <w:kern w:val="0"/>
                              <w:sz w:val="15"/>
                              <w:szCs w:val="15"/>
                            </w:rPr>
                            <m:t>2∙q1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noProof/>
                              <w:color w:val="000000"/>
                              <w:kern w:val="0"/>
                              <w:sz w:val="15"/>
                              <w:szCs w:val="15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/>
                              <w:kern w:val="0"/>
                              <w:sz w:val="15"/>
                              <w:szCs w:val="15"/>
                            </w:rPr>
                            <m:t>/s)+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0.42738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20AC9">
        <w:rPr>
          <w:noProof/>
        </w:rPr>
        <w:drawing>
          <wp:inline distT="0" distB="0" distL="0" distR="0" wp14:anchorId="752A23B4" wp14:editId="6CA8ACEB">
            <wp:extent cx="4438650" cy="2600325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574C3" w:rsidRDefault="002574C3" w:rsidP="002574C3">
      <w:pPr>
        <w:rPr>
          <w:noProof/>
        </w:rPr>
      </w:pPr>
      <w:r>
        <w:rPr>
          <w:noProof/>
        </w:rPr>
        <w:t>根据最小二乘法回归得到的两条曲线的方程为</w:t>
      </w:r>
      <w:r>
        <w:rPr>
          <w:rFonts w:hint="eastAsia"/>
          <w:noProof/>
        </w:rPr>
        <w:t>：</w:t>
      </w:r>
    </w:p>
    <w:p w:rsidR="002574C3" w:rsidRPr="002574C3" w:rsidRDefault="002574C3" w:rsidP="002574C3">
      <w:pPr>
        <w:rPr>
          <w:noProof/>
          <w:color w:val="000000"/>
          <w:kern w:val="0"/>
          <w:sz w:val="22"/>
        </w:rPr>
      </w:pPr>
      <w:r>
        <w:rPr>
          <w:rFonts w:hint="eastAsia"/>
          <w:noProof/>
        </w:rPr>
        <w:t>顺流：</w:t>
      </w:r>
      <m:oMath>
        <m:r>
          <m:rPr>
            <m:sty m:val="p"/>
          </m:rP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(W/(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∙K))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 w:hint="eastAsia"/>
            <w:noProof/>
            <w:color w:val="000000"/>
            <w:kern w:val="0"/>
            <w:sz w:val="22"/>
          </w:rPr>
          <m:t>966.023</m:t>
        </m:r>
        <m:r>
          <m:rPr>
            <m:sty m:val="p"/>
          </m:rPr>
          <w:rPr>
            <w:rFonts w:ascii="Cambria Math" w:hAnsi="Cambria Math"/>
            <w:noProof/>
            <w:color w:val="000000"/>
            <w:kern w:val="0"/>
            <w:sz w:val="22"/>
          </w:rPr>
          <m:t>2</m:t>
        </m:r>
        <m:r>
          <m:rPr>
            <m:sty m:val="p"/>
          </m:rPr>
          <w:rPr>
            <w:rFonts w:ascii="Cambria Math" w:hAnsi="Cambria Math"/>
            <w:noProof/>
            <w:color w:val="000000"/>
            <w:kern w:val="0"/>
            <w:sz w:val="22"/>
          </w:rPr>
          <m:t>∙q1</m:t>
        </m:r>
        <m:r>
          <m:rPr>
            <m:sty m:val="p"/>
          </m:rPr>
          <w:rPr>
            <w:rFonts w:ascii="Cambria Math" w:hAnsi="Cambria Math" w:hint="eastAsia"/>
            <w:noProof/>
            <w:color w:val="000000"/>
            <w:kern w:val="0"/>
            <w:sz w:val="22"/>
          </w:rPr>
          <m:t>(</m:t>
        </m:r>
        <m:sSup>
          <m:sSupPr>
            <m:ctrlPr>
              <w:rPr>
                <w:rFonts w:ascii="Cambria Math" w:hAnsi="Cambria Math"/>
                <w:noProof/>
                <w:color w:val="00000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/>
                <w:kern w:val="0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color w:val="000000"/>
                <w:kern w:val="0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color w:val="000000"/>
            <w:kern w:val="0"/>
            <w:sz w:val="22"/>
          </w:rPr>
          <m:t>/s)+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22"/>
          </w:rPr>
          <m:t>0.42738</m:t>
        </m:r>
      </m:oMath>
    </w:p>
    <w:p w:rsidR="002574C3" w:rsidRPr="002574C3" w:rsidRDefault="002574C3" w:rsidP="002574C3">
      <w:pPr>
        <w:rPr>
          <w:rFonts w:hint="eastAsia"/>
          <w:i/>
          <w:noProof/>
        </w:rPr>
      </w:pPr>
      <w:r>
        <w:rPr>
          <w:noProof/>
        </w:rPr>
        <w:t>逆流</w:t>
      </w:r>
      <w:r>
        <w:rPr>
          <w:rFonts w:hint="eastAsia"/>
          <w:noProof/>
        </w:rPr>
        <w:t>：</w:t>
      </w:r>
      <m:oMath>
        <m:r>
          <m:rPr>
            <m:sty m:val="p"/>
          </m:rP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(W/(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∙K))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22"/>
          </w:rPr>
          <m:t>744.9078</m:t>
        </m:r>
        <m:r>
          <m:rPr>
            <m:sty m:val="p"/>
          </m:rPr>
          <w:rPr>
            <w:rFonts w:ascii="Cambria Math" w:hAnsi="Cambria Math"/>
            <w:noProof/>
            <w:color w:val="000000"/>
            <w:kern w:val="0"/>
            <w:sz w:val="22"/>
          </w:rPr>
          <m:t>∙q1</m:t>
        </m:r>
        <m:r>
          <m:rPr>
            <m:sty m:val="p"/>
          </m:rPr>
          <w:rPr>
            <w:rFonts w:ascii="Cambria Math" w:hAnsi="Cambria Math" w:hint="eastAsia"/>
            <w:noProof/>
            <w:color w:val="000000"/>
            <w:kern w:val="0"/>
            <w:sz w:val="22"/>
          </w:rPr>
          <m:t>(</m:t>
        </m:r>
        <m:sSup>
          <m:sSupPr>
            <m:ctrlPr>
              <w:rPr>
                <w:rFonts w:ascii="Cambria Math" w:hAnsi="Cambria Math"/>
                <w:noProof/>
                <w:color w:val="000000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  <w:color w:val="000000"/>
                <w:kern w:val="0"/>
                <w:sz w:val="2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color w:val="000000"/>
                <w:kern w:val="0"/>
                <w:sz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color w:val="000000"/>
            <w:kern w:val="0"/>
            <w:sz w:val="22"/>
          </w:rPr>
          <m:t>/s)+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kern w:val="0"/>
            <w:sz w:val="22"/>
          </w:rPr>
          <m:t>0.41303</m:t>
        </m:r>
      </m:oMath>
    </w:p>
    <w:sectPr w:rsidR="002574C3" w:rsidRPr="0025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35" w:rsidRDefault="00830535" w:rsidP="00D23158">
      <w:r>
        <w:separator/>
      </w:r>
    </w:p>
  </w:endnote>
  <w:endnote w:type="continuationSeparator" w:id="0">
    <w:p w:rsidR="00830535" w:rsidRDefault="00830535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35" w:rsidRDefault="00830535" w:rsidP="00D23158">
      <w:r>
        <w:separator/>
      </w:r>
    </w:p>
  </w:footnote>
  <w:footnote w:type="continuationSeparator" w:id="0">
    <w:p w:rsidR="00830535" w:rsidRDefault="00830535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F44BC"/>
    <w:multiLevelType w:val="hybridMultilevel"/>
    <w:tmpl w:val="3B22F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B2A0A"/>
    <w:multiLevelType w:val="hybridMultilevel"/>
    <w:tmpl w:val="4B7669F2"/>
    <w:lvl w:ilvl="0" w:tplc="329C093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C46103"/>
    <w:multiLevelType w:val="hybridMultilevel"/>
    <w:tmpl w:val="F2C28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D5242D"/>
    <w:multiLevelType w:val="hybridMultilevel"/>
    <w:tmpl w:val="E84AF9E2"/>
    <w:lvl w:ilvl="0" w:tplc="F8A8D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809B7"/>
    <w:multiLevelType w:val="hybridMultilevel"/>
    <w:tmpl w:val="C4EAF3B8"/>
    <w:lvl w:ilvl="0" w:tplc="AC666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6719E"/>
    <w:rsid w:val="000E70E1"/>
    <w:rsid w:val="00105A66"/>
    <w:rsid w:val="0025475A"/>
    <w:rsid w:val="002574C3"/>
    <w:rsid w:val="00263279"/>
    <w:rsid w:val="002A69D9"/>
    <w:rsid w:val="002E799E"/>
    <w:rsid w:val="00321828"/>
    <w:rsid w:val="00331E92"/>
    <w:rsid w:val="00350521"/>
    <w:rsid w:val="003D0050"/>
    <w:rsid w:val="00452CE8"/>
    <w:rsid w:val="00517228"/>
    <w:rsid w:val="00522606"/>
    <w:rsid w:val="0054300B"/>
    <w:rsid w:val="0057208D"/>
    <w:rsid w:val="00602671"/>
    <w:rsid w:val="006840AB"/>
    <w:rsid w:val="00693344"/>
    <w:rsid w:val="006C6A62"/>
    <w:rsid w:val="00715850"/>
    <w:rsid w:val="00725B71"/>
    <w:rsid w:val="00746464"/>
    <w:rsid w:val="007F49DD"/>
    <w:rsid w:val="00830535"/>
    <w:rsid w:val="008659C7"/>
    <w:rsid w:val="008C3E99"/>
    <w:rsid w:val="009652F6"/>
    <w:rsid w:val="00A67D6A"/>
    <w:rsid w:val="00AA207F"/>
    <w:rsid w:val="00AA2FB0"/>
    <w:rsid w:val="00AB035A"/>
    <w:rsid w:val="00B26C3F"/>
    <w:rsid w:val="00B30A64"/>
    <w:rsid w:val="00B7474F"/>
    <w:rsid w:val="00C01338"/>
    <w:rsid w:val="00C20AC9"/>
    <w:rsid w:val="00C9766C"/>
    <w:rsid w:val="00CD0880"/>
    <w:rsid w:val="00CD3542"/>
    <w:rsid w:val="00CF70D8"/>
    <w:rsid w:val="00D23158"/>
    <w:rsid w:val="00DC100B"/>
    <w:rsid w:val="00E01EAD"/>
    <w:rsid w:val="00E04FE2"/>
    <w:rsid w:val="00EB1B5D"/>
    <w:rsid w:val="00EC455B"/>
    <w:rsid w:val="00ED6786"/>
    <w:rsid w:val="00F6024E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15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19E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6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D2315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06719E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CD08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026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8;\&#25442;&#28909;&#22120;&#32508;&#21512;&#23454;&#39564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热水流速</a:t>
            </a:r>
            <a:r>
              <a:rPr lang="en-US" altLang="zh-CN" sz="1400" b="0" i="0" u="none" strike="noStrike" baseline="0">
                <a:effectLst/>
              </a:rPr>
              <a:t>-</a:t>
            </a:r>
            <a:r>
              <a:rPr lang="zh-CN" altLang="en-US" sz="1400" b="0" i="0" u="none" strike="noStrike" baseline="0">
                <a:effectLst/>
              </a:rPr>
              <a:t>传热</a:t>
            </a:r>
            <a:r>
              <a:rPr lang="zh-CN" altLang="en-US"/>
              <a:t>系数图线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顺流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Sheet1!$D$2:$D$6</c:f>
              <c:numCache>
                <c:formatCode>0.00_ </c:formatCode>
                <c:ptCount val="5"/>
                <c:pt idx="0">
                  <c:v>495.1</c:v>
                </c:pt>
                <c:pt idx="1">
                  <c:v>451</c:v>
                </c:pt>
                <c:pt idx="2">
                  <c:v>400.1</c:v>
                </c:pt>
                <c:pt idx="3">
                  <c:v>350.18</c:v>
                </c:pt>
                <c:pt idx="4">
                  <c:v>300.44</c:v>
                </c:pt>
              </c:numCache>
            </c:numRef>
          </c:xVal>
          <c:yVal>
            <c:numRef>
              <c:f>Sheet1!$W$2:$W$6</c:f>
              <c:numCache>
                <c:formatCode>0.000_ </c:formatCode>
                <c:ptCount val="5"/>
                <c:pt idx="0">
                  <c:v>0.55885837636848468</c:v>
                </c:pt>
                <c:pt idx="1">
                  <c:v>0.54844522872659041</c:v>
                </c:pt>
                <c:pt idx="2">
                  <c:v>0.53631289873479693</c:v>
                </c:pt>
                <c:pt idx="3">
                  <c:v>0.52345970488501881</c:v>
                </c:pt>
                <c:pt idx="4">
                  <c:v>0.50565205855341999</c:v>
                </c:pt>
              </c:numCache>
            </c:numRef>
          </c:yVal>
          <c:smooth val="0"/>
        </c:ser>
        <c:ser>
          <c:idx val="1"/>
          <c:order val="1"/>
          <c:tx>
            <c:v>逆流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dk1">
                    <a:tint val="55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Sheet1!$D$7:$D$11</c:f>
              <c:numCache>
                <c:formatCode>0.00_ </c:formatCode>
                <c:ptCount val="5"/>
                <c:pt idx="0">
                  <c:v>501.02</c:v>
                </c:pt>
                <c:pt idx="1">
                  <c:v>449.58</c:v>
                </c:pt>
                <c:pt idx="2">
                  <c:v>398.8</c:v>
                </c:pt>
                <c:pt idx="3">
                  <c:v>348.96</c:v>
                </c:pt>
                <c:pt idx="4">
                  <c:v>299.89999999999998</c:v>
                </c:pt>
              </c:numCache>
            </c:numRef>
          </c:xVal>
          <c:yVal>
            <c:numRef>
              <c:f>Sheet1!$W$7:$W$11</c:f>
              <c:numCache>
                <c:formatCode>0.000_ </c:formatCode>
                <c:ptCount val="5"/>
                <c:pt idx="0">
                  <c:v>0.5138219138912149</c:v>
                </c:pt>
                <c:pt idx="1">
                  <c:v>0.50634709560414226</c:v>
                </c:pt>
                <c:pt idx="2">
                  <c:v>0.50047921671788043</c:v>
                </c:pt>
                <c:pt idx="3">
                  <c:v>0.48619430244020823</c:v>
                </c:pt>
                <c:pt idx="4">
                  <c:v>0.47177627921297383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39927216"/>
        <c:axId val="1439920688"/>
      </c:scatterChart>
      <c:valAx>
        <c:axId val="1439927216"/>
        <c:scaling>
          <c:orientation val="minMax"/>
          <c:min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热水流速</a:t>
                </a:r>
                <a:r>
                  <a:rPr lang="en-US" altLang="zh-CN" sz="1000" b="0" i="0" u="none" strike="noStrike" baseline="0">
                    <a:effectLst/>
                  </a:rPr>
                  <a:t>q1(L/h)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9920688"/>
        <c:crosses val="autoZero"/>
        <c:crossBetween val="midCat"/>
      </c:valAx>
      <c:valAx>
        <c:axId val="143992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传热系数</a:t>
                </a:r>
                <a:r>
                  <a:rPr lang="en-US" altLang="zh-CN" sz="1000" b="0" i="0" u="none" strike="noStrike" baseline="0">
                    <a:effectLst/>
                  </a:rPr>
                  <a:t>k(W/(m^2∙K))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9927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964223356200631"/>
          <c:y val="0.6067141607299088"/>
          <c:w val="0.23174546314757866"/>
          <c:h val="0.32967263707421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7DF6-EE68-49EA-A2B4-EAEE2FE5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548</Words>
  <Characters>3129</Characters>
  <Application>Microsoft Office Word</Application>
  <DocSecurity>0</DocSecurity>
  <Lines>26</Lines>
  <Paragraphs>7</Paragraphs>
  <ScaleCrop>false</ScaleCrop>
  <Company>GanlvTech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28</cp:revision>
  <dcterms:created xsi:type="dcterms:W3CDTF">2017-11-28T16:24:00Z</dcterms:created>
  <dcterms:modified xsi:type="dcterms:W3CDTF">2017-12-27T10:20:00Z</dcterms:modified>
</cp:coreProperties>
</file>