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4E" w:rsidRDefault="0054300B" w:rsidP="002A69D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BE387" wp14:editId="03548764">
                <wp:simplePos x="0" y="0"/>
                <wp:positionH relativeFrom="margin">
                  <wp:align>right</wp:align>
                </wp:positionH>
                <wp:positionV relativeFrom="paragraph">
                  <wp:posOffset>-48986</wp:posOffset>
                </wp:positionV>
                <wp:extent cx="1145540" cy="65314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53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88"/>
                            </w:tblGrid>
                            <w:tr w:rsidR="009C29A6" w:rsidTr="0054300B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9C29A6" w:rsidRPr="0054300B" w:rsidRDefault="009C29A6" w:rsidP="00D23158">
                                  <w:pPr>
                                    <w:pStyle w:val="a8"/>
                                  </w:pPr>
                                  <w:r w:rsidRPr="0054300B">
                                    <w:rPr>
                                      <w:rFonts w:hint="eastAsia"/>
                                    </w:rPr>
                                    <w:t>成绩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:rsidR="009C29A6" w:rsidRDefault="009C29A6" w:rsidP="00D23158">
                                  <w:pPr>
                                    <w:pStyle w:val="a8"/>
                                  </w:pPr>
                                </w:p>
                              </w:tc>
                            </w:tr>
                          </w:tbl>
                          <w:p w:rsidR="009C29A6" w:rsidRDefault="009C29A6" w:rsidP="002A6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BE3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-3.85pt;width:90.2pt;height:51.4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" filled="f" stroked="f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88"/>
                      </w:tblGrid>
                      <w:tr w:rsidR="009C29A6" w:rsidTr="0054300B">
                        <w:tc>
                          <w:tcPr>
                            <w:tcW w:w="704" w:type="dxa"/>
                            <w:vAlign w:val="center"/>
                          </w:tcPr>
                          <w:p w:rsidR="009C29A6" w:rsidRPr="0054300B" w:rsidRDefault="009C29A6" w:rsidP="00D23158">
                            <w:pPr>
                              <w:pStyle w:val="a8"/>
                            </w:pPr>
                            <w:r w:rsidRPr="0054300B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:rsidR="009C29A6" w:rsidRDefault="009C29A6" w:rsidP="00D23158">
                            <w:pPr>
                              <w:pStyle w:val="a8"/>
                            </w:pPr>
                          </w:p>
                        </w:tc>
                      </w:tr>
                    </w:tbl>
                    <w:p w:rsidR="009C29A6" w:rsidRDefault="009C29A6" w:rsidP="002A69D9"/>
                  </w:txbxContent>
                </v:textbox>
                <w10:wrap anchorx="margin"/>
              </v:shape>
            </w:pict>
          </mc:Fallback>
        </mc:AlternateContent>
      </w:r>
      <w:r w:rsidR="00F6024E">
        <w:t>西安交通大学实验报告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1559"/>
        <w:gridCol w:w="1418"/>
        <w:gridCol w:w="2205"/>
      </w:tblGrid>
      <w:tr w:rsidR="002A69D9" w:rsidRPr="002A69D9" w:rsidTr="00D2315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课程：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实验日期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专业班号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组别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交报告日期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报告退发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（订正、重做）</w:t>
            </w:r>
          </w:p>
        </w:tc>
      </w:tr>
      <w:tr w:rsidR="002A69D9" w:rsidRPr="002A69D9" w:rsidTr="0051722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同组者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教室审批签字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</w:tr>
    </w:tbl>
    <w:p w:rsidR="002A69D9" w:rsidRDefault="002A69D9" w:rsidP="00F6024E">
      <w:pPr>
        <w:pBdr>
          <w:bottom w:val="double" w:sz="6" w:space="1" w:color="auto"/>
        </w:pBdr>
      </w:pPr>
    </w:p>
    <w:p w:rsidR="002A69D9" w:rsidRDefault="00AB035A" w:rsidP="00AB035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86632</wp:posOffset>
                </wp:positionV>
                <wp:extent cx="865414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9A6" w:rsidRPr="00AB035A" w:rsidRDefault="009C29A6" w:rsidP="00D23158">
                            <w:pPr>
                              <w:pStyle w:val="a9"/>
                            </w:pPr>
                            <w:r w:rsidRPr="00AB035A">
                              <w:rPr>
                                <w:rFonts w:hint="eastAsia"/>
                              </w:rPr>
                              <w:t>实验名称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.8pt;width:68.1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FGGwIAAPo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" filled="f" stroked="f">
                <v:textbox style="mso-fit-shape-to-text:t">
                  <w:txbxContent>
                    <w:p w:rsidR="009C29A6" w:rsidRPr="00AB035A" w:rsidRDefault="009C29A6" w:rsidP="00D23158">
                      <w:pPr>
                        <w:pStyle w:val="a9"/>
                      </w:pPr>
                      <w:r w:rsidRPr="00AB035A">
                        <w:rPr>
                          <w:rFonts w:hint="eastAsia"/>
                        </w:rPr>
                        <w:t>实验名称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3A9">
        <w:rPr>
          <w:rFonts w:hint="eastAsia"/>
        </w:rPr>
        <w:t>实验六</w:t>
      </w:r>
      <w:r w:rsidR="00D23158">
        <w:t xml:space="preserve"> </w:t>
      </w:r>
      <w:r w:rsidR="004733A9">
        <w:rPr>
          <w:rFonts w:hint="eastAsia"/>
        </w:rPr>
        <w:t>气流速度测量实验</w:t>
      </w:r>
    </w:p>
    <w:p w:rsidR="006C6A62" w:rsidRDefault="00D23158" w:rsidP="00297E39">
      <w:pPr>
        <w:pStyle w:val="2"/>
        <w:spacing w:before="156"/>
      </w:pPr>
      <w:r>
        <w:t>实验目的</w:t>
      </w:r>
    </w:p>
    <w:p w:rsidR="00A66497" w:rsidRDefault="004733A9" w:rsidP="00A66497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通过实验，掌握利用空气动力探针测量风管内气流速度的方法，以及相关仪器仪表的使用。</w:t>
      </w:r>
    </w:p>
    <w:p w:rsidR="004733A9" w:rsidRDefault="004733A9" w:rsidP="004733A9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实验</w:t>
      </w:r>
      <w:r>
        <w:rPr>
          <w:rFonts w:hint="eastAsia"/>
        </w:rPr>
        <w:t>，</w:t>
      </w:r>
      <w:r>
        <w:t>掌握毕托管和三孔探针测量气流速度的原理</w:t>
      </w:r>
      <w:r>
        <w:rPr>
          <w:rFonts w:hint="eastAsia"/>
        </w:rPr>
        <w:t>，</w:t>
      </w:r>
      <w:r>
        <w:t>并了解其结构</w:t>
      </w:r>
      <w:r>
        <w:rPr>
          <w:rFonts w:hint="eastAsia"/>
        </w:rPr>
        <w:t>。</w:t>
      </w:r>
    </w:p>
    <w:p w:rsidR="00D23158" w:rsidRDefault="00D232AB" w:rsidP="00297E39">
      <w:pPr>
        <w:pStyle w:val="2"/>
        <w:spacing w:before="156"/>
      </w:pPr>
      <w:r>
        <w:rPr>
          <w:rFonts w:hint="eastAsia"/>
        </w:rPr>
        <w:t>实验装置简图</w:t>
      </w:r>
    </w:p>
    <w:p w:rsidR="00DA20E1" w:rsidRDefault="00DA20E1" w:rsidP="00DA20E1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692769" cy="204111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799" cy="20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04" w:rsidRDefault="00DA20E1" w:rsidP="00297E39">
      <w:pPr>
        <w:pStyle w:val="2"/>
        <w:spacing w:before="156"/>
      </w:pPr>
      <w:r>
        <w:rPr>
          <w:rFonts w:hint="eastAsia"/>
        </w:rPr>
        <w:t>原始数据</w:t>
      </w:r>
    </w:p>
    <w:p w:rsidR="00DA20E1" w:rsidRDefault="00DA20E1" w:rsidP="00B73F16">
      <w:pPr>
        <w:pStyle w:val="3"/>
        <w:spacing w:before="156"/>
        <w:jc w:val="center"/>
      </w:pPr>
      <w:r>
        <w:t>用毕托管测量气体流速</w:t>
      </w:r>
    </w:p>
    <w:tbl>
      <w:tblPr>
        <w:tblStyle w:val="a4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77"/>
        <w:gridCol w:w="1623"/>
        <w:gridCol w:w="578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B73F16" w:rsidRPr="00B73F16" w:rsidTr="00BB303E">
        <w:tc>
          <w:tcPr>
            <w:tcW w:w="347" w:type="pct"/>
            <w:noWrap/>
            <w:hideMark/>
          </w:tcPr>
          <w:p w:rsidR="00B73F16" w:rsidRPr="00B73F16" w:rsidRDefault="00B73F16" w:rsidP="00BB303E">
            <w:pPr>
              <w:pStyle w:val="af0"/>
            </w:pPr>
            <w:r w:rsidRPr="00B73F16">
              <w:rPr>
                <w:rFonts w:hint="eastAsia"/>
              </w:rPr>
              <w:t>符号</w:t>
            </w:r>
          </w:p>
        </w:tc>
        <w:tc>
          <w:tcPr>
            <w:tcW w:w="977" w:type="pct"/>
            <w:noWrap/>
            <w:hideMark/>
          </w:tcPr>
          <w:p w:rsidR="00B73F16" w:rsidRPr="00B73F16" w:rsidRDefault="00B73F16" w:rsidP="00BB303E">
            <w:pPr>
              <w:pStyle w:val="af0"/>
            </w:pPr>
            <w:r w:rsidRPr="00B73F16">
              <w:rPr>
                <w:rFonts w:hint="eastAsia"/>
              </w:rPr>
              <w:t>名称</w:t>
            </w:r>
          </w:p>
        </w:tc>
        <w:tc>
          <w:tcPr>
            <w:tcW w:w="348" w:type="pct"/>
            <w:tcBorders>
              <w:right w:val="single" w:sz="4" w:space="0" w:color="auto"/>
            </w:tcBorders>
            <w:noWrap/>
            <w:hideMark/>
          </w:tcPr>
          <w:p w:rsidR="00B73F16" w:rsidRPr="00B73F16" w:rsidRDefault="00B73F16" w:rsidP="00BB303E">
            <w:pPr>
              <w:pStyle w:val="af0"/>
            </w:pPr>
            <w:r w:rsidRPr="00B73F16">
              <w:rPr>
                <w:rFonts w:hint="eastAsia"/>
              </w:rPr>
              <w:t>单位</w:t>
            </w:r>
          </w:p>
        </w:tc>
        <w:tc>
          <w:tcPr>
            <w:tcW w:w="416" w:type="pct"/>
            <w:tcBorders>
              <w:left w:val="single" w:sz="4" w:space="0" w:color="auto"/>
            </w:tcBorders>
            <w:noWrap/>
            <w:hideMark/>
          </w:tcPr>
          <w:p w:rsidR="00B73F16" w:rsidRPr="00B73F16" w:rsidRDefault="00B73F16" w:rsidP="00BB303E">
            <w:pPr>
              <w:pStyle w:val="af0"/>
            </w:pPr>
            <w:r w:rsidRPr="00B73F16">
              <w:rPr>
                <w:rFonts w:hint="eastAsia"/>
              </w:rPr>
              <w:t>1</w:t>
            </w:r>
          </w:p>
        </w:tc>
        <w:tc>
          <w:tcPr>
            <w:tcW w:w="416" w:type="pct"/>
            <w:noWrap/>
            <w:hideMark/>
          </w:tcPr>
          <w:p w:rsidR="00B73F16" w:rsidRPr="00B73F16" w:rsidRDefault="00B73F16" w:rsidP="00BB303E">
            <w:pPr>
              <w:pStyle w:val="af0"/>
            </w:pPr>
            <w:r w:rsidRPr="00B73F16">
              <w:rPr>
                <w:rFonts w:hint="eastAsia"/>
              </w:rPr>
              <w:t>2</w:t>
            </w:r>
          </w:p>
        </w:tc>
        <w:tc>
          <w:tcPr>
            <w:tcW w:w="416" w:type="pct"/>
            <w:noWrap/>
            <w:hideMark/>
          </w:tcPr>
          <w:p w:rsidR="00B73F16" w:rsidRPr="00B73F16" w:rsidRDefault="00B73F16" w:rsidP="00BB303E">
            <w:pPr>
              <w:pStyle w:val="af0"/>
            </w:pPr>
            <w:r w:rsidRPr="00B73F16">
              <w:rPr>
                <w:rFonts w:hint="eastAsia"/>
              </w:rPr>
              <w:t>3</w:t>
            </w:r>
          </w:p>
        </w:tc>
        <w:tc>
          <w:tcPr>
            <w:tcW w:w="416" w:type="pct"/>
            <w:noWrap/>
            <w:hideMark/>
          </w:tcPr>
          <w:p w:rsidR="00B73F16" w:rsidRPr="00B73F16" w:rsidRDefault="00B73F16" w:rsidP="00BB303E">
            <w:pPr>
              <w:pStyle w:val="af0"/>
            </w:pPr>
            <w:r w:rsidRPr="00B73F16">
              <w:rPr>
                <w:rFonts w:hint="eastAsia"/>
              </w:rPr>
              <w:t>4</w:t>
            </w:r>
          </w:p>
        </w:tc>
        <w:tc>
          <w:tcPr>
            <w:tcW w:w="416" w:type="pct"/>
            <w:noWrap/>
            <w:hideMark/>
          </w:tcPr>
          <w:p w:rsidR="00B73F16" w:rsidRPr="00B73F16" w:rsidRDefault="00B73F16" w:rsidP="00BB303E">
            <w:pPr>
              <w:pStyle w:val="af0"/>
            </w:pPr>
            <w:r w:rsidRPr="00B73F16">
              <w:rPr>
                <w:rFonts w:hint="eastAsia"/>
              </w:rPr>
              <w:t>5</w:t>
            </w:r>
          </w:p>
        </w:tc>
        <w:tc>
          <w:tcPr>
            <w:tcW w:w="416" w:type="pct"/>
            <w:noWrap/>
            <w:hideMark/>
          </w:tcPr>
          <w:p w:rsidR="00B73F16" w:rsidRPr="00B73F16" w:rsidRDefault="00B73F16" w:rsidP="00BB303E">
            <w:pPr>
              <w:pStyle w:val="af0"/>
            </w:pPr>
            <w:r w:rsidRPr="00B73F16">
              <w:rPr>
                <w:rFonts w:hint="eastAsia"/>
              </w:rPr>
              <w:t>6</w:t>
            </w:r>
          </w:p>
        </w:tc>
        <w:tc>
          <w:tcPr>
            <w:tcW w:w="416" w:type="pct"/>
            <w:noWrap/>
            <w:hideMark/>
          </w:tcPr>
          <w:p w:rsidR="00B73F16" w:rsidRPr="00B73F16" w:rsidRDefault="00B73F16" w:rsidP="00BB303E">
            <w:pPr>
              <w:pStyle w:val="af0"/>
            </w:pPr>
            <w:r w:rsidRPr="00B73F16">
              <w:rPr>
                <w:rFonts w:hint="eastAsia"/>
              </w:rPr>
              <w:t>7</w:t>
            </w:r>
          </w:p>
        </w:tc>
        <w:tc>
          <w:tcPr>
            <w:tcW w:w="416" w:type="pct"/>
            <w:noWrap/>
            <w:hideMark/>
          </w:tcPr>
          <w:p w:rsidR="00B73F16" w:rsidRPr="00B73F16" w:rsidRDefault="00B73F16" w:rsidP="00BB303E">
            <w:pPr>
              <w:pStyle w:val="af0"/>
            </w:pPr>
            <w:r w:rsidRPr="00B73F16">
              <w:rPr>
                <w:rFonts w:hint="eastAsia"/>
              </w:rPr>
              <w:t>8</w:t>
            </w:r>
          </w:p>
        </w:tc>
      </w:tr>
      <w:tr w:rsidR="00096743" w:rsidRPr="00B73F16" w:rsidTr="00BB303E">
        <w:tc>
          <w:tcPr>
            <w:tcW w:w="347" w:type="pct"/>
            <w:noWrap/>
            <w:hideMark/>
          </w:tcPr>
          <w:p w:rsidR="00096743" w:rsidRPr="00B73F16" w:rsidRDefault="001C17A0" w:rsidP="00096743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h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77" w:type="pct"/>
            <w:noWrap/>
            <w:hideMark/>
          </w:tcPr>
          <w:p w:rsidR="00096743" w:rsidRPr="00B73F16" w:rsidRDefault="00096743" w:rsidP="00096743">
            <w:pPr>
              <w:pStyle w:val="af0"/>
            </w:pPr>
            <w:r w:rsidRPr="00B73F16">
              <w:rPr>
                <w:rFonts w:hint="eastAsia"/>
              </w:rPr>
              <w:t>中孔与大气压差</w:t>
            </w:r>
          </w:p>
        </w:tc>
        <w:tc>
          <w:tcPr>
            <w:tcW w:w="348" w:type="pct"/>
            <w:tcBorders>
              <w:right w:val="single" w:sz="4" w:space="0" w:color="auto"/>
            </w:tcBorders>
            <w:noWrap/>
            <w:hideMark/>
          </w:tcPr>
          <w:p w:rsidR="00096743" w:rsidRPr="00B73F16" w:rsidRDefault="00096743" w:rsidP="00096743">
            <w:pPr>
              <w:pStyle w:val="af0"/>
            </w:pPr>
            <w:r w:rsidRPr="00B73F16">
              <w:rPr>
                <w:rFonts w:hint="eastAsia"/>
              </w:rPr>
              <w:t>Pa</w:t>
            </w:r>
          </w:p>
        </w:tc>
        <w:tc>
          <w:tcPr>
            <w:tcW w:w="416" w:type="pct"/>
            <w:tcBorders>
              <w:left w:val="single" w:sz="4" w:space="0" w:color="auto"/>
            </w:tcBorders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1495.7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1485.9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1471.2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1505.4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1525.0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1554.3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1583.6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1613.0</w:t>
            </w:r>
          </w:p>
        </w:tc>
      </w:tr>
      <w:tr w:rsidR="00096743" w:rsidRPr="00B73F16" w:rsidTr="00BB303E">
        <w:tc>
          <w:tcPr>
            <w:tcW w:w="347" w:type="pct"/>
            <w:noWrap/>
            <w:hideMark/>
          </w:tcPr>
          <w:p w:rsidR="00096743" w:rsidRPr="00B73F16" w:rsidRDefault="00096743" w:rsidP="00096743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h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77" w:type="pct"/>
            <w:noWrap/>
            <w:hideMark/>
          </w:tcPr>
          <w:p w:rsidR="00096743" w:rsidRPr="00B73F16" w:rsidRDefault="00096743" w:rsidP="00096743">
            <w:pPr>
              <w:pStyle w:val="af0"/>
            </w:pPr>
            <w:r w:rsidRPr="00B73F16">
              <w:rPr>
                <w:rFonts w:hint="eastAsia"/>
              </w:rPr>
              <w:t>中孔与侧孔压差</w:t>
            </w:r>
          </w:p>
        </w:tc>
        <w:tc>
          <w:tcPr>
            <w:tcW w:w="348" w:type="pct"/>
            <w:tcBorders>
              <w:right w:val="single" w:sz="4" w:space="0" w:color="auto"/>
            </w:tcBorders>
            <w:noWrap/>
            <w:hideMark/>
          </w:tcPr>
          <w:p w:rsidR="00096743" w:rsidRPr="00B73F16" w:rsidRDefault="00096743" w:rsidP="00096743">
            <w:pPr>
              <w:pStyle w:val="af0"/>
            </w:pPr>
            <w:r w:rsidRPr="00B73F16">
              <w:rPr>
                <w:rFonts w:hint="eastAsia"/>
              </w:rPr>
              <w:t>Pa</w:t>
            </w:r>
          </w:p>
        </w:tc>
        <w:tc>
          <w:tcPr>
            <w:tcW w:w="416" w:type="pct"/>
            <w:tcBorders>
              <w:left w:val="single" w:sz="4" w:space="0" w:color="auto"/>
            </w:tcBorders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977.6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884.7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782.0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684.3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596.3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488.8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391.0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293.3</w:t>
            </w:r>
          </w:p>
        </w:tc>
      </w:tr>
      <w:tr w:rsidR="00096743" w:rsidRPr="00B73F16" w:rsidTr="00BB303E">
        <w:tc>
          <w:tcPr>
            <w:tcW w:w="347" w:type="pct"/>
            <w:noWrap/>
            <w:hideMark/>
          </w:tcPr>
          <w:p w:rsidR="00096743" w:rsidRPr="00B73F16" w:rsidRDefault="001C17A0" w:rsidP="00096743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977" w:type="pct"/>
            <w:noWrap/>
            <w:hideMark/>
          </w:tcPr>
          <w:p w:rsidR="00096743" w:rsidRPr="00B73F16" w:rsidRDefault="00096743" w:rsidP="00096743">
            <w:pPr>
              <w:pStyle w:val="af0"/>
            </w:pPr>
            <w:r w:rsidRPr="00B73F16">
              <w:rPr>
                <w:rFonts w:hint="eastAsia"/>
              </w:rPr>
              <w:t>大气压</w:t>
            </w:r>
          </w:p>
        </w:tc>
        <w:tc>
          <w:tcPr>
            <w:tcW w:w="348" w:type="pct"/>
            <w:tcBorders>
              <w:right w:val="single" w:sz="4" w:space="0" w:color="auto"/>
            </w:tcBorders>
            <w:noWrap/>
            <w:hideMark/>
          </w:tcPr>
          <w:p w:rsidR="00096743" w:rsidRPr="00B73F16" w:rsidRDefault="00096743" w:rsidP="00096743">
            <w:pPr>
              <w:pStyle w:val="af0"/>
            </w:pPr>
            <w:r w:rsidRPr="00B73F16">
              <w:rPr>
                <w:rFonts w:hint="eastAsia"/>
              </w:rPr>
              <w:t>Pa</w:t>
            </w:r>
          </w:p>
        </w:tc>
        <w:tc>
          <w:tcPr>
            <w:tcW w:w="416" w:type="pct"/>
            <w:tcBorders>
              <w:left w:val="single" w:sz="4" w:space="0" w:color="auto"/>
            </w:tcBorders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96700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96700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96700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96700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96700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96700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96700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96700</w:t>
            </w:r>
          </w:p>
        </w:tc>
      </w:tr>
      <w:tr w:rsidR="00096743" w:rsidRPr="00B73F16" w:rsidTr="00BB303E">
        <w:tc>
          <w:tcPr>
            <w:tcW w:w="347" w:type="pct"/>
            <w:noWrap/>
            <w:hideMark/>
          </w:tcPr>
          <w:p w:rsidR="00096743" w:rsidRPr="00B73F16" w:rsidRDefault="00096743" w:rsidP="00096743">
            <w:pPr>
              <w:pStyle w:val="af0"/>
            </w:pPr>
            <w:r w:rsidRPr="00B73F16">
              <w:rPr>
                <w:rFonts w:hint="eastAsia"/>
              </w:rPr>
              <w:t>t</w:t>
            </w:r>
          </w:p>
        </w:tc>
        <w:tc>
          <w:tcPr>
            <w:tcW w:w="977" w:type="pct"/>
            <w:noWrap/>
            <w:hideMark/>
          </w:tcPr>
          <w:p w:rsidR="00096743" w:rsidRPr="00B73F16" w:rsidRDefault="00096743" w:rsidP="00096743">
            <w:pPr>
              <w:pStyle w:val="af0"/>
            </w:pPr>
            <w:r w:rsidRPr="00B73F16">
              <w:rPr>
                <w:rFonts w:hint="eastAsia"/>
              </w:rPr>
              <w:t>环境温度</w:t>
            </w:r>
          </w:p>
        </w:tc>
        <w:tc>
          <w:tcPr>
            <w:tcW w:w="348" w:type="pct"/>
            <w:tcBorders>
              <w:right w:val="single" w:sz="4" w:space="0" w:color="auto"/>
            </w:tcBorders>
            <w:noWrap/>
            <w:hideMark/>
          </w:tcPr>
          <w:p w:rsidR="00096743" w:rsidRPr="00B73F16" w:rsidRDefault="00096743" w:rsidP="00096743">
            <w:pPr>
              <w:pStyle w:val="af0"/>
            </w:pPr>
            <w:r w:rsidRPr="00B73F16">
              <w:rPr>
                <w:rFonts w:hint="eastAsia"/>
              </w:rPr>
              <w:t>℃</w:t>
            </w:r>
          </w:p>
        </w:tc>
        <w:tc>
          <w:tcPr>
            <w:tcW w:w="416" w:type="pct"/>
            <w:tcBorders>
              <w:left w:val="single" w:sz="4" w:space="0" w:color="auto"/>
            </w:tcBorders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23.1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23.1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23.1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23.1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23.1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23.1</w:t>
            </w:r>
          </w:p>
        </w:tc>
        <w:tc>
          <w:tcPr>
            <w:tcW w:w="416" w:type="pct"/>
            <w:noWrap/>
            <w:hideMark/>
          </w:tcPr>
          <w:p w:rsidR="00096743" w:rsidRPr="00D64A9E" w:rsidRDefault="00096743" w:rsidP="00096743">
            <w:pPr>
              <w:pStyle w:val="af0"/>
            </w:pPr>
            <w:r w:rsidRPr="00D64A9E">
              <w:t>23.1</w:t>
            </w:r>
          </w:p>
        </w:tc>
        <w:tc>
          <w:tcPr>
            <w:tcW w:w="416" w:type="pct"/>
            <w:noWrap/>
            <w:hideMark/>
          </w:tcPr>
          <w:p w:rsidR="00096743" w:rsidRDefault="00096743" w:rsidP="00096743">
            <w:pPr>
              <w:pStyle w:val="af0"/>
            </w:pPr>
            <w:r w:rsidRPr="00D64A9E">
              <w:t>23.1</w:t>
            </w:r>
          </w:p>
        </w:tc>
      </w:tr>
    </w:tbl>
    <w:p w:rsidR="00DA20E1" w:rsidRDefault="00DA20E1" w:rsidP="00B73F16">
      <w:pPr>
        <w:pStyle w:val="3"/>
        <w:spacing w:before="156"/>
        <w:jc w:val="center"/>
      </w:pPr>
      <w:r>
        <w:t>用三孔探针测量气体流速</w:t>
      </w:r>
    </w:p>
    <w:tbl>
      <w:tblPr>
        <w:tblStyle w:val="a4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93"/>
        <w:gridCol w:w="1467"/>
        <w:gridCol w:w="414"/>
        <w:gridCol w:w="761"/>
        <w:gridCol w:w="685"/>
        <w:gridCol w:w="609"/>
        <w:gridCol w:w="685"/>
        <w:gridCol w:w="837"/>
        <w:gridCol w:w="685"/>
        <w:gridCol w:w="685"/>
        <w:gridCol w:w="685"/>
      </w:tblGrid>
      <w:tr w:rsidR="00BB303E" w:rsidRPr="00BB303E" w:rsidTr="00096743">
        <w:trPr>
          <w:jc w:val="center"/>
        </w:trPr>
        <w:tc>
          <w:tcPr>
            <w:tcW w:w="746" w:type="pct"/>
            <w:noWrap/>
            <w:vAlign w:val="center"/>
            <w:hideMark/>
          </w:tcPr>
          <w:p w:rsidR="00BB303E" w:rsidRPr="00BB303E" w:rsidRDefault="00BB303E" w:rsidP="00BB303E">
            <w:pPr>
              <w:pStyle w:val="af0"/>
            </w:pPr>
            <w:r w:rsidRPr="00BB303E">
              <w:rPr>
                <w:rFonts w:hint="eastAsia"/>
              </w:rPr>
              <w:t>符号</w:t>
            </w:r>
          </w:p>
        </w:tc>
        <w:tc>
          <w:tcPr>
            <w:tcW w:w="896" w:type="pct"/>
            <w:noWrap/>
            <w:vAlign w:val="center"/>
            <w:hideMark/>
          </w:tcPr>
          <w:p w:rsidR="00BB303E" w:rsidRPr="00BB303E" w:rsidRDefault="00BB303E" w:rsidP="00BB303E">
            <w:pPr>
              <w:pStyle w:val="af0"/>
            </w:pPr>
            <w:r w:rsidRPr="00BB303E">
              <w:rPr>
                <w:rFonts w:hint="eastAsia"/>
              </w:rPr>
              <w:t>名称</w:t>
            </w:r>
          </w:p>
        </w:tc>
        <w:tc>
          <w:tcPr>
            <w:tcW w:w="318" w:type="pct"/>
            <w:noWrap/>
            <w:vAlign w:val="center"/>
            <w:hideMark/>
          </w:tcPr>
          <w:p w:rsidR="00BB303E" w:rsidRPr="00BB303E" w:rsidRDefault="00BB303E" w:rsidP="00BB303E">
            <w:pPr>
              <w:pStyle w:val="af0"/>
            </w:pPr>
            <w:r w:rsidRPr="00BB303E">
              <w:rPr>
                <w:rFonts w:hint="eastAsia"/>
              </w:rPr>
              <w:t>单位</w:t>
            </w:r>
          </w:p>
        </w:tc>
        <w:tc>
          <w:tcPr>
            <w:tcW w:w="380" w:type="pct"/>
            <w:noWrap/>
            <w:vAlign w:val="center"/>
            <w:hideMark/>
          </w:tcPr>
          <w:p w:rsidR="00BB303E" w:rsidRPr="00BB303E" w:rsidRDefault="00BB303E" w:rsidP="00BB303E">
            <w:pPr>
              <w:pStyle w:val="af0"/>
            </w:pPr>
            <w:r w:rsidRPr="00BB303E">
              <w:rPr>
                <w:rFonts w:hint="eastAsia"/>
              </w:rPr>
              <w:t>1</w:t>
            </w:r>
          </w:p>
        </w:tc>
        <w:tc>
          <w:tcPr>
            <w:tcW w:w="380" w:type="pct"/>
            <w:noWrap/>
            <w:vAlign w:val="center"/>
            <w:hideMark/>
          </w:tcPr>
          <w:p w:rsidR="00BB303E" w:rsidRPr="00BB303E" w:rsidRDefault="00BB303E" w:rsidP="00BB303E">
            <w:pPr>
              <w:pStyle w:val="af0"/>
            </w:pPr>
            <w:r w:rsidRPr="00BB303E">
              <w:rPr>
                <w:rFonts w:hint="eastAsia"/>
              </w:rPr>
              <w:t>2</w:t>
            </w:r>
          </w:p>
        </w:tc>
        <w:tc>
          <w:tcPr>
            <w:tcW w:w="380" w:type="pct"/>
            <w:noWrap/>
            <w:vAlign w:val="center"/>
            <w:hideMark/>
          </w:tcPr>
          <w:p w:rsidR="00BB303E" w:rsidRPr="00BB303E" w:rsidRDefault="00BB303E" w:rsidP="00BB303E">
            <w:pPr>
              <w:pStyle w:val="af0"/>
            </w:pPr>
            <w:r w:rsidRPr="00BB303E">
              <w:rPr>
                <w:rFonts w:hint="eastAsia"/>
              </w:rPr>
              <w:t>3</w:t>
            </w:r>
          </w:p>
        </w:tc>
        <w:tc>
          <w:tcPr>
            <w:tcW w:w="380" w:type="pct"/>
            <w:noWrap/>
            <w:vAlign w:val="center"/>
            <w:hideMark/>
          </w:tcPr>
          <w:p w:rsidR="00BB303E" w:rsidRPr="00BB303E" w:rsidRDefault="00BB303E" w:rsidP="00BB303E">
            <w:pPr>
              <w:pStyle w:val="af0"/>
            </w:pPr>
            <w:r w:rsidRPr="00BB303E">
              <w:rPr>
                <w:rFonts w:hint="eastAsia"/>
              </w:rPr>
              <w:t>4</w:t>
            </w:r>
          </w:p>
        </w:tc>
        <w:tc>
          <w:tcPr>
            <w:tcW w:w="380" w:type="pct"/>
            <w:noWrap/>
            <w:vAlign w:val="center"/>
            <w:hideMark/>
          </w:tcPr>
          <w:p w:rsidR="00BB303E" w:rsidRPr="00BB303E" w:rsidRDefault="00BB303E" w:rsidP="00BB303E">
            <w:pPr>
              <w:pStyle w:val="af0"/>
            </w:pPr>
            <w:r w:rsidRPr="00BB303E">
              <w:rPr>
                <w:rFonts w:hint="eastAsia"/>
              </w:rPr>
              <w:t>5</w:t>
            </w:r>
          </w:p>
        </w:tc>
        <w:tc>
          <w:tcPr>
            <w:tcW w:w="380" w:type="pct"/>
            <w:noWrap/>
            <w:vAlign w:val="center"/>
            <w:hideMark/>
          </w:tcPr>
          <w:p w:rsidR="00BB303E" w:rsidRPr="00BB303E" w:rsidRDefault="00BB303E" w:rsidP="00BB303E">
            <w:pPr>
              <w:pStyle w:val="af0"/>
            </w:pPr>
            <w:r w:rsidRPr="00BB303E">
              <w:rPr>
                <w:rFonts w:hint="eastAsia"/>
              </w:rPr>
              <w:t>6</w:t>
            </w:r>
          </w:p>
        </w:tc>
        <w:tc>
          <w:tcPr>
            <w:tcW w:w="380" w:type="pct"/>
            <w:noWrap/>
            <w:vAlign w:val="center"/>
            <w:hideMark/>
          </w:tcPr>
          <w:p w:rsidR="00BB303E" w:rsidRPr="00BB303E" w:rsidRDefault="00BB303E" w:rsidP="00BB303E">
            <w:pPr>
              <w:pStyle w:val="af0"/>
            </w:pPr>
            <w:r w:rsidRPr="00BB303E">
              <w:rPr>
                <w:rFonts w:hint="eastAsia"/>
              </w:rPr>
              <w:t>7</w:t>
            </w:r>
          </w:p>
        </w:tc>
        <w:tc>
          <w:tcPr>
            <w:tcW w:w="380" w:type="pct"/>
            <w:noWrap/>
            <w:vAlign w:val="center"/>
            <w:hideMark/>
          </w:tcPr>
          <w:p w:rsidR="00BB303E" w:rsidRPr="00BB303E" w:rsidRDefault="00BB303E" w:rsidP="00BB303E">
            <w:pPr>
              <w:pStyle w:val="af0"/>
            </w:pPr>
            <w:r w:rsidRPr="00BB303E">
              <w:rPr>
                <w:rFonts w:hint="eastAsia"/>
              </w:rPr>
              <w:t>8</w:t>
            </w:r>
          </w:p>
        </w:tc>
      </w:tr>
      <w:tr w:rsidR="00096743" w:rsidRPr="00BB303E" w:rsidTr="00096743">
        <w:trPr>
          <w:jc w:val="center"/>
        </w:trPr>
        <w:tc>
          <w:tcPr>
            <w:tcW w:w="746" w:type="pct"/>
            <w:noWrap/>
            <w:vAlign w:val="center"/>
            <w:hideMark/>
          </w:tcPr>
          <w:p w:rsidR="00096743" w:rsidRPr="00BB303E" w:rsidRDefault="00096743" w:rsidP="00096743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h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6" w:type="pct"/>
            <w:noWrap/>
            <w:vAlign w:val="center"/>
            <w:hideMark/>
          </w:tcPr>
          <w:p w:rsidR="00096743" w:rsidRPr="00BB303E" w:rsidRDefault="00096743" w:rsidP="00096743">
            <w:pPr>
              <w:pStyle w:val="af0"/>
            </w:pPr>
            <w:r w:rsidRPr="008A2A14">
              <w:rPr>
                <w:rFonts w:hint="eastAsia"/>
              </w:rPr>
              <w:t>中孔</w:t>
            </w:r>
            <w:r w:rsidRPr="008A2A14">
              <w:rPr>
                <w:rFonts w:hint="eastAsia"/>
              </w:rPr>
              <w:t>2</w:t>
            </w:r>
            <w:r w:rsidRPr="008A2A14">
              <w:rPr>
                <w:rFonts w:hint="eastAsia"/>
              </w:rPr>
              <w:t>与侧孔</w:t>
            </w:r>
            <w:r w:rsidRPr="008A2A14">
              <w:rPr>
                <w:rFonts w:hint="eastAsia"/>
              </w:rPr>
              <w:t>1</w:t>
            </w:r>
            <w:r w:rsidRPr="008A2A14">
              <w:rPr>
                <w:rFonts w:hint="eastAsia"/>
              </w:rPr>
              <w:t>压差</w:t>
            </w:r>
          </w:p>
        </w:tc>
        <w:tc>
          <w:tcPr>
            <w:tcW w:w="318" w:type="pct"/>
            <w:noWrap/>
            <w:vAlign w:val="center"/>
            <w:hideMark/>
          </w:tcPr>
          <w:p w:rsidR="00096743" w:rsidRPr="00BB303E" w:rsidRDefault="00096743" w:rsidP="00096743">
            <w:pPr>
              <w:pStyle w:val="af0"/>
            </w:pPr>
            <w:r w:rsidRPr="00BB303E">
              <w:rPr>
                <w:rFonts w:hint="eastAsia"/>
              </w:rPr>
              <w:t>Pa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1026.4275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977.55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782.04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674.5095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596.3055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430.122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312.816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205.2855</w:t>
            </w:r>
          </w:p>
        </w:tc>
      </w:tr>
      <w:tr w:rsidR="00096743" w:rsidRPr="00BB303E" w:rsidTr="00096743">
        <w:trPr>
          <w:jc w:val="center"/>
        </w:trPr>
        <w:tc>
          <w:tcPr>
            <w:tcW w:w="746" w:type="pct"/>
            <w:noWrap/>
            <w:vAlign w:val="center"/>
            <w:hideMark/>
          </w:tcPr>
          <w:p w:rsidR="00096743" w:rsidRPr="00BB303E" w:rsidRDefault="00096743" w:rsidP="00096743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h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6" w:type="pct"/>
            <w:noWrap/>
            <w:vAlign w:val="center"/>
            <w:hideMark/>
          </w:tcPr>
          <w:p w:rsidR="00096743" w:rsidRPr="00BB303E" w:rsidRDefault="00096743" w:rsidP="00096743">
            <w:pPr>
              <w:pStyle w:val="af0"/>
            </w:pPr>
            <w:r w:rsidRPr="008A2A14">
              <w:rPr>
                <w:rFonts w:hint="eastAsia"/>
              </w:rPr>
              <w:t>中孔</w:t>
            </w:r>
            <w:r w:rsidRPr="008A2A14">
              <w:rPr>
                <w:rFonts w:hint="eastAsia"/>
              </w:rPr>
              <w:t>2</w:t>
            </w:r>
            <w:r w:rsidRPr="008A2A14">
              <w:rPr>
                <w:rFonts w:hint="eastAsia"/>
              </w:rPr>
              <w:t>与大气压差</w:t>
            </w:r>
          </w:p>
        </w:tc>
        <w:tc>
          <w:tcPr>
            <w:tcW w:w="318" w:type="pct"/>
            <w:noWrap/>
            <w:vAlign w:val="center"/>
            <w:hideMark/>
          </w:tcPr>
          <w:p w:rsidR="00096743" w:rsidRPr="00BB303E" w:rsidRDefault="00096743" w:rsidP="00096743">
            <w:pPr>
              <w:pStyle w:val="af0"/>
            </w:pPr>
            <w:r w:rsidRPr="00BB303E">
              <w:rPr>
                <w:rFonts w:hint="eastAsia"/>
              </w:rPr>
              <w:t>Pa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1309.917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1349.019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1368.57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1388.121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1412.55975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1427.223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1466.325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1505.427</w:t>
            </w:r>
          </w:p>
        </w:tc>
      </w:tr>
      <w:tr w:rsidR="00096743" w:rsidRPr="00BB303E" w:rsidTr="00096743">
        <w:trPr>
          <w:jc w:val="center"/>
        </w:trPr>
        <w:tc>
          <w:tcPr>
            <w:tcW w:w="746" w:type="pct"/>
            <w:noWrap/>
            <w:vAlign w:val="center"/>
            <w:hideMark/>
          </w:tcPr>
          <w:p w:rsidR="00096743" w:rsidRPr="00BB303E" w:rsidRDefault="001C17A0" w:rsidP="00096743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96" w:type="pct"/>
            <w:noWrap/>
            <w:vAlign w:val="center"/>
            <w:hideMark/>
          </w:tcPr>
          <w:p w:rsidR="00096743" w:rsidRPr="00BB303E" w:rsidRDefault="00096743" w:rsidP="00096743">
            <w:pPr>
              <w:pStyle w:val="af0"/>
            </w:pPr>
            <w:r w:rsidRPr="00BB303E">
              <w:rPr>
                <w:rFonts w:hint="eastAsia"/>
              </w:rPr>
              <w:t>大气压</w:t>
            </w:r>
          </w:p>
        </w:tc>
        <w:tc>
          <w:tcPr>
            <w:tcW w:w="318" w:type="pct"/>
            <w:noWrap/>
            <w:vAlign w:val="center"/>
            <w:hideMark/>
          </w:tcPr>
          <w:p w:rsidR="00096743" w:rsidRPr="00BB303E" w:rsidRDefault="00096743" w:rsidP="00096743">
            <w:pPr>
              <w:pStyle w:val="af0"/>
            </w:pPr>
            <w:r w:rsidRPr="00BB303E">
              <w:rPr>
                <w:rFonts w:hint="eastAsia"/>
              </w:rPr>
              <w:t>Pa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96700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96700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96700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96700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96700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96700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96700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96700</w:t>
            </w:r>
          </w:p>
        </w:tc>
      </w:tr>
      <w:tr w:rsidR="00096743" w:rsidRPr="00BB303E" w:rsidTr="00096743">
        <w:trPr>
          <w:jc w:val="center"/>
        </w:trPr>
        <w:tc>
          <w:tcPr>
            <w:tcW w:w="746" w:type="pct"/>
            <w:noWrap/>
            <w:vAlign w:val="center"/>
            <w:hideMark/>
          </w:tcPr>
          <w:p w:rsidR="00096743" w:rsidRPr="00BB303E" w:rsidRDefault="00096743" w:rsidP="00096743">
            <w:pPr>
              <w:pStyle w:val="af0"/>
            </w:pPr>
            <w:r w:rsidRPr="00BB303E">
              <w:rPr>
                <w:rFonts w:hint="eastAsia"/>
              </w:rPr>
              <w:t>t</w:t>
            </w:r>
          </w:p>
        </w:tc>
        <w:tc>
          <w:tcPr>
            <w:tcW w:w="896" w:type="pct"/>
            <w:noWrap/>
            <w:vAlign w:val="center"/>
            <w:hideMark/>
          </w:tcPr>
          <w:p w:rsidR="00096743" w:rsidRPr="00BB303E" w:rsidRDefault="00096743" w:rsidP="00096743">
            <w:pPr>
              <w:pStyle w:val="af0"/>
            </w:pPr>
            <w:r w:rsidRPr="00BB303E">
              <w:rPr>
                <w:rFonts w:hint="eastAsia"/>
              </w:rPr>
              <w:t>环境温度</w:t>
            </w:r>
          </w:p>
        </w:tc>
        <w:tc>
          <w:tcPr>
            <w:tcW w:w="318" w:type="pct"/>
            <w:noWrap/>
            <w:vAlign w:val="center"/>
            <w:hideMark/>
          </w:tcPr>
          <w:p w:rsidR="00096743" w:rsidRPr="00BB303E" w:rsidRDefault="00096743" w:rsidP="00096743">
            <w:pPr>
              <w:pStyle w:val="af0"/>
            </w:pPr>
            <w:r w:rsidRPr="00BB303E">
              <w:rPr>
                <w:rFonts w:hint="eastAsia"/>
              </w:rPr>
              <w:t>℃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23.1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23.1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23.1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23.1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23.1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23.1</w:t>
            </w:r>
          </w:p>
        </w:tc>
        <w:tc>
          <w:tcPr>
            <w:tcW w:w="380" w:type="pct"/>
            <w:noWrap/>
            <w:hideMark/>
          </w:tcPr>
          <w:p w:rsidR="00096743" w:rsidRPr="006C1D0F" w:rsidRDefault="00096743" w:rsidP="00096743">
            <w:pPr>
              <w:pStyle w:val="af0"/>
            </w:pPr>
            <w:r w:rsidRPr="006C1D0F">
              <w:t>23.1</w:t>
            </w:r>
          </w:p>
        </w:tc>
        <w:tc>
          <w:tcPr>
            <w:tcW w:w="380" w:type="pct"/>
            <w:noWrap/>
            <w:hideMark/>
          </w:tcPr>
          <w:p w:rsidR="00096743" w:rsidRDefault="00096743" w:rsidP="00096743">
            <w:pPr>
              <w:pStyle w:val="af0"/>
            </w:pPr>
            <w:r w:rsidRPr="006C1D0F">
              <w:t>23.1</w:t>
            </w:r>
          </w:p>
        </w:tc>
      </w:tr>
    </w:tbl>
    <w:p w:rsidR="006A4CD4" w:rsidRDefault="00BB303E" w:rsidP="00297E39">
      <w:pPr>
        <w:pStyle w:val="2"/>
        <w:spacing w:before="156"/>
      </w:pPr>
      <w:r>
        <w:rPr>
          <w:rFonts w:hint="eastAsia"/>
        </w:rPr>
        <w:lastRenderedPageBreak/>
        <w:t>数据处理</w:t>
      </w:r>
    </w:p>
    <w:p w:rsidR="00BB303E" w:rsidRDefault="00BB303E" w:rsidP="00BB303E">
      <w:pPr>
        <w:pStyle w:val="3"/>
        <w:spacing w:before="156"/>
        <w:jc w:val="center"/>
      </w:pPr>
      <w:r>
        <w:rPr>
          <w:rFonts w:hint="eastAsia"/>
        </w:rPr>
        <w:t>毕托管测速数据处理</w:t>
      </w:r>
    </w:p>
    <w:tbl>
      <w:tblPr>
        <w:tblStyle w:val="a4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84"/>
        <w:gridCol w:w="1549"/>
        <w:gridCol w:w="613"/>
        <w:gridCol w:w="670"/>
        <w:gridCol w:w="670"/>
        <w:gridCol w:w="670"/>
        <w:gridCol w:w="670"/>
        <w:gridCol w:w="670"/>
        <w:gridCol w:w="670"/>
        <w:gridCol w:w="670"/>
        <w:gridCol w:w="670"/>
      </w:tblGrid>
      <w:tr w:rsidR="002236ED" w:rsidRPr="002236ED" w:rsidTr="0009674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2236ED" w:rsidRPr="002236ED" w:rsidRDefault="002236ED" w:rsidP="002236ED">
            <w:pPr>
              <w:pStyle w:val="af0"/>
            </w:pPr>
            <w:r w:rsidRPr="002236ED">
              <w:rPr>
                <w:rFonts w:hint="eastAsia"/>
              </w:rPr>
              <w:t>名称</w:t>
            </w:r>
          </w:p>
        </w:tc>
        <w:tc>
          <w:tcPr>
            <w:tcW w:w="0" w:type="auto"/>
            <w:noWrap/>
            <w:vAlign w:val="center"/>
            <w:hideMark/>
          </w:tcPr>
          <w:p w:rsidR="002236ED" w:rsidRPr="002236ED" w:rsidRDefault="002236ED" w:rsidP="002236ED">
            <w:pPr>
              <w:pStyle w:val="af0"/>
            </w:pPr>
            <w:r w:rsidRPr="002236ED">
              <w:rPr>
                <w:rFonts w:hint="eastAsia"/>
              </w:rPr>
              <w:t>公式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2236ED" w:rsidRPr="002236ED" w:rsidRDefault="002236ED" w:rsidP="002236ED">
            <w:pPr>
              <w:pStyle w:val="af0"/>
            </w:pPr>
            <w:r w:rsidRPr="002236ED">
              <w:rPr>
                <w:rFonts w:hint="eastAsia"/>
              </w:rPr>
              <w:t>单位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2236ED" w:rsidRPr="002236ED" w:rsidRDefault="002236ED" w:rsidP="002236ED">
            <w:pPr>
              <w:pStyle w:val="af0"/>
            </w:pPr>
            <w:r w:rsidRPr="002236ED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:rsidR="002236ED" w:rsidRPr="002236ED" w:rsidRDefault="002236ED" w:rsidP="002236ED">
            <w:pPr>
              <w:pStyle w:val="af0"/>
            </w:pPr>
            <w:r w:rsidRPr="002236ED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:rsidR="002236ED" w:rsidRPr="002236ED" w:rsidRDefault="002236ED" w:rsidP="002236ED">
            <w:pPr>
              <w:pStyle w:val="af0"/>
            </w:pPr>
            <w:r w:rsidRPr="002236ED">
              <w:rPr>
                <w:rFonts w:hint="eastAsia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:rsidR="002236ED" w:rsidRPr="002236ED" w:rsidRDefault="002236ED" w:rsidP="002236ED">
            <w:pPr>
              <w:pStyle w:val="af0"/>
            </w:pPr>
            <w:r w:rsidRPr="002236ED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:rsidR="002236ED" w:rsidRPr="002236ED" w:rsidRDefault="002236ED" w:rsidP="002236ED">
            <w:pPr>
              <w:pStyle w:val="af0"/>
            </w:pPr>
            <w:r w:rsidRPr="002236ED">
              <w:rPr>
                <w:rFonts w:hint="eastAsia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2236ED" w:rsidRPr="002236ED" w:rsidRDefault="002236ED" w:rsidP="002236ED">
            <w:pPr>
              <w:pStyle w:val="af0"/>
            </w:pPr>
            <w:r w:rsidRPr="002236ED"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:rsidR="002236ED" w:rsidRPr="002236ED" w:rsidRDefault="002236ED" w:rsidP="002236ED">
            <w:pPr>
              <w:pStyle w:val="af0"/>
            </w:pPr>
            <w:r w:rsidRPr="002236ED"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:rsidR="002236ED" w:rsidRPr="002236ED" w:rsidRDefault="002236ED" w:rsidP="002236ED">
            <w:pPr>
              <w:pStyle w:val="af0"/>
            </w:pPr>
            <w:r w:rsidRPr="002236ED">
              <w:rPr>
                <w:rFonts w:hint="eastAsia"/>
              </w:rPr>
              <w:t>8</w:t>
            </w:r>
          </w:p>
        </w:tc>
      </w:tr>
      <w:tr w:rsidR="00096743" w:rsidRPr="002236ED" w:rsidTr="0009674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96743" w:rsidRPr="002236ED" w:rsidRDefault="00096743" w:rsidP="00096743">
            <w:pPr>
              <w:pStyle w:val="af0"/>
            </w:pPr>
            <w:r w:rsidRPr="002236ED">
              <w:rPr>
                <w:rFonts w:hint="eastAsia"/>
              </w:rPr>
              <w:t>气流压力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2236ED" w:rsidRDefault="00096743" w:rsidP="00096743">
            <w:pPr>
              <w:pStyle w:val="af0"/>
            </w:pPr>
            <m:oMathPara>
              <m:oMath>
                <m:r>
                  <w:rPr>
                    <w:rFonts w:ascii="Cambria Math" w:hAnsi="Cambria Math" w:hint="eastAsia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S Mincho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MS Mincho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S Mincho"/>
                      </w:rPr>
                      <m:t>h</m:t>
                    </m:r>
                    <m:ctrlPr>
                      <w:rPr>
                        <w:rFonts w:ascii="Cambria Math" w:hAnsi="Cambria Math" w:cs="MS Mincho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096743" w:rsidRPr="002236ED" w:rsidRDefault="00096743" w:rsidP="00096743">
            <w:pPr>
              <w:pStyle w:val="af0"/>
            </w:pPr>
            <w:r w:rsidRPr="002236ED">
              <w:rPr>
                <w:rFonts w:hint="eastAsia"/>
              </w:rPr>
              <w:t>Pa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97218.1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97301.2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97389.2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97521.1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97628.7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97765.5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97892.6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98019.7</w:t>
            </w:r>
          </w:p>
        </w:tc>
      </w:tr>
      <w:tr w:rsidR="00096743" w:rsidRPr="002236ED" w:rsidTr="0009674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96743" w:rsidRPr="002236ED" w:rsidRDefault="00096743" w:rsidP="00096743">
            <w:pPr>
              <w:pStyle w:val="af0"/>
            </w:pPr>
            <w:r w:rsidRPr="002236ED">
              <w:rPr>
                <w:rFonts w:hint="eastAsia"/>
              </w:rPr>
              <w:t>气流密度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8A2A14" w:rsidRDefault="00096743" w:rsidP="00096743">
            <w:pPr>
              <w:pStyle w:val="af0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t+273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096743" w:rsidRPr="002236ED" w:rsidRDefault="00096743" w:rsidP="00096743">
            <w:pPr>
              <w:pStyle w:val="af0"/>
            </w:pPr>
            <m:oMathPara>
              <m:oMath>
                <m:r>
                  <w:rPr>
                    <w:rFonts w:ascii="Cambria Math" w:hAnsi="Cambria Math" w:hint="eastAsia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1.144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1.145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1.146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1.148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1.149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1.150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1.152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1.153</w:t>
            </w:r>
          </w:p>
        </w:tc>
      </w:tr>
      <w:tr w:rsidR="00096743" w:rsidRPr="002236ED" w:rsidTr="0009674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96743" w:rsidRPr="002236ED" w:rsidRDefault="00096743" w:rsidP="00096743">
            <w:pPr>
              <w:pStyle w:val="af0"/>
            </w:pPr>
            <w:r w:rsidRPr="002236ED">
              <w:rPr>
                <w:rFonts w:hint="eastAsia"/>
              </w:rPr>
              <w:t>气流动压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2236ED" w:rsidRDefault="001C17A0" w:rsidP="00096743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d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S Mincho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096743" w:rsidRPr="002236ED" w:rsidRDefault="00096743" w:rsidP="00096743">
            <w:pPr>
              <w:pStyle w:val="af0"/>
            </w:pPr>
            <w:r w:rsidRPr="002236ED">
              <w:rPr>
                <w:rFonts w:hint="eastAsia"/>
              </w:rPr>
              <w:t>Pa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975.59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882.91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780.48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682.92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595.11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487.80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390.24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292.68</w:t>
            </w:r>
          </w:p>
        </w:tc>
      </w:tr>
      <w:tr w:rsidR="00096743" w:rsidRPr="002236ED" w:rsidTr="00096743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96743" w:rsidRPr="002236ED" w:rsidRDefault="00096743" w:rsidP="00096743">
            <w:pPr>
              <w:pStyle w:val="af0"/>
            </w:pPr>
            <w:r w:rsidRPr="002236ED">
              <w:rPr>
                <w:rFonts w:hint="eastAsia"/>
              </w:rPr>
              <w:t>气流速度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2236ED" w:rsidRDefault="00096743" w:rsidP="00096743">
            <w:pPr>
              <w:pStyle w:val="af0"/>
            </w:pPr>
            <m:oMathPara>
              <m:oMath>
                <m:r>
                  <w:rPr>
                    <w:rFonts w:ascii="Cambria Math" w:hAnsi="Cambria Math" w:hint="eastAsia"/>
                  </w:rPr>
                  <m:t>u=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noWrap/>
            <w:vAlign w:val="center"/>
            <w:hideMark/>
          </w:tcPr>
          <w:p w:rsidR="00096743" w:rsidRPr="002236ED" w:rsidRDefault="00096743" w:rsidP="00096743">
            <w:pPr>
              <w:pStyle w:val="af0"/>
            </w:pPr>
            <w:r w:rsidRPr="002236ED">
              <w:rPr>
                <w:rFonts w:hint="eastAsia"/>
              </w:rPr>
              <w:t>m/s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41.30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39.27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36.91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34.50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32.19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29.12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95348D" w:rsidRDefault="00096743" w:rsidP="00096743">
            <w:pPr>
              <w:pStyle w:val="af0"/>
            </w:pPr>
            <w:r w:rsidRPr="0095348D">
              <w:t>26.03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Default="00096743" w:rsidP="00096743">
            <w:pPr>
              <w:pStyle w:val="af0"/>
            </w:pPr>
            <w:r w:rsidRPr="0095348D">
              <w:t>22.53</w:t>
            </w:r>
          </w:p>
        </w:tc>
      </w:tr>
    </w:tbl>
    <w:p w:rsidR="00BB303E" w:rsidRPr="00096743" w:rsidRDefault="00096743" w:rsidP="00BB303E">
      <w:pPr>
        <w:rPr>
          <w:sz w:val="15"/>
        </w:rPr>
      </w:pPr>
      <w:r w:rsidRPr="00096743">
        <w:rPr>
          <w:sz w:val="15"/>
        </w:rPr>
        <w:t>注</w:t>
      </w:r>
      <w:r w:rsidRPr="00096743">
        <w:rPr>
          <w:rFonts w:hint="eastAsia"/>
          <w:sz w:val="15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</w:rPr>
              <m:t>k</m:t>
            </m:r>
            <m:ctrlPr>
              <w:rPr>
                <w:rFonts w:ascii="Cambria Math" w:hAnsi="Cambria Math" w:hint="eastAsia"/>
                <w:i/>
                <w:sz w:val="15"/>
              </w:rPr>
            </m:ctrlPr>
          </m:e>
          <m:sub>
            <m:r>
              <w:rPr>
                <w:rFonts w:ascii="Cambria Math" w:hAnsi="Cambria Math"/>
                <w:sz w:val="15"/>
              </w:rPr>
              <m:t>u</m:t>
            </m:r>
          </m:sub>
        </m:sSub>
        <m:r>
          <w:rPr>
            <w:rFonts w:ascii="Cambria Math" w:hAnsi="Cambria Math"/>
            <w:sz w:val="15"/>
          </w:rPr>
          <m:t>=0.998</m:t>
        </m:r>
      </m:oMath>
    </w:p>
    <w:p w:rsidR="00BB303E" w:rsidRDefault="00BB303E" w:rsidP="00BB303E">
      <w:pPr>
        <w:pStyle w:val="3"/>
        <w:spacing w:before="156"/>
        <w:jc w:val="center"/>
      </w:pPr>
      <w:r>
        <w:rPr>
          <w:rFonts w:hint="eastAsia"/>
        </w:rPr>
        <w:t>三孔探针测速数据处理</w:t>
      </w:r>
    </w:p>
    <w:tbl>
      <w:tblPr>
        <w:tblStyle w:val="a4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14"/>
        <w:gridCol w:w="2584"/>
        <w:gridCol w:w="596"/>
        <w:gridCol w:w="552"/>
        <w:gridCol w:w="552"/>
        <w:gridCol w:w="552"/>
        <w:gridCol w:w="552"/>
        <w:gridCol w:w="552"/>
        <w:gridCol w:w="552"/>
        <w:gridCol w:w="552"/>
        <w:gridCol w:w="548"/>
      </w:tblGrid>
      <w:tr w:rsidR="008A2A14" w:rsidRPr="008A2A14" w:rsidTr="00096743">
        <w:tc>
          <w:tcPr>
            <w:tcW w:w="430" w:type="pct"/>
            <w:noWrap/>
            <w:vAlign w:val="center"/>
            <w:hideMark/>
          </w:tcPr>
          <w:p w:rsidR="008A2A14" w:rsidRPr="008A2A14" w:rsidRDefault="008A2A14" w:rsidP="008A2A14">
            <w:pPr>
              <w:pStyle w:val="af0"/>
            </w:pPr>
            <w:r w:rsidRPr="008A2A14">
              <w:rPr>
                <w:rFonts w:hint="eastAsia"/>
              </w:rPr>
              <w:t>名称</w:t>
            </w:r>
          </w:p>
        </w:tc>
        <w:tc>
          <w:tcPr>
            <w:tcW w:w="1556" w:type="pct"/>
            <w:noWrap/>
            <w:vAlign w:val="center"/>
            <w:hideMark/>
          </w:tcPr>
          <w:p w:rsidR="008A2A14" w:rsidRPr="008A2A14" w:rsidRDefault="008A2A14" w:rsidP="008A2A14">
            <w:pPr>
              <w:pStyle w:val="af0"/>
            </w:pPr>
            <w:r w:rsidRPr="008A2A14">
              <w:rPr>
                <w:rFonts w:hint="eastAsia"/>
              </w:rPr>
              <w:t>公式</w:t>
            </w:r>
          </w:p>
        </w:tc>
        <w:tc>
          <w:tcPr>
            <w:tcW w:w="359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8A2A14" w:rsidRPr="008A2A14" w:rsidRDefault="008A2A14" w:rsidP="008A2A14">
            <w:pPr>
              <w:pStyle w:val="af0"/>
            </w:pPr>
            <w:r w:rsidRPr="008A2A14">
              <w:rPr>
                <w:rFonts w:hint="eastAsia"/>
              </w:rPr>
              <w:t>单位</w:t>
            </w:r>
          </w:p>
        </w:tc>
        <w:tc>
          <w:tcPr>
            <w:tcW w:w="332" w:type="pct"/>
            <w:tcBorders>
              <w:left w:val="single" w:sz="4" w:space="0" w:color="auto"/>
            </w:tcBorders>
            <w:noWrap/>
            <w:vAlign w:val="center"/>
            <w:hideMark/>
          </w:tcPr>
          <w:p w:rsidR="008A2A14" w:rsidRPr="008A2A14" w:rsidRDefault="008A2A14" w:rsidP="008A2A14">
            <w:pPr>
              <w:pStyle w:val="af0"/>
            </w:pPr>
            <w:r w:rsidRPr="008A2A14">
              <w:rPr>
                <w:rFonts w:hint="eastAsia"/>
              </w:rPr>
              <w:t>1</w:t>
            </w:r>
          </w:p>
        </w:tc>
        <w:tc>
          <w:tcPr>
            <w:tcW w:w="332" w:type="pct"/>
            <w:noWrap/>
            <w:vAlign w:val="center"/>
            <w:hideMark/>
          </w:tcPr>
          <w:p w:rsidR="008A2A14" w:rsidRPr="008A2A14" w:rsidRDefault="008A2A14" w:rsidP="008A2A14">
            <w:pPr>
              <w:pStyle w:val="af0"/>
            </w:pPr>
            <w:r w:rsidRPr="008A2A14">
              <w:rPr>
                <w:rFonts w:hint="eastAsia"/>
              </w:rPr>
              <w:t>2</w:t>
            </w:r>
          </w:p>
        </w:tc>
        <w:tc>
          <w:tcPr>
            <w:tcW w:w="332" w:type="pct"/>
            <w:noWrap/>
            <w:vAlign w:val="center"/>
            <w:hideMark/>
          </w:tcPr>
          <w:p w:rsidR="008A2A14" w:rsidRPr="008A2A14" w:rsidRDefault="008A2A14" w:rsidP="008A2A14">
            <w:pPr>
              <w:pStyle w:val="af0"/>
            </w:pPr>
            <w:r w:rsidRPr="008A2A14">
              <w:rPr>
                <w:rFonts w:hint="eastAsia"/>
              </w:rPr>
              <w:t>3</w:t>
            </w:r>
          </w:p>
        </w:tc>
        <w:tc>
          <w:tcPr>
            <w:tcW w:w="332" w:type="pct"/>
            <w:noWrap/>
            <w:vAlign w:val="center"/>
            <w:hideMark/>
          </w:tcPr>
          <w:p w:rsidR="008A2A14" w:rsidRPr="008A2A14" w:rsidRDefault="008A2A14" w:rsidP="008A2A14">
            <w:pPr>
              <w:pStyle w:val="af0"/>
            </w:pPr>
            <w:r w:rsidRPr="008A2A14">
              <w:rPr>
                <w:rFonts w:hint="eastAsia"/>
              </w:rPr>
              <w:t>4</w:t>
            </w:r>
          </w:p>
        </w:tc>
        <w:tc>
          <w:tcPr>
            <w:tcW w:w="332" w:type="pct"/>
            <w:noWrap/>
            <w:vAlign w:val="center"/>
            <w:hideMark/>
          </w:tcPr>
          <w:p w:rsidR="008A2A14" w:rsidRPr="008A2A14" w:rsidRDefault="008A2A14" w:rsidP="008A2A14">
            <w:pPr>
              <w:pStyle w:val="af0"/>
            </w:pPr>
            <w:r w:rsidRPr="008A2A14">
              <w:rPr>
                <w:rFonts w:hint="eastAsia"/>
              </w:rPr>
              <w:t>5</w:t>
            </w:r>
          </w:p>
        </w:tc>
        <w:tc>
          <w:tcPr>
            <w:tcW w:w="332" w:type="pct"/>
            <w:noWrap/>
            <w:vAlign w:val="center"/>
            <w:hideMark/>
          </w:tcPr>
          <w:p w:rsidR="008A2A14" w:rsidRPr="008A2A14" w:rsidRDefault="008A2A14" w:rsidP="008A2A14">
            <w:pPr>
              <w:pStyle w:val="af0"/>
            </w:pPr>
            <w:r w:rsidRPr="008A2A14">
              <w:rPr>
                <w:rFonts w:hint="eastAsia"/>
              </w:rPr>
              <w:t>6</w:t>
            </w:r>
          </w:p>
        </w:tc>
        <w:tc>
          <w:tcPr>
            <w:tcW w:w="332" w:type="pct"/>
            <w:noWrap/>
            <w:vAlign w:val="center"/>
            <w:hideMark/>
          </w:tcPr>
          <w:p w:rsidR="008A2A14" w:rsidRPr="008A2A14" w:rsidRDefault="008A2A14" w:rsidP="008A2A14">
            <w:pPr>
              <w:pStyle w:val="af0"/>
            </w:pPr>
            <w:r w:rsidRPr="008A2A14">
              <w:rPr>
                <w:rFonts w:hint="eastAsia"/>
              </w:rPr>
              <w:t>7</w:t>
            </w:r>
          </w:p>
        </w:tc>
        <w:tc>
          <w:tcPr>
            <w:tcW w:w="330" w:type="pct"/>
            <w:noWrap/>
            <w:vAlign w:val="center"/>
            <w:hideMark/>
          </w:tcPr>
          <w:p w:rsidR="008A2A14" w:rsidRPr="008A2A14" w:rsidRDefault="008A2A14" w:rsidP="008A2A14">
            <w:pPr>
              <w:pStyle w:val="af0"/>
            </w:pPr>
            <w:r w:rsidRPr="008A2A14">
              <w:rPr>
                <w:rFonts w:hint="eastAsia"/>
              </w:rPr>
              <w:t>8</w:t>
            </w:r>
          </w:p>
        </w:tc>
      </w:tr>
      <w:tr w:rsidR="00096743" w:rsidRPr="008A2A14" w:rsidTr="00096743">
        <w:tc>
          <w:tcPr>
            <w:tcW w:w="430" w:type="pct"/>
            <w:noWrap/>
            <w:vAlign w:val="center"/>
            <w:hideMark/>
          </w:tcPr>
          <w:p w:rsidR="00096743" w:rsidRPr="008A2A14" w:rsidRDefault="00096743" w:rsidP="00096743">
            <w:pPr>
              <w:pStyle w:val="af0"/>
            </w:pPr>
            <w:r w:rsidRPr="008A2A14">
              <w:rPr>
                <w:rFonts w:hint="eastAsia"/>
              </w:rPr>
              <w:t>气流静压</w:t>
            </w:r>
          </w:p>
        </w:tc>
        <w:tc>
          <w:tcPr>
            <w:tcW w:w="1556" w:type="pct"/>
            <w:noWrap/>
            <w:vAlign w:val="center"/>
            <w:hideMark/>
          </w:tcPr>
          <w:p w:rsidR="00096743" w:rsidRPr="008A2A14" w:rsidRDefault="001C17A0" w:rsidP="00096743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s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MS Mincho" w:cs="MS Mincho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MS Mincho"/>
                      </w:rPr>
                      <m:t>h</m:t>
                    </m:r>
                    <m:ctrlPr>
                      <w:rPr>
                        <w:rFonts w:ascii="Cambria Math" w:hAnsi="Cambria Math" w:cs="MS Mincho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MS Mincho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S Mincho"/>
                          </w:rPr>
                          <m:t>h</m:t>
                        </m:r>
                        <m:ctrlPr>
                          <w:rPr>
                            <w:rFonts w:ascii="Cambria Math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r>
                          <w:rPr>
                            <w:rFonts w:ascii="Cambria Math" w:hAnsi="Cambria Math" w:cs="MS Mincho"/>
                          </w:rPr>
                          <m:t>-</m:t>
                        </m:r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MS Minch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9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096743" w:rsidRPr="008A2A14" w:rsidRDefault="00096743" w:rsidP="00096743">
            <w:pPr>
              <w:pStyle w:val="af0"/>
            </w:pPr>
            <w:r w:rsidRPr="008A2A14">
              <w:rPr>
                <w:rFonts w:hint="eastAsia"/>
              </w:rPr>
              <w:t>Pa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281.4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369.5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585.0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712.3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815.1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996.2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1152.9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1299.7</w:t>
            </w:r>
          </w:p>
        </w:tc>
      </w:tr>
      <w:tr w:rsidR="00096743" w:rsidRPr="008A2A14" w:rsidTr="00096743">
        <w:tc>
          <w:tcPr>
            <w:tcW w:w="430" w:type="pct"/>
            <w:noWrap/>
            <w:vAlign w:val="center"/>
            <w:hideMark/>
          </w:tcPr>
          <w:p w:rsidR="00096743" w:rsidRPr="008A2A14" w:rsidRDefault="00096743" w:rsidP="00096743">
            <w:pPr>
              <w:pStyle w:val="af0"/>
            </w:pPr>
            <w:r w:rsidRPr="008A2A14">
              <w:rPr>
                <w:rFonts w:hint="eastAsia"/>
              </w:rPr>
              <w:t>气流密度</w:t>
            </w:r>
          </w:p>
        </w:tc>
        <w:tc>
          <w:tcPr>
            <w:tcW w:w="1556" w:type="pct"/>
            <w:noWrap/>
            <w:vAlign w:val="center"/>
            <w:hideMark/>
          </w:tcPr>
          <w:p w:rsidR="00096743" w:rsidRPr="008A2A14" w:rsidRDefault="00096743" w:rsidP="00096743">
            <w:pPr>
              <w:pStyle w:val="af0"/>
            </w:pPr>
            <m:oMathPara>
              <m:oMath>
                <m:r>
                  <w:rPr>
                    <w:rFonts w:ascii="Cambria Math" w:hAnsi="Cambria Math"/>
                  </w:rPr>
                  <m:t>ρ</m:t>
                </m:r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s</m:t>
                        </m:r>
                      </m:sub>
                    </m:sSub>
                    <m:ctrlPr>
                      <w:rPr>
                        <w:rFonts w:ascii="Cambria Math" w:hAnsi="Cambria Math" w:hint="eastAsia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hint="eastAsia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t+273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59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096743" w:rsidRPr="008A2A14" w:rsidRDefault="00096743" w:rsidP="00096743">
            <w:pPr>
              <w:pStyle w:val="af0"/>
            </w:pPr>
            <m:oMathPara>
              <m:oMath>
                <m:r>
                  <w:rPr>
                    <w:rFonts w:ascii="Cambria Math" w:hAnsi="Cambria Math" w:hint="eastAsia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1.141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1.142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1.145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1.146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1.147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1.150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1.151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1.153</w:t>
            </w:r>
          </w:p>
        </w:tc>
      </w:tr>
      <w:tr w:rsidR="00096743" w:rsidRPr="008A2A14" w:rsidTr="00096743">
        <w:tc>
          <w:tcPr>
            <w:tcW w:w="430" w:type="pct"/>
            <w:noWrap/>
            <w:vAlign w:val="center"/>
            <w:hideMark/>
          </w:tcPr>
          <w:p w:rsidR="00096743" w:rsidRPr="008A2A14" w:rsidRDefault="00096743" w:rsidP="00096743">
            <w:pPr>
              <w:pStyle w:val="af0"/>
            </w:pPr>
            <w:r w:rsidRPr="008A2A14">
              <w:rPr>
                <w:rFonts w:hint="eastAsia"/>
              </w:rPr>
              <w:t>气流动压</w:t>
            </w:r>
          </w:p>
        </w:tc>
        <w:tc>
          <w:tcPr>
            <w:tcW w:w="1556" w:type="pct"/>
            <w:noWrap/>
            <w:vAlign w:val="center"/>
            <w:hideMark/>
          </w:tcPr>
          <w:p w:rsidR="00096743" w:rsidRPr="008A2A14" w:rsidRDefault="001C17A0" w:rsidP="00096743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d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MS Mincho"/>
                          </w:rPr>
                          <m:t>h</m:t>
                        </m:r>
                        <m:ctrlPr>
                          <w:rPr>
                            <w:rFonts w:ascii="Cambria Math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MS Minch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  <m:ctrlPr>
                          <w:rPr>
                            <w:rFonts w:ascii="Cambria Math" w:hAnsi="Cambria Math" w:cs="MS Mincho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59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096743" w:rsidRPr="008A2A14" w:rsidRDefault="00096743" w:rsidP="00096743">
            <w:pPr>
              <w:pStyle w:val="af0"/>
            </w:pPr>
            <w:r w:rsidRPr="008A2A14">
              <w:rPr>
                <w:rFonts w:hint="eastAsia"/>
              </w:rPr>
              <w:t>Pa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1312.5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1346.3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1365.8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1385.3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1409.7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1424.4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1463.4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1502.4</w:t>
            </w:r>
          </w:p>
        </w:tc>
      </w:tr>
      <w:tr w:rsidR="00096743" w:rsidRPr="008A2A14" w:rsidTr="00096743">
        <w:tc>
          <w:tcPr>
            <w:tcW w:w="430" w:type="pct"/>
            <w:noWrap/>
            <w:vAlign w:val="center"/>
            <w:hideMark/>
          </w:tcPr>
          <w:p w:rsidR="00096743" w:rsidRPr="008A2A14" w:rsidRDefault="00096743" w:rsidP="00096743">
            <w:pPr>
              <w:pStyle w:val="af0"/>
            </w:pPr>
            <w:r w:rsidRPr="008A2A14">
              <w:rPr>
                <w:rFonts w:hint="eastAsia"/>
              </w:rPr>
              <w:t>气流速度</w:t>
            </w:r>
          </w:p>
        </w:tc>
        <w:tc>
          <w:tcPr>
            <w:tcW w:w="1556" w:type="pct"/>
            <w:noWrap/>
            <w:vAlign w:val="center"/>
            <w:hideMark/>
          </w:tcPr>
          <w:p w:rsidR="00096743" w:rsidRPr="008A2A14" w:rsidRDefault="00096743" w:rsidP="00096743">
            <w:pPr>
              <w:pStyle w:val="af0"/>
            </w:pPr>
            <m:oMathPara>
              <m:oMath>
                <m:r>
                  <w:rPr>
                    <w:rFonts w:ascii="Cambria Math" w:hAnsi="Cambria Math" w:hint="eastAsia"/>
                  </w:rPr>
                  <m:t>u=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59" w:type="pct"/>
            <w:tcBorders>
              <w:right w:val="single" w:sz="4" w:space="0" w:color="auto"/>
            </w:tcBorders>
            <w:noWrap/>
            <w:vAlign w:val="center"/>
            <w:hideMark/>
          </w:tcPr>
          <w:p w:rsidR="00096743" w:rsidRPr="008A2A14" w:rsidRDefault="00096743" w:rsidP="00096743">
            <w:pPr>
              <w:pStyle w:val="af0"/>
            </w:pPr>
            <w:r w:rsidRPr="008A2A14">
              <w:rPr>
                <w:rFonts w:hint="eastAsia"/>
              </w:rPr>
              <w:t>m/s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47.96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48.55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48.85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49.16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49.57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49.78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Pr="00B82361" w:rsidRDefault="00096743" w:rsidP="00096743">
            <w:pPr>
              <w:pStyle w:val="af0"/>
            </w:pPr>
            <w:r w:rsidRPr="00B82361">
              <w:t>50.42</w:t>
            </w:r>
          </w:p>
        </w:tc>
        <w:tc>
          <w:tcPr>
            <w:tcW w:w="0" w:type="auto"/>
            <w:noWrap/>
            <w:vAlign w:val="center"/>
            <w:hideMark/>
          </w:tcPr>
          <w:p w:rsidR="00096743" w:rsidRDefault="00096743" w:rsidP="00096743">
            <w:pPr>
              <w:pStyle w:val="af0"/>
            </w:pPr>
            <w:r w:rsidRPr="00B82361">
              <w:t>51.05</w:t>
            </w:r>
          </w:p>
        </w:tc>
      </w:tr>
    </w:tbl>
    <w:p w:rsidR="00096743" w:rsidRPr="00096743" w:rsidRDefault="00096743" w:rsidP="00096743">
      <w:pPr>
        <w:rPr>
          <w:sz w:val="15"/>
        </w:rPr>
      </w:pPr>
      <w:r w:rsidRPr="00096743">
        <w:rPr>
          <w:sz w:val="15"/>
        </w:rPr>
        <w:t>注</w:t>
      </w:r>
      <w:r w:rsidRPr="00096743">
        <w:rPr>
          <w:rFonts w:hint="eastAsia"/>
          <w:sz w:val="15"/>
        </w:rPr>
        <w:t>：</w:t>
      </w:r>
      <m:oMath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r>
              <w:rPr>
                <w:rFonts w:ascii="Cambria Math" w:hAnsi="Cambria Math" w:hint="eastAsia"/>
                <w:sz w:val="15"/>
              </w:rPr>
              <m:t>k</m:t>
            </m:r>
            <m:ctrlPr>
              <w:rPr>
                <w:rFonts w:ascii="Cambria Math" w:hAnsi="Cambria Math" w:hint="eastAsia"/>
                <w:i/>
                <w:sz w:val="15"/>
              </w:rPr>
            </m:ctrlPr>
          </m:e>
          <m:sub>
            <m:r>
              <w:rPr>
                <w:rFonts w:ascii="Cambria Math" w:hAnsi="Cambria Math"/>
                <w:sz w:val="15"/>
              </w:rPr>
              <m:t>0</m:t>
            </m:r>
          </m:sub>
        </m:sSub>
        <m:r>
          <w:rPr>
            <w:rFonts w:ascii="Cambria Math" w:hAnsi="Cambria Math"/>
            <w:sz w:val="15"/>
          </w:rPr>
          <m:t>=1,</m:t>
        </m:r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</w:rPr>
              <m:t>0</m:t>
            </m:r>
          </m:sub>
        </m:sSub>
        <m:r>
          <w:rPr>
            <w:rFonts w:ascii="Cambria Math" w:hAnsi="Cambria Math"/>
            <w:sz w:val="15"/>
          </w:rPr>
          <m:t>-</m:t>
        </m:r>
        <m:sSub>
          <m:sSubPr>
            <m:ctrlPr>
              <w:rPr>
                <w:rFonts w:ascii="Cambria Math" w:hAnsi="Cambria Math"/>
                <w:i/>
                <w:sz w:val="15"/>
              </w:rPr>
            </m:ctrlPr>
          </m:sSubPr>
          <m:e>
            <m:r>
              <w:rPr>
                <w:rFonts w:ascii="Cambria Math" w:hAnsi="Cambria Math"/>
                <w:sz w:val="15"/>
              </w:rPr>
              <m:t>k</m:t>
            </m:r>
          </m:e>
          <m:sub>
            <m:r>
              <w:rPr>
                <w:rFonts w:ascii="Cambria Math" w:hAnsi="Cambria Math"/>
                <w:sz w:val="15"/>
              </w:rPr>
              <m:t>1</m:t>
            </m:r>
          </m:sub>
        </m:sSub>
        <m:r>
          <w:rPr>
            <w:rFonts w:ascii="Cambria Math" w:hAnsi="Cambria Math"/>
            <w:sz w:val="15"/>
          </w:rPr>
          <m:t>=0.998</m:t>
        </m:r>
      </m:oMath>
    </w:p>
    <w:p w:rsidR="008A2A14" w:rsidRDefault="008A2A14" w:rsidP="008A2A14">
      <w:pPr>
        <w:pStyle w:val="3"/>
        <w:spacing w:before="156"/>
        <w:jc w:val="center"/>
      </w:pPr>
      <w:r>
        <w:rPr>
          <w:rFonts w:hint="eastAsia"/>
        </w:rPr>
        <w:t>毕托管测得气流速度与压差曲线图</w:t>
      </w:r>
    </w:p>
    <w:p w:rsidR="008A2A14" w:rsidRPr="008A2A14" w:rsidRDefault="00096743" w:rsidP="008A2A14">
      <w:pPr>
        <w:jc w:val="center"/>
      </w:pPr>
      <w:r>
        <w:rPr>
          <w:noProof/>
        </w:rPr>
        <w:drawing>
          <wp:inline distT="0" distB="0" distL="0" distR="0" wp14:anchorId="0672096B" wp14:editId="2A80D7C0">
            <wp:extent cx="3450590" cy="264795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2A14" w:rsidRDefault="008A2A14" w:rsidP="008A2A14">
      <w:pPr>
        <w:pStyle w:val="3"/>
        <w:spacing w:before="156"/>
        <w:jc w:val="center"/>
      </w:pPr>
      <w:r>
        <w:rPr>
          <w:rFonts w:hint="eastAsia"/>
        </w:rPr>
        <w:lastRenderedPageBreak/>
        <w:t>三孔探针测得气流速度与压差曲线图</w:t>
      </w:r>
    </w:p>
    <w:p w:rsidR="00E90AFB" w:rsidRDefault="008A2A14" w:rsidP="00DE0C1E">
      <w:pPr>
        <w:jc w:val="center"/>
      </w:pPr>
      <w:r>
        <w:rPr>
          <w:noProof/>
        </w:rPr>
        <w:drawing>
          <wp:inline distT="0" distB="0" distL="0" distR="0" wp14:anchorId="649C9436" wp14:editId="13748701">
            <wp:extent cx="3710940" cy="2654300"/>
            <wp:effectExtent l="0" t="0" r="3810" b="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97E39" w:rsidRDefault="00E90AFB" w:rsidP="00325FC9">
      <w:pPr>
        <w:pStyle w:val="2"/>
        <w:spacing w:before="156"/>
      </w:pPr>
      <w:r>
        <w:rPr>
          <w:rFonts w:hint="eastAsia"/>
        </w:rPr>
        <w:t>思考题</w:t>
      </w:r>
    </w:p>
    <w:p w:rsidR="00325FC9" w:rsidRDefault="00DE0C1E" w:rsidP="00DE0C1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什么是气流压力和气流静压？他们之间有什么关系？</w:t>
      </w:r>
    </w:p>
    <w:p w:rsidR="00D804A8" w:rsidRDefault="00DE0C1E" w:rsidP="00D804A8">
      <w:pPr>
        <w:ind w:left="42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气流压力是气流总压，包括动压和静压的两部分，气流压力是气流制止时对制止点壁面造成的压力，气流静压是气流运动时对壁面造成的压力</w:t>
      </w:r>
      <w:r w:rsidR="00D804A8" w:rsidRPr="00D804A8">
        <w:rPr>
          <w:rFonts w:ascii="仿宋" w:eastAsia="仿宋" w:hAnsi="仿宋" w:hint="eastAsia"/>
        </w:rPr>
        <w:t>。</w:t>
      </w:r>
    </w:p>
    <w:p w:rsidR="00DE0C1E" w:rsidRDefault="00DE0C1E" w:rsidP="00DE0C1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毕托管和三孔探针各有何优缺点？</w:t>
      </w:r>
    </w:p>
    <w:p w:rsidR="00DE0C1E" w:rsidRDefault="00DE0C1E" w:rsidP="00DE0C1E">
      <w:pPr>
        <w:ind w:left="42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毕托管要求必须正对来流方向，三孔探针可以选择使用对向测量和非对向测量，非对向测量的方法不要求必须正对来流方向</w:t>
      </w:r>
      <w:r w:rsidRPr="00D804A8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毕托管结构简单、价格便宜、原理上可以达到较高精度，三孔探针非对向时使用查表法，原理上不如毕托管好。</w:t>
      </w:r>
    </w:p>
    <w:p w:rsidR="00DE0C1E" w:rsidRDefault="00DE0C1E" w:rsidP="00DE0C1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影响测量精度的因素有哪些？</w:t>
      </w:r>
    </w:p>
    <w:p w:rsidR="00DE0C1E" w:rsidRDefault="00E51D12" w:rsidP="00DE0C1E">
      <w:pPr>
        <w:ind w:left="42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导流板的效果、测压管是否正对来流方向、电源波动、鼓风机进口附近人员走动导致阻力变化、U形管中液体稳定时间</w:t>
      </w:r>
      <w:r w:rsidR="00DE0C1E" w:rsidRPr="00D804A8">
        <w:rPr>
          <w:rFonts w:ascii="仿宋" w:eastAsia="仿宋" w:hAnsi="仿宋" w:hint="eastAsia"/>
        </w:rPr>
        <w:t>。</w:t>
      </w:r>
    </w:p>
    <w:p w:rsidR="00DE0C1E" w:rsidRDefault="00E51D12" w:rsidP="00DE0C1E">
      <w:pPr>
        <w:pStyle w:val="ad"/>
        <w:numPr>
          <w:ilvl w:val="0"/>
          <w:numId w:val="7"/>
        </w:numPr>
        <w:ind w:firstLineChars="0"/>
      </w:pPr>
      <w:r>
        <w:rPr>
          <w:rFonts w:hint="eastAsia"/>
        </w:rPr>
        <w:t>分析测量误差和曲线图。</w:t>
      </w:r>
    </w:p>
    <w:p w:rsidR="00011511" w:rsidRDefault="00E51D12" w:rsidP="00041964">
      <w:pPr>
        <w:ind w:left="42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三孔探针的波动较大可能是因为稳定时间不够引起的，需要尝试加长稳定时间，以得到更好的数据</w:t>
      </w:r>
      <w:r w:rsidR="00DE0C1E" w:rsidRPr="00D804A8">
        <w:rPr>
          <w:rFonts w:ascii="仿宋" w:eastAsia="仿宋" w:hAnsi="仿宋" w:hint="eastAsia"/>
        </w:rPr>
        <w:t>。</w:t>
      </w:r>
    </w:p>
    <w:p w:rsidR="00011511" w:rsidRDefault="00011511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041964" w:rsidRDefault="00041964" w:rsidP="00041964">
      <w:pPr>
        <w:pStyle w:val="2"/>
        <w:spacing w:before="156"/>
      </w:pPr>
      <w:r>
        <w:rPr>
          <w:rFonts w:hint="eastAsia"/>
        </w:rPr>
        <w:lastRenderedPageBreak/>
        <w:t>拓展</w:t>
      </w:r>
    </w:p>
    <w:p w:rsidR="00041964" w:rsidRDefault="00041964" w:rsidP="00041964">
      <w:pPr>
        <w:pStyle w:val="3"/>
        <w:spacing w:before="156"/>
        <w:jc w:val="center"/>
      </w:pPr>
      <w:r>
        <w:rPr>
          <w:rFonts w:hint="eastAsia"/>
        </w:rPr>
        <w:t>三孔探针角度与压差关系记录表</w:t>
      </w:r>
    </w:p>
    <w:p w:rsidR="00041964" w:rsidRDefault="00041964" w:rsidP="00041964">
      <w:pPr>
        <w:jc w:val="right"/>
        <w:rPr>
          <w:sz w:val="15"/>
          <w:szCs w:val="15"/>
        </w:rPr>
      </w:pPr>
      <w:r w:rsidRPr="00041964">
        <w:rPr>
          <w:sz w:val="15"/>
        </w:rPr>
        <w:t>单位</w:t>
      </w:r>
      <w:r w:rsidRPr="00041964">
        <w:rPr>
          <w:rFonts w:hint="eastAsia"/>
          <w:sz w:val="15"/>
        </w:rPr>
        <w:t>：</w:t>
      </w:r>
      <w:r w:rsidR="00096743">
        <w:rPr>
          <w:rFonts w:hint="eastAsia"/>
          <w:sz w:val="15"/>
        </w:rPr>
        <w:t>0</w:t>
      </w:r>
      <w:r w:rsidR="00096743">
        <w:rPr>
          <w:sz w:val="15"/>
        </w:rPr>
        <w:t>.1mmH</w:t>
      </w:r>
      <w:r w:rsidR="00096743">
        <w:rPr>
          <w:sz w:val="15"/>
          <w:vertAlign w:val="subscript"/>
        </w:rPr>
        <w:t>2</w:t>
      </w:r>
      <w:r w:rsidR="00096743">
        <w:rPr>
          <w:sz w:val="15"/>
        </w:rPr>
        <w:t>O</w:t>
      </w:r>
    </w:p>
    <w:tbl>
      <w:tblPr>
        <w:tblStyle w:val="a4"/>
        <w:tblW w:w="5000" w:type="pct"/>
        <w:jc w:val="center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4"/>
        <w:gridCol w:w="675"/>
        <w:gridCol w:w="747"/>
        <w:gridCol w:w="747"/>
        <w:gridCol w:w="747"/>
        <w:gridCol w:w="747"/>
        <w:gridCol w:w="747"/>
        <w:gridCol w:w="674"/>
        <w:gridCol w:w="674"/>
        <w:gridCol w:w="747"/>
        <w:gridCol w:w="747"/>
      </w:tblGrid>
      <w:tr w:rsidR="00041964" w:rsidRPr="00041964" w:rsidTr="00041964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角度</w:t>
            </w:r>
            <w:r w:rsidRPr="00041964">
              <w:rPr>
                <w:rFonts w:hint="eastAsia"/>
              </w:rPr>
              <w:t>(</w:t>
            </w:r>
            <w:r w:rsidRPr="00041964">
              <w:rPr>
                <w:rFonts w:hint="eastAsia"/>
              </w:rPr>
              <w:t>°</w:t>
            </w:r>
            <w:r w:rsidRPr="00041964"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50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60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80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90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100</w:t>
            </w:r>
          </w:p>
        </w:tc>
      </w:tr>
      <w:tr w:rsidR="00041964" w:rsidRPr="00041964" w:rsidTr="00041964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41964" w:rsidRPr="00041964" w:rsidRDefault="00011511" w:rsidP="00041964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h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1300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1480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1520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1530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1420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930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120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-630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-920</w:t>
            </w:r>
          </w:p>
        </w:tc>
      </w:tr>
      <w:tr w:rsidR="00041964" w:rsidRPr="00041964" w:rsidTr="00041964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h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MS Mincho" w:eastAsia="MS Mincho" w:hAnsi="MS Mincho" w:cs="MS Mincho" w:hint="eastAsia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1030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1470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1500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1200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710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120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-460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-990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-1340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-1390</w:t>
            </w:r>
          </w:p>
        </w:tc>
      </w:tr>
      <w:tr w:rsidR="00041964" w:rsidRPr="00041964" w:rsidTr="00041964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h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-100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-200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-100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240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650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1000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1210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1310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1300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1170</w:t>
            </w:r>
          </w:p>
        </w:tc>
      </w:tr>
      <w:tr w:rsidR="00041964" w:rsidRPr="00041964" w:rsidTr="00041964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h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-930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-1270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-1400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-1440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-1360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-1120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-750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-320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220</w:t>
            </w:r>
          </w:p>
        </w:tc>
      </w:tr>
      <w:tr w:rsidR="00041964" w:rsidRPr="00041964" w:rsidTr="00041964">
        <w:trPr>
          <w:jc w:val="center"/>
        </w:trPr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h</m:t>
                    </m:r>
                    <m:ctrlPr>
                      <w:rPr>
                        <w:rFonts w:ascii="Cambria Math" w:hAnsi="Cambria Math" w:hint="eastAsi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230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30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80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80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170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300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180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-200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-590</w:t>
            </w:r>
          </w:p>
        </w:tc>
        <w:tc>
          <w:tcPr>
            <w:tcW w:w="0" w:type="auto"/>
            <w:noWrap/>
            <w:vAlign w:val="center"/>
            <w:hideMark/>
          </w:tcPr>
          <w:p w:rsidR="00041964" w:rsidRPr="00041964" w:rsidRDefault="00041964" w:rsidP="00041964">
            <w:pPr>
              <w:pStyle w:val="af0"/>
            </w:pPr>
            <w:r w:rsidRPr="00041964">
              <w:rPr>
                <w:rFonts w:hint="eastAsia"/>
              </w:rPr>
              <w:t>-700</w:t>
            </w:r>
          </w:p>
        </w:tc>
      </w:tr>
    </w:tbl>
    <w:p w:rsidR="00041964" w:rsidRDefault="00041964" w:rsidP="00041964">
      <w:pPr>
        <w:rPr>
          <w:sz w:val="15"/>
          <w:szCs w:val="15"/>
        </w:rPr>
      </w:pPr>
      <w:r w:rsidRPr="00041964">
        <w:rPr>
          <w:rFonts w:hint="eastAsia"/>
          <w:sz w:val="15"/>
          <w:szCs w:val="15"/>
        </w:rPr>
        <w:t>注：前三组数据是测量得到的，后两组数据是根据前三组数据计算得到的。</w:t>
      </w:r>
    </w:p>
    <w:p w:rsidR="00011511" w:rsidRDefault="00011511" w:rsidP="00096743">
      <w:pPr>
        <w:pStyle w:val="3"/>
        <w:spacing w:before="156"/>
        <w:jc w:val="center"/>
      </w:pPr>
      <w:r>
        <w:rPr>
          <w:rFonts w:hint="eastAsia"/>
        </w:rPr>
        <w:t>原始数据图</w:t>
      </w:r>
    </w:p>
    <w:p w:rsidR="00011511" w:rsidRPr="00011511" w:rsidRDefault="00011511" w:rsidP="00011511">
      <w:pPr>
        <w:jc w:val="center"/>
      </w:pPr>
      <w:r>
        <w:rPr>
          <w:noProof/>
        </w:rPr>
        <w:drawing>
          <wp:inline distT="0" distB="0" distL="0" distR="0" wp14:anchorId="6375842C" wp14:editId="2EEB2594">
            <wp:extent cx="3558540" cy="2232660"/>
            <wp:effectExtent l="0" t="0" r="381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52EE9" w:rsidRPr="00752EE9" w:rsidRDefault="00752EE9" w:rsidP="00752EE9">
      <w:pPr>
        <w:pStyle w:val="3"/>
        <w:spacing w:before="156"/>
        <w:jc w:val="center"/>
      </w:pPr>
      <w:r>
        <w:rPr>
          <w:rFonts w:hint="eastAsia"/>
        </w:rPr>
        <w:t>三孔探针角度与压差关系图</w:t>
      </w:r>
    </w:p>
    <w:p w:rsidR="00041964" w:rsidRDefault="00041964" w:rsidP="00041964">
      <w:pPr>
        <w:jc w:val="center"/>
      </w:pPr>
      <w:r>
        <w:rPr>
          <w:noProof/>
        </w:rPr>
        <w:drawing>
          <wp:inline distT="0" distB="0" distL="0" distR="0" wp14:anchorId="407F64F8" wp14:editId="2233D08B">
            <wp:extent cx="3701415" cy="2400300"/>
            <wp:effectExtent l="0" t="0" r="0" b="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011511" w:rsidRDefault="00011511" w:rsidP="00011511">
      <w:pPr>
        <w:pStyle w:val="3"/>
        <w:spacing w:before="156"/>
      </w:pPr>
      <w:r>
        <w:rPr>
          <w:rFonts w:hint="eastAsia"/>
        </w:rPr>
        <w:t>数据分析</w:t>
      </w:r>
    </w:p>
    <w:p w:rsidR="00752EE9" w:rsidRDefault="00752EE9" w:rsidP="00752EE9"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可能因为是因为连续叠加了两个差值</w:t>
      </w:r>
      <w:r>
        <w:rPr>
          <w:rFonts w:hint="eastAsia"/>
        </w:rPr>
        <w:t>，</w:t>
      </w:r>
      <w:r>
        <w:t>误差较大</w:t>
      </w:r>
      <w:r>
        <w:rPr>
          <w:rFonts w:hint="eastAsia"/>
        </w:rPr>
        <w:t>，</w:t>
      </w:r>
      <w:r>
        <w:t>图形不太规则</w:t>
      </w:r>
      <w:r>
        <w:rPr>
          <w:rFonts w:hint="eastAsia"/>
        </w:rPr>
        <w:t>。</w:t>
      </w:r>
    </w:p>
    <w:p w:rsidR="00752EE9" w:rsidRPr="00752EE9" w:rsidRDefault="00752EE9" w:rsidP="00752EE9">
      <w:r>
        <w:t>从图中可以看到量角器在</w:t>
      </w:r>
      <w:r>
        <w:rPr>
          <w:rFonts w:hint="eastAsia"/>
        </w:rPr>
        <w:t>8</w:t>
      </w:r>
      <w:r>
        <w:t>3°</w:t>
      </w:r>
      <w:r>
        <w:t>左右时是三孔探针正对来流方向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两孔压力相等</w:t>
      </w:r>
      <w:r>
        <w:rPr>
          <w:rFonts w:hint="eastAsia"/>
        </w:rPr>
        <w:t>。</w:t>
      </w:r>
    </w:p>
    <w:sectPr w:rsidR="00752EE9" w:rsidRPr="00752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7A0" w:rsidRDefault="001C17A0" w:rsidP="00D23158">
      <w:r>
        <w:separator/>
      </w:r>
    </w:p>
  </w:endnote>
  <w:endnote w:type="continuationSeparator" w:id="0">
    <w:p w:rsidR="001C17A0" w:rsidRDefault="001C17A0" w:rsidP="00D2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7A0" w:rsidRDefault="001C17A0" w:rsidP="00D23158">
      <w:r>
        <w:separator/>
      </w:r>
    </w:p>
  </w:footnote>
  <w:footnote w:type="continuationSeparator" w:id="0">
    <w:p w:rsidR="001C17A0" w:rsidRDefault="001C17A0" w:rsidP="00D2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4C4C"/>
    <w:multiLevelType w:val="hybridMultilevel"/>
    <w:tmpl w:val="A0C8AF2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22D30"/>
    <w:multiLevelType w:val="hybridMultilevel"/>
    <w:tmpl w:val="21BC7592"/>
    <w:lvl w:ilvl="0" w:tplc="1E4214C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B496944"/>
    <w:multiLevelType w:val="hybridMultilevel"/>
    <w:tmpl w:val="D3EA5D0C"/>
    <w:lvl w:ilvl="0" w:tplc="C9AAF1F4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6984DF4"/>
    <w:multiLevelType w:val="hybridMultilevel"/>
    <w:tmpl w:val="4C4EA3D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2752A"/>
    <w:multiLevelType w:val="hybridMultilevel"/>
    <w:tmpl w:val="CD3ACBBA"/>
    <w:lvl w:ilvl="0" w:tplc="6000624E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F07DE"/>
    <w:multiLevelType w:val="hybridMultilevel"/>
    <w:tmpl w:val="DC287DCE"/>
    <w:lvl w:ilvl="0" w:tplc="CE400E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F40217C"/>
    <w:multiLevelType w:val="hybridMultilevel"/>
    <w:tmpl w:val="99BE72F0"/>
    <w:lvl w:ilvl="0" w:tplc="DCAADE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E"/>
    <w:rsid w:val="000068A1"/>
    <w:rsid w:val="00011511"/>
    <w:rsid w:val="00022413"/>
    <w:rsid w:val="00041964"/>
    <w:rsid w:val="000436B2"/>
    <w:rsid w:val="00047650"/>
    <w:rsid w:val="0006719E"/>
    <w:rsid w:val="00096743"/>
    <w:rsid w:val="000A3678"/>
    <w:rsid w:val="000C6CB8"/>
    <w:rsid w:val="000E70E1"/>
    <w:rsid w:val="00105A66"/>
    <w:rsid w:val="0019559D"/>
    <w:rsid w:val="001C17A0"/>
    <w:rsid w:val="00200852"/>
    <w:rsid w:val="002236ED"/>
    <w:rsid w:val="0025475A"/>
    <w:rsid w:val="00297E39"/>
    <w:rsid w:val="002A69D9"/>
    <w:rsid w:val="002C4170"/>
    <w:rsid w:val="002E799E"/>
    <w:rsid w:val="00321828"/>
    <w:rsid w:val="00325FC9"/>
    <w:rsid w:val="00331E92"/>
    <w:rsid w:val="00350521"/>
    <w:rsid w:val="003D0050"/>
    <w:rsid w:val="0040287E"/>
    <w:rsid w:val="004733A9"/>
    <w:rsid w:val="00517228"/>
    <w:rsid w:val="00522606"/>
    <w:rsid w:val="0054300B"/>
    <w:rsid w:val="00583F04"/>
    <w:rsid w:val="005C32C4"/>
    <w:rsid w:val="0061050B"/>
    <w:rsid w:val="006840AB"/>
    <w:rsid w:val="006875C7"/>
    <w:rsid w:val="00693344"/>
    <w:rsid w:val="006A4CD4"/>
    <w:rsid w:val="006C6A62"/>
    <w:rsid w:val="007117E7"/>
    <w:rsid w:val="00715850"/>
    <w:rsid w:val="00725B71"/>
    <w:rsid w:val="00730D31"/>
    <w:rsid w:val="007313E3"/>
    <w:rsid w:val="00746464"/>
    <w:rsid w:val="00752EE9"/>
    <w:rsid w:val="007960B8"/>
    <w:rsid w:val="007D36F1"/>
    <w:rsid w:val="007F49DD"/>
    <w:rsid w:val="008A2A14"/>
    <w:rsid w:val="008C3E99"/>
    <w:rsid w:val="00926E5F"/>
    <w:rsid w:val="009652F6"/>
    <w:rsid w:val="009C29A6"/>
    <w:rsid w:val="00A4625C"/>
    <w:rsid w:val="00A57EF4"/>
    <w:rsid w:val="00A66497"/>
    <w:rsid w:val="00A67D6A"/>
    <w:rsid w:val="00AA207F"/>
    <w:rsid w:val="00AB035A"/>
    <w:rsid w:val="00B031F2"/>
    <w:rsid w:val="00B30A64"/>
    <w:rsid w:val="00B73F16"/>
    <w:rsid w:val="00BA3842"/>
    <w:rsid w:val="00BB303E"/>
    <w:rsid w:val="00BF4B34"/>
    <w:rsid w:val="00C01338"/>
    <w:rsid w:val="00C11B6F"/>
    <w:rsid w:val="00C4154C"/>
    <w:rsid w:val="00C709B8"/>
    <w:rsid w:val="00C9766C"/>
    <w:rsid w:val="00CC2AA0"/>
    <w:rsid w:val="00CD3542"/>
    <w:rsid w:val="00D23158"/>
    <w:rsid w:val="00D232AB"/>
    <w:rsid w:val="00D36502"/>
    <w:rsid w:val="00D804A8"/>
    <w:rsid w:val="00DA20E1"/>
    <w:rsid w:val="00DC100B"/>
    <w:rsid w:val="00DE0C1E"/>
    <w:rsid w:val="00E01EAD"/>
    <w:rsid w:val="00E04FE2"/>
    <w:rsid w:val="00E2539E"/>
    <w:rsid w:val="00E50B4C"/>
    <w:rsid w:val="00E51D12"/>
    <w:rsid w:val="00E90AFB"/>
    <w:rsid w:val="00E9141C"/>
    <w:rsid w:val="00ED6786"/>
    <w:rsid w:val="00F6024E"/>
    <w:rsid w:val="00FD25FF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2BCA7-0A98-4FF3-B82C-9772CAA5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35A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E39"/>
    <w:pPr>
      <w:keepNext/>
      <w:keepLines/>
      <w:numPr>
        <w:numId w:val="3"/>
      </w:numPr>
      <w:snapToGrid w:val="0"/>
      <w:spacing w:beforeLines="50" w:before="50"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E39"/>
    <w:pPr>
      <w:keepNext/>
      <w:keepLines/>
      <w:spacing w:beforeLines="50" w:before="50"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35A"/>
    <w:rPr>
      <w:b/>
      <w:bCs/>
      <w:kern w:val="44"/>
      <w:sz w:val="28"/>
      <w:szCs w:val="44"/>
    </w:rPr>
  </w:style>
  <w:style w:type="paragraph" w:customStyle="1" w:styleId="a3">
    <w:name w:val="报告标题"/>
    <w:basedOn w:val="a"/>
    <w:link w:val="Char"/>
    <w:qFormat/>
    <w:rsid w:val="00F6024E"/>
    <w:pPr>
      <w:jc w:val="center"/>
    </w:pPr>
    <w:rPr>
      <w:b/>
      <w:sz w:val="36"/>
    </w:rPr>
  </w:style>
  <w:style w:type="table" w:styleId="a4">
    <w:name w:val="Table Grid"/>
    <w:basedOn w:val="a1"/>
    <w:uiPriority w:val="39"/>
    <w:rsid w:val="00F6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报告标题 Char"/>
    <w:basedOn w:val="a0"/>
    <w:link w:val="a3"/>
    <w:rsid w:val="00F6024E"/>
    <w:rPr>
      <w:b/>
      <w:sz w:val="36"/>
    </w:rPr>
  </w:style>
  <w:style w:type="paragraph" w:styleId="a5">
    <w:name w:val="header"/>
    <w:basedOn w:val="a"/>
    <w:link w:val="Char0"/>
    <w:uiPriority w:val="99"/>
    <w:unhideWhenUsed/>
    <w:rsid w:val="00D2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1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158"/>
    <w:rPr>
      <w:sz w:val="18"/>
      <w:szCs w:val="18"/>
    </w:rPr>
  </w:style>
  <w:style w:type="paragraph" w:customStyle="1" w:styleId="a7">
    <w:name w:val="报告信息"/>
    <w:basedOn w:val="a"/>
    <w:next w:val="a"/>
    <w:link w:val="Char2"/>
    <w:qFormat/>
    <w:rsid w:val="00D23158"/>
    <w:pPr>
      <w:jc w:val="left"/>
    </w:pPr>
    <w:rPr>
      <w:b/>
      <w:sz w:val="18"/>
    </w:rPr>
  </w:style>
  <w:style w:type="paragraph" w:customStyle="1" w:styleId="a8">
    <w:name w:val="报告成绩"/>
    <w:basedOn w:val="a"/>
    <w:next w:val="a"/>
    <w:link w:val="Char3"/>
    <w:qFormat/>
    <w:rsid w:val="00D23158"/>
    <w:pPr>
      <w:spacing w:line="480" w:lineRule="auto"/>
    </w:pPr>
    <w:rPr>
      <w:b/>
    </w:rPr>
  </w:style>
  <w:style w:type="character" w:customStyle="1" w:styleId="Char2">
    <w:name w:val="报告信息 Char"/>
    <w:basedOn w:val="a0"/>
    <w:link w:val="a7"/>
    <w:rsid w:val="00D23158"/>
    <w:rPr>
      <w:b/>
      <w:sz w:val="18"/>
    </w:rPr>
  </w:style>
  <w:style w:type="paragraph" w:customStyle="1" w:styleId="a9">
    <w:name w:val="实验名称"/>
    <w:basedOn w:val="a"/>
    <w:link w:val="Char4"/>
    <w:qFormat/>
    <w:rsid w:val="00D23158"/>
    <w:rPr>
      <w:b/>
      <w:sz w:val="24"/>
    </w:rPr>
  </w:style>
  <w:style w:type="character" w:customStyle="1" w:styleId="Char3">
    <w:name w:val="报告成绩 Char"/>
    <w:basedOn w:val="a0"/>
    <w:link w:val="a8"/>
    <w:rsid w:val="00D23158"/>
    <w:rPr>
      <w:b/>
    </w:rPr>
  </w:style>
  <w:style w:type="character" w:customStyle="1" w:styleId="2Char">
    <w:name w:val="标题 2 Char"/>
    <w:basedOn w:val="a0"/>
    <w:link w:val="2"/>
    <w:uiPriority w:val="9"/>
    <w:rsid w:val="00297E39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har4">
    <w:name w:val="实验名称 Char"/>
    <w:basedOn w:val="a0"/>
    <w:link w:val="a9"/>
    <w:rsid w:val="00D23158"/>
    <w:rPr>
      <w:b/>
      <w:sz w:val="24"/>
    </w:rPr>
  </w:style>
  <w:style w:type="character" w:styleId="aa">
    <w:name w:val="Placeholder Text"/>
    <w:basedOn w:val="a0"/>
    <w:uiPriority w:val="99"/>
    <w:semiHidden/>
    <w:rsid w:val="0002241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36B2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序号"/>
    <w:basedOn w:val="a"/>
    <w:next w:val="a"/>
    <w:link w:val="Char5"/>
    <w:qFormat/>
    <w:rsid w:val="0025475A"/>
    <w:pPr>
      <w:tabs>
        <w:tab w:val="center" w:pos="4200"/>
        <w:tab w:val="right" w:pos="8295"/>
      </w:tabs>
    </w:pPr>
  </w:style>
  <w:style w:type="character" w:customStyle="1" w:styleId="3Char">
    <w:name w:val="标题 3 Char"/>
    <w:basedOn w:val="a0"/>
    <w:link w:val="3"/>
    <w:uiPriority w:val="9"/>
    <w:rsid w:val="00297E39"/>
    <w:rPr>
      <w:b/>
      <w:bCs/>
      <w:szCs w:val="32"/>
    </w:rPr>
  </w:style>
  <w:style w:type="character" w:customStyle="1" w:styleId="Char5">
    <w:name w:val="公式序号 Char"/>
    <w:basedOn w:val="a0"/>
    <w:link w:val="ac"/>
    <w:rsid w:val="0025475A"/>
  </w:style>
  <w:style w:type="paragraph" w:styleId="ad">
    <w:name w:val="List Paragraph"/>
    <w:basedOn w:val="a"/>
    <w:uiPriority w:val="34"/>
    <w:qFormat/>
    <w:rsid w:val="00A66497"/>
    <w:pPr>
      <w:ind w:firstLineChars="200" w:firstLine="420"/>
    </w:pPr>
  </w:style>
  <w:style w:type="paragraph" w:customStyle="1" w:styleId="ae">
    <w:name w:val="填空表格项目名称"/>
    <w:basedOn w:val="a"/>
    <w:link w:val="Char6"/>
    <w:qFormat/>
    <w:rsid w:val="00583F04"/>
    <w:pPr>
      <w:jc w:val="distribute"/>
    </w:pPr>
    <w:rPr>
      <w:rFonts w:eastAsia="黑体"/>
    </w:rPr>
  </w:style>
  <w:style w:type="paragraph" w:customStyle="1" w:styleId="af">
    <w:name w:val="表格行列标题"/>
    <w:basedOn w:val="a"/>
    <w:link w:val="Char7"/>
    <w:qFormat/>
    <w:rsid w:val="00FD7D3F"/>
    <w:rPr>
      <w:rFonts w:ascii="黑体" w:eastAsia="黑体" w:hAnsi="黑体"/>
    </w:rPr>
  </w:style>
  <w:style w:type="character" w:customStyle="1" w:styleId="Char6">
    <w:name w:val="填空表格项目名称 Char"/>
    <w:basedOn w:val="a0"/>
    <w:link w:val="ae"/>
    <w:rsid w:val="00583F04"/>
    <w:rPr>
      <w:rFonts w:eastAsia="黑体"/>
    </w:rPr>
  </w:style>
  <w:style w:type="character" w:customStyle="1" w:styleId="Char7">
    <w:name w:val="表格行列标题 Char"/>
    <w:basedOn w:val="a0"/>
    <w:link w:val="af"/>
    <w:rsid w:val="00FD7D3F"/>
    <w:rPr>
      <w:rFonts w:ascii="黑体" w:eastAsia="黑体" w:hAnsi="黑体"/>
    </w:rPr>
  </w:style>
  <w:style w:type="paragraph" w:customStyle="1" w:styleId="af0">
    <w:name w:val="表格"/>
    <w:basedOn w:val="a"/>
    <w:link w:val="Char8"/>
    <w:qFormat/>
    <w:rsid w:val="00BB303E"/>
    <w:pPr>
      <w:jc w:val="center"/>
    </w:pPr>
    <w:rPr>
      <w:sz w:val="15"/>
      <w:szCs w:val="15"/>
    </w:rPr>
  </w:style>
  <w:style w:type="character" w:customStyle="1" w:styleId="Char8">
    <w:name w:val="表格 Char"/>
    <w:basedOn w:val="a0"/>
    <w:link w:val="af0"/>
    <w:rsid w:val="00BB303E"/>
    <w:rPr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7668;&#27969;&#36895;&#24230;&#27979;&#37327;&#23454;&#39564;\&#27668;&#27969;&#36895;&#24230;&#27979;&#37327;&#23454;&#3956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7668;&#27969;&#36895;&#24230;&#27979;&#37327;&#23454;&#39564;\&#27668;&#27969;&#36895;&#24230;&#27979;&#37327;&#23454;&#3956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7668;&#27969;&#36895;&#24230;&#27979;&#37327;&#23454;&#39564;\&#27668;&#27969;&#36895;&#24230;&#27979;&#37327;&#23454;&#3956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7668;&#27969;&#36895;&#24230;&#27979;&#37327;&#23454;&#39564;\&#27668;&#27969;&#36895;&#24230;&#27979;&#37327;&#23454;&#3956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毕托管!$D$9:$K$9</c:f>
              <c:numCache>
                <c:formatCode>0.0</c:formatCode>
                <c:ptCount val="8"/>
                <c:pt idx="0">
                  <c:v>977.55</c:v>
                </c:pt>
                <c:pt idx="1">
                  <c:v>884.68275000000006</c:v>
                </c:pt>
                <c:pt idx="2">
                  <c:v>782.04</c:v>
                </c:pt>
                <c:pt idx="3">
                  <c:v>684.28499999999997</c:v>
                </c:pt>
                <c:pt idx="4">
                  <c:v>596.30550000000005</c:v>
                </c:pt>
                <c:pt idx="5">
                  <c:v>488.77499999999998</c:v>
                </c:pt>
                <c:pt idx="6">
                  <c:v>391.02</c:v>
                </c:pt>
                <c:pt idx="7">
                  <c:v>293.26499999999999</c:v>
                </c:pt>
              </c:numCache>
            </c:numRef>
          </c:xVal>
          <c:yVal>
            <c:numRef>
              <c:f>毕托管!$D$17:$K$17</c:f>
              <c:numCache>
                <c:formatCode>0.00</c:formatCode>
                <c:ptCount val="8"/>
                <c:pt idx="0">
                  <c:v>41.298696339305927</c:v>
                </c:pt>
                <c:pt idx="1">
                  <c:v>39.271285446425566</c:v>
                </c:pt>
                <c:pt idx="2">
                  <c:v>36.906219946752245</c:v>
                </c:pt>
                <c:pt idx="3">
                  <c:v>34.49924107190715</c:v>
                </c:pt>
                <c:pt idx="4">
                  <c:v>32.187417707416984</c:v>
                </c:pt>
                <c:pt idx="5">
                  <c:v>29.120715024048419</c:v>
                </c:pt>
                <c:pt idx="6">
                  <c:v>26.02944751416862</c:v>
                </c:pt>
                <c:pt idx="7">
                  <c:v>22.527545215882132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1639568"/>
        <c:axId val="411635216"/>
      </c:scatterChart>
      <c:valAx>
        <c:axId val="411639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中控与侧孔压差</a:t>
                </a:r>
                <a:r>
                  <a:rPr lang="en-US" altLang="zh-CN"/>
                  <a:t>(Pa)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635216"/>
        <c:crosses val="autoZero"/>
        <c:crossBetween val="midCat"/>
        <c:majorUnit val="100"/>
      </c:valAx>
      <c:valAx>
        <c:axId val="41163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气流速度</a:t>
                </a:r>
                <a:r>
                  <a:rPr lang="en-US" altLang="zh-CN"/>
                  <a:t>(m/s)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1639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dk1">
                    <a:tint val="885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三孔探针!$D$2:$K$2</c:f>
              <c:numCache>
                <c:formatCode>General</c:formatCode>
                <c:ptCount val="8"/>
                <c:pt idx="0">
                  <c:v>1050</c:v>
                </c:pt>
                <c:pt idx="1">
                  <c:v>1000</c:v>
                </c:pt>
                <c:pt idx="2">
                  <c:v>800</c:v>
                </c:pt>
                <c:pt idx="3">
                  <c:v>690</c:v>
                </c:pt>
                <c:pt idx="4">
                  <c:v>610</c:v>
                </c:pt>
                <c:pt idx="5">
                  <c:v>440</c:v>
                </c:pt>
                <c:pt idx="6">
                  <c:v>320</c:v>
                </c:pt>
                <c:pt idx="7">
                  <c:v>210</c:v>
                </c:pt>
              </c:numCache>
            </c:numRef>
          </c:xVal>
          <c:yVal>
            <c:numRef>
              <c:f>三孔探针!$D$11:$K$11</c:f>
              <c:numCache>
                <c:formatCode>0.00</c:formatCode>
                <c:ptCount val="8"/>
                <c:pt idx="0">
                  <c:v>48.506898818039865</c:v>
                </c:pt>
                <c:pt idx="1">
                  <c:v>49.104304307684068</c:v>
                </c:pt>
                <c:pt idx="2">
                  <c:v>49.402803649974551</c:v>
                </c:pt>
                <c:pt idx="3">
                  <c:v>49.721168139082422</c:v>
                </c:pt>
                <c:pt idx="4">
                  <c:v>50.129898068237935</c:v>
                </c:pt>
                <c:pt idx="5">
                  <c:v>50.341607434256701</c:v>
                </c:pt>
                <c:pt idx="6">
                  <c:v>50.984773280441225</c:v>
                </c:pt>
                <c:pt idx="7">
                  <c:v>51.620500595774139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4720800"/>
        <c:axId val="294731680"/>
      </c:scatterChart>
      <c:valAx>
        <c:axId val="294720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中孔</a:t>
                </a:r>
                <a:r>
                  <a:rPr lang="en-US" altLang="zh-CN"/>
                  <a:t>2</a:t>
                </a:r>
                <a:r>
                  <a:rPr lang="zh-CN" altLang="en-US"/>
                  <a:t>与侧孔</a:t>
                </a:r>
                <a:r>
                  <a:rPr lang="en-US" altLang="zh-CN"/>
                  <a:t>1</a:t>
                </a:r>
                <a:r>
                  <a:rPr lang="zh-CN" altLang="en-US"/>
                  <a:t>压差</a:t>
                </a:r>
                <a:r>
                  <a:rPr lang="en-US" altLang="zh-CN"/>
                  <a:t>(Pa)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4731680"/>
        <c:crosses val="autoZero"/>
        <c:crossBetween val="midCat"/>
        <c:majorUnit val="100"/>
      </c:valAx>
      <c:valAx>
        <c:axId val="29473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气流速度</a:t>
                </a:r>
                <a:r>
                  <a:rPr lang="en-US" altLang="zh-CN"/>
                  <a:t>(m/s)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94720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Sheet3!$A$2</c:f>
              <c:strCache>
                <c:ptCount val="1"/>
                <c:pt idx="0">
                  <c:v>Δh(3-1)</c:v>
                </c:pt>
              </c:strCache>
            </c:strRef>
          </c:tx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Sheet3!$B$1:$K$1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Sheet3!$B$2:$K$2</c:f>
              <c:numCache>
                <c:formatCode>General</c:formatCode>
                <c:ptCount val="10"/>
                <c:pt idx="0">
                  <c:v>1160</c:v>
                </c:pt>
                <c:pt idx="1">
                  <c:v>1300</c:v>
                </c:pt>
                <c:pt idx="2">
                  <c:v>1480</c:v>
                </c:pt>
                <c:pt idx="3">
                  <c:v>1520</c:v>
                </c:pt>
                <c:pt idx="4">
                  <c:v>1530</c:v>
                </c:pt>
                <c:pt idx="5">
                  <c:v>1420</c:v>
                </c:pt>
                <c:pt idx="6">
                  <c:v>930</c:v>
                </c:pt>
                <c:pt idx="7">
                  <c:v>120</c:v>
                </c:pt>
                <c:pt idx="8">
                  <c:v>-630</c:v>
                </c:pt>
                <c:pt idx="9">
                  <c:v>-920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Sheet3!$A$3</c:f>
              <c:strCache>
                <c:ptCount val="1"/>
                <c:pt idx="0">
                  <c:v>Δh(2-1)</c:v>
                </c:pt>
              </c:strCache>
            </c:strRef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dk1">
                    <a:tint val="55000"/>
                  </a:schemeClr>
                </a:solidFill>
              </a:ln>
              <a:effectLst/>
            </c:spPr>
          </c:marker>
          <c:xVal>
            <c:numRef>
              <c:f>Sheet3!$B$1:$K$1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Sheet3!$B$3:$K$3</c:f>
              <c:numCache>
                <c:formatCode>General</c:formatCode>
                <c:ptCount val="10"/>
                <c:pt idx="0">
                  <c:v>1030</c:v>
                </c:pt>
                <c:pt idx="1">
                  <c:v>1470</c:v>
                </c:pt>
                <c:pt idx="2">
                  <c:v>1500</c:v>
                </c:pt>
                <c:pt idx="3">
                  <c:v>1200</c:v>
                </c:pt>
                <c:pt idx="4">
                  <c:v>710</c:v>
                </c:pt>
                <c:pt idx="5">
                  <c:v>120</c:v>
                </c:pt>
                <c:pt idx="6">
                  <c:v>-460</c:v>
                </c:pt>
                <c:pt idx="7">
                  <c:v>-990</c:v>
                </c:pt>
                <c:pt idx="8">
                  <c:v>-1340</c:v>
                </c:pt>
                <c:pt idx="9">
                  <c:v>-1390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Sheet3!$A$4</c:f>
              <c:strCache>
                <c:ptCount val="1"/>
                <c:pt idx="0">
                  <c:v>Δh2</c:v>
                </c:pt>
              </c:strCache>
            </c:strRef>
          </c:tx>
          <c:spPr>
            <a:ln w="19050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Sheet3!$B$1:$K$1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Sheet3!$B$4:$K$4</c:f>
              <c:numCache>
                <c:formatCode>General</c:formatCode>
                <c:ptCount val="10"/>
                <c:pt idx="0">
                  <c:v>-100</c:v>
                </c:pt>
                <c:pt idx="1">
                  <c:v>-200</c:v>
                </c:pt>
                <c:pt idx="2">
                  <c:v>-100</c:v>
                </c:pt>
                <c:pt idx="3">
                  <c:v>240</c:v>
                </c:pt>
                <c:pt idx="4">
                  <c:v>650</c:v>
                </c:pt>
                <c:pt idx="5">
                  <c:v>1000</c:v>
                </c:pt>
                <c:pt idx="6">
                  <c:v>1210</c:v>
                </c:pt>
                <c:pt idx="7">
                  <c:v>1310</c:v>
                </c:pt>
                <c:pt idx="8">
                  <c:v>1300</c:v>
                </c:pt>
                <c:pt idx="9">
                  <c:v>1170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0707744"/>
        <c:axId val="550709376"/>
      </c:scatterChart>
      <c:valAx>
        <c:axId val="550707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三孔探针角度</a:t>
                </a:r>
                <a:r>
                  <a:rPr lang="en-US" altLang="zh-CN"/>
                  <a:t>(°)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709376"/>
        <c:crosses val="autoZero"/>
        <c:crossBetween val="midCat"/>
        <c:majorUnit val="10"/>
      </c:valAx>
      <c:valAx>
        <c:axId val="55070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</a:t>
                </a:r>
                <a:r>
                  <a:rPr lang="zh-CN" altLang="en-US"/>
                  <a:t>形管读数</a:t>
                </a:r>
                <a:r>
                  <a:rPr lang="en-US" altLang="zh-CN"/>
                  <a:t>(mmH2O)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707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2"/>
          <c:order val="0"/>
          <c:tx>
            <c:strRef>
              <c:f>Sheet3!$A$4</c:f>
              <c:strCache>
                <c:ptCount val="1"/>
                <c:pt idx="0">
                  <c:v>Δh2</c:v>
                </c:pt>
              </c:strCache>
            </c:strRef>
          </c:tx>
          <c:spPr>
            <a:ln w="19050" cap="rnd">
              <a:solidFill>
                <a:schemeClr val="dk1">
                  <a:tint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dk1">
                    <a:tint val="75000"/>
                  </a:schemeClr>
                </a:solidFill>
              </a:ln>
              <a:effectLst/>
            </c:spPr>
          </c:marker>
          <c:xVal>
            <c:numRef>
              <c:f>Sheet3!$B$1:$K$1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Sheet3!$B$4:$K$4</c:f>
              <c:numCache>
                <c:formatCode>General</c:formatCode>
                <c:ptCount val="10"/>
                <c:pt idx="0">
                  <c:v>-100</c:v>
                </c:pt>
                <c:pt idx="1">
                  <c:v>-200</c:v>
                </c:pt>
                <c:pt idx="2">
                  <c:v>-100</c:v>
                </c:pt>
                <c:pt idx="3">
                  <c:v>240</c:v>
                </c:pt>
                <c:pt idx="4">
                  <c:v>650</c:v>
                </c:pt>
                <c:pt idx="5">
                  <c:v>1000</c:v>
                </c:pt>
                <c:pt idx="6">
                  <c:v>1210</c:v>
                </c:pt>
                <c:pt idx="7">
                  <c:v>1310</c:v>
                </c:pt>
                <c:pt idx="8">
                  <c:v>1300</c:v>
                </c:pt>
                <c:pt idx="9">
                  <c:v>1170</c:v>
                </c:pt>
              </c:numCache>
            </c:numRef>
          </c:yVal>
          <c:smooth val="1"/>
        </c:ser>
        <c:ser>
          <c:idx val="3"/>
          <c:order val="1"/>
          <c:tx>
            <c:strRef>
              <c:f>Sheet3!$A$5</c:f>
              <c:strCache>
                <c:ptCount val="1"/>
                <c:pt idx="0">
                  <c:v>Δh1</c:v>
                </c:pt>
              </c:strCache>
            </c:strRef>
          </c:tx>
          <c:spPr>
            <a:ln w="19050" cap="rnd">
              <a:solidFill>
                <a:schemeClr val="dk1">
                  <a:tint val="9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98500"/>
                </a:schemeClr>
              </a:solidFill>
              <a:ln w="9525">
                <a:solidFill>
                  <a:schemeClr val="dk1">
                    <a:tint val="98500"/>
                  </a:schemeClr>
                </a:solidFill>
              </a:ln>
              <a:effectLst/>
            </c:spPr>
          </c:marker>
          <c:xVal>
            <c:numRef>
              <c:f>Sheet3!$B$1:$K$1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Sheet3!$B$5:$K$5</c:f>
              <c:numCache>
                <c:formatCode>General</c:formatCode>
                <c:ptCount val="10"/>
                <c:pt idx="0">
                  <c:v>-930</c:v>
                </c:pt>
                <c:pt idx="1">
                  <c:v>-1270</c:v>
                </c:pt>
                <c:pt idx="2">
                  <c:v>-1400</c:v>
                </c:pt>
                <c:pt idx="3">
                  <c:v>-1440</c:v>
                </c:pt>
                <c:pt idx="4">
                  <c:v>-1360</c:v>
                </c:pt>
                <c:pt idx="5">
                  <c:v>-1120</c:v>
                </c:pt>
                <c:pt idx="6">
                  <c:v>-750</c:v>
                </c:pt>
                <c:pt idx="7">
                  <c:v>-320</c:v>
                </c:pt>
                <c:pt idx="8">
                  <c:v>40</c:v>
                </c:pt>
                <c:pt idx="9">
                  <c:v>220</c:v>
                </c:pt>
              </c:numCache>
            </c:numRef>
          </c:yVal>
          <c:smooth val="1"/>
        </c:ser>
        <c:ser>
          <c:idx val="4"/>
          <c:order val="2"/>
          <c:tx>
            <c:strRef>
              <c:f>Sheet3!$A$6</c:f>
              <c:strCache>
                <c:ptCount val="1"/>
                <c:pt idx="0">
                  <c:v>Δh3</c:v>
                </c:pt>
              </c:strCache>
            </c:strRef>
          </c:tx>
          <c:spPr>
            <a:ln w="19050" cap="rnd">
              <a:solidFill>
                <a:schemeClr val="dk1">
                  <a:tint val="3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30000"/>
                </a:schemeClr>
              </a:solidFill>
              <a:ln w="9525">
                <a:solidFill>
                  <a:schemeClr val="dk1">
                    <a:tint val="30000"/>
                  </a:schemeClr>
                </a:solidFill>
              </a:ln>
              <a:effectLst/>
            </c:spPr>
          </c:marker>
          <c:xVal>
            <c:numRef>
              <c:f>Sheet3!$B$1:$K$1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xVal>
          <c:yVal>
            <c:numRef>
              <c:f>Sheet3!$B$6:$K$6</c:f>
              <c:numCache>
                <c:formatCode>General</c:formatCode>
                <c:ptCount val="10"/>
                <c:pt idx="0">
                  <c:v>230</c:v>
                </c:pt>
                <c:pt idx="1">
                  <c:v>30</c:v>
                </c:pt>
                <c:pt idx="2">
                  <c:v>80</c:v>
                </c:pt>
                <c:pt idx="3">
                  <c:v>80</c:v>
                </c:pt>
                <c:pt idx="4">
                  <c:v>170</c:v>
                </c:pt>
                <c:pt idx="5">
                  <c:v>300</c:v>
                </c:pt>
                <c:pt idx="6">
                  <c:v>180</c:v>
                </c:pt>
                <c:pt idx="7">
                  <c:v>-200</c:v>
                </c:pt>
                <c:pt idx="8">
                  <c:v>-590</c:v>
                </c:pt>
                <c:pt idx="9">
                  <c:v>-700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0719168"/>
        <c:axId val="550714816"/>
      </c:scatterChart>
      <c:valAx>
        <c:axId val="55071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三孔探针角度</a:t>
                </a:r>
                <a:r>
                  <a:rPr lang="en-US" altLang="zh-CN"/>
                  <a:t>(°)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714816"/>
        <c:crosses val="autoZero"/>
        <c:crossBetween val="midCat"/>
        <c:majorUnit val="10"/>
      </c:valAx>
      <c:valAx>
        <c:axId val="55071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三个孔与大气压差</a:t>
                </a:r>
                <a:r>
                  <a:rPr lang="en-US" altLang="zh-CN"/>
                  <a:t>(</a:t>
                </a:r>
                <a:r>
                  <a:rPr lang="en-US" altLang="zh-CN" sz="1000" b="0" i="0" u="none" strike="noStrike" baseline="0">
                    <a:effectLst/>
                  </a:rPr>
                  <a:t>mmH2O</a:t>
                </a:r>
                <a:r>
                  <a:rPr lang="en-US" altLang="zh-CN"/>
                  <a:t>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0719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8280E-AA44-4EC2-80CC-3BB13ADE7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381</Words>
  <Characters>2177</Characters>
  <Application>Microsoft Office Word</Application>
  <DocSecurity>0</DocSecurity>
  <Lines>18</Lines>
  <Paragraphs>5</Paragraphs>
  <ScaleCrop>false</ScaleCrop>
  <Company>GanlvTech</Company>
  <LinksUpToDate>false</LinksUpToDate>
  <CharactersWithSpaces>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Ganlv</dc:creator>
  <cp:keywords/>
  <dc:description/>
  <cp:lastModifiedBy>Ganlv</cp:lastModifiedBy>
  <cp:revision>9</cp:revision>
  <cp:lastPrinted>2018-05-16T09:48:00Z</cp:lastPrinted>
  <dcterms:created xsi:type="dcterms:W3CDTF">2017-11-28T16:24:00Z</dcterms:created>
  <dcterms:modified xsi:type="dcterms:W3CDTF">2018-05-18T10:33:00Z</dcterms:modified>
</cp:coreProperties>
</file>