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2F2405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F2405" w:rsidRPr="0054300B" w:rsidRDefault="002F2405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2F2405" w:rsidRDefault="002F2405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2F2405" w:rsidRDefault="002F2405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2F2405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2F2405" w:rsidRPr="0054300B" w:rsidRDefault="002F2405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2F2405" w:rsidRDefault="002F2405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2F2405" w:rsidRDefault="002F2405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405" w:rsidRPr="00AB035A" w:rsidRDefault="002F2405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2F2405" w:rsidRPr="00AB035A" w:rsidRDefault="002F2405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497">
        <w:rPr>
          <w:rFonts w:hint="eastAsia"/>
        </w:rPr>
        <w:t>实验</w:t>
      </w:r>
      <w:r w:rsidR="00E33DCD">
        <w:rPr>
          <w:rFonts w:hint="eastAsia"/>
        </w:rPr>
        <w:t>一</w:t>
      </w:r>
      <w:r w:rsidR="00D23158">
        <w:t xml:space="preserve"> </w:t>
      </w:r>
      <w:r w:rsidR="00A66497" w:rsidRPr="00A66497">
        <w:rPr>
          <w:rFonts w:hint="eastAsia"/>
        </w:rPr>
        <w:t>离心压缩机</w:t>
      </w:r>
      <w:r w:rsidR="00E33DCD">
        <w:rPr>
          <w:rFonts w:hint="eastAsia"/>
        </w:rPr>
        <w:t>气动性能</w:t>
      </w:r>
      <w:r w:rsidR="00A66497" w:rsidRPr="00A66497">
        <w:rPr>
          <w:rFonts w:hint="eastAsia"/>
        </w:rPr>
        <w:t>实验</w: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A66497" w:rsidRDefault="00F06143" w:rsidP="00055D8A">
      <w:pPr>
        <w:pStyle w:val="ad"/>
        <w:numPr>
          <w:ilvl w:val="0"/>
          <w:numId w:val="2"/>
        </w:numPr>
        <w:ind w:left="704" w:firstLineChars="0" w:hanging="284"/>
      </w:pPr>
      <w:r>
        <w:rPr>
          <w:rFonts w:hint="eastAsia"/>
        </w:rPr>
        <w:t>初步掌握离心压缩机气动性能试验方法。</w:t>
      </w:r>
    </w:p>
    <w:p w:rsidR="009C29A6" w:rsidRDefault="00F06143" w:rsidP="00055D8A">
      <w:pPr>
        <w:pStyle w:val="ad"/>
        <w:numPr>
          <w:ilvl w:val="0"/>
          <w:numId w:val="2"/>
        </w:numPr>
        <w:ind w:left="704" w:firstLineChars="0" w:hanging="284"/>
      </w:pPr>
      <w:r>
        <w:rPr>
          <w:rFonts w:hint="eastAsia"/>
        </w:rPr>
        <w:t>学习</w:t>
      </w:r>
      <w:r>
        <w:t>主要性能参数的测量方法和实验数据整理</w:t>
      </w:r>
    </w:p>
    <w:p w:rsidR="00D23158" w:rsidRDefault="00D232AB" w:rsidP="00297E39">
      <w:pPr>
        <w:pStyle w:val="2"/>
        <w:spacing w:before="156"/>
      </w:pPr>
      <w:r>
        <w:rPr>
          <w:rFonts w:hint="eastAsia"/>
        </w:rPr>
        <w:t>实验装置简图</w:t>
      </w:r>
    </w:p>
    <w:p w:rsidR="00926E5F" w:rsidRDefault="00F06143" w:rsidP="007117E7">
      <w:pPr>
        <w:ind w:firstLine="420"/>
      </w:pPr>
      <w:r>
        <w:rPr>
          <w:rFonts w:hint="eastAsia"/>
        </w:rPr>
        <w:t>试验台</w:t>
      </w:r>
      <w:r>
        <w:t>采用以空气为实验气体的开始试验台</w:t>
      </w:r>
      <w:r>
        <w:rPr>
          <w:rFonts w:hint="eastAsia"/>
        </w:rPr>
        <w:t>，</w:t>
      </w:r>
      <w:r>
        <w:t>主要由试验管路</w:t>
      </w:r>
      <w:r>
        <w:rPr>
          <w:rFonts w:hint="eastAsia"/>
        </w:rPr>
        <w:t>、</w:t>
      </w:r>
      <w:r>
        <w:t>流量测量装置及节流阀等组成</w:t>
      </w:r>
      <w:r>
        <w:rPr>
          <w:rFonts w:hint="eastAsia"/>
        </w:rPr>
        <w:t>，本</w:t>
      </w:r>
      <w:r>
        <w:t>实验管路与压缩机进</w:t>
      </w:r>
      <w:r>
        <w:rPr>
          <w:rFonts w:hint="eastAsia"/>
        </w:rPr>
        <w:t>、</w:t>
      </w:r>
      <w:r>
        <w:t>出气口连接方式采用</w:t>
      </w:r>
      <w:r>
        <w:rPr>
          <w:rFonts w:hint="eastAsia"/>
        </w:rPr>
        <w:t>进出气实验装置，如下图所示</w:t>
      </w:r>
      <w:r w:rsidR="00D232AB">
        <w:rPr>
          <w:rFonts w:hint="eastAsia"/>
        </w:rPr>
        <w:t>。</w:t>
      </w:r>
    </w:p>
    <w:p w:rsidR="00D232AB" w:rsidRDefault="007117E7" w:rsidP="00D232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D0E4" wp14:editId="53F98F92">
                <wp:simplePos x="0" y="0"/>
                <wp:positionH relativeFrom="column">
                  <wp:posOffset>4184073</wp:posOffset>
                </wp:positionH>
                <wp:positionV relativeFrom="paragraph">
                  <wp:posOffset>433184</wp:posOffset>
                </wp:positionV>
                <wp:extent cx="55072" cy="332279"/>
                <wp:effectExtent l="19050" t="0" r="78740" b="488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2" cy="332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D8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9.45pt;margin-top:34.1pt;width:4.3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232AB">
        <w:rPr>
          <w:rFonts w:hint="eastAsia"/>
          <w:noProof/>
        </w:rPr>
        <w:drawing>
          <wp:inline distT="0" distB="0" distL="0" distR="0">
            <wp:extent cx="2971800" cy="19138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压缩机装置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3" cy="19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04" w:rsidRDefault="00C11B6F" w:rsidP="00297E39">
      <w:pPr>
        <w:pStyle w:val="2"/>
        <w:spacing w:before="156"/>
      </w:pPr>
      <w:r>
        <w:t>原始数据记录表</w:t>
      </w:r>
    </w:p>
    <w:p w:rsidR="005C32C4" w:rsidRPr="005C32C4" w:rsidRDefault="00584695" w:rsidP="00C709B8">
      <w:pPr>
        <w:pStyle w:val="3"/>
        <w:spacing w:before="156"/>
        <w:jc w:val="center"/>
      </w:pPr>
      <w:r>
        <w:t>离心压缩机实验装置基本参数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9"/>
        <w:gridCol w:w="2416"/>
        <w:gridCol w:w="2126"/>
        <w:gridCol w:w="2215"/>
      </w:tblGrid>
      <w:tr w:rsidR="00583F04" w:rsidRPr="00447956" w:rsidTr="00957F8C">
        <w:trPr>
          <w:jc w:val="center"/>
        </w:trPr>
        <w:tc>
          <w:tcPr>
            <w:tcW w:w="2031" w:type="dxa"/>
          </w:tcPr>
          <w:p w:rsidR="00583F04" w:rsidRPr="00447956" w:rsidRDefault="00584695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压缩机型号规格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583F04" w:rsidRPr="00447956" w:rsidRDefault="00583F04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离心鼓风机</w:t>
            </w:r>
            <w:r w:rsidRPr="00447956">
              <w:rPr>
                <w:rFonts w:hint="eastAsia"/>
                <w:sz w:val="18"/>
              </w:rPr>
              <w:t>C25</w:t>
            </w:r>
            <w:r w:rsidRPr="00447956">
              <w:rPr>
                <w:rFonts w:hint="eastAsia"/>
                <w:sz w:val="18"/>
              </w:rPr>
              <w:t>·</w:t>
            </w:r>
            <w:r w:rsidRPr="00447956">
              <w:rPr>
                <w:rFonts w:hint="eastAsia"/>
                <w:sz w:val="18"/>
              </w:rPr>
              <w:t>1.3</w:t>
            </w:r>
          </w:p>
        </w:tc>
        <w:tc>
          <w:tcPr>
            <w:tcW w:w="1903" w:type="dxa"/>
          </w:tcPr>
          <w:p w:rsidR="00583F04" w:rsidRPr="00447956" w:rsidRDefault="00584695" w:rsidP="00584695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驱动机型号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83F04" w:rsidRPr="00447956" w:rsidRDefault="00583F04" w:rsidP="00583F04">
            <w:pPr>
              <w:rPr>
                <w:sz w:val="18"/>
              </w:rPr>
            </w:pPr>
          </w:p>
        </w:tc>
      </w:tr>
      <w:tr w:rsidR="00584695" w:rsidRPr="00447956" w:rsidTr="00957F8C">
        <w:trPr>
          <w:jc w:val="center"/>
        </w:trPr>
        <w:tc>
          <w:tcPr>
            <w:tcW w:w="2031" w:type="dxa"/>
          </w:tcPr>
          <w:p w:rsidR="00584695" w:rsidRPr="00447956" w:rsidRDefault="00584695" w:rsidP="00584695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制造编号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584695" w:rsidRPr="00447956" w:rsidRDefault="00584695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30119</w:t>
            </w:r>
          </w:p>
        </w:tc>
        <w:tc>
          <w:tcPr>
            <w:tcW w:w="1903" w:type="dxa"/>
          </w:tcPr>
          <w:p w:rsidR="00584695" w:rsidRPr="00447956" w:rsidRDefault="00584695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功率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84695" w:rsidRPr="00447956" w:rsidRDefault="00584695" w:rsidP="00583F04">
            <w:pPr>
              <w:rPr>
                <w:sz w:val="18"/>
              </w:rPr>
            </w:pPr>
          </w:p>
        </w:tc>
      </w:tr>
      <w:tr w:rsidR="00D81265" w:rsidRPr="00447956" w:rsidTr="00957F8C">
        <w:trPr>
          <w:jc w:val="center"/>
        </w:trPr>
        <w:tc>
          <w:tcPr>
            <w:tcW w:w="2031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试验类型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D2055F" w:rsidRPr="00447956" w:rsidRDefault="00D2055F" w:rsidP="00BC2B30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进出气实验</w:t>
            </w:r>
          </w:p>
        </w:tc>
        <w:tc>
          <w:tcPr>
            <w:tcW w:w="1903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试验台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D2055F" w:rsidRPr="00447956" w:rsidRDefault="00D2055F" w:rsidP="00BC2B30">
            <w:pPr>
              <w:rPr>
                <w:sz w:val="18"/>
              </w:rPr>
            </w:pPr>
          </w:p>
        </w:tc>
      </w:tr>
      <w:tr w:rsidR="00D2055F" w:rsidRPr="00447956" w:rsidTr="00957F8C">
        <w:trPr>
          <w:jc w:val="center"/>
        </w:trPr>
        <w:tc>
          <w:tcPr>
            <w:tcW w:w="2031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电</w:t>
            </w:r>
            <w:r w:rsidR="00957F8C" w:rsidRPr="00447956">
              <w:rPr>
                <w:rFonts w:hint="eastAsia"/>
                <w:sz w:val="18"/>
              </w:rPr>
              <w:t>动</w:t>
            </w:r>
            <w:r w:rsidRPr="00447956">
              <w:rPr>
                <w:rFonts w:hint="eastAsia"/>
                <w:sz w:val="18"/>
              </w:rPr>
              <w:t>机功率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D2055F" w:rsidRPr="00447956" w:rsidRDefault="00D2055F" w:rsidP="00BC2B30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22kW</w:t>
            </w:r>
          </w:p>
        </w:tc>
        <w:tc>
          <w:tcPr>
            <w:tcW w:w="1903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sz w:val="18"/>
              </w:rPr>
              <w:t>电机效率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D2055F" w:rsidRPr="00447956" w:rsidRDefault="00D2055F" w:rsidP="00BC2B30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90%</w:t>
            </w:r>
          </w:p>
        </w:tc>
      </w:tr>
      <w:tr w:rsidR="00D2055F" w:rsidRPr="00447956" w:rsidTr="00957F8C">
        <w:trPr>
          <w:jc w:val="center"/>
        </w:trPr>
        <w:tc>
          <w:tcPr>
            <w:tcW w:w="2031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压缩机进口</w:t>
            </w:r>
            <w:r w:rsidRPr="00447956">
              <w:rPr>
                <w:rFonts w:hint="eastAsia"/>
                <w:sz w:val="18"/>
              </w:rPr>
              <w:t>D</w:t>
            </w:r>
            <w:r w:rsidRPr="00447956">
              <w:rPr>
                <w:sz w:val="18"/>
                <w:vertAlign w:val="subscript"/>
              </w:rPr>
              <w:t>1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D2055F" w:rsidRPr="00447956" w:rsidRDefault="00D2055F" w:rsidP="00BC2B30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0.2135m</w:t>
            </w:r>
          </w:p>
        </w:tc>
        <w:tc>
          <w:tcPr>
            <w:tcW w:w="1903" w:type="dxa"/>
          </w:tcPr>
          <w:p w:rsidR="00D2055F" w:rsidRPr="00447956" w:rsidRDefault="00D2055F" w:rsidP="00BC2B30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压缩机进口</w:t>
            </w:r>
            <w:r w:rsidRPr="00447956">
              <w:rPr>
                <w:rFonts w:hint="eastAsia"/>
                <w:sz w:val="18"/>
              </w:rPr>
              <w:t>A</w:t>
            </w:r>
            <w:r w:rsidRPr="00447956">
              <w:rPr>
                <w:sz w:val="18"/>
                <w:vertAlign w:val="subscript"/>
              </w:rPr>
              <w:t>1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D2055F" w:rsidRPr="00447956" w:rsidRDefault="00D2055F" w:rsidP="00D2055F">
            <w:pPr>
              <w:rPr>
                <w:sz w:val="18"/>
              </w:rPr>
            </w:pPr>
            <w:r w:rsidRPr="00447956">
              <w:rPr>
                <w:sz w:val="18"/>
              </w:rPr>
              <w:t>0.0358m</w:t>
            </w:r>
            <w:r w:rsidRPr="00447956">
              <w:rPr>
                <w:sz w:val="18"/>
                <w:vertAlign w:val="superscript"/>
              </w:rPr>
              <w:t>2</w:t>
            </w:r>
          </w:p>
        </w:tc>
      </w:tr>
      <w:tr w:rsidR="00D2055F" w:rsidRPr="00447956" w:rsidTr="00957F8C">
        <w:trPr>
          <w:jc w:val="center"/>
        </w:trPr>
        <w:tc>
          <w:tcPr>
            <w:tcW w:w="2031" w:type="dxa"/>
          </w:tcPr>
          <w:p w:rsidR="00D2055F" w:rsidRPr="00447956" w:rsidRDefault="00D2055F" w:rsidP="00D2055F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压缩机出口</w:t>
            </w:r>
            <w:r w:rsidRPr="00447956">
              <w:rPr>
                <w:rFonts w:hint="eastAsia"/>
                <w:sz w:val="18"/>
              </w:rPr>
              <w:t>D</w:t>
            </w:r>
            <w:r w:rsidRPr="00447956">
              <w:rPr>
                <w:sz w:val="18"/>
                <w:vertAlign w:val="subscript"/>
              </w:rPr>
              <w:t>2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D2055F" w:rsidRPr="00447956" w:rsidRDefault="00D2055F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0.2135m</w:t>
            </w:r>
          </w:p>
        </w:tc>
        <w:tc>
          <w:tcPr>
            <w:tcW w:w="1903" w:type="dxa"/>
          </w:tcPr>
          <w:p w:rsidR="00D2055F" w:rsidRPr="00447956" w:rsidRDefault="00D2055F" w:rsidP="00D2055F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压缩机出口</w:t>
            </w:r>
            <w:r w:rsidRPr="00447956">
              <w:rPr>
                <w:rFonts w:hint="eastAsia"/>
                <w:sz w:val="18"/>
              </w:rPr>
              <w:t>A</w:t>
            </w:r>
            <w:r w:rsidRPr="00447956">
              <w:rPr>
                <w:sz w:val="18"/>
                <w:vertAlign w:val="subscript"/>
              </w:rPr>
              <w:t>2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D2055F" w:rsidRPr="00447956" w:rsidRDefault="00D2055F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0.0358m</w:t>
            </w:r>
            <w:r w:rsidRPr="00447956">
              <w:rPr>
                <w:sz w:val="18"/>
                <w:vertAlign w:val="superscript"/>
              </w:rPr>
              <w:t>2</w:t>
            </w:r>
          </w:p>
        </w:tc>
      </w:tr>
      <w:tr w:rsidR="00584695" w:rsidRPr="00447956" w:rsidTr="00957F8C">
        <w:trPr>
          <w:jc w:val="center"/>
        </w:trPr>
        <w:tc>
          <w:tcPr>
            <w:tcW w:w="2031" w:type="dxa"/>
          </w:tcPr>
          <w:p w:rsidR="00584695" w:rsidRPr="00447956" w:rsidRDefault="00D2055F" w:rsidP="00583F04">
            <w:pPr>
              <w:pStyle w:val="ae"/>
              <w:rPr>
                <w:sz w:val="18"/>
                <w:vertAlign w:val="subscript"/>
              </w:rPr>
            </w:pPr>
            <w:r w:rsidRPr="00447956">
              <w:rPr>
                <w:rFonts w:hint="eastAsia"/>
                <w:sz w:val="18"/>
              </w:rPr>
              <w:t>机壳外表面积</w:t>
            </w:r>
            <w:r w:rsidRPr="00447956">
              <w:rPr>
                <w:rFonts w:hint="eastAsia"/>
                <w:sz w:val="18"/>
              </w:rPr>
              <w:t>S</w:t>
            </w:r>
            <w:r w:rsidR="0068236F" w:rsidRPr="00447956">
              <w:rPr>
                <w:rFonts w:hint="eastAsia"/>
                <w:sz w:val="18"/>
                <w:vertAlign w:val="subscript"/>
              </w:rPr>
              <w:t>外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584695" w:rsidRPr="00447956" w:rsidRDefault="00584695" w:rsidP="00583F04">
            <w:pPr>
              <w:rPr>
                <w:sz w:val="18"/>
              </w:rPr>
            </w:pPr>
          </w:p>
        </w:tc>
        <w:tc>
          <w:tcPr>
            <w:tcW w:w="1903" w:type="dxa"/>
          </w:tcPr>
          <w:p w:rsidR="00584695" w:rsidRPr="00447956" w:rsidRDefault="0068236F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试验气体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84695" w:rsidRPr="00447956" w:rsidRDefault="0068236F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空气</w:t>
            </w:r>
          </w:p>
        </w:tc>
      </w:tr>
      <w:tr w:rsidR="00584695" w:rsidRPr="00447956" w:rsidTr="00957F8C">
        <w:trPr>
          <w:jc w:val="center"/>
        </w:trPr>
        <w:tc>
          <w:tcPr>
            <w:tcW w:w="2031" w:type="dxa"/>
          </w:tcPr>
          <w:p w:rsidR="00584695" w:rsidRPr="00447956" w:rsidRDefault="0068236F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节流元件</w:t>
            </w:r>
            <w:r w:rsidRPr="00447956">
              <w:rPr>
                <w:rFonts w:hint="eastAsia"/>
                <w:sz w:val="18"/>
              </w:rPr>
              <w:t>D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584695" w:rsidRPr="00447956" w:rsidRDefault="0068236F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0.14m</w:t>
            </w:r>
          </w:p>
        </w:tc>
        <w:tc>
          <w:tcPr>
            <w:tcW w:w="1903" w:type="dxa"/>
          </w:tcPr>
          <w:p w:rsidR="00584695" w:rsidRPr="00447956" w:rsidRDefault="0068236F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节流元件</w:t>
            </w:r>
            <w:r w:rsidRPr="00447956">
              <w:rPr>
                <w:rFonts w:hint="eastAsia"/>
                <w:sz w:val="18"/>
              </w:rPr>
              <w:t>d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84695" w:rsidRPr="00447956" w:rsidRDefault="0068236F" w:rsidP="00583F04">
            <w:pPr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0.14m</w:t>
            </w:r>
          </w:p>
        </w:tc>
      </w:tr>
      <w:tr w:rsidR="00583F04" w:rsidRPr="00447956" w:rsidTr="00957F8C">
        <w:trPr>
          <w:jc w:val="center"/>
        </w:trPr>
        <w:tc>
          <w:tcPr>
            <w:tcW w:w="2031" w:type="dxa"/>
          </w:tcPr>
          <w:p w:rsidR="00583F04" w:rsidRPr="00447956" w:rsidRDefault="00957F8C" w:rsidP="00583F04">
            <w:pPr>
              <w:pStyle w:val="ae"/>
              <w:rPr>
                <w:sz w:val="18"/>
              </w:rPr>
            </w:pPr>
            <w:r w:rsidRPr="00447956">
              <w:rPr>
                <w:rFonts w:hint="eastAsia"/>
                <w:sz w:val="18"/>
              </w:rPr>
              <w:t>β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Pr="00447956" w:rsidRDefault="00583F04" w:rsidP="00583F04">
            <w:pPr>
              <w:rPr>
                <w:sz w:val="18"/>
              </w:rPr>
            </w:pPr>
          </w:p>
        </w:tc>
        <w:tc>
          <w:tcPr>
            <w:tcW w:w="1903" w:type="dxa"/>
          </w:tcPr>
          <w:p w:rsidR="00583F04" w:rsidRPr="00447956" w:rsidRDefault="00583F04" w:rsidP="00583F04">
            <w:pPr>
              <w:pStyle w:val="ae"/>
              <w:rPr>
                <w:sz w:val="1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:rsidR="00583F04" w:rsidRPr="00447956" w:rsidRDefault="00583F04" w:rsidP="00583F04">
            <w:pPr>
              <w:rPr>
                <w:sz w:val="18"/>
              </w:rPr>
            </w:pPr>
          </w:p>
        </w:tc>
      </w:tr>
    </w:tbl>
    <w:p w:rsidR="00D81265" w:rsidRDefault="00D81265" w:rsidP="00D81265"/>
    <w:p w:rsidR="00D81265" w:rsidRDefault="00D81265" w:rsidP="00D81265"/>
    <w:p w:rsidR="005C32C4" w:rsidRDefault="00D81265" w:rsidP="00C709B8">
      <w:pPr>
        <w:pStyle w:val="3"/>
        <w:spacing w:before="156"/>
        <w:jc w:val="center"/>
      </w:pPr>
      <w:r>
        <w:rPr>
          <w:rFonts w:hint="eastAsia"/>
        </w:rPr>
        <w:lastRenderedPageBreak/>
        <w:t>原始数据记录表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17"/>
        <w:gridCol w:w="617"/>
        <w:gridCol w:w="782"/>
        <w:gridCol w:w="782"/>
        <w:gridCol w:w="782"/>
        <w:gridCol w:w="583"/>
        <w:gridCol w:w="583"/>
        <w:gridCol w:w="583"/>
        <w:gridCol w:w="583"/>
        <w:gridCol w:w="583"/>
        <w:gridCol w:w="583"/>
        <w:gridCol w:w="583"/>
        <w:gridCol w:w="583"/>
        <w:gridCol w:w="782"/>
      </w:tblGrid>
      <w:tr w:rsidR="00D81265" w:rsidRPr="00D81265" w:rsidTr="00C618B7"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工况点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参数名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大气压力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大气温度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大气湿度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ΔP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Pe1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Pe2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T11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T21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T12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T22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转速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9907FC" w:rsidRDefault="00D81265" w:rsidP="009907FC">
            <w:pPr>
              <w:pStyle w:val="af"/>
            </w:pPr>
            <w:r w:rsidRPr="009907FC">
              <w:rPr>
                <w:rFonts w:hint="eastAsia"/>
              </w:rPr>
              <w:t>电机功率</w:t>
            </w:r>
          </w:p>
        </w:tc>
      </w:tr>
      <w:tr w:rsidR="00D81265" w:rsidRPr="00D81265" w:rsidTr="00C618B7"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81265" w:rsidRPr="00D81265" w:rsidRDefault="00D81265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24.947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0.514</w:t>
            </w:r>
            <w:r>
              <w:rPr>
                <w:color w:val="000000"/>
                <w:sz w:val="15"/>
                <w:szCs w:val="15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1061</w:t>
            </w:r>
            <w:r>
              <w:rPr>
                <w:color w:val="000000"/>
                <w:sz w:val="15"/>
                <w:szCs w:val="15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4048.7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1878.9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25.678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40.55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25.558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40.584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4764.5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14210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0.51373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1054.5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4009</w:t>
            </w:r>
            <w:r>
              <w:rPr>
                <w:color w:val="000000"/>
                <w:sz w:val="15"/>
                <w:szCs w:val="15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1834.1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41.025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14175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0.51462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1060.9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3998.8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1876.8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25.74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41.368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41.421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14160</w:t>
            </w:r>
          </w:p>
        </w:tc>
      </w:tr>
      <w:tr w:rsidR="00D81265" w:rsidRPr="00D81265" w:rsidTr="00C618B7"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81265" w:rsidRPr="00D81265" w:rsidRDefault="00D81265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25.166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0.50873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766.76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8700.6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1380.4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26.11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44.114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25.973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4763.3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13825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0.51005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769.61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8653.8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1344.8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44.32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13790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0.51213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768.17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8726</w:t>
            </w:r>
            <w:r>
              <w:rPr>
                <w:color w:val="000000"/>
                <w:sz w:val="15"/>
                <w:szCs w:val="15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44.605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13805</w:t>
            </w:r>
          </w:p>
        </w:tc>
      </w:tr>
      <w:tr w:rsidR="00D81265" w:rsidRPr="00D81265" w:rsidTr="00C618B7"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81265" w:rsidRPr="00D81265" w:rsidRDefault="00D81265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0.50316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503.11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13225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923.67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26.656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26.503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47.335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4765.5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13045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0.50494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937.91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47.65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13060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0.50341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905.35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47.882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13055</w:t>
            </w:r>
          </w:p>
        </w:tc>
      </w:tr>
      <w:tr w:rsidR="00D81265" w:rsidRPr="00D81265" w:rsidTr="00C618B7"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81265" w:rsidRPr="00D81265" w:rsidRDefault="00D81265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25.488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0.50019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314.09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16371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538.13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26.965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49.763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26.846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50.267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4767.3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11945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0.49648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311.91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16380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517.78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27.97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50.567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11950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96036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0.49564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312.72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16394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568.64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50.193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26.956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50.808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11945</w:t>
            </w:r>
          </w:p>
        </w:tc>
      </w:tr>
      <w:tr w:rsidR="00D81265" w:rsidRPr="00D81265" w:rsidTr="00C618B7"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D81265" w:rsidRPr="00D81265" w:rsidRDefault="00D81265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95997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25.792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0.48629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131.47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18811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214.64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27.843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54.205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27.753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9460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95996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0.48497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251.26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54.511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9465</w:t>
            </w:r>
          </w:p>
        </w:tc>
      </w:tr>
      <w:tr w:rsidR="00D81265" w:rsidRPr="00D81265" w:rsidTr="00C618B7">
        <w:tc>
          <w:tcPr>
            <w:tcW w:w="0" w:type="auto"/>
            <w:vMerge/>
            <w:vAlign w:val="center"/>
            <w:hideMark/>
          </w:tcPr>
          <w:p w:rsidR="00D81265" w:rsidRPr="00D81265" w:rsidRDefault="00D8126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95982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25.854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0.48027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132.08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18778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247.19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27.918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54.381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27.826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54.667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D81265" w:rsidRPr="00D81265" w:rsidRDefault="00D81265" w:rsidP="001D20F2">
            <w:pPr>
              <w:jc w:val="center"/>
              <w:rPr>
                <w:color w:val="000000"/>
                <w:sz w:val="15"/>
                <w:szCs w:val="15"/>
              </w:rPr>
            </w:pPr>
            <w:r w:rsidRPr="00D81265">
              <w:rPr>
                <w:rFonts w:hint="eastAsia"/>
                <w:color w:val="000000"/>
                <w:sz w:val="15"/>
                <w:szCs w:val="15"/>
              </w:rPr>
              <w:t>9475</w:t>
            </w:r>
          </w:p>
        </w:tc>
      </w:tr>
    </w:tbl>
    <w:p w:rsidR="006875C7" w:rsidRDefault="00D81265" w:rsidP="00C709B8">
      <w:pPr>
        <w:pStyle w:val="3"/>
        <w:spacing w:before="156"/>
        <w:jc w:val="center"/>
      </w:pPr>
      <w:r>
        <w:rPr>
          <w:rFonts w:hint="eastAsia"/>
        </w:rPr>
        <w:t>实验数据记录表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2"/>
        <w:gridCol w:w="1103"/>
        <w:gridCol w:w="1103"/>
        <w:gridCol w:w="703"/>
        <w:gridCol w:w="1003"/>
        <w:gridCol w:w="1003"/>
        <w:gridCol w:w="1003"/>
        <w:gridCol w:w="1003"/>
        <w:gridCol w:w="1003"/>
      </w:tblGrid>
      <w:tr w:rsidR="004B34CC" w:rsidRPr="004B34CC" w:rsidTr="004B34CC">
        <w:trPr>
          <w:trHeight w:val="288"/>
        </w:trPr>
        <w:tc>
          <w:tcPr>
            <w:tcW w:w="3840" w:type="dxa"/>
            <w:gridSpan w:val="4"/>
            <w:shd w:val="clear" w:color="auto" w:fill="auto"/>
            <w:noWrap/>
            <w:vAlign w:val="center"/>
            <w:hideMark/>
          </w:tcPr>
          <w:p w:rsidR="004B34CC" w:rsidRPr="001D20F2" w:rsidRDefault="004B34CC" w:rsidP="00447956">
            <w:pPr>
              <w:pStyle w:val="af"/>
            </w:pPr>
            <w:r w:rsidRPr="001D20F2">
              <w:rPr>
                <w:rFonts w:hint="eastAsia"/>
              </w:rPr>
              <w:t>试验工况序号</w:t>
            </w:r>
          </w:p>
        </w:tc>
        <w:tc>
          <w:tcPr>
            <w:tcW w:w="960" w:type="dxa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447956">
            <w:pPr>
              <w:pStyle w:val="af"/>
              <w:rPr>
                <w:rFonts w:eastAsia="宋体" w:cstheme="minorHAnsi"/>
                <w:color w:val="000000"/>
                <w:kern w:val="0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Cs w:val="15"/>
              </w:rPr>
              <w:t>1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447956">
            <w:pPr>
              <w:pStyle w:val="af"/>
              <w:rPr>
                <w:rFonts w:eastAsia="宋体" w:cstheme="minorHAnsi"/>
                <w:color w:val="000000"/>
                <w:kern w:val="0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Cs w:val="15"/>
              </w:rPr>
              <w:t>2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447956">
            <w:pPr>
              <w:pStyle w:val="af"/>
              <w:rPr>
                <w:rFonts w:eastAsia="宋体" w:cstheme="minorHAnsi"/>
                <w:color w:val="000000"/>
                <w:kern w:val="0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Cs w:val="15"/>
              </w:rPr>
              <w:t>3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447956">
            <w:pPr>
              <w:pStyle w:val="af"/>
              <w:rPr>
                <w:rFonts w:eastAsia="宋体" w:cstheme="minorHAnsi"/>
                <w:color w:val="000000"/>
                <w:kern w:val="0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Cs w:val="15"/>
              </w:rPr>
              <w:t>4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447956">
            <w:pPr>
              <w:pStyle w:val="af"/>
              <w:rPr>
                <w:rFonts w:eastAsia="宋体" w:cstheme="minorHAnsi"/>
                <w:color w:val="000000"/>
                <w:kern w:val="0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Cs w:val="15"/>
              </w:rPr>
              <w:t>5</w:t>
            </w:r>
          </w:p>
        </w:tc>
      </w:tr>
      <w:tr w:rsidR="004B34CC" w:rsidRPr="001D20F2" w:rsidTr="004B34CC">
        <w:trPr>
          <w:trHeight w:val="288"/>
        </w:trPr>
        <w:tc>
          <w:tcPr>
            <w:tcW w:w="2111" w:type="dxa"/>
            <w:gridSpan w:val="2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转速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n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r/min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4763.8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4763.2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4765.3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4767.7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4775.0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 w:val="restart"/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大气压力</w:t>
            </w: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温度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℃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25.85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压力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Pa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95992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湿度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51.4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51.0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49.7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48.4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 w:val="restart"/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进气口</w:t>
            </w: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压力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e1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Pa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8693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13189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16382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18789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温度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℃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26.02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26.58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27.82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 w:val="restart"/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出气口</w:t>
            </w: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压力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e2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Pa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1863.3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1359.7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922.3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541.5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237.7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温度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℃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41.00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44.31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47.47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50.27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54.41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 w:val="restart"/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流量</w:t>
            </w: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上游压力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Pa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96037.67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95991.67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上游温度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℃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25.85</w:t>
            </w:r>
          </w:p>
        </w:tc>
      </w:tr>
      <w:tr w:rsidR="004B34CC" w:rsidRPr="001D20F2" w:rsidTr="004B34CC">
        <w:trPr>
          <w:trHeight w:val="288"/>
        </w:trPr>
        <w:tc>
          <w:tcPr>
            <w:tcW w:w="1055" w:type="dxa"/>
            <w:vMerge/>
            <w:vAlign w:val="center"/>
            <w:hideMark/>
          </w:tcPr>
          <w:p w:rsidR="004B34CC" w:rsidRPr="001D20F2" w:rsidRDefault="004B34CC" w:rsidP="009907FC">
            <w:pPr>
              <w:pStyle w:val="af"/>
            </w:pPr>
          </w:p>
        </w:tc>
        <w:tc>
          <w:tcPr>
            <w:tcW w:w="1056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压差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 w:hint="eastAsia"/>
                  </w:rPr>
                  <m:t>P</m:t>
                </m:r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Pa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1058.8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768.2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503.8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312.9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131.3</w:t>
            </w:r>
          </w:p>
        </w:tc>
      </w:tr>
      <w:tr w:rsidR="004B34CC" w:rsidRPr="001D20F2" w:rsidTr="004B34CC">
        <w:trPr>
          <w:trHeight w:val="288"/>
        </w:trPr>
        <w:tc>
          <w:tcPr>
            <w:tcW w:w="2111" w:type="dxa"/>
            <w:gridSpan w:val="2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154F07" w:rsidP="009907FC">
            <w:pPr>
              <w:pStyle w:val="af"/>
            </w:pPr>
            <w:r>
              <w:rPr>
                <w:rFonts w:hint="eastAsia"/>
              </w:rPr>
              <w:t>电机</w:t>
            </w:r>
            <w:r w:rsidR="004B34CC" w:rsidRPr="001D20F2">
              <w:rPr>
                <w:rFonts w:hint="eastAsia"/>
              </w:rPr>
              <w:t>功率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1D20F2" w:rsidRDefault="0098728A" w:rsidP="00154F07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1D20F2" w:rsidRDefault="004B34CC" w:rsidP="009907FC">
            <w:pPr>
              <w:pStyle w:val="af"/>
            </w:pPr>
            <w:r w:rsidRPr="001D20F2">
              <w:rPr>
                <w:rFonts w:hint="eastAsia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14182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13807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13053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11947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B34CC" w:rsidRPr="004B34CC" w:rsidRDefault="004B34CC" w:rsidP="009907F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</w:pPr>
            <w:r w:rsidRPr="004B34CC">
              <w:rPr>
                <w:rFonts w:eastAsia="宋体" w:cstheme="minorHAnsi"/>
                <w:color w:val="000000"/>
                <w:kern w:val="0"/>
                <w:sz w:val="15"/>
                <w:szCs w:val="15"/>
              </w:rPr>
              <w:t>9467</w:t>
            </w:r>
          </w:p>
        </w:tc>
      </w:tr>
    </w:tbl>
    <w:p w:rsidR="00D36502" w:rsidRPr="00BC2B30" w:rsidRDefault="00BC2B30" w:rsidP="00BC2B30">
      <w:pPr>
        <w:pStyle w:val="3"/>
        <w:spacing w:before="156"/>
        <w:jc w:val="center"/>
      </w:pPr>
      <w:r>
        <w:rPr>
          <w:rFonts w:hint="eastAsia"/>
        </w:rPr>
        <w:t>实验数据处理</w:t>
      </w:r>
      <w:r w:rsidR="006A4CD4">
        <w:rPr>
          <w:rFonts w:hint="eastAsia"/>
        </w:rPr>
        <w:t>表</w:t>
      </w:r>
    </w:p>
    <w:tbl>
      <w:tblPr>
        <w:tblStyle w:val="a4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29"/>
        <w:gridCol w:w="807"/>
        <w:gridCol w:w="1005"/>
        <w:gridCol w:w="1077"/>
        <w:gridCol w:w="1077"/>
        <w:gridCol w:w="1077"/>
        <w:gridCol w:w="1077"/>
        <w:gridCol w:w="1077"/>
      </w:tblGrid>
      <w:tr w:rsidR="009907FC" w:rsidRPr="009907FC" w:rsidTr="002F2405">
        <w:tc>
          <w:tcPr>
            <w:tcW w:w="0" w:type="auto"/>
            <w:gridSpan w:val="3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447956">
            <w:pPr>
              <w:pStyle w:val="af"/>
            </w:pPr>
            <w:r w:rsidRPr="009907FC">
              <w:rPr>
                <w:rFonts w:hint="eastAsia"/>
              </w:rPr>
              <w:t>试验工况序号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447956">
            <w:pPr>
              <w:pStyle w:val="af"/>
              <w:rPr>
                <w:szCs w:val="15"/>
              </w:rPr>
            </w:pPr>
            <w:r w:rsidRPr="009907FC">
              <w:rPr>
                <w:rFonts w:hint="eastAsia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447956">
            <w:pPr>
              <w:pStyle w:val="af"/>
              <w:rPr>
                <w:szCs w:val="15"/>
              </w:rPr>
            </w:pPr>
            <w:r w:rsidRPr="009907FC">
              <w:rPr>
                <w:rFonts w:hint="eastAsia"/>
                <w:szCs w:val="15"/>
              </w:rPr>
              <w:t>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447956">
            <w:pPr>
              <w:pStyle w:val="af"/>
              <w:rPr>
                <w:szCs w:val="15"/>
              </w:rPr>
            </w:pPr>
            <w:r w:rsidRPr="009907FC">
              <w:rPr>
                <w:rFonts w:hint="eastAsia"/>
                <w:szCs w:val="15"/>
              </w:rPr>
              <w:t>3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447956">
            <w:pPr>
              <w:pStyle w:val="af"/>
              <w:rPr>
                <w:szCs w:val="15"/>
              </w:rPr>
            </w:pPr>
            <w:r w:rsidRPr="009907FC">
              <w:rPr>
                <w:rFonts w:hint="eastAsia"/>
                <w:szCs w:val="15"/>
              </w:rPr>
              <w:t>4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447956">
            <w:pPr>
              <w:pStyle w:val="af"/>
              <w:rPr>
                <w:szCs w:val="15"/>
              </w:rPr>
            </w:pPr>
            <w:r w:rsidRPr="009907FC">
              <w:rPr>
                <w:rFonts w:hint="eastAsia"/>
                <w:szCs w:val="15"/>
              </w:rPr>
              <w:t>5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进气密度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kg/m^3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1.167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1.220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1.270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1.304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1.329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出气密度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kg/m^4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1.086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1.069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1.054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1.040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1.024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大气密度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kg/m^5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1.123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1.122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1.121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1.121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1.119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进气口质量流量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kg/min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44.59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37.96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30.73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24.22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15.67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进气口容积流量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m^3/min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38.20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31.12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24.20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18.56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11.80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出气口容积流量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m^3/min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41.04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35.51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29.16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23.27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15.31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进气口动压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184.57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128.01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80.59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48.71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20.04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lastRenderedPageBreak/>
              <w:t>出气口动压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198.33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146.06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97.12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61.07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26.01</w:t>
            </w:r>
          </w:p>
        </w:tc>
      </w:tr>
      <w:tr w:rsidR="009907FC" w:rsidRPr="009907FC" w:rsidTr="009907FC"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进气口绝对全压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8728A" w:rsidP="009907FC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pStyle w:val="af"/>
            </w:pPr>
            <w:r w:rsidRPr="009907FC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92223.6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87472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82927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79698</w:t>
            </w:r>
          </w:p>
        </w:tc>
        <w:tc>
          <w:tcPr>
            <w:tcW w:w="0" w:type="auto"/>
            <w:noWrap/>
            <w:hideMark/>
          </w:tcPr>
          <w:p w:rsidR="009907FC" w:rsidRPr="009907FC" w:rsidRDefault="009907FC" w:rsidP="009907FC">
            <w:pPr>
              <w:jc w:val="center"/>
              <w:rPr>
                <w:sz w:val="15"/>
                <w:szCs w:val="15"/>
              </w:rPr>
            </w:pPr>
            <w:r w:rsidRPr="009907FC">
              <w:rPr>
                <w:rFonts w:hint="eastAsia"/>
                <w:sz w:val="15"/>
                <w:szCs w:val="15"/>
              </w:rPr>
              <w:t>77220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出气口绝对全压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98155.89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97568.64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97070.97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96643.12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96256.59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压力比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1.12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1.17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1.21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1.25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多变指数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0.80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0.54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0.39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0.38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多变比压缩功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m,pol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5482.07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9663.49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14013.70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17246.68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19863.57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多变功率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pol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4074.12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6114.12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7177.55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6960.56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5189.19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轴功率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12258.07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11933.93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11282.78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10326.22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8182.61</w:t>
            </w:r>
          </w:p>
        </w:tc>
      </w:tr>
      <w:tr w:rsidR="00E33DCD" w:rsidRPr="009907FC" w:rsidTr="005953F1"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w:r w:rsidRPr="009907FC">
              <w:rPr>
                <w:rFonts w:hint="eastAsia"/>
              </w:rPr>
              <w:t>多变效率</w:t>
            </w:r>
          </w:p>
        </w:tc>
        <w:tc>
          <w:tcPr>
            <w:tcW w:w="0" w:type="auto"/>
            <w:noWrap/>
            <w:hideMark/>
          </w:tcPr>
          <w:p w:rsidR="00E33DCD" w:rsidRPr="009907FC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c,pol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</w:tcPr>
          <w:p w:rsidR="00E33DCD" w:rsidRPr="009907FC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0.33</w:t>
            </w:r>
          </w:p>
        </w:tc>
        <w:tc>
          <w:tcPr>
            <w:tcW w:w="0" w:type="auto"/>
            <w:noWrap/>
            <w:vAlign w:val="center"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0.51</w:t>
            </w:r>
          </w:p>
        </w:tc>
        <w:tc>
          <w:tcPr>
            <w:tcW w:w="0" w:type="auto"/>
            <w:noWrap/>
            <w:vAlign w:val="center"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0.64</w:t>
            </w:r>
          </w:p>
        </w:tc>
        <w:tc>
          <w:tcPr>
            <w:tcW w:w="0" w:type="auto"/>
            <w:noWrap/>
            <w:vAlign w:val="center"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sz w:val="15"/>
                <w:szCs w:val="15"/>
              </w:rPr>
            </w:pPr>
            <w:r w:rsidRPr="00E33DCD">
              <w:rPr>
                <w:rFonts w:hint="eastAsia"/>
                <w:sz w:val="15"/>
                <w:szCs w:val="15"/>
              </w:rPr>
              <w:t>0.63</w:t>
            </w:r>
          </w:p>
        </w:tc>
      </w:tr>
    </w:tbl>
    <w:p w:rsidR="00D36502" w:rsidRPr="00447956" w:rsidRDefault="00E14CFC" w:rsidP="00447956">
      <w:pPr>
        <w:pStyle w:val="3"/>
        <w:spacing w:before="156"/>
        <w:jc w:val="center"/>
      </w:pPr>
      <w:bookmarkStart w:id="0" w:name="_GoBack"/>
      <w:bookmarkEnd w:id="0"/>
      <w:r>
        <w:rPr>
          <w:rFonts w:hint="eastAsia"/>
        </w:rPr>
        <w:t>设计工况性能换算</w:t>
      </w:r>
    </w:p>
    <w:tbl>
      <w:tblPr>
        <w:tblStyle w:val="a4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1"/>
        <w:gridCol w:w="1133"/>
        <w:gridCol w:w="977"/>
        <w:gridCol w:w="1067"/>
        <w:gridCol w:w="1067"/>
        <w:gridCol w:w="1067"/>
        <w:gridCol w:w="1067"/>
        <w:gridCol w:w="1067"/>
      </w:tblGrid>
      <w:tr w:rsidR="00447956" w:rsidRPr="00447956" w:rsidTr="00E33DCD">
        <w:tc>
          <w:tcPr>
            <w:tcW w:w="0" w:type="auto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</w:pPr>
            <w:r w:rsidRPr="00447956">
              <w:rPr>
                <w:rFonts w:hint="eastAsia"/>
              </w:rPr>
              <w:t>试验工况序号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  <w:rPr>
                <w:szCs w:val="15"/>
              </w:rPr>
            </w:pPr>
            <w:r w:rsidRPr="00447956">
              <w:rPr>
                <w:rFonts w:hint="eastAsia"/>
                <w:szCs w:val="15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  <w:rPr>
                <w:szCs w:val="15"/>
              </w:rPr>
            </w:pPr>
            <w:r w:rsidRPr="00447956">
              <w:rPr>
                <w:rFonts w:hint="eastAsia"/>
                <w:szCs w:val="15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  <w:rPr>
                <w:szCs w:val="15"/>
              </w:rPr>
            </w:pPr>
            <w:r w:rsidRPr="00447956">
              <w:rPr>
                <w:rFonts w:hint="eastAsia"/>
                <w:szCs w:val="15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  <w:rPr>
                <w:szCs w:val="15"/>
              </w:rPr>
            </w:pPr>
            <w:r w:rsidRPr="00447956">
              <w:rPr>
                <w:rFonts w:hint="eastAsia"/>
                <w:szCs w:val="15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447956" w:rsidRPr="00447956" w:rsidRDefault="00447956" w:rsidP="00447956">
            <w:pPr>
              <w:pStyle w:val="af"/>
              <w:rPr>
                <w:szCs w:val="15"/>
              </w:rPr>
            </w:pPr>
            <w:r w:rsidRPr="00447956">
              <w:rPr>
                <w:rFonts w:hint="eastAsia"/>
                <w:szCs w:val="15"/>
              </w:rPr>
              <w:t>5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转速比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widowControl/>
              <w:jc w:val="center"/>
              <w:rPr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1.120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进口容积流量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/min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42.898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34.951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27.169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20.830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13.216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比压缩功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J/kg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6914.3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12191.1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17663.4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21716.8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24935.5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1.358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2.048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2.442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2.544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压力比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1.079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1.221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1.324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出口压力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105703.3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112473.3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119693.3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125268.5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129729.4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温度比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1.117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w:r w:rsidRPr="00447956">
              <w:rPr>
                <w:rFonts w:hint="eastAsia"/>
              </w:rPr>
              <w:t>效率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E33DCD">
            <w:pPr>
              <w:pStyle w:val="af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0.332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0.512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0.636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0.674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E33DC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0.634</w:t>
            </w:r>
          </w:p>
        </w:tc>
      </w:tr>
      <w:tr w:rsidR="00E33DCD" w:rsidRPr="00447956" w:rsidTr="00E33DCD"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D078F5">
            <w:pPr>
              <w:pStyle w:val="af"/>
            </w:pPr>
            <w:r w:rsidRPr="00447956">
              <w:rPr>
                <w:rFonts w:hint="eastAsia"/>
              </w:rPr>
              <w:t>功率</w:t>
            </w:r>
          </w:p>
        </w:tc>
        <w:tc>
          <w:tcPr>
            <w:tcW w:w="0" w:type="auto"/>
            <w:noWrap/>
            <w:vAlign w:val="center"/>
            <w:hideMark/>
          </w:tcPr>
          <w:p w:rsidR="00E33DCD" w:rsidRPr="00447956" w:rsidRDefault="00E33DCD" w:rsidP="00D078F5">
            <w:pPr>
              <w:pStyle w:val="af"/>
            </w:pPr>
            <w:r w:rsidRPr="00447956"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3DCD" w:rsidRPr="00447956" w:rsidRDefault="00E33DCD" w:rsidP="00D078F5">
            <w:pPr>
              <w:pStyle w:val="af"/>
            </w:pPr>
            <w:r w:rsidRPr="00447956">
              <w:rPr>
                <w:rFonts w:hint="eastAsia"/>
              </w:rPr>
              <w:t>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DCD" w:rsidRPr="00E33DCD" w:rsidRDefault="00E33DCD" w:rsidP="00D078F5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17253.6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D078F5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16078.9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D078F5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14584.8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D078F5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12974.7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33DCD" w:rsidRPr="00E33DCD" w:rsidRDefault="00E33DCD" w:rsidP="00D078F5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E33DCD">
              <w:rPr>
                <w:rFonts w:hint="eastAsia"/>
                <w:color w:val="000000"/>
                <w:sz w:val="15"/>
                <w:szCs w:val="15"/>
              </w:rPr>
              <w:t>10046.9</w:t>
            </w:r>
          </w:p>
        </w:tc>
      </w:tr>
    </w:tbl>
    <w:p w:rsidR="006A4CD4" w:rsidRDefault="00E2539E" w:rsidP="00297E39">
      <w:pPr>
        <w:pStyle w:val="2"/>
        <w:spacing w:before="156"/>
      </w:pPr>
      <w:r>
        <w:rPr>
          <w:rFonts w:hint="eastAsia"/>
        </w:rPr>
        <w:t>实验结果</w:t>
      </w:r>
    </w:p>
    <w:p w:rsidR="00E2539E" w:rsidRDefault="00A76121" w:rsidP="00E2539E">
      <w:pPr>
        <w:pStyle w:val="3"/>
        <w:spacing w:before="156"/>
        <w:jc w:val="center"/>
      </w:pPr>
      <w:r>
        <w:rPr>
          <w:rFonts w:hint="eastAsia"/>
        </w:rPr>
        <w:t>流量压力比</w:t>
      </w:r>
      <w:r w:rsidR="00E2539E">
        <w:rPr>
          <w:rFonts w:hint="eastAsia"/>
        </w:rPr>
        <w:t>曲线</w:t>
      </w:r>
    </w:p>
    <w:p w:rsidR="00E90AFB" w:rsidRDefault="00213C52" w:rsidP="00E90AFB">
      <w:pPr>
        <w:jc w:val="center"/>
      </w:pPr>
      <w:r>
        <w:rPr>
          <w:noProof/>
        </w:rPr>
        <w:drawing>
          <wp:inline distT="0" distB="0" distL="0" distR="0" wp14:anchorId="3F87768D" wp14:editId="09C52E96">
            <wp:extent cx="4899660" cy="2926080"/>
            <wp:effectExtent l="0" t="0" r="0" b="762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79C9" w:rsidRDefault="002379C9" w:rsidP="002379C9">
      <w:pPr>
        <w:pStyle w:val="3"/>
        <w:spacing w:before="156"/>
        <w:jc w:val="center"/>
      </w:pPr>
      <w:r>
        <w:lastRenderedPageBreak/>
        <w:t>流量效率曲线</w:t>
      </w:r>
    </w:p>
    <w:p w:rsidR="002379C9" w:rsidRDefault="00B57DD9" w:rsidP="00426017">
      <w:pPr>
        <w:jc w:val="center"/>
      </w:pPr>
      <w:r>
        <w:rPr>
          <w:noProof/>
        </w:rPr>
        <w:drawing>
          <wp:inline distT="0" distB="0" distL="0" distR="0" wp14:anchorId="4E63EDF2" wp14:editId="7A1C6B7F">
            <wp:extent cx="4907280" cy="2743200"/>
            <wp:effectExtent l="0" t="0" r="762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6017" w:rsidRDefault="00426017" w:rsidP="00426017">
      <w:pPr>
        <w:pStyle w:val="3"/>
        <w:spacing w:before="156"/>
        <w:jc w:val="center"/>
      </w:pPr>
      <w:r>
        <w:t>流量功率曲线</w:t>
      </w:r>
    </w:p>
    <w:p w:rsidR="00426017" w:rsidRPr="002379C9" w:rsidRDefault="00213C52" w:rsidP="00426017">
      <w:pPr>
        <w:jc w:val="center"/>
      </w:pPr>
      <w:r>
        <w:rPr>
          <w:noProof/>
        </w:rPr>
        <w:drawing>
          <wp:inline distT="0" distB="0" distL="0" distR="0" wp14:anchorId="46214D80" wp14:editId="0F837F09">
            <wp:extent cx="492252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2539E" w:rsidRDefault="00E90AFB" w:rsidP="00297E39">
      <w:pPr>
        <w:pStyle w:val="2"/>
        <w:spacing w:before="156"/>
      </w:pPr>
      <w:r>
        <w:rPr>
          <w:rFonts w:hint="eastAsia"/>
        </w:rPr>
        <w:t>实验结论</w:t>
      </w:r>
    </w:p>
    <w:p w:rsidR="002F2405" w:rsidRPr="002F2405" w:rsidRDefault="00B57DD9" w:rsidP="002F2405">
      <w:pPr>
        <w:ind w:left="420"/>
      </w:pPr>
      <w:r>
        <w:rPr>
          <w:rFonts w:hint="eastAsia"/>
        </w:rPr>
        <w:t>本台离心式压缩机不太符合设计工况，设计工况</w:t>
      </w:r>
      <w:r>
        <w:rPr>
          <w:rFonts w:hint="eastAsia"/>
        </w:rPr>
        <w:t>25m</w:t>
      </w:r>
      <w:r>
        <w:rPr>
          <w:rFonts w:hint="eastAsia"/>
        </w:rPr>
        <w:t>³</w:t>
      </w:r>
      <w:r>
        <w:rPr>
          <w:rFonts w:hint="eastAsia"/>
        </w:rPr>
        <w:t>/min</w:t>
      </w:r>
      <w:r>
        <w:rPr>
          <w:rFonts w:hint="eastAsia"/>
        </w:rPr>
        <w:t>时，只能达到设计压力比的</w:t>
      </w:r>
      <w:r>
        <w:rPr>
          <w:rFonts w:hint="eastAsia"/>
        </w:rPr>
        <w:t>9</w:t>
      </w:r>
      <w:r w:rsidR="00B16DBC">
        <w:t>6</w:t>
      </w:r>
      <w:r>
        <w:rPr>
          <w:rFonts w:hint="eastAsia"/>
        </w:rPr>
        <w:t>%</w:t>
      </w:r>
      <w:r>
        <w:rPr>
          <w:rFonts w:hint="eastAsia"/>
        </w:rPr>
        <w:t>左右，此时效率要比设计工况低</w:t>
      </w:r>
      <w:r w:rsidR="00B16DBC">
        <w:rPr>
          <w:rFonts w:hint="eastAsia"/>
        </w:rPr>
        <w:t>21</w:t>
      </w:r>
      <w:r>
        <w:rPr>
          <w:rFonts w:hint="eastAsia"/>
        </w:rPr>
        <w:t>%</w:t>
      </w:r>
      <w:r>
        <w:rPr>
          <w:rFonts w:hint="eastAsia"/>
        </w:rPr>
        <w:t>左右。</w:t>
      </w:r>
    </w:p>
    <w:p w:rsidR="00297E39" w:rsidRDefault="00E90AFB" w:rsidP="00325FC9">
      <w:pPr>
        <w:pStyle w:val="2"/>
        <w:spacing w:before="156"/>
      </w:pPr>
      <w:r>
        <w:rPr>
          <w:rFonts w:hint="eastAsia"/>
        </w:rPr>
        <w:t>思考题</w:t>
      </w:r>
    </w:p>
    <w:p w:rsidR="00325FC9" w:rsidRDefault="00213C52" w:rsidP="00213C52">
      <w:pPr>
        <w:pStyle w:val="ad"/>
        <w:numPr>
          <w:ilvl w:val="0"/>
          <w:numId w:val="5"/>
        </w:numPr>
        <w:ind w:firstLineChars="0"/>
      </w:pPr>
      <w:r w:rsidRPr="00213C52">
        <w:rPr>
          <w:rFonts w:hint="eastAsia"/>
        </w:rPr>
        <w:t>电测法和热平衡法计算得到的功率的差异分析。</w:t>
      </w:r>
    </w:p>
    <w:p w:rsidR="00213C52" w:rsidRPr="00B57DD9" w:rsidRDefault="002F2405" w:rsidP="00213C52">
      <w:pPr>
        <w:ind w:left="780"/>
        <w:rPr>
          <w:rFonts w:ascii="仿宋" w:eastAsia="仿宋" w:hAnsi="仿宋"/>
        </w:rPr>
      </w:pPr>
      <w:r w:rsidRPr="00B57DD9">
        <w:rPr>
          <w:rFonts w:ascii="仿宋" w:eastAsia="仿宋" w:hAnsi="仿宋"/>
        </w:rPr>
        <w:t>电测法测得的是</w:t>
      </w:r>
      <w:r w:rsidR="00B57DD9" w:rsidRPr="00B57DD9">
        <w:rPr>
          <w:rFonts w:ascii="仿宋" w:eastAsia="仿宋" w:hAnsi="仿宋"/>
        </w:rPr>
        <w:t>电流乘以电压</w:t>
      </w:r>
      <w:r w:rsidR="00B57DD9" w:rsidRPr="00B57DD9">
        <w:rPr>
          <w:rFonts w:ascii="仿宋" w:eastAsia="仿宋" w:hAnsi="仿宋" w:hint="eastAsia"/>
        </w:rPr>
        <w:t>，</w:t>
      </w:r>
      <w:r w:rsidR="00B57DD9" w:rsidRPr="00B57DD9">
        <w:rPr>
          <w:rFonts w:ascii="仿宋" w:eastAsia="仿宋" w:hAnsi="仿宋"/>
        </w:rPr>
        <w:t>得到的</w:t>
      </w:r>
      <w:r w:rsidRPr="00B57DD9">
        <w:rPr>
          <w:rFonts w:ascii="仿宋" w:eastAsia="仿宋" w:hAnsi="仿宋"/>
        </w:rPr>
        <w:t>是总功率</w:t>
      </w:r>
      <w:r w:rsidR="00B57DD9" w:rsidRPr="00B57DD9">
        <w:rPr>
          <w:rFonts w:ascii="仿宋" w:eastAsia="仿宋" w:hAnsi="仿宋" w:hint="eastAsia"/>
        </w:rPr>
        <w:t>。</w:t>
      </w:r>
      <w:r w:rsidRPr="00B57DD9">
        <w:rPr>
          <w:rFonts w:ascii="仿宋" w:eastAsia="仿宋" w:hAnsi="仿宋"/>
        </w:rPr>
        <w:t>热平衡法则是</w:t>
      </w:r>
      <w:r w:rsidR="00B57DD9" w:rsidRPr="00B57DD9">
        <w:rPr>
          <w:rFonts w:ascii="仿宋" w:eastAsia="仿宋" w:hAnsi="仿宋"/>
        </w:rPr>
        <w:t>通过发热与散热相等的方法测量功率</w:t>
      </w:r>
      <w:r w:rsidR="00B57DD9" w:rsidRPr="00B57DD9">
        <w:rPr>
          <w:rFonts w:ascii="仿宋" w:eastAsia="仿宋" w:hAnsi="仿宋" w:hint="eastAsia"/>
        </w:rPr>
        <w:t>，</w:t>
      </w:r>
      <w:r w:rsidRPr="00B57DD9">
        <w:rPr>
          <w:rFonts w:ascii="仿宋" w:eastAsia="仿宋" w:hAnsi="仿宋"/>
        </w:rPr>
        <w:t>测</w:t>
      </w:r>
      <w:r w:rsidR="00B57DD9" w:rsidRPr="00B57DD9">
        <w:rPr>
          <w:rFonts w:ascii="仿宋" w:eastAsia="仿宋" w:hAnsi="仿宋"/>
        </w:rPr>
        <w:t>得的实际使用的功率</w:t>
      </w:r>
      <w:r w:rsidR="00B57DD9" w:rsidRPr="00B57DD9">
        <w:rPr>
          <w:rFonts w:ascii="仿宋" w:eastAsia="仿宋" w:hAnsi="仿宋" w:hint="eastAsia"/>
        </w:rPr>
        <w:t>。由于环境因素的影响，热平衡法会受环境温度影响。</w:t>
      </w:r>
    </w:p>
    <w:p w:rsidR="00213C52" w:rsidRDefault="00213C52" w:rsidP="00213C52">
      <w:pPr>
        <w:pStyle w:val="ad"/>
        <w:numPr>
          <w:ilvl w:val="0"/>
          <w:numId w:val="5"/>
        </w:numPr>
        <w:ind w:firstLineChars="0"/>
      </w:pPr>
      <w:r w:rsidRPr="00213C52">
        <w:rPr>
          <w:rFonts w:hint="eastAsia"/>
        </w:rPr>
        <w:t>进气调节时，进口温度比大气温度高，如何解释？</w:t>
      </w:r>
    </w:p>
    <w:p w:rsidR="002F2405" w:rsidRPr="002F2405" w:rsidRDefault="002F2405" w:rsidP="002F2405">
      <w:pPr>
        <w:pStyle w:val="ad"/>
        <w:ind w:left="780" w:firstLineChars="0" w:firstLine="0"/>
        <w:rPr>
          <w:rFonts w:ascii="仿宋" w:eastAsia="仿宋" w:hAnsi="仿宋"/>
        </w:rPr>
      </w:pPr>
      <w:r w:rsidRPr="002F2405">
        <w:rPr>
          <w:rFonts w:ascii="仿宋" w:eastAsia="仿宋" w:hAnsi="仿宋"/>
        </w:rPr>
        <w:t>阀门处有损失</w:t>
      </w:r>
      <w:r w:rsidRPr="002F2405">
        <w:rPr>
          <w:rFonts w:ascii="仿宋" w:eastAsia="仿宋" w:hAnsi="仿宋" w:hint="eastAsia"/>
        </w:rPr>
        <w:t>，</w:t>
      </w:r>
      <w:r w:rsidRPr="002F2405">
        <w:rPr>
          <w:rFonts w:ascii="仿宋" w:eastAsia="仿宋" w:hAnsi="仿宋"/>
        </w:rPr>
        <w:t>压力能转化为热</w:t>
      </w:r>
      <w:r w:rsidRPr="002F2405">
        <w:rPr>
          <w:rFonts w:ascii="仿宋" w:eastAsia="仿宋" w:hAnsi="仿宋" w:hint="eastAsia"/>
        </w:rPr>
        <w:t>，</w:t>
      </w:r>
      <w:r w:rsidRPr="002F2405">
        <w:rPr>
          <w:rFonts w:ascii="仿宋" w:eastAsia="仿宋" w:hAnsi="仿宋"/>
        </w:rPr>
        <w:t>使进气温度高于大气温度</w:t>
      </w:r>
      <w:r w:rsidRPr="002F2405">
        <w:rPr>
          <w:rFonts w:ascii="仿宋" w:eastAsia="仿宋" w:hAnsi="仿宋" w:hint="eastAsia"/>
        </w:rPr>
        <w:t>。</w:t>
      </w:r>
      <w:r w:rsidRPr="002F2405">
        <w:rPr>
          <w:rFonts w:ascii="仿宋" w:eastAsia="仿宋" w:hAnsi="仿宋"/>
        </w:rPr>
        <w:t>可以看到</w:t>
      </w:r>
      <w:r w:rsidRPr="002F2405">
        <w:rPr>
          <w:rFonts w:ascii="仿宋" w:eastAsia="仿宋" w:hAnsi="仿宋" w:hint="eastAsia"/>
        </w:rPr>
        <w:t>，</w:t>
      </w:r>
      <w:r w:rsidRPr="002F2405">
        <w:rPr>
          <w:rFonts w:ascii="仿宋" w:eastAsia="仿宋" w:hAnsi="仿宋"/>
        </w:rPr>
        <w:t>当阀门开度减小时</w:t>
      </w:r>
      <w:r w:rsidRPr="002F2405">
        <w:rPr>
          <w:rFonts w:ascii="仿宋" w:eastAsia="仿宋" w:hAnsi="仿宋" w:hint="eastAsia"/>
        </w:rPr>
        <w:t>，</w:t>
      </w:r>
      <w:r w:rsidRPr="002F2405">
        <w:rPr>
          <w:rFonts w:ascii="仿宋" w:eastAsia="仿宋" w:hAnsi="仿宋"/>
        </w:rPr>
        <w:t>损失增加</w:t>
      </w:r>
      <w:r w:rsidRPr="002F2405">
        <w:rPr>
          <w:rFonts w:ascii="仿宋" w:eastAsia="仿宋" w:hAnsi="仿宋" w:hint="eastAsia"/>
        </w:rPr>
        <w:t>，</w:t>
      </w:r>
      <w:r w:rsidRPr="002F2405">
        <w:rPr>
          <w:rFonts w:ascii="仿宋" w:eastAsia="仿宋" w:hAnsi="仿宋"/>
        </w:rPr>
        <w:t>温度随之上升</w:t>
      </w:r>
      <w:r w:rsidRPr="002F2405">
        <w:rPr>
          <w:rFonts w:ascii="仿宋" w:eastAsia="仿宋" w:hAnsi="仿宋" w:hint="eastAsia"/>
        </w:rPr>
        <w:t>。</w:t>
      </w:r>
    </w:p>
    <w:sectPr w:rsidR="002F2405" w:rsidRPr="002F2405" w:rsidSect="00D812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8A" w:rsidRDefault="0098728A" w:rsidP="00D23158">
      <w:r>
        <w:separator/>
      </w:r>
    </w:p>
  </w:endnote>
  <w:endnote w:type="continuationSeparator" w:id="0">
    <w:p w:rsidR="0098728A" w:rsidRDefault="0098728A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8A" w:rsidRDefault="0098728A" w:rsidP="00D23158">
      <w:r>
        <w:separator/>
      </w:r>
    </w:p>
  </w:footnote>
  <w:footnote w:type="continuationSeparator" w:id="0">
    <w:p w:rsidR="0098728A" w:rsidRDefault="0098728A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B496F"/>
    <w:multiLevelType w:val="hybridMultilevel"/>
    <w:tmpl w:val="BEFE8C5C"/>
    <w:lvl w:ilvl="0" w:tplc="D59A253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40217C"/>
    <w:multiLevelType w:val="hybridMultilevel"/>
    <w:tmpl w:val="E9EEE21C"/>
    <w:lvl w:ilvl="0" w:tplc="B95A4AE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55D8A"/>
    <w:rsid w:val="0006719E"/>
    <w:rsid w:val="000A3678"/>
    <w:rsid w:val="000C6CB8"/>
    <w:rsid w:val="000E70E1"/>
    <w:rsid w:val="00105A66"/>
    <w:rsid w:val="00154F07"/>
    <w:rsid w:val="0019559D"/>
    <w:rsid w:val="001D20F2"/>
    <w:rsid w:val="00200166"/>
    <w:rsid w:val="00200852"/>
    <w:rsid w:val="00213C52"/>
    <w:rsid w:val="0023307A"/>
    <w:rsid w:val="002379C9"/>
    <w:rsid w:val="0025475A"/>
    <w:rsid w:val="00297E39"/>
    <w:rsid w:val="002A69D9"/>
    <w:rsid w:val="002E799E"/>
    <w:rsid w:val="002F2405"/>
    <w:rsid w:val="00321828"/>
    <w:rsid w:val="00325FC9"/>
    <w:rsid w:val="00331E92"/>
    <w:rsid w:val="00350521"/>
    <w:rsid w:val="003D0050"/>
    <w:rsid w:val="00426017"/>
    <w:rsid w:val="00447956"/>
    <w:rsid w:val="004B34CC"/>
    <w:rsid w:val="00517228"/>
    <w:rsid w:val="00522606"/>
    <w:rsid w:val="0054300B"/>
    <w:rsid w:val="00583F04"/>
    <w:rsid w:val="00584695"/>
    <w:rsid w:val="005C32C4"/>
    <w:rsid w:val="0061050B"/>
    <w:rsid w:val="0068236F"/>
    <w:rsid w:val="006840AB"/>
    <w:rsid w:val="006875C7"/>
    <w:rsid w:val="00693344"/>
    <w:rsid w:val="006A4CD4"/>
    <w:rsid w:val="006C6A62"/>
    <w:rsid w:val="00701C8B"/>
    <w:rsid w:val="007117E7"/>
    <w:rsid w:val="00715850"/>
    <w:rsid w:val="00725B71"/>
    <w:rsid w:val="007313E3"/>
    <w:rsid w:val="00746464"/>
    <w:rsid w:val="00792DCE"/>
    <w:rsid w:val="007F49DD"/>
    <w:rsid w:val="008C3E99"/>
    <w:rsid w:val="00926E5F"/>
    <w:rsid w:val="00957F8C"/>
    <w:rsid w:val="009652F6"/>
    <w:rsid w:val="0098728A"/>
    <w:rsid w:val="009907FC"/>
    <w:rsid w:val="009A25FC"/>
    <w:rsid w:val="009C29A6"/>
    <w:rsid w:val="00A4625C"/>
    <w:rsid w:val="00A66497"/>
    <w:rsid w:val="00A67D6A"/>
    <w:rsid w:val="00A76121"/>
    <w:rsid w:val="00AA207F"/>
    <w:rsid w:val="00AB035A"/>
    <w:rsid w:val="00B16DBC"/>
    <w:rsid w:val="00B30A64"/>
    <w:rsid w:val="00B57DD9"/>
    <w:rsid w:val="00BA3842"/>
    <w:rsid w:val="00BC2B30"/>
    <w:rsid w:val="00BC7F16"/>
    <w:rsid w:val="00BF4B34"/>
    <w:rsid w:val="00C01338"/>
    <w:rsid w:val="00C11B6F"/>
    <w:rsid w:val="00C13630"/>
    <w:rsid w:val="00C4154C"/>
    <w:rsid w:val="00C618B7"/>
    <w:rsid w:val="00C658BD"/>
    <w:rsid w:val="00C709B8"/>
    <w:rsid w:val="00C9766C"/>
    <w:rsid w:val="00CD3542"/>
    <w:rsid w:val="00CF0918"/>
    <w:rsid w:val="00D2055F"/>
    <w:rsid w:val="00D23158"/>
    <w:rsid w:val="00D232AB"/>
    <w:rsid w:val="00D36502"/>
    <w:rsid w:val="00D81265"/>
    <w:rsid w:val="00DB7356"/>
    <w:rsid w:val="00DC100B"/>
    <w:rsid w:val="00E01EAD"/>
    <w:rsid w:val="00E04FE2"/>
    <w:rsid w:val="00E14CFC"/>
    <w:rsid w:val="00E2539E"/>
    <w:rsid w:val="00E33DCD"/>
    <w:rsid w:val="00E50B4C"/>
    <w:rsid w:val="00E90AFB"/>
    <w:rsid w:val="00E9141C"/>
    <w:rsid w:val="00ED1DB5"/>
    <w:rsid w:val="00ED6786"/>
    <w:rsid w:val="00EF6D7B"/>
    <w:rsid w:val="00F06143"/>
    <w:rsid w:val="00F6024E"/>
    <w:rsid w:val="00FD25FF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D2055F"/>
    <w:pPr>
      <w:jc w:val="left"/>
    </w:pPr>
    <w:rPr>
      <w:rFonts w:eastAsia="黑体"/>
    </w:rPr>
  </w:style>
  <w:style w:type="paragraph" w:customStyle="1" w:styleId="af">
    <w:name w:val="表格行列标题"/>
    <w:basedOn w:val="a"/>
    <w:link w:val="Char7"/>
    <w:qFormat/>
    <w:rsid w:val="009907FC"/>
    <w:pPr>
      <w:jc w:val="center"/>
    </w:pPr>
    <w:rPr>
      <w:rFonts w:ascii="黑体" w:eastAsia="黑体" w:hAnsi="黑体"/>
      <w:sz w:val="15"/>
    </w:rPr>
  </w:style>
  <w:style w:type="character" w:customStyle="1" w:styleId="Char6">
    <w:name w:val="填空表格项目名称 Char"/>
    <w:basedOn w:val="a0"/>
    <w:link w:val="ae"/>
    <w:rsid w:val="00D2055F"/>
    <w:rPr>
      <w:rFonts w:eastAsia="黑体"/>
    </w:rPr>
  </w:style>
  <w:style w:type="character" w:customStyle="1" w:styleId="Char7">
    <w:name w:val="表格行列标题 Char"/>
    <w:basedOn w:val="a0"/>
    <w:link w:val="af"/>
    <w:rsid w:val="009907FC"/>
    <w:rPr>
      <w:rFonts w:ascii="黑体" w:eastAsia="黑体" w:hAnsi="黑体"/>
      <w:sz w:val="15"/>
    </w:rPr>
  </w:style>
  <w:style w:type="paragraph" w:styleId="af0">
    <w:name w:val="Quote"/>
    <w:basedOn w:val="a"/>
    <w:next w:val="a"/>
    <w:link w:val="Char8"/>
    <w:uiPriority w:val="29"/>
    <w:qFormat/>
    <w:rsid w:val="00213C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213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31163;&#24515;&#21387;&#32553;&#26426;&#27668;&#21160;&#23454;&#39564;\&#31163;&#24515;&#26426;&#27668;&#21160;&#23454;&#39564;&#21407;&#22987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31163;&#24515;&#21387;&#32553;&#26426;&#27668;&#21160;&#23454;&#39564;\&#31163;&#24515;&#26426;&#27668;&#21160;&#23454;&#39564;&#21407;&#22987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31163;&#24515;&#21387;&#32553;&#26426;&#27668;&#21160;&#23454;&#39564;\&#31163;&#24515;&#26426;&#27668;&#21160;&#23454;&#39564;&#21407;&#22987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设计工况性能换算!$D$3:$H$3</c:f>
              <c:numCache>
                <c:formatCode>0.000</c:formatCode>
                <c:ptCount val="5"/>
                <c:pt idx="0">
                  <c:v>42.897765398696265</c:v>
                </c:pt>
                <c:pt idx="1">
                  <c:v>34.95068235816472</c:v>
                </c:pt>
                <c:pt idx="2">
                  <c:v>27.169369875538919</c:v>
                </c:pt>
                <c:pt idx="3">
                  <c:v>20.830462901244953</c:v>
                </c:pt>
                <c:pt idx="4">
                  <c:v>13.216419117626058</c:v>
                </c:pt>
              </c:numCache>
            </c:numRef>
          </c:xVal>
          <c:yVal>
            <c:numRef>
              <c:f>设计工况性能换算!$D$6:$H$6</c:f>
              <c:numCache>
                <c:formatCode>0.000</c:formatCode>
                <c:ptCount val="5"/>
                <c:pt idx="0">
                  <c:v>1.0786055950343707</c:v>
                </c:pt>
                <c:pt idx="1">
                  <c:v>1.1476869593632204</c:v>
                </c:pt>
                <c:pt idx="2">
                  <c:v>1.2213601695363545</c:v>
                </c:pt>
                <c:pt idx="3">
                  <c:v>1.2782497034269813</c:v>
                </c:pt>
                <c:pt idx="4">
                  <c:v>1.3237691024949751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设计工况性能换算!$I$3</c:f>
              <c:numCache>
                <c:formatCode>General</c:formatCode>
                <c:ptCount val="1"/>
                <c:pt idx="0">
                  <c:v>25</c:v>
                </c:pt>
              </c:numCache>
            </c:numRef>
          </c:xVal>
          <c:yVal>
            <c:numRef>
              <c:f>设计工况性能换算!$I$6</c:f>
              <c:numCache>
                <c:formatCode>0.000</c:formatCode>
                <c:ptCount val="1"/>
                <c:pt idx="0">
                  <c:v>1.2959183673469388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7426544"/>
        <c:axId val="917427088"/>
      </c:scatterChart>
      <c:valAx>
        <c:axId val="91742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进口容积流量 </a:t>
                </a:r>
                <a:r>
                  <a:rPr lang="en-US" altLang="zh-CN"/>
                  <a:t>m³/min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427088"/>
        <c:crosses val="autoZero"/>
        <c:crossBetween val="midCat"/>
      </c:valAx>
      <c:valAx>
        <c:axId val="91742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压力比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42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设计工况性能换算!$D$3:$H$3</c:f>
              <c:numCache>
                <c:formatCode>0.000</c:formatCode>
                <c:ptCount val="5"/>
                <c:pt idx="0">
                  <c:v>42.897765398696265</c:v>
                </c:pt>
                <c:pt idx="1">
                  <c:v>34.95068235816472</c:v>
                </c:pt>
                <c:pt idx="2">
                  <c:v>27.169369875538919</c:v>
                </c:pt>
                <c:pt idx="3">
                  <c:v>20.830462901244953</c:v>
                </c:pt>
                <c:pt idx="4">
                  <c:v>13.216419117626058</c:v>
                </c:pt>
              </c:numCache>
            </c:numRef>
          </c:xVal>
          <c:yVal>
            <c:numRef>
              <c:f>设计工况性能换算!$D$11:$H$11</c:f>
              <c:numCache>
                <c:formatCode>0.0</c:formatCode>
                <c:ptCount val="5"/>
                <c:pt idx="0">
                  <c:v>33.236223506160101</c:v>
                </c:pt>
                <c:pt idx="1">
                  <c:v>51.233108071648992</c:v>
                </c:pt>
                <c:pt idx="2">
                  <c:v>63.615127514403724</c:v>
                </c:pt>
                <c:pt idx="3">
                  <c:v>67.406653529806917</c:v>
                </c:pt>
                <c:pt idx="4">
                  <c:v>63.417303820242175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设计工况性能换算!$I$3</c:f>
              <c:numCache>
                <c:formatCode>General</c:formatCode>
                <c:ptCount val="1"/>
                <c:pt idx="0">
                  <c:v>25</c:v>
                </c:pt>
              </c:numCache>
            </c:numRef>
          </c:xVal>
          <c:yVal>
            <c:numRef>
              <c:f>设计工况性能换算!$I$11</c:f>
              <c:numCache>
                <c:formatCode>0.0</c:formatCode>
                <c:ptCount val="1"/>
                <c:pt idx="0">
                  <c:v>83.779548337410944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5776496"/>
        <c:axId val="825773776"/>
      </c:scatterChart>
      <c:valAx>
        <c:axId val="82577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进口容积流量 </a:t>
                </a:r>
                <a:r>
                  <a:rPr lang="en-US" altLang="zh-CN" sz="1000" b="0" i="0" u="none" strike="noStrike" baseline="0">
                    <a:effectLst/>
                  </a:rPr>
                  <a:t>m³/min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773776"/>
        <c:crosses val="autoZero"/>
        <c:crossBetween val="midCat"/>
      </c:valAx>
      <c:valAx>
        <c:axId val="82577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效率 </a:t>
                </a:r>
                <a:r>
                  <a:rPr lang="en-US" altLang="zh-CN"/>
                  <a:t>%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77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设计工况性能换算!$D$3:$H$3</c:f>
              <c:numCache>
                <c:formatCode>0.000</c:formatCode>
                <c:ptCount val="5"/>
                <c:pt idx="0">
                  <c:v>42.897765398696265</c:v>
                </c:pt>
                <c:pt idx="1">
                  <c:v>34.95068235816472</c:v>
                </c:pt>
                <c:pt idx="2">
                  <c:v>27.169369875538919</c:v>
                </c:pt>
                <c:pt idx="3">
                  <c:v>20.830462901244953</c:v>
                </c:pt>
                <c:pt idx="4">
                  <c:v>13.216419117626058</c:v>
                </c:pt>
              </c:numCache>
            </c:numRef>
          </c:xVal>
          <c:yVal>
            <c:numRef>
              <c:f>设计工况性能换算!$D$12:$H$12</c:f>
              <c:numCache>
                <c:formatCode>General</c:formatCode>
                <c:ptCount val="5"/>
                <c:pt idx="0">
                  <c:v>17.253641648473803</c:v>
                </c:pt>
                <c:pt idx="1">
                  <c:v>16.078876946242023</c:v>
                </c:pt>
                <c:pt idx="2">
                  <c:v>14.584778444204945</c:v>
                </c:pt>
                <c:pt idx="3">
                  <c:v>12.97472453756979</c:v>
                </c:pt>
                <c:pt idx="4">
                  <c:v>10.046873249054432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设计工况性能换算!$I$3</c:f>
              <c:numCache>
                <c:formatCode>General</c:formatCode>
                <c:ptCount val="1"/>
                <c:pt idx="0">
                  <c:v>25</c:v>
                </c:pt>
              </c:numCache>
            </c:numRef>
          </c:xVal>
          <c:yVal>
            <c:numRef>
              <c:f>设计工况性能换算!$I$12</c:f>
              <c:numCache>
                <c:formatCode>General</c:formatCode>
                <c:ptCount val="1"/>
                <c:pt idx="0">
                  <c:v>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149056"/>
        <c:axId val="1001146336"/>
      </c:scatterChart>
      <c:valAx>
        <c:axId val="1001149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进口容积流量 </a:t>
                </a:r>
                <a:r>
                  <a:rPr lang="en-US" altLang="zh-CN" sz="1000" b="0" i="0" u="none" strike="noStrike" baseline="0">
                    <a:effectLst/>
                  </a:rPr>
                  <a:t>m³/min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146336"/>
        <c:crosses val="autoZero"/>
        <c:crossBetween val="midCat"/>
      </c:valAx>
      <c:valAx>
        <c:axId val="100114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 </a:t>
                </a:r>
                <a:r>
                  <a:rPr lang="en-US" altLang="zh-CN"/>
                  <a:t>kW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114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5A07-D06F-4937-8F95-17AC0682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598</Words>
  <Characters>3411</Characters>
  <Application>Microsoft Office Word</Application>
  <DocSecurity>0</DocSecurity>
  <Lines>28</Lines>
  <Paragraphs>8</Paragraphs>
  <ScaleCrop>false</ScaleCrop>
  <Company>GanlvTech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54</cp:revision>
  <cp:lastPrinted>2018-05-16T10:01:00Z</cp:lastPrinted>
  <dcterms:created xsi:type="dcterms:W3CDTF">2017-11-28T16:24:00Z</dcterms:created>
  <dcterms:modified xsi:type="dcterms:W3CDTF">2018-05-16T10:08:00Z</dcterms:modified>
</cp:coreProperties>
</file>