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52" w:rsidRDefault="00333452">
      <w:pPr>
        <w:spacing w:line="320" w:lineRule="exact"/>
        <w:rPr>
          <w:rFonts w:ascii="宋体" w:hAnsi="宋体" w:cs="宋体"/>
          <w:b/>
          <w:bCs/>
          <w:sz w:val="32"/>
          <w:szCs w:val="32"/>
        </w:rPr>
      </w:pPr>
    </w:p>
    <w:p w:rsidR="00333452" w:rsidRDefault="00333452">
      <w:pPr>
        <w:spacing w:line="320" w:lineRule="exact"/>
        <w:jc w:val="center"/>
        <w:rPr>
          <w:rFonts w:ascii="宋体" w:hAnsi="宋体" w:cs="宋体"/>
          <w:b/>
          <w:bCs/>
          <w:sz w:val="32"/>
          <w:szCs w:val="32"/>
        </w:rPr>
      </w:pPr>
    </w:p>
    <w:p w:rsidR="00333452" w:rsidRDefault="000A5731">
      <w:pPr>
        <w:spacing w:line="320" w:lineRule="exact"/>
        <w:jc w:val="center"/>
        <w:rPr>
          <w:rFonts w:ascii="宋体" w:hAnsi="宋体" w:cs="宋体"/>
          <w:sz w:val="18"/>
          <w:szCs w:val="18"/>
        </w:rPr>
      </w:pPr>
      <w:r>
        <w:rPr>
          <w:rFonts w:ascii="宋体" w:hAnsi="宋体" w:cs="宋体" w:hint="eastAsia"/>
          <w:b/>
          <w:bCs/>
          <w:sz w:val="32"/>
          <w:szCs w:val="32"/>
        </w:rPr>
        <w:t>电子交易合同</w:t>
      </w:r>
    </w:p>
    <w:p w:rsidR="00333452" w:rsidRDefault="00333452">
      <w:pPr>
        <w:spacing w:line="320" w:lineRule="exact"/>
        <w:jc w:val="left"/>
        <w:rPr>
          <w:rFonts w:ascii="宋体" w:hAnsi="宋体" w:cs="宋体"/>
          <w:sz w:val="18"/>
          <w:szCs w:val="18"/>
        </w:rPr>
      </w:pPr>
    </w:p>
    <w:p w:rsidR="00333452" w:rsidRDefault="000A5731">
      <w:pPr>
        <w:spacing w:line="320" w:lineRule="exact"/>
        <w:jc w:val="left"/>
        <w:rPr>
          <w:rFonts w:ascii="宋体" w:hAnsi="宋体" w:cs="宋体"/>
          <w:color w:val="FF0000"/>
          <w:sz w:val="18"/>
          <w:szCs w:val="18"/>
        </w:rPr>
      </w:pPr>
      <w:r>
        <w:rPr>
          <w:rFonts w:ascii="宋体" w:hAnsi="宋体" w:cs="宋体" w:hint="eastAsia"/>
          <w:color w:val="FF0000"/>
          <w:sz w:val="18"/>
          <w:szCs w:val="18"/>
        </w:rPr>
        <w:t>甲方（需方）：</w:t>
      </w:r>
      <w:r>
        <w:rPr>
          <w:rFonts w:ascii="宋体" w:hAnsi="宋体" w:cs="宋体"/>
          <w:color w:val="FF0000"/>
          <w:sz w:val="18"/>
          <w:szCs w:val="18"/>
        </w:rPr>
        <w:t>${buyerName}</w:t>
      </w:r>
      <w:r w:rsidR="00997DE7">
        <w:rPr>
          <w:rFonts w:ascii="宋体" w:hAnsi="宋体" w:cs="宋体" w:hint="eastAsia"/>
          <w:color w:val="FF0000"/>
          <w:sz w:val="18"/>
          <w:szCs w:val="18"/>
        </w:rPr>
        <w:t xml:space="preserve">                                                </w:t>
      </w:r>
      <w:r>
        <w:rPr>
          <w:rFonts w:ascii="宋体" w:hAnsi="宋体" w:cs="宋体" w:hint="eastAsia"/>
          <w:color w:val="FF0000"/>
          <w:sz w:val="18"/>
          <w:szCs w:val="18"/>
        </w:rPr>
        <w:t>合同编号：</w:t>
      </w:r>
      <w:r>
        <w:rPr>
          <w:rFonts w:ascii="宋体" w:hAnsi="宋体" w:cs="宋体"/>
          <w:color w:val="FF0000"/>
          <w:sz w:val="18"/>
          <w:szCs w:val="18"/>
        </w:rPr>
        <w:t>${projectNo}</w:t>
      </w:r>
    </w:p>
    <w:p w:rsidR="00333452" w:rsidRDefault="000A5731">
      <w:pPr>
        <w:spacing w:line="320" w:lineRule="exact"/>
        <w:jc w:val="left"/>
        <w:rPr>
          <w:rFonts w:ascii="宋体" w:hAnsi="宋体" w:cs="宋体"/>
          <w:color w:val="FF0000"/>
          <w:sz w:val="18"/>
          <w:szCs w:val="18"/>
        </w:rPr>
      </w:pPr>
      <w:r>
        <w:rPr>
          <w:rFonts w:ascii="宋体" w:hAnsi="宋体" w:cs="宋体" w:hint="eastAsia"/>
          <w:color w:val="FF0000"/>
          <w:sz w:val="18"/>
          <w:szCs w:val="18"/>
        </w:rPr>
        <w:t>乙方（供方）：</w:t>
      </w:r>
      <w:r>
        <w:rPr>
          <w:rFonts w:ascii="宋体" w:hAnsi="宋体" w:cs="宋体"/>
          <w:color w:val="FF0000"/>
          <w:sz w:val="18"/>
          <w:szCs w:val="18"/>
        </w:rPr>
        <w:t>${comName}</w:t>
      </w:r>
      <w:r w:rsidR="00AC35C6">
        <w:rPr>
          <w:rFonts w:ascii="宋体" w:hAnsi="宋体" w:cs="宋体" w:hint="eastAsia"/>
          <w:color w:val="FF0000"/>
          <w:sz w:val="18"/>
          <w:szCs w:val="18"/>
        </w:rPr>
        <w:t xml:space="preserve">                                                  </w:t>
      </w:r>
      <w:r>
        <w:rPr>
          <w:rFonts w:ascii="宋体" w:hAnsi="宋体" w:cs="宋体" w:hint="eastAsia"/>
          <w:color w:val="FF0000"/>
          <w:sz w:val="18"/>
          <w:szCs w:val="18"/>
        </w:rPr>
        <w:t>签订时间：</w:t>
      </w:r>
      <w:r>
        <w:rPr>
          <w:rFonts w:ascii="宋体" w:hAnsi="宋体" w:cs="宋体"/>
          <w:color w:val="FF0000"/>
          <w:sz w:val="18"/>
          <w:szCs w:val="18"/>
        </w:rPr>
        <w:t>${signDate}</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丙方（第三方）：乌海鸿达物资交易中心有限公司签订地点：乌海市海南区西来峰工业园</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鉴于甲乙双方通过丙方交易平台进行的关于</w:t>
      </w:r>
      <w:r>
        <w:rPr>
          <w:rFonts w:ascii="宋体" w:hAnsi="宋体" w:cs="宋体"/>
          <w:color w:val="FF0000"/>
          <w:sz w:val="18"/>
          <w:szCs w:val="18"/>
        </w:rPr>
        <w:t>${tradeCon}</w:t>
      </w:r>
      <w:r>
        <w:rPr>
          <w:rFonts w:ascii="宋体" w:hAnsi="宋体" w:cs="宋体" w:hint="eastAsia"/>
          <w:color w:val="000000" w:themeColor="text1"/>
          <w:sz w:val="18"/>
          <w:szCs w:val="18"/>
        </w:rPr>
        <w:t>的交易行为，且甲方、乙方分别与丙方签订了交易中心入市合同，现就甲乙丙三方之间的权利义务事宜，依据《中华人民共和国合同法》及相关法律法规的要求，三方达成如下电子交易协议，以资共同遵守：</w:t>
      </w:r>
    </w:p>
    <w:p w:rsidR="00333452" w:rsidRPr="00FB7059" w:rsidRDefault="00FB7059" w:rsidP="00FB7059">
      <w:pPr>
        <w:spacing w:line="320" w:lineRule="exact"/>
        <w:jc w:val="left"/>
        <w:outlineLvl w:val="0"/>
        <w:rPr>
          <w:rFonts w:ascii="宋体" w:hAnsi="宋体" w:cs="宋体"/>
          <w:color w:val="000000" w:themeColor="text1"/>
          <w:sz w:val="18"/>
          <w:szCs w:val="18"/>
        </w:rPr>
      </w:pPr>
      <w:r>
        <w:rPr>
          <w:rFonts w:ascii="宋体" w:hAnsi="宋体" w:cs="宋体"/>
          <w:color w:val="000000" w:themeColor="text1"/>
          <w:sz w:val="18"/>
          <w:szCs w:val="18"/>
        </w:rPr>
        <w:t>一</w:t>
      </w:r>
      <w:r>
        <w:rPr>
          <w:rFonts w:ascii="宋体" w:hAnsi="宋体" w:cs="宋体" w:hint="eastAsia"/>
          <w:color w:val="000000" w:themeColor="text1"/>
          <w:sz w:val="18"/>
          <w:szCs w:val="18"/>
        </w:rPr>
        <w:t>、</w:t>
      </w:r>
      <w:r w:rsidR="000A5731" w:rsidRPr="00FB7059">
        <w:rPr>
          <w:rFonts w:ascii="宋体" w:hAnsi="宋体" w:cs="宋体" w:hint="eastAsia"/>
          <w:color w:val="000000" w:themeColor="text1"/>
          <w:sz w:val="18"/>
          <w:szCs w:val="18"/>
        </w:rPr>
        <w:t>甲方通过丙方交易平台向乙方采购物品，具体</w:t>
      </w:r>
      <w:r w:rsidR="000A5731" w:rsidRPr="00FB7059">
        <w:rPr>
          <w:rFonts w:ascii="宋体" w:hAnsi="宋体" w:cs="宋体" w:hint="eastAsia"/>
          <w:color w:val="000000" w:themeColor="text1"/>
          <w:kern w:val="0"/>
          <w:sz w:val="18"/>
          <w:szCs w:val="18"/>
        </w:rPr>
        <w:t>产品</w:t>
      </w:r>
      <w:r w:rsidR="000A5731" w:rsidRPr="00FB7059">
        <w:rPr>
          <w:rFonts w:ascii="宋体" w:hAnsi="宋体" w:cs="宋体" w:hint="eastAsia"/>
          <w:color w:val="000000" w:themeColor="text1"/>
          <w:sz w:val="18"/>
          <w:szCs w:val="18"/>
        </w:rPr>
        <w:t>名称、规格型号、</w:t>
      </w:r>
      <w:r w:rsidR="000A5731" w:rsidRPr="00FB7059">
        <w:rPr>
          <w:rFonts w:ascii="宋体" w:hAnsi="宋体" w:cs="宋体" w:hint="eastAsia"/>
          <w:color w:val="000000" w:themeColor="text1"/>
          <w:kern w:val="0"/>
          <w:sz w:val="18"/>
          <w:szCs w:val="18"/>
        </w:rPr>
        <w:t>技术参数、</w:t>
      </w:r>
      <w:r w:rsidR="000A5731" w:rsidRPr="00FB7059">
        <w:rPr>
          <w:rFonts w:ascii="宋体" w:hAnsi="宋体" w:cs="宋体" w:hint="eastAsia"/>
          <w:color w:val="000000" w:themeColor="text1"/>
          <w:sz w:val="18"/>
          <w:szCs w:val="18"/>
        </w:rPr>
        <w:t>数量、</w:t>
      </w:r>
      <w:r w:rsidR="000A5731" w:rsidRPr="00FB7059">
        <w:rPr>
          <w:rFonts w:ascii="宋体" w:hAnsi="宋体" w:cs="宋体" w:hint="eastAsia"/>
          <w:color w:val="000000" w:themeColor="text1"/>
          <w:kern w:val="0"/>
          <w:sz w:val="18"/>
          <w:szCs w:val="18"/>
        </w:rPr>
        <w:t>单位、</w:t>
      </w:r>
      <w:r w:rsidR="000A5731" w:rsidRPr="00FB7059">
        <w:rPr>
          <w:rFonts w:ascii="宋体" w:hAnsi="宋体" w:cs="宋体" w:hint="eastAsia"/>
          <w:color w:val="000000" w:themeColor="text1"/>
          <w:sz w:val="18"/>
          <w:szCs w:val="18"/>
        </w:rPr>
        <w:t>单价、</w:t>
      </w:r>
      <w:r w:rsidR="000A5731" w:rsidRPr="00FB7059">
        <w:rPr>
          <w:rFonts w:ascii="宋体" w:hAnsi="宋体" w:cs="宋体" w:hint="eastAsia"/>
          <w:color w:val="000000" w:themeColor="text1"/>
          <w:kern w:val="0"/>
          <w:sz w:val="18"/>
          <w:szCs w:val="18"/>
        </w:rPr>
        <w:t>金额、交易配送费费用及支付</w:t>
      </w:r>
      <w:r w:rsidR="000A5731" w:rsidRPr="00FB7059">
        <w:rPr>
          <w:rFonts w:ascii="宋体" w:hAnsi="宋体" w:cs="宋体" w:hint="eastAsia"/>
          <w:color w:val="000000" w:themeColor="text1"/>
          <w:sz w:val="18"/>
          <w:szCs w:val="18"/>
        </w:rPr>
        <w:t>如下：</w:t>
      </w:r>
      <w:bookmarkStart w:id="0" w:name="_GoBack"/>
      <w:bookmarkEnd w:id="0"/>
    </w:p>
    <w:p w:rsidR="00333452" w:rsidRDefault="000A5731">
      <w:pPr>
        <w:spacing w:line="320" w:lineRule="exact"/>
        <w:jc w:val="left"/>
        <w:outlineLvl w:val="0"/>
        <w:rPr>
          <w:rFonts w:ascii="宋体" w:hAnsi="宋体" w:cs="宋体"/>
          <w:b/>
          <w:color w:val="000000" w:themeColor="text1"/>
          <w:sz w:val="18"/>
          <w:szCs w:val="18"/>
        </w:rPr>
      </w:pPr>
      <w:r>
        <w:rPr>
          <w:rFonts w:ascii="宋体" w:hAnsi="宋体" w:cs="宋体" w:hint="eastAsia"/>
          <w:b/>
          <w:color w:val="000000" w:themeColor="text1"/>
          <w:sz w:val="18"/>
          <w:szCs w:val="18"/>
        </w:rPr>
        <w:t>交易配送费(按货物总金额的3%计算)：</w:t>
      </w:r>
      <w:r>
        <w:rPr>
          <w:rFonts w:hint="eastAsia"/>
          <w:color w:val="FF0000"/>
          <w:szCs w:val="21"/>
        </w:rPr>
        <w:t>${deliveryFee}</w:t>
      </w:r>
      <w:r>
        <w:rPr>
          <w:rFonts w:ascii="宋体" w:hAnsi="宋体" w:cs="宋体" w:hint="eastAsia"/>
          <w:b/>
          <w:color w:val="000000" w:themeColor="text1"/>
          <w:sz w:val="18"/>
          <w:szCs w:val="18"/>
        </w:rPr>
        <w:t>（含6%增值税），由乙方向丙方支付。</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二、物品质量及其技术要求</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2.1物品的质量技术标准按照甲方的技术文件要求及国家法律法规规定的标准。</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2.2国家施行新的标准时，则按照新的标准执行。</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2.3乙方应按合同的规定和服务承诺做好保修等免费服务。</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2.4如因乙方物品质量原因，导致甲方损失的，乙方应赔偿甲方因此而遭受的全部损失。</w:t>
      </w:r>
    </w:p>
    <w:p w:rsidR="00333452" w:rsidRDefault="000A5731">
      <w:pPr>
        <w:spacing w:line="320" w:lineRule="exact"/>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三、交付和验收：</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3.1交付地点：以甲方指定交货地点为准。</w:t>
      </w:r>
    </w:p>
    <w:p w:rsidR="00333452" w:rsidRDefault="000A5731">
      <w:pPr>
        <w:spacing w:line="320" w:lineRule="exact"/>
        <w:jc w:val="left"/>
        <w:rPr>
          <w:rFonts w:ascii="宋体" w:hAnsi="宋体" w:cs="宋体"/>
          <w:color w:val="000000" w:themeColor="text1"/>
          <w:sz w:val="18"/>
          <w:szCs w:val="18"/>
          <w:u w:val="single"/>
        </w:rPr>
      </w:pPr>
      <w:r>
        <w:rPr>
          <w:rFonts w:ascii="宋体" w:hAnsi="宋体" w:cs="宋体" w:hint="eastAsia"/>
          <w:color w:val="000000" w:themeColor="text1"/>
          <w:sz w:val="18"/>
          <w:szCs w:val="18"/>
        </w:rPr>
        <w:t>3.2交付时间：</w:t>
      </w:r>
      <w:r>
        <w:rPr>
          <w:rFonts w:ascii="宋体" w:hAnsi="宋体" w:cs="宋体" w:hint="eastAsia"/>
          <w:color w:val="FF0000"/>
          <w:sz w:val="18"/>
          <w:szCs w:val="18"/>
        </w:rPr>
        <w:t>预付款到之日起的</w:t>
      </w:r>
      <w:r>
        <w:rPr>
          <w:rFonts w:ascii="宋体" w:hAnsi="宋体" w:cs="宋体" w:hint="eastAsia"/>
          <w:color w:val="FF0000"/>
          <w:sz w:val="18"/>
          <w:szCs w:val="18"/>
          <w:u w:val="single"/>
        </w:rPr>
        <w:t>${deliveryTime}</w:t>
      </w:r>
      <w:r>
        <w:rPr>
          <w:rFonts w:ascii="宋体" w:hAnsi="宋体" w:cs="宋体" w:hint="eastAsia"/>
          <w:color w:val="FF0000"/>
          <w:sz w:val="18"/>
          <w:szCs w:val="18"/>
        </w:rPr>
        <w:t>内全部到货。</w:t>
      </w:r>
    </w:p>
    <w:p w:rsidR="00333452" w:rsidRDefault="000A5731">
      <w:pPr>
        <w:spacing w:line="320" w:lineRule="exact"/>
        <w:jc w:val="left"/>
        <w:rPr>
          <w:rFonts w:ascii="宋体" w:hAnsi="宋体" w:cs="宋体"/>
          <w:color w:val="000000" w:themeColor="text1"/>
          <w:sz w:val="18"/>
          <w:szCs w:val="18"/>
        </w:rPr>
      </w:pPr>
      <w:r>
        <w:rPr>
          <w:rFonts w:ascii="宋体" w:hAnsi="宋体" w:cs="宋体" w:hint="eastAsia"/>
          <w:color w:val="000000" w:themeColor="text1"/>
          <w:sz w:val="18"/>
          <w:szCs w:val="18"/>
        </w:rPr>
        <w:t>3.3货物交付之前的风险由乙方承担。</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3.4乙方负责物品的运送，负责向甲方指定的技术人员提供详细技术资料，经甲方验收不合格的，乙方应立即负责更换产品，并承担由此产生的费用。</w:t>
      </w:r>
    </w:p>
    <w:p w:rsidR="00333452" w:rsidRDefault="000A5731">
      <w:pPr>
        <w:spacing w:line="320" w:lineRule="exact"/>
        <w:ind w:left="180" w:hangingChars="100" w:hanging="180"/>
        <w:jc w:val="left"/>
        <w:rPr>
          <w:rFonts w:ascii="宋体" w:hAnsi="宋体" w:cs="宋体"/>
          <w:color w:val="000000" w:themeColor="text1"/>
          <w:sz w:val="18"/>
          <w:szCs w:val="18"/>
        </w:rPr>
      </w:pPr>
      <w:r>
        <w:rPr>
          <w:rFonts w:ascii="宋体" w:hAnsi="宋体" w:cs="宋体" w:hint="eastAsia"/>
          <w:color w:val="000000" w:themeColor="text1"/>
          <w:sz w:val="18"/>
          <w:szCs w:val="18"/>
        </w:rPr>
        <w:t>3.5甲方应在货到后及时对物品予以验收。甲方如对合同标的物质量等有异议，应在合同标的物交付之日起5个工作日内书面通知乙方；逾期视为质量符合双方约定标准。货到初步验收合格后须由甲方在收货凭证上签字确认。</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3.6验收标准及包装标准：</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3.6.1单证齐全：应有产品合格证（或质量证明）、使用说明、保修证明、发票和其它应具有的单证。</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3.6.2产品到货验收不合格的（包括但不限于物品质量；数量，规格型号等不符合合同约定），甲方有权拒绝接货。</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3.6.3包装确保货物完好且不影响使用，如验收时货物受损，甲方有权拒绝接收，乙方承担全部责任。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四、货款的结算及履约保证金</w:t>
      </w:r>
    </w:p>
    <w:p w:rsidR="00333452" w:rsidRDefault="000A5731">
      <w:pPr>
        <w:spacing w:line="320" w:lineRule="exact"/>
        <w:rPr>
          <w:rFonts w:ascii="宋体" w:hAnsi="宋体" w:cs="宋体"/>
          <w:color w:val="000000" w:themeColor="text1"/>
          <w:sz w:val="18"/>
          <w:szCs w:val="18"/>
        </w:rPr>
      </w:pPr>
      <w:r>
        <w:rPr>
          <w:rFonts w:ascii="宋体" w:hAnsi="宋体" w:cs="宋体" w:hint="eastAsia"/>
          <w:color w:val="000000" w:themeColor="text1"/>
          <w:sz w:val="18"/>
          <w:szCs w:val="18"/>
        </w:rPr>
        <w:t>4.1结算依据：电子交易合同、乙方发票（合同</w:t>
      </w:r>
      <w:r>
        <w:rPr>
          <w:rFonts w:ascii="宋体" w:hAnsi="宋体" w:cs="宋体" w:hint="eastAsia"/>
          <w:sz w:val="18"/>
          <w:szCs w:val="18"/>
        </w:rPr>
        <w:t>货物</w:t>
      </w:r>
      <w:r>
        <w:rPr>
          <w:rFonts w:ascii="宋体" w:hAnsi="宋体" w:cs="宋体" w:hint="eastAsia"/>
          <w:color w:val="000000" w:themeColor="text1"/>
          <w:sz w:val="18"/>
          <w:szCs w:val="18"/>
        </w:rPr>
        <w:t>总金额全额发票为17%增值税专用发票，票随货到），甲方出具的验收报告等。</w:t>
      </w:r>
    </w:p>
    <w:p w:rsidR="00333452" w:rsidRDefault="000A5731">
      <w:pPr>
        <w:spacing w:line="320" w:lineRule="exact"/>
        <w:rPr>
          <w:rFonts w:ascii="宋体" w:hAnsi="宋体" w:cs="宋体"/>
          <w:sz w:val="18"/>
          <w:szCs w:val="18"/>
        </w:rPr>
      </w:pPr>
      <w:r>
        <w:rPr>
          <w:rFonts w:ascii="宋体" w:hAnsi="宋体" w:cs="宋体" w:hint="eastAsia"/>
          <w:color w:val="000000" w:themeColor="text1"/>
          <w:sz w:val="18"/>
          <w:szCs w:val="18"/>
        </w:rPr>
        <w:t>4.2乙方在签订电子交易合同的同时，乙方向丙方支付平台保证金(按货物总金额的3%计算)</w:t>
      </w:r>
      <w:r>
        <w:rPr>
          <w:rFonts w:hint="eastAsia"/>
          <w:color w:val="FF0000"/>
          <w:szCs w:val="21"/>
        </w:rPr>
        <w:t>${deliveryFee}</w:t>
      </w:r>
      <w:r>
        <w:rPr>
          <w:rFonts w:ascii="宋体" w:hAnsi="宋体" w:cs="宋体" w:hint="eastAsia"/>
          <w:color w:val="000000" w:themeColor="text1"/>
          <w:sz w:val="18"/>
          <w:szCs w:val="18"/>
        </w:rPr>
        <w:t>（含6%增值税），签订合同后保证金自动转为交易配送费，丙方向乙方开具6%增值税发票。若乙方未交平台保证金的，在乙方收到甲方第</w:t>
      </w:r>
      <w:r>
        <w:rPr>
          <w:rFonts w:ascii="宋体" w:hAnsi="宋体" w:cs="宋体" w:hint="eastAsia"/>
          <w:sz w:val="18"/>
          <w:szCs w:val="18"/>
        </w:rPr>
        <w:t>一笔</w:t>
      </w:r>
      <w:r>
        <w:rPr>
          <w:rFonts w:ascii="宋体" w:hAnsi="宋体" w:cs="宋体" w:hint="eastAsia"/>
          <w:color w:val="000000" w:themeColor="text1"/>
          <w:sz w:val="18"/>
          <w:szCs w:val="18"/>
        </w:rPr>
        <w:t>货款的同时，乙方向丙方支付交</w:t>
      </w:r>
      <w:r>
        <w:rPr>
          <w:rFonts w:ascii="宋体" w:hAnsi="宋体" w:cs="宋体" w:hint="eastAsia"/>
          <w:sz w:val="18"/>
          <w:szCs w:val="18"/>
        </w:rPr>
        <w:t>易配送费</w:t>
      </w:r>
      <w:r>
        <w:rPr>
          <w:rFonts w:hint="eastAsia"/>
          <w:color w:val="FF0000"/>
          <w:szCs w:val="21"/>
        </w:rPr>
        <w:t>${deliveryFee}</w:t>
      </w:r>
      <w:r>
        <w:rPr>
          <w:rFonts w:ascii="宋体" w:hAnsi="宋体" w:cs="宋体" w:hint="eastAsia"/>
          <w:sz w:val="18"/>
          <w:szCs w:val="18"/>
        </w:rPr>
        <w:t>，丙方向乙方开具6%增值税发票。</w:t>
      </w:r>
    </w:p>
    <w:p w:rsidR="00333452" w:rsidRDefault="000A5731">
      <w:pPr>
        <w:rPr>
          <w:rFonts w:ascii="宋体" w:hAnsi="宋体" w:cs="宋体"/>
          <w:color w:val="002060"/>
          <w:sz w:val="28"/>
          <w:szCs w:val="28"/>
        </w:rPr>
      </w:pPr>
      <w:r>
        <w:rPr>
          <w:rFonts w:ascii="宋体" w:hAnsi="宋体" w:cs="宋体" w:hint="eastAsia"/>
          <w:color w:val="000000" w:themeColor="text1"/>
          <w:sz w:val="18"/>
          <w:szCs w:val="18"/>
        </w:rPr>
        <w:t>4.3</w:t>
      </w:r>
      <w:r>
        <w:rPr>
          <w:rFonts w:ascii="宋体" w:hAnsi="宋体" w:cs="宋体" w:hint="eastAsia"/>
          <w:sz w:val="18"/>
          <w:szCs w:val="18"/>
        </w:rPr>
        <w:t>货款</w:t>
      </w:r>
      <w:r>
        <w:rPr>
          <w:rFonts w:ascii="宋体" w:hAnsi="宋体" w:cs="宋体" w:hint="eastAsia"/>
          <w:color w:val="000000" w:themeColor="text1"/>
          <w:sz w:val="18"/>
          <w:szCs w:val="18"/>
        </w:rPr>
        <w:t>结算：</w:t>
      </w:r>
      <w:r>
        <w:rPr>
          <w:rFonts w:ascii="宋体" w:cs="宋体" w:hint="eastAsia"/>
          <w:color w:val="FF0000"/>
          <w:sz w:val="18"/>
          <w:szCs w:val="18"/>
        </w:rPr>
        <w:t>${contractSeme}</w:t>
      </w:r>
      <w:r>
        <w:rPr>
          <w:rFonts w:ascii="宋体" w:hAnsi="宋体" w:cs="宋体" w:hint="eastAsia"/>
          <w:color w:val="000000" w:themeColor="text1"/>
          <w:sz w:val="18"/>
          <w:szCs w:val="18"/>
        </w:rPr>
        <w:t>计算。</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五、所有权及知识产权</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5.1乙方应保证对甲方交付的产品拥有合法的所有权及其不侵犯任何第三方的知识产权。</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5.2乙方交付的产品所引起的任何所有权和知识产权的纠纷，乙方应承担全部责任。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六、质保及技术支持</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6.1乙方承诺对产品提供一年质保服务，如国家或者行业标准高于乙方承诺，免费质保服务按照国家或者行业标准执行。</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6.2在质保期内，若乙方提供的产品有质量问题，乙方在得到甲方书面通知后应及时予以更换。质保期过后，若乙方提供的产品有质量问题,乙方向甲方提供有偿质保服务，按照当时市场价格执行。</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七、乙方的违约责任</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7.1乙方不能按时交货的，每逾期一天，向甲方偿付全部货款</w:t>
      </w:r>
      <w:r>
        <w:rPr>
          <w:rFonts w:ascii="宋体" w:hAnsi="宋体" w:cs="宋体" w:hint="eastAsia"/>
          <w:color w:val="000000" w:themeColor="text1"/>
          <w:sz w:val="18"/>
          <w:szCs w:val="18"/>
          <w:u w:val="single"/>
        </w:rPr>
        <w:t>每日千分之二</w:t>
      </w:r>
      <w:r>
        <w:rPr>
          <w:rFonts w:ascii="宋体" w:hAnsi="宋体" w:cs="宋体" w:hint="eastAsia"/>
          <w:color w:val="000000" w:themeColor="text1"/>
          <w:sz w:val="18"/>
          <w:szCs w:val="18"/>
        </w:rPr>
        <w:t>的违约金，逾期超过</w:t>
      </w:r>
      <w:r>
        <w:rPr>
          <w:rFonts w:ascii="宋体" w:hAnsi="宋体" w:cs="宋体" w:hint="eastAsia"/>
          <w:color w:val="000000" w:themeColor="text1"/>
          <w:sz w:val="18"/>
          <w:szCs w:val="18"/>
          <w:u w:val="single"/>
        </w:rPr>
        <w:t xml:space="preserve"> 7</w:t>
      </w:r>
      <w:r>
        <w:rPr>
          <w:rFonts w:ascii="宋体" w:hAnsi="宋体" w:cs="宋体" w:hint="eastAsia"/>
          <w:color w:val="000000" w:themeColor="text1"/>
          <w:sz w:val="18"/>
          <w:szCs w:val="18"/>
        </w:rPr>
        <w:t>个工作日的，甲方有权解除合同。</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7.2乙方所交物品品种、数量、规格、质量不符合国家法律法规和合同规定的，由乙方负责更换或退款退货，且向甲方偿付全部货款10%的违约金，并承担由此产生的实际费用。</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7.3乙方不能交货，或交货逾期</w:t>
      </w:r>
      <w:r>
        <w:rPr>
          <w:rFonts w:ascii="宋体" w:hAnsi="宋体" w:cs="宋体" w:hint="eastAsia"/>
          <w:color w:val="000000" w:themeColor="text1"/>
          <w:sz w:val="18"/>
          <w:szCs w:val="18"/>
          <w:u w:val="single"/>
        </w:rPr>
        <w:t xml:space="preserve">  7 </w:t>
      </w:r>
      <w:r>
        <w:rPr>
          <w:rFonts w:ascii="宋体" w:hAnsi="宋体" w:cs="宋体" w:hint="eastAsia"/>
          <w:color w:val="000000" w:themeColor="text1"/>
          <w:sz w:val="18"/>
          <w:szCs w:val="18"/>
        </w:rPr>
        <w:t>个工作日以上的，应向甲方承担货款金额30%的违约金给付责任。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八、甲方的违约责任</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lastRenderedPageBreak/>
        <w:t>8.1甲方违反合同规定拒绝收货的，应当承担由此给乙方造成的损失。</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九、不可抗力</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9.1甲乙丙三方任何一方由于不可抗力原因不能履行合同时，应及时向另两方通报不能履行或不能完全履行的理由，以减轻可能给另两方造成的损失，并根据情况可部分或全部免予承担违约责任。</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十、争议解决</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10.1在本合同履行过程中发生争议，当事人三方应当及时协商解决，协商不成时，依法向丙方所在地人民法院提起诉讼。</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十一、其他</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11.1如乙方在指定交付时间内未交付货物，或者货物不合格经过更换后仍然不符合合同的约定的标准，甲方除按照本合同第七条相关条款要求乙方支付违约金外，并有权解除合同，同时要求乙方承担由此给甲方造成的损失。</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11.2保密：三方对本合同签订和本合同的内容负有保密义务，不得向任何其他方透露。</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11.3本合同未尽事宜由三方共同协商，另行签订补充协议，与本合同具有同等法律效力。</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11.4甲方乙方承诺丙方有权监督本合同的电子交易全过程。</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11.5本合同经三方</w:t>
      </w:r>
      <w:r>
        <w:rPr>
          <w:rFonts w:ascii="宋体" w:hAnsi="宋体" w:cs="宋体" w:hint="eastAsia"/>
          <w:color w:val="000000" w:themeColor="text1"/>
          <w:kern w:val="0"/>
          <w:sz w:val="18"/>
          <w:szCs w:val="18"/>
        </w:rPr>
        <w:t>法定代表人或委托代理人签字并盖章后生效</w:t>
      </w:r>
      <w:r>
        <w:rPr>
          <w:rFonts w:ascii="宋体" w:hAnsi="宋体" w:cs="宋体" w:hint="eastAsia"/>
          <w:color w:val="000000" w:themeColor="text1"/>
          <w:sz w:val="18"/>
          <w:szCs w:val="18"/>
        </w:rPr>
        <w:t>。</w:t>
      </w:r>
    </w:p>
    <w:p w:rsidR="00333452" w:rsidRDefault="000A5731">
      <w:pPr>
        <w:spacing w:line="320" w:lineRule="exact"/>
        <w:ind w:rightChars="-244" w:right="-512"/>
        <w:jc w:val="left"/>
        <w:rPr>
          <w:rFonts w:ascii="宋体" w:hAnsi="宋体" w:cs="宋体"/>
          <w:color w:val="000000" w:themeColor="text1"/>
          <w:sz w:val="18"/>
          <w:szCs w:val="18"/>
        </w:rPr>
      </w:pPr>
      <w:r>
        <w:rPr>
          <w:rFonts w:ascii="宋体" w:hAnsi="宋体" w:cs="宋体" w:hint="eastAsia"/>
          <w:color w:val="000000" w:themeColor="text1"/>
          <w:sz w:val="18"/>
          <w:szCs w:val="18"/>
        </w:rPr>
        <w:t>11.6本合同一式玖份，甲方执叁份，乙方执叁份，丙方执叁份。合同传真件、扫描件、复印件与合同原件具有同等法律效力。</w:t>
      </w:r>
    </w:p>
    <w:p w:rsidR="00333452" w:rsidRDefault="000A5731">
      <w:pPr>
        <w:spacing w:line="320" w:lineRule="exact"/>
        <w:ind w:rightChars="-244" w:right="-512"/>
        <w:jc w:val="left"/>
        <w:outlineLvl w:val="0"/>
        <w:rPr>
          <w:rFonts w:ascii="宋体" w:hAnsi="宋体" w:cs="宋体"/>
          <w:color w:val="000000" w:themeColor="text1"/>
          <w:sz w:val="18"/>
          <w:szCs w:val="18"/>
        </w:rPr>
      </w:pPr>
      <w:r>
        <w:rPr>
          <w:rFonts w:ascii="宋体" w:hAnsi="宋体" w:cs="宋体" w:hint="eastAsia"/>
          <w:color w:val="000000" w:themeColor="text1"/>
          <w:sz w:val="18"/>
          <w:szCs w:val="18"/>
        </w:rPr>
        <w:t>（以下无正文）</w:t>
      </w:r>
    </w:p>
    <w:p w:rsidR="00333452" w:rsidRDefault="00333452">
      <w:pPr>
        <w:spacing w:line="320" w:lineRule="exact"/>
        <w:ind w:rightChars="-244" w:right="-512"/>
        <w:jc w:val="left"/>
        <w:outlineLvl w:val="0"/>
        <w:rPr>
          <w:rFonts w:ascii="宋体" w:hAnsi="宋体" w:cs="宋体"/>
          <w:color w:val="000000" w:themeColor="text1"/>
          <w:sz w:val="18"/>
          <w:szCs w:val="18"/>
        </w:rPr>
      </w:pPr>
    </w:p>
    <w:p w:rsidR="00333452" w:rsidRDefault="00333452">
      <w:pPr>
        <w:spacing w:line="320" w:lineRule="exact"/>
        <w:ind w:rightChars="-244" w:right="-512"/>
        <w:jc w:val="left"/>
        <w:outlineLvl w:val="0"/>
        <w:rPr>
          <w:rFonts w:ascii="宋体" w:hAnsi="宋体" w:cs="宋体"/>
          <w:color w:val="000000" w:themeColor="text1"/>
          <w:sz w:val="18"/>
          <w:szCs w:val="18"/>
        </w:rPr>
      </w:pPr>
    </w:p>
    <w:tbl>
      <w:tblPr>
        <w:tblpPr w:leftFromText="180" w:rightFromText="180" w:vertAnchor="text" w:horzAnchor="page" w:tblpX="525" w:tblpY="444"/>
        <w:tblOverlap w:val="never"/>
        <w:tblW w:w="1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2"/>
        <w:gridCol w:w="3508"/>
        <w:gridCol w:w="4061"/>
      </w:tblGrid>
      <w:tr w:rsidR="00333452">
        <w:trPr>
          <w:trHeight w:val="422"/>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甲方（签章）：</w:t>
            </w:r>
            <w:r>
              <w:rPr>
                <w:rFonts w:ascii="宋体" w:hAnsi="宋体" w:cs="宋体"/>
                <w:color w:val="FF0000"/>
                <w:sz w:val="18"/>
                <w:szCs w:val="18"/>
              </w:rPr>
              <w:t>${buyerName}</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乙方（签章）：</w:t>
            </w:r>
            <w:r>
              <w:rPr>
                <w:rFonts w:ascii="宋体" w:hAnsi="宋体" w:cs="宋体"/>
                <w:color w:val="FF0000"/>
                <w:sz w:val="18"/>
                <w:szCs w:val="18"/>
              </w:rPr>
              <w:t>${comName}</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丙方（签章）：乌海鸿达物资交易中心有限公司</w:t>
            </w:r>
          </w:p>
        </w:tc>
      </w:tr>
      <w:tr w:rsidR="00333452">
        <w:trPr>
          <w:trHeight w:val="282"/>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地址：</w:t>
            </w:r>
            <w:r>
              <w:rPr>
                <w:rFonts w:ascii="宋体" w:hAnsi="宋体" w:cs="宋体"/>
                <w:color w:val="FF0000"/>
                <w:sz w:val="18"/>
                <w:szCs w:val="18"/>
              </w:rPr>
              <w:t>${buyerAddr}</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地址：</w:t>
            </w:r>
            <w:r>
              <w:rPr>
                <w:rFonts w:ascii="宋体" w:hAnsi="宋体" w:cs="宋体"/>
                <w:color w:val="FF0000"/>
                <w:sz w:val="18"/>
                <w:szCs w:val="18"/>
              </w:rPr>
              <w:t>${comAddr}</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地址：内蒙古自治区乌海市海南区西来峰工业园区</w:t>
            </w:r>
          </w:p>
        </w:tc>
      </w:tr>
      <w:tr w:rsidR="00333452">
        <w:trPr>
          <w:trHeight w:val="379"/>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电话：</w:t>
            </w:r>
            <w:r>
              <w:rPr>
                <w:rFonts w:ascii="宋体" w:hAnsi="宋体" w:cs="宋体"/>
                <w:color w:val="FF0000"/>
                <w:sz w:val="18"/>
                <w:szCs w:val="18"/>
              </w:rPr>
              <w:t>${buyerPhone}</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电话：</w:t>
            </w:r>
            <w:r>
              <w:rPr>
                <w:rFonts w:ascii="宋体" w:hAnsi="宋体" w:cs="宋体"/>
                <w:color w:val="FF0000"/>
                <w:sz w:val="18"/>
                <w:szCs w:val="18"/>
              </w:rPr>
              <w:t>${comPhone}</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电话：0473-6902608</w:t>
            </w:r>
          </w:p>
        </w:tc>
      </w:tr>
      <w:tr w:rsidR="00333452">
        <w:trPr>
          <w:trHeight w:val="527"/>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开户行：</w:t>
            </w:r>
            <w:r>
              <w:rPr>
                <w:rFonts w:ascii="宋体" w:hAnsi="宋体" w:cs="宋体"/>
                <w:color w:val="FF0000"/>
                <w:kern w:val="0"/>
                <w:sz w:val="18"/>
                <w:szCs w:val="18"/>
              </w:rPr>
              <w:t>${buyerBankAccount}</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开户行：</w:t>
            </w:r>
            <w:r>
              <w:rPr>
                <w:rFonts w:ascii="宋体" w:hAnsi="宋体" w:cs="宋体"/>
                <w:color w:val="FF0000"/>
                <w:kern w:val="0"/>
                <w:sz w:val="18"/>
                <w:szCs w:val="18"/>
              </w:rPr>
              <w:t>${combankAccount}</w:t>
            </w:r>
          </w:p>
          <w:p w:rsidR="00333452" w:rsidRDefault="00333452">
            <w:pPr>
              <w:spacing w:line="320" w:lineRule="exact"/>
              <w:ind w:rightChars="-244" w:right="-512"/>
              <w:jc w:val="left"/>
              <w:rPr>
                <w:rFonts w:ascii="宋体" w:hAnsi="宋体" w:cs="宋体"/>
                <w:color w:val="FF0000"/>
                <w:kern w:val="0"/>
                <w:sz w:val="18"/>
                <w:szCs w:val="18"/>
              </w:rPr>
            </w:pP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开户行：中国农业银行乌海海南支行</w:t>
            </w:r>
          </w:p>
        </w:tc>
      </w:tr>
      <w:tr w:rsidR="00333452">
        <w:trPr>
          <w:trHeight w:val="333"/>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账号：</w:t>
            </w:r>
            <w:r>
              <w:rPr>
                <w:rFonts w:ascii="宋体" w:hAnsi="宋体" w:cs="宋体"/>
                <w:color w:val="FF0000"/>
                <w:kern w:val="0"/>
                <w:sz w:val="18"/>
                <w:szCs w:val="18"/>
              </w:rPr>
              <w:t>${buyerAccount}</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账号：${comaccount}</w:t>
            </w:r>
          </w:p>
          <w:p w:rsidR="00333452" w:rsidRDefault="00333452">
            <w:pPr>
              <w:spacing w:line="320" w:lineRule="exact"/>
              <w:ind w:rightChars="-244" w:right="-512"/>
              <w:jc w:val="left"/>
              <w:rPr>
                <w:rFonts w:ascii="宋体" w:hAnsi="宋体" w:cs="宋体"/>
                <w:color w:val="FF0000"/>
                <w:kern w:val="0"/>
                <w:sz w:val="18"/>
                <w:szCs w:val="18"/>
              </w:rPr>
            </w:pP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账号：05693101040013235</w:t>
            </w:r>
          </w:p>
        </w:tc>
      </w:tr>
      <w:tr w:rsidR="00333452">
        <w:trPr>
          <w:trHeight w:val="257"/>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税号：</w:t>
            </w:r>
            <w:r>
              <w:rPr>
                <w:rFonts w:ascii="宋体" w:hAnsi="宋体" w:cs="宋体"/>
                <w:color w:val="FF0000"/>
                <w:kern w:val="0"/>
                <w:sz w:val="18"/>
                <w:szCs w:val="18"/>
              </w:rPr>
              <w:t>${buytaxno}</w:t>
            </w:r>
          </w:p>
        </w:tc>
        <w:tc>
          <w:tcPr>
            <w:tcW w:w="3508"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税号：</w:t>
            </w:r>
            <w:r>
              <w:rPr>
                <w:rFonts w:ascii="宋体" w:hAnsi="宋体" w:cs="宋体"/>
                <w:color w:val="FF0000"/>
                <w:kern w:val="0"/>
                <w:sz w:val="18"/>
                <w:szCs w:val="18"/>
              </w:rPr>
              <w:t>${comtaxno}</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税号：911503003971559315</w:t>
            </w:r>
          </w:p>
        </w:tc>
      </w:tr>
      <w:tr w:rsidR="00333452">
        <w:trPr>
          <w:trHeight w:val="711"/>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法定代表人或委托代理人（签字）：</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法定代表人或委托代理人（签字）：</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法定代表人或委托代理人（签字）：</w:t>
            </w:r>
          </w:p>
        </w:tc>
      </w:tr>
      <w:tr w:rsidR="00333452">
        <w:trPr>
          <w:trHeight w:val="382"/>
        </w:trPr>
        <w:tc>
          <w:tcPr>
            <w:tcW w:w="3702" w:type="dxa"/>
          </w:tcPr>
          <w:p w:rsidR="00333452" w:rsidRDefault="000A5731">
            <w:pPr>
              <w:spacing w:line="320" w:lineRule="exact"/>
              <w:ind w:rightChars="-244" w:right="-512"/>
              <w:jc w:val="left"/>
              <w:rPr>
                <w:rFonts w:ascii="宋体" w:hAnsi="宋体" w:cs="宋体"/>
                <w:color w:val="FF0000"/>
                <w:kern w:val="0"/>
                <w:sz w:val="18"/>
                <w:szCs w:val="18"/>
              </w:rPr>
            </w:pPr>
            <w:r>
              <w:rPr>
                <w:rFonts w:ascii="宋体" w:hAnsi="宋体" w:cs="宋体" w:hint="eastAsia"/>
                <w:color w:val="FF0000"/>
                <w:kern w:val="0"/>
                <w:sz w:val="18"/>
                <w:szCs w:val="18"/>
              </w:rPr>
              <w:t>签字日期：</w:t>
            </w:r>
            <w:r w:rsidR="00274DB6">
              <w:rPr>
                <w:rFonts w:ascii="宋体" w:hAnsi="宋体" w:cs="宋体" w:hint="eastAsia"/>
                <w:color w:val="FF0000"/>
                <w:sz w:val="18"/>
                <w:szCs w:val="18"/>
              </w:rPr>
              <w:t xml:space="preserve">      年      月      日</w:t>
            </w:r>
          </w:p>
        </w:tc>
        <w:tc>
          <w:tcPr>
            <w:tcW w:w="3508" w:type="dxa"/>
          </w:tcPr>
          <w:p w:rsidR="00333452" w:rsidRDefault="000A5731">
            <w:pPr>
              <w:spacing w:line="320" w:lineRule="exact"/>
              <w:jc w:val="left"/>
              <w:rPr>
                <w:rFonts w:ascii="宋体" w:hAnsi="宋体" w:cs="宋体"/>
                <w:color w:val="FF0000"/>
                <w:kern w:val="0"/>
                <w:sz w:val="18"/>
                <w:szCs w:val="18"/>
              </w:rPr>
            </w:pPr>
            <w:r>
              <w:rPr>
                <w:rFonts w:ascii="宋体" w:hAnsi="宋体" w:cs="宋体" w:hint="eastAsia"/>
                <w:color w:val="FF0000"/>
                <w:sz w:val="18"/>
                <w:szCs w:val="18"/>
              </w:rPr>
              <w:t>签字日期：</w:t>
            </w:r>
            <w:r w:rsidR="00274DB6">
              <w:rPr>
                <w:rFonts w:ascii="宋体" w:hAnsi="宋体" w:cs="宋体" w:hint="eastAsia"/>
                <w:color w:val="FF0000"/>
                <w:sz w:val="18"/>
                <w:szCs w:val="18"/>
              </w:rPr>
              <w:t xml:space="preserve">      年      月      日</w:t>
            </w:r>
          </w:p>
        </w:tc>
        <w:tc>
          <w:tcPr>
            <w:tcW w:w="4061" w:type="dxa"/>
          </w:tcPr>
          <w:p w:rsidR="00333452" w:rsidRDefault="000A5731">
            <w:pPr>
              <w:spacing w:line="320" w:lineRule="exact"/>
              <w:ind w:rightChars="-244" w:right="-512"/>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签字日期：</w:t>
            </w:r>
            <w:r w:rsidR="008805AB">
              <w:rPr>
                <w:rFonts w:ascii="宋体" w:hAnsi="宋体" w:cs="宋体" w:hint="eastAsia"/>
                <w:color w:val="000000" w:themeColor="text1"/>
                <w:kern w:val="0"/>
                <w:sz w:val="18"/>
                <w:szCs w:val="18"/>
              </w:rPr>
              <w:t xml:space="preserve">      年      月      日</w:t>
            </w:r>
          </w:p>
        </w:tc>
      </w:tr>
    </w:tbl>
    <w:p w:rsidR="00333452" w:rsidRDefault="00333452">
      <w:pPr>
        <w:rPr>
          <w:color w:val="000000" w:themeColor="text1"/>
        </w:rPr>
      </w:pPr>
    </w:p>
    <w:p w:rsidR="00333452" w:rsidRDefault="00333452">
      <w:pPr>
        <w:rPr>
          <w:color w:val="000000" w:themeColor="text1"/>
        </w:rPr>
      </w:pPr>
    </w:p>
    <w:p w:rsidR="00333452" w:rsidRDefault="00333452">
      <w:pPr>
        <w:rPr>
          <w:color w:val="000000" w:themeColor="text1"/>
        </w:rPr>
      </w:pPr>
    </w:p>
    <w:p w:rsidR="00333452" w:rsidRDefault="00333452">
      <w:pPr>
        <w:rPr>
          <w:color w:val="000000" w:themeColor="text1"/>
        </w:rPr>
      </w:pPr>
    </w:p>
    <w:sectPr w:rsidR="00333452">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EB6" w:rsidRDefault="00571EB6" w:rsidP="00EB5CB9">
      <w:r>
        <w:separator/>
      </w:r>
    </w:p>
  </w:endnote>
  <w:endnote w:type="continuationSeparator" w:id="0">
    <w:p w:rsidR="00571EB6" w:rsidRDefault="00571EB6" w:rsidP="00EB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EB6" w:rsidRDefault="00571EB6" w:rsidP="00EB5CB9">
      <w:r>
        <w:separator/>
      </w:r>
    </w:p>
  </w:footnote>
  <w:footnote w:type="continuationSeparator" w:id="0">
    <w:p w:rsidR="00571EB6" w:rsidRDefault="00571EB6" w:rsidP="00EB5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67491"/>
    <w:multiLevelType w:val="singleLevel"/>
    <w:tmpl w:val="57D67491"/>
    <w:lvl w:ilvl="0">
      <w:start w:val="1"/>
      <w:numFmt w:val="chineseCounting"/>
      <w:suff w:val="nothing"/>
      <w:lvlText w:val="%1、"/>
      <w:lvlJc w:val="left"/>
    </w:lvl>
  </w:abstractNum>
  <w:abstractNum w:abstractNumId="1">
    <w:nsid w:val="6A12747A"/>
    <w:multiLevelType w:val="hybridMultilevel"/>
    <w:tmpl w:val="E67A845E"/>
    <w:lvl w:ilvl="0" w:tplc="76120CC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461A0"/>
    <w:rsid w:val="0006228F"/>
    <w:rsid w:val="000A5731"/>
    <w:rsid w:val="000A61E8"/>
    <w:rsid w:val="000B2747"/>
    <w:rsid w:val="0010468D"/>
    <w:rsid w:val="001678D7"/>
    <w:rsid w:val="00172A27"/>
    <w:rsid w:val="001E1672"/>
    <w:rsid w:val="001F19DF"/>
    <w:rsid w:val="001F6B64"/>
    <w:rsid w:val="00274DB6"/>
    <w:rsid w:val="002B76C2"/>
    <w:rsid w:val="002D5DE9"/>
    <w:rsid w:val="003261A2"/>
    <w:rsid w:val="00333452"/>
    <w:rsid w:val="003D5761"/>
    <w:rsid w:val="003F761A"/>
    <w:rsid w:val="004509F4"/>
    <w:rsid w:val="004525EE"/>
    <w:rsid w:val="00553AF1"/>
    <w:rsid w:val="00555C03"/>
    <w:rsid w:val="005660BA"/>
    <w:rsid w:val="00571EB6"/>
    <w:rsid w:val="005734E3"/>
    <w:rsid w:val="0065645E"/>
    <w:rsid w:val="006B6403"/>
    <w:rsid w:val="00752DC0"/>
    <w:rsid w:val="007673D0"/>
    <w:rsid w:val="007747B8"/>
    <w:rsid w:val="008032FA"/>
    <w:rsid w:val="008671A5"/>
    <w:rsid w:val="008805AB"/>
    <w:rsid w:val="00920FF6"/>
    <w:rsid w:val="00997DE7"/>
    <w:rsid w:val="009E6D59"/>
    <w:rsid w:val="00A075F0"/>
    <w:rsid w:val="00A81A6B"/>
    <w:rsid w:val="00AC35C6"/>
    <w:rsid w:val="00B13D70"/>
    <w:rsid w:val="00B2644B"/>
    <w:rsid w:val="00B32614"/>
    <w:rsid w:val="00B6305B"/>
    <w:rsid w:val="00B6562B"/>
    <w:rsid w:val="00BA0111"/>
    <w:rsid w:val="00C73C56"/>
    <w:rsid w:val="00CB0B21"/>
    <w:rsid w:val="00CD766A"/>
    <w:rsid w:val="00CF1A77"/>
    <w:rsid w:val="00D21413"/>
    <w:rsid w:val="00D4779C"/>
    <w:rsid w:val="00D52994"/>
    <w:rsid w:val="00D82859"/>
    <w:rsid w:val="00DF3F09"/>
    <w:rsid w:val="00E17478"/>
    <w:rsid w:val="00E47002"/>
    <w:rsid w:val="00EA23C1"/>
    <w:rsid w:val="00EA4C49"/>
    <w:rsid w:val="00EB5CB9"/>
    <w:rsid w:val="00F76D5E"/>
    <w:rsid w:val="00FB7059"/>
    <w:rsid w:val="00FC0679"/>
    <w:rsid w:val="00FE1FD8"/>
    <w:rsid w:val="029E7329"/>
    <w:rsid w:val="03C5348E"/>
    <w:rsid w:val="05946CDB"/>
    <w:rsid w:val="06F020E7"/>
    <w:rsid w:val="07B33BCC"/>
    <w:rsid w:val="086B5E26"/>
    <w:rsid w:val="099A1B55"/>
    <w:rsid w:val="0BA95CAC"/>
    <w:rsid w:val="0BAB6960"/>
    <w:rsid w:val="0C4356EF"/>
    <w:rsid w:val="0DA00C2E"/>
    <w:rsid w:val="0E1262E6"/>
    <w:rsid w:val="0F186C91"/>
    <w:rsid w:val="102423E9"/>
    <w:rsid w:val="13737D4B"/>
    <w:rsid w:val="16EB6C3A"/>
    <w:rsid w:val="17443F80"/>
    <w:rsid w:val="17B20BFC"/>
    <w:rsid w:val="18E95681"/>
    <w:rsid w:val="1D5068F1"/>
    <w:rsid w:val="1F716188"/>
    <w:rsid w:val="1F8C514F"/>
    <w:rsid w:val="1FC03A18"/>
    <w:rsid w:val="21B44CCD"/>
    <w:rsid w:val="224D4BF0"/>
    <w:rsid w:val="22652B3E"/>
    <w:rsid w:val="23396933"/>
    <w:rsid w:val="25D07E10"/>
    <w:rsid w:val="25D3011A"/>
    <w:rsid w:val="29E95E60"/>
    <w:rsid w:val="2A022E75"/>
    <w:rsid w:val="2A504D14"/>
    <w:rsid w:val="2AE267EF"/>
    <w:rsid w:val="2BF815EF"/>
    <w:rsid w:val="2D0768E2"/>
    <w:rsid w:val="2D1A46A2"/>
    <w:rsid w:val="2D8C472E"/>
    <w:rsid w:val="31E46254"/>
    <w:rsid w:val="32C9072C"/>
    <w:rsid w:val="34C64252"/>
    <w:rsid w:val="35B03807"/>
    <w:rsid w:val="36294858"/>
    <w:rsid w:val="370335B6"/>
    <w:rsid w:val="37164F5F"/>
    <w:rsid w:val="379568B3"/>
    <w:rsid w:val="38A00A3A"/>
    <w:rsid w:val="38D94D9A"/>
    <w:rsid w:val="39341131"/>
    <w:rsid w:val="39DB19F6"/>
    <w:rsid w:val="3B2527DE"/>
    <w:rsid w:val="3B8C2B12"/>
    <w:rsid w:val="3BF50F85"/>
    <w:rsid w:val="3C142C92"/>
    <w:rsid w:val="3D2F3FB0"/>
    <w:rsid w:val="3FE01C5E"/>
    <w:rsid w:val="403C3372"/>
    <w:rsid w:val="40E505B3"/>
    <w:rsid w:val="411C2AD8"/>
    <w:rsid w:val="43C16A64"/>
    <w:rsid w:val="44281412"/>
    <w:rsid w:val="46AE56EA"/>
    <w:rsid w:val="46D46A42"/>
    <w:rsid w:val="48CA137B"/>
    <w:rsid w:val="48DA5243"/>
    <w:rsid w:val="48E512E9"/>
    <w:rsid w:val="49260B04"/>
    <w:rsid w:val="49455B9E"/>
    <w:rsid w:val="49860A5D"/>
    <w:rsid w:val="49FE4EA8"/>
    <w:rsid w:val="4A485108"/>
    <w:rsid w:val="4A8235AE"/>
    <w:rsid w:val="4B565875"/>
    <w:rsid w:val="4D7D1291"/>
    <w:rsid w:val="4D974B66"/>
    <w:rsid w:val="4E664D87"/>
    <w:rsid w:val="4E8C33B0"/>
    <w:rsid w:val="4F0523A6"/>
    <w:rsid w:val="4F516802"/>
    <w:rsid w:val="4F695721"/>
    <w:rsid w:val="50467900"/>
    <w:rsid w:val="51740224"/>
    <w:rsid w:val="51EF64A7"/>
    <w:rsid w:val="526852E2"/>
    <w:rsid w:val="52A8788D"/>
    <w:rsid w:val="52B94B67"/>
    <w:rsid w:val="5362450F"/>
    <w:rsid w:val="56862673"/>
    <w:rsid w:val="56D06354"/>
    <w:rsid w:val="570513BB"/>
    <w:rsid w:val="57E50017"/>
    <w:rsid w:val="58A772A4"/>
    <w:rsid w:val="5A664B79"/>
    <w:rsid w:val="5A6D49AC"/>
    <w:rsid w:val="5AD36917"/>
    <w:rsid w:val="5DD716F7"/>
    <w:rsid w:val="5E7045B8"/>
    <w:rsid w:val="5F515579"/>
    <w:rsid w:val="5FCC256D"/>
    <w:rsid w:val="608228DC"/>
    <w:rsid w:val="61BD6A88"/>
    <w:rsid w:val="6220404A"/>
    <w:rsid w:val="64303B9D"/>
    <w:rsid w:val="65F12719"/>
    <w:rsid w:val="669B0ED1"/>
    <w:rsid w:val="679E3C72"/>
    <w:rsid w:val="687A7814"/>
    <w:rsid w:val="6A9752F5"/>
    <w:rsid w:val="6AB40B66"/>
    <w:rsid w:val="6BFB3F60"/>
    <w:rsid w:val="6DA40EB2"/>
    <w:rsid w:val="6E5F3E35"/>
    <w:rsid w:val="71546FBD"/>
    <w:rsid w:val="71722638"/>
    <w:rsid w:val="71FE46B4"/>
    <w:rsid w:val="72AE6A71"/>
    <w:rsid w:val="72B3496C"/>
    <w:rsid w:val="73E37A75"/>
    <w:rsid w:val="754A7A50"/>
    <w:rsid w:val="759007E9"/>
    <w:rsid w:val="76262D1C"/>
    <w:rsid w:val="76F95CAB"/>
    <w:rsid w:val="77142C80"/>
    <w:rsid w:val="77CB5FFF"/>
    <w:rsid w:val="7A3C182A"/>
    <w:rsid w:val="7A485A8C"/>
    <w:rsid w:val="7A83067E"/>
    <w:rsid w:val="7BEE1220"/>
    <w:rsid w:val="7C18264E"/>
    <w:rsid w:val="7CF11564"/>
    <w:rsid w:val="7D926D8E"/>
    <w:rsid w:val="7E45018A"/>
    <w:rsid w:val="7E906DF9"/>
    <w:rsid w:val="7EB17D73"/>
    <w:rsid w:val="7ED8653C"/>
    <w:rsid w:val="7FDB57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90939A-F542-4909-AF0E-E9685F08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alloon Text"/>
    <w:basedOn w:val="a"/>
    <w:link w:val="Char2"/>
    <w:qFormat/>
    <w:rPr>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link w:val="Char4"/>
    <w:qFormat/>
    <w:pPr>
      <w:pBdr>
        <w:bottom w:val="single" w:sz="6" w:space="1" w:color="auto"/>
      </w:pBdr>
      <w:tabs>
        <w:tab w:val="center" w:pos="4153"/>
        <w:tab w:val="right" w:pos="8306"/>
      </w:tabs>
      <w:snapToGrid w:val="0"/>
      <w:jc w:val="center"/>
    </w:pPr>
    <w:rPr>
      <w:sz w:val="18"/>
      <w:szCs w:val="18"/>
    </w:rPr>
  </w:style>
  <w:style w:type="character" w:styleId="a9">
    <w:name w:val="annotation reference"/>
    <w:basedOn w:val="a0"/>
    <w:qFormat/>
    <w:rPr>
      <w:sz w:val="21"/>
      <w:szCs w:val="21"/>
    </w:rPr>
  </w:style>
  <w:style w:type="character" w:customStyle="1" w:styleId="Char2">
    <w:name w:val="批注框文本 Char"/>
    <w:basedOn w:val="a0"/>
    <w:link w:val="a6"/>
    <w:qFormat/>
    <w:rPr>
      <w:rFonts w:ascii="Times New Roman" w:eastAsia="宋体" w:hAnsi="Times New Roman" w:cs="Times New Roman"/>
      <w:kern w:val="2"/>
      <w:sz w:val="18"/>
      <w:szCs w:val="18"/>
    </w:rPr>
  </w:style>
  <w:style w:type="character" w:customStyle="1" w:styleId="Char0">
    <w:name w:val="批注文字 Char"/>
    <w:basedOn w:val="a0"/>
    <w:link w:val="a4"/>
    <w:qFormat/>
    <w:rPr>
      <w:rFonts w:ascii="Times New Roman" w:eastAsia="宋体" w:hAnsi="Times New Roman" w:cs="Times New Roman"/>
      <w:kern w:val="2"/>
      <w:sz w:val="21"/>
      <w:szCs w:val="22"/>
    </w:rPr>
  </w:style>
  <w:style w:type="character" w:customStyle="1" w:styleId="Char">
    <w:name w:val="批注主题 Char"/>
    <w:basedOn w:val="Char0"/>
    <w:link w:val="a3"/>
    <w:qFormat/>
    <w:rPr>
      <w:rFonts w:ascii="Times New Roman" w:eastAsia="宋体" w:hAnsi="Times New Roman" w:cs="Times New Roman"/>
      <w:kern w:val="2"/>
      <w:sz w:val="21"/>
      <w:szCs w:val="22"/>
    </w:rPr>
  </w:style>
  <w:style w:type="character" w:customStyle="1" w:styleId="Char1">
    <w:name w:val="文档结构图 Char"/>
    <w:basedOn w:val="a0"/>
    <w:link w:val="a5"/>
    <w:qFormat/>
    <w:rPr>
      <w:rFonts w:ascii="宋体"/>
      <w:kern w:val="2"/>
      <w:sz w:val="18"/>
      <w:szCs w:val="18"/>
    </w:rPr>
  </w:style>
  <w:style w:type="character" w:customStyle="1" w:styleId="Char4">
    <w:name w:val="页眉 Char"/>
    <w:basedOn w:val="a0"/>
    <w:link w:val="a8"/>
    <w:qFormat/>
    <w:rPr>
      <w:kern w:val="2"/>
      <w:sz w:val="18"/>
      <w:szCs w:val="18"/>
    </w:rPr>
  </w:style>
  <w:style w:type="character" w:customStyle="1" w:styleId="Char3">
    <w:name w:val="页脚 Char"/>
    <w:basedOn w:val="a0"/>
    <w:link w:val="a7"/>
    <w:qFormat/>
    <w:rPr>
      <w:kern w:val="2"/>
      <w:sz w:val="18"/>
      <w:szCs w:val="18"/>
    </w:rPr>
  </w:style>
  <w:style w:type="paragraph" w:styleId="aa">
    <w:name w:val="List Paragraph"/>
    <w:basedOn w:val="a"/>
    <w:uiPriority w:val="99"/>
    <w:rsid w:val="00B13D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408</Words>
  <Characters>2328</Characters>
  <Application>Microsoft Office Word</Application>
  <DocSecurity>0</DocSecurity>
  <Lines>19</Lines>
  <Paragraphs>5</Paragraphs>
  <ScaleCrop>false</ScaleCrop>
  <Company>广州化工交易所</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张卉</dc:creator>
  <cp:lastModifiedBy>User</cp:lastModifiedBy>
  <cp:revision>72</cp:revision>
  <dcterms:created xsi:type="dcterms:W3CDTF">2016-09-07T09:13:00Z</dcterms:created>
  <dcterms:modified xsi:type="dcterms:W3CDTF">2017-01-18T22:13:00Z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