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Exercise</w:t>
      </w:r>
    </w:p>
    <w:p w:rsidR="00000000" w:rsidDel="00000000" w:rsidP="00000000" w:rsidRDefault="00000000" w:rsidRPr="00000000" w14:paraId="00000001">
      <w:pPr>
        <w:rPr/>
      </w:pPr>
      <w:r w:rsidDel="00000000" w:rsidR="00000000" w:rsidRPr="00000000">
        <w:rPr>
          <w:rtl w:val="0"/>
        </w:rPr>
        <w:t xml:space="preserve">Note: Use Java keywords and concepts in problem solving.</w:t>
      </w:r>
    </w:p>
    <w:p w:rsidR="00000000" w:rsidDel="00000000" w:rsidP="00000000" w:rsidRDefault="00000000" w:rsidRPr="00000000" w14:paraId="00000002">
      <w:pPr>
        <w:rPr/>
      </w:pPr>
      <w:r w:rsidDel="00000000" w:rsidR="00000000" w:rsidRPr="00000000">
        <w:rPr>
          <w:rtl w:val="0"/>
        </w:rPr>
        <w:t xml:space="preserve">1. Create Java classes having suitable attributes for Library management system.Use OOPs concepts in your design.Also try to use interfaces and abstract classes. \</w:t>
      </w:r>
    </w:p>
    <w:p w:rsidR="00000000" w:rsidDel="00000000" w:rsidP="00000000" w:rsidRDefault="00000000" w:rsidRPr="00000000" w14:paraId="00000003">
      <w:pPr>
        <w:rPr/>
      </w:pPr>
      <w:r w:rsidDel="00000000" w:rsidR="00000000" w:rsidRPr="00000000">
        <w:rPr>
          <w:rtl w:val="0"/>
        </w:rPr>
        <w:t xml:space="preserve">ASSUMPTION:</w:t>
      </w:r>
    </w:p>
    <w:p w:rsidR="00000000" w:rsidDel="00000000" w:rsidP="00000000" w:rsidRDefault="00000000" w:rsidRPr="00000000" w14:paraId="00000004">
      <w:pPr>
        <w:ind w:left="720" w:firstLine="0"/>
        <w:rPr/>
      </w:pPr>
      <w:r w:rsidDel="00000000" w:rsidR="00000000" w:rsidRPr="00000000">
        <w:rPr>
          <w:rtl w:val="0"/>
        </w:rPr>
        <w:t xml:space="preserve">1.Only 500 books are in stock.</w:t>
      </w:r>
    </w:p>
    <w:p w:rsidR="00000000" w:rsidDel="00000000" w:rsidP="00000000" w:rsidRDefault="00000000" w:rsidRPr="00000000" w14:paraId="00000005">
      <w:pPr>
        <w:ind w:left="720" w:firstLine="0"/>
        <w:rPr/>
      </w:pPr>
      <w:r w:rsidDel="00000000" w:rsidR="00000000" w:rsidRPr="00000000">
        <w:rPr>
          <w:rtl w:val="0"/>
        </w:rPr>
        <w:t xml:space="preserve">2.Book id range from 0 to 500.</w:t>
      </w:r>
    </w:p>
    <w:p w:rsidR="00000000" w:rsidDel="00000000" w:rsidP="00000000" w:rsidRDefault="00000000" w:rsidRPr="00000000" w14:paraId="00000006">
      <w:pPr>
        <w:ind w:left="720" w:firstLine="0"/>
        <w:rPr/>
      </w:pPr>
      <w:r w:rsidDel="00000000" w:rsidR="00000000" w:rsidRPr="00000000">
        <w:rPr>
          <w:rtl w:val="0"/>
        </w:rPr>
        <w:t xml:space="preserve">3.Student can have any id.</w:t>
      </w:r>
    </w:p>
    <w:p w:rsidR="00000000" w:rsidDel="00000000" w:rsidP="00000000" w:rsidRDefault="00000000" w:rsidRPr="00000000" w14:paraId="00000007">
      <w:pPr>
        <w:ind w:left="0" w:firstLine="0"/>
        <w:rPr/>
      </w:pPr>
      <w:r w:rsidDel="00000000" w:rsidR="00000000" w:rsidRPr="00000000">
        <w:rPr/>
        <w:drawing>
          <wp:inline distB="114300" distT="114300" distL="114300" distR="114300">
            <wp:extent cx="2971800" cy="89535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718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drawing>
          <wp:inline distB="114300" distT="114300" distL="114300" distR="114300">
            <wp:extent cx="4867275" cy="44100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67275"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drawing>
          <wp:inline distB="114300" distT="114300" distL="114300" distR="114300">
            <wp:extent cx="4791075" cy="4305300"/>
            <wp:effectExtent b="0" l="0" r="0" t="0"/>
            <wp:docPr id="22"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4791075"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WAP to sorting string without using string Methods?.</w:t>
      </w:r>
    </w:p>
    <w:p w:rsidR="00000000" w:rsidDel="00000000" w:rsidP="00000000" w:rsidRDefault="00000000" w:rsidRPr="00000000" w14:paraId="0000000C">
      <w:pPr>
        <w:rPr/>
      </w:pPr>
      <w:r w:rsidDel="00000000" w:rsidR="00000000" w:rsidRPr="00000000">
        <w:rPr/>
        <w:drawing>
          <wp:inline distB="114300" distT="114300" distL="114300" distR="114300">
            <wp:extent cx="3676650" cy="4962525"/>
            <wp:effectExtent b="0" l="0" r="0" t="0"/>
            <wp:docPr id="1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76650"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WAP to produce NoClassDefFoundError and ClassNotFoundException exception.</w:t>
      </w:r>
    </w:p>
    <w:p w:rsidR="00000000" w:rsidDel="00000000" w:rsidP="00000000" w:rsidRDefault="00000000" w:rsidRPr="00000000" w14:paraId="0000000E">
      <w:pPr>
        <w:rPr/>
      </w:pPr>
      <w:r w:rsidDel="00000000" w:rsidR="00000000" w:rsidRPr="00000000">
        <w:rPr/>
        <w:drawing>
          <wp:inline distB="114300" distT="114300" distL="114300" distR="114300">
            <wp:extent cx="5943600" cy="3213100"/>
            <wp:effectExtent b="0" l="0" r="0" t="0"/>
            <wp:docPr id="12"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3286125" cy="15240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28612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//DELETE A.class from /home/ttn/IdeaProjects/JavaConcepts/out/production/A.class </w:t>
      </w:r>
    </w:p>
    <w:p w:rsidR="00000000" w:rsidDel="00000000" w:rsidP="00000000" w:rsidRDefault="00000000" w:rsidRPr="00000000" w14:paraId="00000011">
      <w:pPr>
        <w:rPr/>
      </w:pPr>
      <w:r w:rsidDel="00000000" w:rsidR="00000000" w:rsidRPr="00000000">
        <w:rPr/>
        <w:drawing>
          <wp:inline distB="114300" distT="114300" distL="114300" distR="114300">
            <wp:extent cx="5943600" cy="3352800"/>
            <wp:effectExtent b="0" l="0" r="0" t="0"/>
            <wp:docPr id="2"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WAP to create singleton class.</w:t>
      </w:r>
    </w:p>
    <w:p w:rsidR="00000000" w:rsidDel="00000000" w:rsidP="00000000" w:rsidRDefault="00000000" w:rsidRPr="00000000" w14:paraId="00000014">
      <w:pPr>
        <w:rPr/>
      </w:pPr>
      <w:r w:rsidDel="00000000" w:rsidR="00000000" w:rsidRPr="00000000">
        <w:rPr/>
        <w:drawing>
          <wp:inline distB="114300" distT="114300" distL="114300" distR="114300">
            <wp:extent cx="3743325" cy="4819650"/>
            <wp:effectExtent b="0" l="0" r="0" t="0"/>
            <wp:docPr id="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743325"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WAP to show object cloning in java using cloneable and copy constructor both.</w:t>
      </w:r>
    </w:p>
    <w:p w:rsidR="00000000" w:rsidDel="00000000" w:rsidP="00000000" w:rsidRDefault="00000000" w:rsidRPr="00000000" w14:paraId="00000016">
      <w:pPr>
        <w:rPr/>
      </w:pPr>
      <w:r w:rsidDel="00000000" w:rsidR="00000000" w:rsidRPr="00000000">
        <w:rPr/>
        <w:drawing>
          <wp:inline distB="114300" distT="114300" distL="114300" distR="114300">
            <wp:extent cx="4495800" cy="4752975"/>
            <wp:effectExtent b="0" l="0" r="0" t="0"/>
            <wp:docPr id="14"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49580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2768600"/>
            <wp:effectExtent b="0" l="0" r="0" t="0"/>
            <wp:docPr id="25"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6. WAP showing try, multi-catch and finally blocks.</w:t>
      </w:r>
    </w:p>
    <w:p w:rsidR="00000000" w:rsidDel="00000000" w:rsidP="00000000" w:rsidRDefault="00000000" w:rsidRPr="00000000" w14:paraId="00000019">
      <w:pPr>
        <w:rPr/>
      </w:pPr>
      <w:r w:rsidDel="00000000" w:rsidR="00000000" w:rsidRPr="00000000">
        <w:rPr/>
        <w:drawing>
          <wp:inline distB="114300" distT="114300" distL="114300" distR="114300">
            <wp:extent cx="4991100" cy="3086100"/>
            <wp:effectExtent b="0" l="0" r="0" t="0"/>
            <wp:docPr id="21"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9911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7. WAP to convert seconds into days, hours, minutes and seconds.</w:t>
      </w:r>
    </w:p>
    <w:p w:rsidR="00000000" w:rsidDel="00000000" w:rsidP="00000000" w:rsidRDefault="00000000" w:rsidRPr="00000000" w14:paraId="0000001B">
      <w:pPr>
        <w:rPr/>
      </w:pPr>
      <w:r w:rsidDel="00000000" w:rsidR="00000000" w:rsidRPr="00000000">
        <w:rPr/>
        <w:drawing>
          <wp:inline distB="114300" distT="114300" distL="114300" distR="114300">
            <wp:extent cx="5943600" cy="2146300"/>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8. WAP to read words from the keyboard until the word done is entered. For each word except done, report whether its first character is equal   to  its last character. For the required loop, use a </w:t>
      </w:r>
    </w:p>
    <w:p w:rsidR="00000000" w:rsidDel="00000000" w:rsidP="00000000" w:rsidRDefault="00000000" w:rsidRPr="00000000" w14:paraId="0000001D">
      <w:pPr>
        <w:rPr/>
      </w:pPr>
      <w:r w:rsidDel="00000000" w:rsidR="00000000" w:rsidRPr="00000000">
        <w:rPr>
          <w:rtl w:val="0"/>
        </w:rPr>
        <w:t xml:space="preserve">a)while statement </w:t>
      </w:r>
    </w:p>
    <w:p w:rsidR="00000000" w:rsidDel="00000000" w:rsidP="00000000" w:rsidRDefault="00000000" w:rsidRPr="00000000" w14:paraId="0000001E">
      <w:pPr>
        <w:rPr/>
      </w:pPr>
      <w:r w:rsidDel="00000000" w:rsidR="00000000" w:rsidRPr="00000000">
        <w:rPr>
          <w:rtl w:val="0"/>
        </w:rPr>
        <w:t xml:space="preserve">b)do-while statement</w:t>
      </w:r>
    </w:p>
    <w:p w:rsidR="00000000" w:rsidDel="00000000" w:rsidP="00000000" w:rsidRDefault="00000000" w:rsidRPr="00000000" w14:paraId="0000001F">
      <w:pPr>
        <w:rPr/>
      </w:pPr>
      <w:r w:rsidDel="00000000" w:rsidR="00000000" w:rsidRPr="00000000">
        <w:rPr/>
        <w:drawing>
          <wp:inline distB="114300" distT="114300" distL="114300" distR="114300">
            <wp:extent cx="5943600" cy="2819400"/>
            <wp:effectExtent b="0" l="0" r="0" t="0"/>
            <wp:docPr id="1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2590800"/>
            <wp:effectExtent b="0" l="0" r="0" t="0"/>
            <wp:docPr id="19"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9.  Design classes having attributes for furniture where there are wooden chairs and tables, metal chairs and tables. There are stress and fire tests for each products.</w:t>
      </w:r>
    </w:p>
    <w:p w:rsidR="00000000" w:rsidDel="00000000" w:rsidP="00000000" w:rsidRDefault="00000000" w:rsidRPr="00000000" w14:paraId="00000023">
      <w:pPr>
        <w:rPr/>
      </w:pPr>
      <w:r w:rsidDel="00000000" w:rsidR="00000000" w:rsidRPr="00000000">
        <w:rPr/>
        <w:drawing>
          <wp:inline distB="114300" distT="114300" distL="114300" distR="114300">
            <wp:extent cx="3609975" cy="2324100"/>
            <wp:effectExtent b="0" l="0" r="0" t="0"/>
            <wp:docPr id="16"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6099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05500" cy="4867275"/>
            <wp:effectExtent b="0" l="0" r="0" t="0"/>
            <wp:docPr id="4"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905500"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4648200" cy="5219700"/>
            <wp:effectExtent b="0" l="0" r="0" t="0"/>
            <wp:docPr id="18"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46482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4600575" cy="5210175"/>
            <wp:effectExtent b="0" l="0" r="0" t="0"/>
            <wp:docPr id="10"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4600575" cy="52101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Design classes having attributes and method(only skeleton) for a coffee shop. There are three different actors in our scenario and i have listed the different actions they do also below</w:t>
      </w:r>
    </w:p>
    <w:p w:rsidR="00000000" w:rsidDel="00000000" w:rsidP="00000000" w:rsidRDefault="00000000" w:rsidRPr="00000000" w14:paraId="00000028">
      <w:pPr>
        <w:rPr/>
      </w:pPr>
      <w:r w:rsidDel="00000000" w:rsidR="00000000" w:rsidRPr="00000000">
        <w:rPr>
          <w:rtl w:val="0"/>
        </w:rPr>
        <w:t xml:space="preserve">* Customer</w:t>
      </w:r>
    </w:p>
    <w:p w:rsidR="00000000" w:rsidDel="00000000" w:rsidP="00000000" w:rsidRDefault="00000000" w:rsidRPr="00000000" w14:paraId="00000029">
      <w:pPr>
        <w:rPr/>
      </w:pPr>
      <w:r w:rsidDel="00000000" w:rsidR="00000000" w:rsidRPr="00000000">
        <w:rPr>
          <w:rtl w:val="0"/>
        </w:rPr>
        <w:t xml:space="preserve">  - Pays the cash to the cashier and places his order, get a token number back</w:t>
      </w:r>
    </w:p>
    <w:p w:rsidR="00000000" w:rsidDel="00000000" w:rsidP="00000000" w:rsidRDefault="00000000" w:rsidRPr="00000000" w14:paraId="0000002A">
      <w:pPr>
        <w:rPr/>
      </w:pPr>
      <w:r w:rsidDel="00000000" w:rsidR="00000000" w:rsidRPr="00000000">
        <w:rPr>
          <w:rtl w:val="0"/>
        </w:rPr>
        <w:t xml:space="preserve">  - Waits for the intimation that order for his token is ready</w:t>
      </w:r>
    </w:p>
    <w:p w:rsidR="00000000" w:rsidDel="00000000" w:rsidP="00000000" w:rsidRDefault="00000000" w:rsidRPr="00000000" w14:paraId="0000002B">
      <w:pPr>
        <w:rPr/>
      </w:pPr>
      <w:r w:rsidDel="00000000" w:rsidR="00000000" w:rsidRPr="00000000">
        <w:rPr>
          <w:rtl w:val="0"/>
        </w:rPr>
        <w:t xml:space="preserve">  - Upon intimation/notification he collects the coffee and enjoys his drink</w:t>
      </w:r>
    </w:p>
    <w:p w:rsidR="00000000" w:rsidDel="00000000" w:rsidP="00000000" w:rsidRDefault="00000000" w:rsidRPr="00000000" w14:paraId="0000002C">
      <w:pPr>
        <w:rPr/>
      </w:pPr>
      <w:r w:rsidDel="00000000" w:rsidR="00000000" w:rsidRPr="00000000">
        <w:rPr>
          <w:rtl w:val="0"/>
        </w:rPr>
        <w:t xml:space="preserve">  ( Assumption:  Customer waits till the coffee is done, he wont timeout and cancel the order. Customer always likes the drink served. Exceptions like he not liking his coffee, he getting wrong coffee are not considered to keep the design simple.)</w:t>
      </w:r>
    </w:p>
    <w:p w:rsidR="00000000" w:rsidDel="00000000" w:rsidP="00000000" w:rsidRDefault="00000000" w:rsidRPr="00000000" w14:paraId="0000002D">
      <w:pPr>
        <w:rPr/>
      </w:pPr>
      <w:r w:rsidDel="00000000" w:rsidR="00000000" w:rsidRPr="00000000">
        <w:rPr>
          <w:rtl w:val="0"/>
        </w:rPr>
        <w:t xml:space="preserve">* Cashier</w:t>
      </w:r>
    </w:p>
    <w:p w:rsidR="00000000" w:rsidDel="00000000" w:rsidP="00000000" w:rsidRDefault="00000000" w:rsidRPr="00000000" w14:paraId="0000002E">
      <w:pPr>
        <w:rPr/>
      </w:pPr>
      <w:r w:rsidDel="00000000" w:rsidR="00000000" w:rsidRPr="00000000">
        <w:rPr>
          <w:rtl w:val="0"/>
        </w:rPr>
        <w:t xml:space="preserve">  - Takes an order and payment from the customer</w:t>
      </w:r>
    </w:p>
    <w:p w:rsidR="00000000" w:rsidDel="00000000" w:rsidP="00000000" w:rsidRDefault="00000000" w:rsidRPr="00000000" w14:paraId="0000002F">
      <w:pPr>
        <w:rPr/>
      </w:pPr>
      <w:r w:rsidDel="00000000" w:rsidR="00000000" w:rsidRPr="00000000">
        <w:rPr>
          <w:rtl w:val="0"/>
        </w:rPr>
        <w:t xml:space="preserve">  - Upon payment, creates an order and places it into the order queue</w:t>
      </w:r>
    </w:p>
    <w:p w:rsidR="00000000" w:rsidDel="00000000" w:rsidP="00000000" w:rsidRDefault="00000000" w:rsidRPr="00000000" w14:paraId="00000030">
      <w:pPr>
        <w:rPr/>
      </w:pPr>
      <w:r w:rsidDel="00000000" w:rsidR="00000000" w:rsidRPr="00000000">
        <w:rPr>
          <w:rtl w:val="0"/>
        </w:rPr>
        <w:t xml:space="preserve">  - Intimates the customer that he has to wait for his token and gives him his token</w:t>
      </w:r>
    </w:p>
    <w:p w:rsidR="00000000" w:rsidDel="00000000" w:rsidP="00000000" w:rsidRDefault="00000000" w:rsidRPr="00000000" w14:paraId="00000031">
      <w:pPr>
        <w:rPr/>
      </w:pPr>
      <w:r w:rsidDel="00000000" w:rsidR="00000000" w:rsidRPr="00000000">
        <w:rPr>
          <w:rtl w:val="0"/>
        </w:rPr>
        <w:t xml:space="preserve">  ( Assumption: Token returned to the customer is the order id. Order queue is unlimited. With a simple modification, we can design for a limited queue size)</w:t>
      </w:r>
    </w:p>
    <w:p w:rsidR="00000000" w:rsidDel="00000000" w:rsidP="00000000" w:rsidRDefault="00000000" w:rsidRPr="00000000" w14:paraId="00000032">
      <w:pPr>
        <w:rPr/>
      </w:pPr>
      <w:r w:rsidDel="00000000" w:rsidR="00000000" w:rsidRPr="00000000">
        <w:rPr>
          <w:rtl w:val="0"/>
        </w:rPr>
        <w:t xml:space="preserve">* Barista</w:t>
      </w:r>
    </w:p>
    <w:p w:rsidR="00000000" w:rsidDel="00000000" w:rsidP="00000000" w:rsidRDefault="00000000" w:rsidRPr="00000000" w14:paraId="00000033">
      <w:pPr>
        <w:rPr/>
      </w:pPr>
      <w:r w:rsidDel="00000000" w:rsidR="00000000" w:rsidRPr="00000000">
        <w:rPr>
          <w:rtl w:val="0"/>
        </w:rPr>
        <w:t xml:space="preserve"> - Gets the next order from the queue</w:t>
      </w:r>
    </w:p>
    <w:p w:rsidR="00000000" w:rsidDel="00000000" w:rsidP="00000000" w:rsidRDefault="00000000" w:rsidRPr="00000000" w14:paraId="00000034">
      <w:pPr>
        <w:rPr/>
      </w:pPr>
      <w:r w:rsidDel="00000000" w:rsidR="00000000" w:rsidRPr="00000000">
        <w:rPr>
          <w:rtl w:val="0"/>
        </w:rPr>
        <w:t xml:space="preserve"> - Prepares the coffee</w:t>
      </w:r>
    </w:p>
    <w:p w:rsidR="00000000" w:rsidDel="00000000" w:rsidP="00000000" w:rsidRDefault="00000000" w:rsidRPr="00000000" w14:paraId="00000035">
      <w:pPr>
        <w:rPr/>
      </w:pPr>
      <w:r w:rsidDel="00000000" w:rsidR="00000000" w:rsidRPr="00000000">
        <w:rPr>
          <w:rtl w:val="0"/>
        </w:rPr>
        <w:t xml:space="preserve"> - Places the coffee in the completed order queue</w:t>
      </w:r>
    </w:p>
    <w:p w:rsidR="00000000" w:rsidDel="00000000" w:rsidP="00000000" w:rsidRDefault="00000000" w:rsidRPr="00000000" w14:paraId="00000036">
      <w:pPr>
        <w:rPr/>
      </w:pPr>
      <w:r w:rsidDel="00000000" w:rsidR="00000000" w:rsidRPr="00000000">
        <w:rPr>
          <w:rtl w:val="0"/>
        </w:rPr>
        <w:t xml:space="preserve"> - Places a notification that order for token is ready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ASSUMPTIONS:</w:t>
      </w:r>
    </w:p>
    <w:p w:rsidR="00000000" w:rsidDel="00000000" w:rsidP="00000000" w:rsidRDefault="00000000" w:rsidRPr="00000000" w14:paraId="00000039">
      <w:pPr>
        <w:rPr/>
      </w:pPr>
      <w:r w:rsidDel="00000000" w:rsidR="00000000" w:rsidRPr="00000000">
        <w:rPr>
          <w:rtl w:val="0"/>
        </w:rPr>
        <w:t xml:space="preserve">Order are being prepared in synchronised manner.</w:t>
      </w:r>
    </w:p>
    <w:p w:rsidR="00000000" w:rsidDel="00000000" w:rsidP="00000000" w:rsidRDefault="00000000" w:rsidRPr="00000000" w14:paraId="0000003A">
      <w:pPr>
        <w:rPr/>
      </w:pPr>
      <w:r w:rsidDel="00000000" w:rsidR="00000000" w:rsidRPr="00000000">
        <w:rPr/>
        <w:drawing>
          <wp:inline distB="114300" distT="114300" distL="114300" distR="114300">
            <wp:extent cx="2933700" cy="1304925"/>
            <wp:effectExtent b="0" l="0" r="0" t="0"/>
            <wp:docPr id="1"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29337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4762500"/>
            <wp:effectExtent b="0" l="0" r="0" t="0"/>
            <wp:docPr id="15"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943600" cy="1930400"/>
            <wp:effectExtent b="0" l="0" r="0" t="0"/>
            <wp:docPr id="24"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095875" cy="3038475"/>
            <wp:effectExtent b="0" l="0" r="0" t="0"/>
            <wp:docPr id="20"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09587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11. Convert the following code so that it uses nested while statements instead of for statements: </w:t>
      </w:r>
    </w:p>
    <w:p w:rsidR="00000000" w:rsidDel="00000000" w:rsidP="00000000" w:rsidRDefault="00000000" w:rsidRPr="00000000" w14:paraId="00000040">
      <w:pPr>
        <w:rPr/>
      </w:pPr>
      <w:r w:rsidDel="00000000" w:rsidR="00000000" w:rsidRPr="00000000">
        <w:rPr>
          <w:rtl w:val="0"/>
        </w:rPr>
        <w:t xml:space="preserve">    int s = 0; </w:t>
      </w:r>
    </w:p>
    <w:p w:rsidR="00000000" w:rsidDel="00000000" w:rsidP="00000000" w:rsidRDefault="00000000" w:rsidRPr="00000000" w14:paraId="00000041">
      <w:pPr>
        <w:rPr/>
      </w:pPr>
      <w:r w:rsidDel="00000000" w:rsidR="00000000" w:rsidRPr="00000000">
        <w:rPr>
          <w:rtl w:val="0"/>
        </w:rPr>
        <w:t xml:space="preserve">    int t = 1; </w:t>
      </w:r>
    </w:p>
    <w:p w:rsidR="00000000" w:rsidDel="00000000" w:rsidP="00000000" w:rsidRDefault="00000000" w:rsidRPr="00000000" w14:paraId="00000042">
      <w:pPr>
        <w:rPr/>
      </w:pPr>
      <w:r w:rsidDel="00000000" w:rsidR="00000000" w:rsidRPr="00000000">
        <w:rPr>
          <w:rtl w:val="0"/>
        </w:rPr>
        <w:t xml:space="preserve">    for (int i = 0; i &lt; 10; i++) </w:t>
      </w:r>
    </w:p>
    <w:p w:rsidR="00000000" w:rsidDel="00000000" w:rsidP="00000000" w:rsidRDefault="00000000" w:rsidRPr="00000000" w14:paraId="00000043">
      <w:pPr>
        <w:rPr/>
      </w:pPr>
      <w:r w:rsidDel="00000000" w:rsidR="00000000" w:rsidRPr="00000000">
        <w:rPr>
          <w:rtl w:val="0"/>
        </w:rPr>
        <w:t xml:space="preserve">    { </w:t>
      </w:r>
    </w:p>
    <w:p w:rsidR="00000000" w:rsidDel="00000000" w:rsidP="00000000" w:rsidRDefault="00000000" w:rsidRPr="00000000" w14:paraId="00000044">
      <w:pPr>
        <w:rPr/>
      </w:pPr>
      <w:r w:rsidDel="00000000" w:rsidR="00000000" w:rsidRPr="00000000">
        <w:rPr>
          <w:rtl w:val="0"/>
        </w:rPr>
        <w:t xml:space="preserve">    s = s + i; </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    for (int j = i; j &gt; 0; j−−) </w:t>
      </w:r>
    </w:p>
    <w:p w:rsidR="00000000" w:rsidDel="00000000" w:rsidP="00000000" w:rsidRDefault="00000000" w:rsidRPr="00000000" w14:paraId="00000046">
      <w:pPr>
        <w:rPr/>
      </w:pPr>
      <w:r w:rsidDel="00000000" w:rsidR="00000000" w:rsidRPr="00000000">
        <w:rPr>
          <w:rtl w:val="0"/>
        </w:rPr>
        <w:t xml:space="preserve">    { </w:t>
      </w:r>
    </w:p>
    <w:p w:rsidR="00000000" w:rsidDel="00000000" w:rsidP="00000000" w:rsidRDefault="00000000" w:rsidRPr="00000000" w14:paraId="00000047">
      <w:pPr>
        <w:rPr/>
      </w:pPr>
      <w:r w:rsidDel="00000000" w:rsidR="00000000" w:rsidRPr="00000000">
        <w:rPr>
          <w:rtl w:val="0"/>
        </w:rPr>
        <w:t xml:space="preserve">    t = t * (j - i); </w:t>
      </w:r>
    </w:p>
    <w:p w:rsidR="00000000" w:rsidDel="00000000" w:rsidP="00000000" w:rsidRDefault="00000000" w:rsidRPr="00000000" w14:paraId="00000048">
      <w:pPr>
        <w:rPr/>
      </w:pPr>
      <w:r w:rsidDel="00000000" w:rsidR="00000000" w:rsidRPr="00000000">
        <w:rPr>
          <w:rtl w:val="0"/>
        </w:rPr>
        <w:t xml:space="preserve">    } </w:t>
      </w:r>
    </w:p>
    <w:p w:rsidR="00000000" w:rsidDel="00000000" w:rsidP="00000000" w:rsidRDefault="00000000" w:rsidRPr="00000000" w14:paraId="00000049">
      <w:pPr>
        <w:rPr/>
      </w:pPr>
      <w:r w:rsidDel="00000000" w:rsidR="00000000" w:rsidRPr="00000000">
        <w:rPr>
          <w:rtl w:val="0"/>
        </w:rPr>
        <w:t xml:space="preserve">    s = s * t; </w:t>
      </w:r>
    </w:p>
    <w:p w:rsidR="00000000" w:rsidDel="00000000" w:rsidP="00000000" w:rsidRDefault="00000000" w:rsidRPr="00000000" w14:paraId="0000004A">
      <w:pPr>
        <w:rPr/>
      </w:pPr>
      <w:r w:rsidDel="00000000" w:rsidR="00000000" w:rsidRPr="00000000">
        <w:rPr>
          <w:rtl w:val="0"/>
        </w:rPr>
        <w:t xml:space="preserve">    System.out.println("T is " + t); </w:t>
      </w:r>
    </w:p>
    <w:p w:rsidR="00000000" w:rsidDel="00000000" w:rsidP="00000000" w:rsidRDefault="00000000" w:rsidRPr="00000000" w14:paraId="0000004B">
      <w:pPr>
        <w:rPr/>
      </w:pPr>
      <w:r w:rsidDel="00000000" w:rsidR="00000000" w:rsidRPr="00000000">
        <w:rPr>
          <w:rtl w:val="0"/>
        </w:rPr>
        <w:t xml:space="preserve">    } </w:t>
      </w:r>
    </w:p>
    <w:p w:rsidR="00000000" w:rsidDel="00000000" w:rsidP="00000000" w:rsidRDefault="00000000" w:rsidRPr="00000000" w14:paraId="0000004C">
      <w:pPr>
        <w:rPr/>
      </w:pPr>
      <w:r w:rsidDel="00000000" w:rsidR="00000000" w:rsidRPr="00000000">
        <w:rPr>
          <w:rtl w:val="0"/>
        </w:rPr>
        <w:t xml:space="preserve">    System.out.println("S is " + s);</w:t>
      </w:r>
    </w:p>
    <w:p w:rsidR="00000000" w:rsidDel="00000000" w:rsidP="00000000" w:rsidRDefault="00000000" w:rsidRPr="00000000" w14:paraId="0000004D">
      <w:pPr>
        <w:rPr/>
      </w:pPr>
      <w:r w:rsidDel="00000000" w:rsidR="00000000" w:rsidRPr="00000000">
        <w:rPr/>
        <w:drawing>
          <wp:inline distB="114300" distT="114300" distL="114300" distR="114300">
            <wp:extent cx="3190875" cy="2733675"/>
            <wp:effectExtent b="0" l="0" r="0" t="0"/>
            <wp:docPr id="17"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319087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12.What will be the  output on new Child(); ? </w:t>
      </w:r>
    </w:p>
    <w:p w:rsidR="00000000" w:rsidDel="00000000" w:rsidP="00000000" w:rsidRDefault="00000000" w:rsidRPr="00000000" w14:paraId="0000004F">
      <w:pPr>
        <w:rPr/>
      </w:pPr>
      <w:r w:rsidDel="00000000" w:rsidR="00000000" w:rsidRPr="00000000">
        <w:rPr>
          <w:rtl w:val="0"/>
        </w:rPr>
        <w:t xml:space="preserve">    class Parent extends Grandparent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w:t>
        <w:tab/>
        <w:t xml:space="preserve"> System.out.println("instance - parent");</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public Parent() {</w:t>
      </w:r>
    </w:p>
    <w:p w:rsidR="00000000" w:rsidDel="00000000" w:rsidP="00000000" w:rsidRDefault="00000000" w:rsidRPr="00000000" w14:paraId="00000055">
      <w:pPr>
        <w:rPr/>
      </w:pPr>
      <w:r w:rsidDel="00000000" w:rsidR="00000000" w:rsidRPr="00000000">
        <w:rPr>
          <w:rtl w:val="0"/>
        </w:rPr>
        <w:t xml:space="preserve">   </w:t>
        <w:tab/>
        <w:t xml:space="preserve"> System.out.println("constructor - parent");</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static {</w:t>
      </w:r>
    </w:p>
    <w:p w:rsidR="00000000" w:rsidDel="00000000" w:rsidP="00000000" w:rsidRDefault="00000000" w:rsidRPr="00000000" w14:paraId="00000058">
      <w:pPr>
        <w:rPr/>
      </w:pPr>
      <w:r w:rsidDel="00000000" w:rsidR="00000000" w:rsidRPr="00000000">
        <w:rPr>
          <w:rtl w:val="0"/>
        </w:rPr>
        <w:t xml:space="preserve">   </w:t>
        <w:tab/>
        <w:t xml:space="preserve"> System.out.println("static - parent");</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class Grandparent {</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static {</w:t>
      </w:r>
    </w:p>
    <w:p w:rsidR="00000000" w:rsidDel="00000000" w:rsidP="00000000" w:rsidRDefault="00000000" w:rsidRPr="00000000" w14:paraId="0000005E">
      <w:pPr>
        <w:rPr/>
      </w:pPr>
      <w:r w:rsidDel="00000000" w:rsidR="00000000" w:rsidRPr="00000000">
        <w:rPr>
          <w:rtl w:val="0"/>
        </w:rPr>
        <w:t xml:space="preserve">   </w:t>
        <w:tab/>
        <w:t xml:space="preserve"> System.out.println("static - grandparent");</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w:t>
        <w:tab/>
        <w:t xml:space="preserve"> System.out.println("instance - grandparent");</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public Grandparent() {</w:t>
      </w:r>
    </w:p>
    <w:p w:rsidR="00000000" w:rsidDel="00000000" w:rsidP="00000000" w:rsidRDefault="00000000" w:rsidRPr="00000000" w14:paraId="00000064">
      <w:pPr>
        <w:rPr/>
      </w:pPr>
      <w:r w:rsidDel="00000000" w:rsidR="00000000" w:rsidRPr="00000000">
        <w:rPr>
          <w:rtl w:val="0"/>
        </w:rPr>
        <w:t xml:space="preserve">   </w:t>
        <w:tab/>
        <w:t xml:space="preserve"> System.out.println("constructor - grandparent");</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class Child extends Parent {</w:t>
      </w:r>
    </w:p>
    <w:p w:rsidR="00000000" w:rsidDel="00000000" w:rsidP="00000000" w:rsidRDefault="00000000" w:rsidRPr="00000000" w14:paraId="00000068">
      <w:pPr>
        <w:rPr/>
      </w:pPr>
      <w:r w:rsidDel="00000000" w:rsidR="00000000" w:rsidRPr="00000000">
        <w:rPr>
          <w:rtl w:val="0"/>
        </w:rPr>
        <w:t xml:space="preserve">        public Child() {</w:t>
      </w:r>
    </w:p>
    <w:p w:rsidR="00000000" w:rsidDel="00000000" w:rsidP="00000000" w:rsidRDefault="00000000" w:rsidRPr="00000000" w14:paraId="00000069">
      <w:pPr>
        <w:rPr/>
      </w:pPr>
      <w:r w:rsidDel="00000000" w:rsidR="00000000" w:rsidRPr="00000000">
        <w:rPr>
          <w:rtl w:val="0"/>
        </w:rPr>
        <w:t xml:space="preserve">   </w:t>
        <w:tab/>
        <w:t xml:space="preserve"> System.out.println("constructor - child");</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static {</w:t>
      </w:r>
    </w:p>
    <w:p w:rsidR="00000000" w:rsidDel="00000000" w:rsidP="00000000" w:rsidRDefault="00000000" w:rsidRPr="00000000" w14:paraId="0000006C">
      <w:pPr>
        <w:rPr/>
      </w:pPr>
      <w:r w:rsidDel="00000000" w:rsidR="00000000" w:rsidRPr="00000000">
        <w:rPr>
          <w:rtl w:val="0"/>
        </w:rPr>
        <w:t xml:space="preserve">   </w:t>
        <w:tab/>
        <w:t xml:space="preserve"> System.out.println("static - child");</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w:t>
        <w:tab/>
        <w:t xml:space="preserve"> System.out.println("instance - child");</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drawing>
          <wp:inline distB="114300" distT="114300" distL="114300" distR="114300">
            <wp:extent cx="4114800" cy="1724025"/>
            <wp:effectExtent b="0" l="0" r="0" t="0"/>
            <wp:docPr id="23"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41148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Q13. Create a custom exception that do not have any stack trace.</w:t>
      </w:r>
    </w:p>
    <w:p w:rsidR="00000000" w:rsidDel="00000000" w:rsidP="00000000" w:rsidRDefault="00000000" w:rsidRPr="00000000" w14:paraId="00000074">
      <w:pPr>
        <w:rPr/>
      </w:pPr>
      <w:r w:rsidDel="00000000" w:rsidR="00000000" w:rsidRPr="00000000">
        <w:rPr/>
        <w:drawing>
          <wp:inline distB="114300" distT="114300" distL="114300" distR="114300">
            <wp:extent cx="5438775" cy="5400675"/>
            <wp:effectExtent b="0" l="0" r="0" t="0"/>
            <wp:docPr id="26"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5438775" cy="54006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3438525" cy="1495425"/>
            <wp:effectExtent b="0" l="0" r="0" t="0"/>
            <wp:docPr id="5"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3438525" cy="149542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8.png"/><Relationship Id="rId21" Type="http://schemas.openxmlformats.org/officeDocument/2006/relationships/image" Target="media/image12.png"/><Relationship Id="rId24" Type="http://schemas.openxmlformats.org/officeDocument/2006/relationships/image" Target="media/image6.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23.png"/><Relationship Id="rId25" Type="http://schemas.openxmlformats.org/officeDocument/2006/relationships/image" Target="media/image22.png"/><Relationship Id="rId28" Type="http://schemas.openxmlformats.org/officeDocument/2006/relationships/image" Target="media/image9.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9.png"/><Relationship Id="rId7" Type="http://schemas.openxmlformats.org/officeDocument/2006/relationships/image" Target="media/image3.png"/><Relationship Id="rId8" Type="http://schemas.openxmlformats.org/officeDocument/2006/relationships/image" Target="media/image24.png"/><Relationship Id="rId31" Type="http://schemas.openxmlformats.org/officeDocument/2006/relationships/image" Target="media/image2.png"/><Relationship Id="rId30" Type="http://schemas.openxmlformats.org/officeDocument/2006/relationships/image" Target="media/image26.png"/><Relationship Id="rId11" Type="http://schemas.openxmlformats.org/officeDocument/2006/relationships/image" Target="media/image7.png"/><Relationship Id="rId10" Type="http://schemas.openxmlformats.org/officeDocument/2006/relationships/image" Target="media/image21.png"/><Relationship Id="rId13" Type="http://schemas.openxmlformats.org/officeDocument/2006/relationships/image" Target="media/image11.png"/><Relationship Id="rId12" Type="http://schemas.openxmlformats.org/officeDocument/2006/relationships/image" Target="media/image20.png"/><Relationship Id="rId15" Type="http://schemas.openxmlformats.org/officeDocument/2006/relationships/image" Target="media/image25.png"/><Relationship Id="rId14" Type="http://schemas.openxmlformats.org/officeDocument/2006/relationships/image" Target="media/image14.png"/><Relationship Id="rId17" Type="http://schemas.openxmlformats.org/officeDocument/2006/relationships/image" Target="media/image4.png"/><Relationship Id="rId16" Type="http://schemas.openxmlformats.org/officeDocument/2006/relationships/image" Target="media/image16.png"/><Relationship Id="rId19" Type="http://schemas.openxmlformats.org/officeDocument/2006/relationships/image" Target="media/image17.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