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1"/>
        <w:tblW w:w="9157" w:type="dxa"/>
        <w:tblInd w:w="198" w:type="dxa"/>
        <w:tblLook w:val="04A0" w:firstRow="1" w:lastRow="0" w:firstColumn="1" w:lastColumn="0" w:noHBand="0" w:noVBand="1"/>
      </w:tblPr>
      <w:tblGrid>
        <w:gridCol w:w="1867"/>
        <w:gridCol w:w="4703"/>
        <w:gridCol w:w="2587"/>
      </w:tblGrid>
      <w:tr w:rsidR="003C6DB4" w:rsidTr="003C6D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C6DB4" w:rsidRDefault="003C6DB4">
            <w:pPr>
              <w:pStyle w:val="MyTable1"/>
              <w:spacing w:before="0" w:line="240" w:lineRule="auto"/>
            </w:pPr>
            <w: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C6DB4" w:rsidRDefault="003C6DB4">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Mở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C6DB4" w:rsidRDefault="003C6DB4">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UCNV-1</w:t>
            </w:r>
          </w:p>
        </w:tc>
      </w:tr>
      <w:tr w:rsidR="003C6DB4" w:rsidTr="003C6D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3C6DB4" w:rsidRDefault="003C6DB4">
            <w:pPr>
              <w:spacing w:before="0" w:after="0" w:line="240" w:lineRule="auto"/>
              <w:ind w:left="0" w:firstLine="0"/>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C6DB4" w:rsidRDefault="003C6DB4">
            <w:pPr>
              <w:spacing w:before="0"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3C6DB4" w:rsidRDefault="003C6DB4">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[1] Quy trình mở tour</w:t>
            </w:r>
          </w:p>
        </w:tc>
      </w:tr>
      <w:tr w:rsidR="003C6DB4" w:rsidTr="003C6D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C6DB4" w:rsidRDefault="003C6DB4">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C6DB4" w:rsidRDefault="003C6DB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có nhân viên khảo sát địa điểm du lịch</w:t>
            </w:r>
          </w:p>
        </w:tc>
      </w:tr>
      <w:tr w:rsidR="003C6DB4" w:rsidTr="003C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C6DB4" w:rsidRDefault="003C6DB4">
            <w:pPr>
              <w:pStyle w:val="MyTable1"/>
              <w:spacing w:before="0" w:line="240" w:lineRule="auto"/>
            </w:pPr>
            <w: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180392" w:rsidRDefault="003C6DB4" w:rsidP="00DC60B2">
            <w:pPr>
              <w:pStyle w:val="MyTable1"/>
              <w:numPr>
                <w:ilvl w:val="0"/>
                <w:numId w:val="1"/>
              </w:numPr>
              <w:spacing w:before="0" w:line="240" w:lineRule="auto"/>
              <w:cnfStyle w:val="000000100000" w:firstRow="0" w:lastRow="0" w:firstColumn="0" w:lastColumn="0" w:oddVBand="0" w:evenVBand="0" w:oddHBand="1" w:evenHBand="0" w:firstRowFirstColumn="0" w:firstRowLastColumn="0" w:lastRowFirstColumn="0" w:lastRowLastColumn="0"/>
            </w:pPr>
            <w:r>
              <w:t xml:space="preserve">Nhân viên khảo sát đi tới địa điểm du lịch có tiềm năng để khảo sát </w:t>
            </w:r>
            <w:r w:rsidR="00180392">
              <w:t>.</w:t>
            </w:r>
          </w:p>
          <w:p w:rsidR="00BD737F" w:rsidRDefault="00BD737F" w:rsidP="00BD737F">
            <w:pPr>
              <w:pStyle w:val="MyTable1"/>
              <w:numPr>
                <w:ilvl w:val="0"/>
                <w:numId w:val="4"/>
              </w:numPr>
              <w:spacing w:before="0" w:line="240" w:lineRule="auto"/>
              <w:cnfStyle w:val="000000100000" w:firstRow="0" w:lastRow="0" w:firstColumn="0" w:lastColumn="0" w:oddVBand="0" w:evenVBand="0" w:oddHBand="1" w:evenHBand="0" w:firstRowFirstColumn="0" w:firstRowLastColumn="0" w:lastRowFirstColumn="0" w:lastRowLastColumn="0"/>
            </w:pPr>
            <w:r>
              <w:t>Khảo sát địa hình của địa điểm như sông ngòi, địa chất, khí hậu.</w:t>
            </w:r>
          </w:p>
          <w:p w:rsidR="00BD737F" w:rsidRDefault="00BD737F" w:rsidP="00BD737F">
            <w:pPr>
              <w:pStyle w:val="MyTable1"/>
              <w:numPr>
                <w:ilvl w:val="0"/>
                <w:numId w:val="4"/>
              </w:numPr>
              <w:spacing w:before="0" w:line="240" w:lineRule="auto"/>
              <w:cnfStyle w:val="000000100000" w:firstRow="0" w:lastRow="0" w:firstColumn="0" w:lastColumn="0" w:oddVBand="0" w:evenVBand="0" w:oddHBand="1" w:evenHBand="0" w:firstRowFirstColumn="0" w:firstRowLastColumn="0" w:lastRowFirstColumn="0" w:lastRowLastColumn="0"/>
            </w:pPr>
            <w:r>
              <w:t>Tìm kiếm những địa điểm có giá trị lịch sử, văn hóa ở địa phương đó như chùa, tháp, …</w:t>
            </w:r>
          </w:p>
          <w:p w:rsidR="00BD737F" w:rsidRDefault="00BD737F" w:rsidP="00BD737F">
            <w:pPr>
              <w:pStyle w:val="MyTable1"/>
              <w:numPr>
                <w:ilvl w:val="0"/>
                <w:numId w:val="4"/>
              </w:numPr>
              <w:spacing w:before="0" w:line="240" w:lineRule="auto"/>
              <w:cnfStyle w:val="000000100000" w:firstRow="0" w:lastRow="0" w:firstColumn="0" w:lastColumn="0" w:oddVBand="0" w:evenVBand="0" w:oddHBand="1" w:evenHBand="0" w:firstRowFirstColumn="0" w:firstRowLastColumn="0" w:lastRowFirstColumn="0" w:lastRowLastColumn="0"/>
            </w:pPr>
            <w:r>
              <w:t>Đánh giá lộ trình chuyến đi (thời gian đi, độ an toàn của lộ trình,.. )</w:t>
            </w:r>
          </w:p>
          <w:p w:rsidR="00BD737F" w:rsidRDefault="00BD737F" w:rsidP="00BD737F">
            <w:pPr>
              <w:pStyle w:val="MyTable1"/>
              <w:numPr>
                <w:ilvl w:val="0"/>
                <w:numId w:val="4"/>
              </w:numPr>
              <w:spacing w:before="0" w:line="240" w:lineRule="auto"/>
              <w:cnfStyle w:val="000000100000" w:firstRow="0" w:lastRow="0" w:firstColumn="0" w:lastColumn="0" w:oddVBand="0" w:evenVBand="0" w:oddHBand="1" w:evenHBand="0" w:firstRowFirstColumn="0" w:firstRowLastColumn="0" w:lastRowFirstColumn="0" w:lastRowLastColumn="0"/>
            </w:pPr>
            <w:r>
              <w:t>Tìm hiểu nền kinh tế, văn hóa, lối sống cũng như phong tục tập quán của người dân địa phương. Trao đổi với người dân địa phương về việc buôn bán những đặc sản địa phương trong ăn uống cũng như có giá trị kỉ niệm cho khách du lịch.</w:t>
            </w:r>
          </w:p>
          <w:p w:rsidR="003C6DB4" w:rsidRDefault="00180392" w:rsidP="00DC60B2">
            <w:pPr>
              <w:pStyle w:val="MyTable1"/>
              <w:numPr>
                <w:ilvl w:val="0"/>
                <w:numId w:val="1"/>
              </w:numPr>
              <w:spacing w:before="0" w:line="240" w:lineRule="auto"/>
              <w:cnfStyle w:val="000000100000" w:firstRow="0" w:lastRow="0" w:firstColumn="0" w:lastColumn="0" w:oddVBand="0" w:evenVBand="0" w:oddHBand="1" w:evenHBand="0" w:firstRowFirstColumn="0" w:firstRowLastColumn="0" w:lastRowFirstColumn="0" w:lastRowLastColumn="0"/>
            </w:pPr>
            <w:r>
              <w:t xml:space="preserve">Nhân viên khảo sát </w:t>
            </w:r>
            <w:r w:rsidR="003C6DB4">
              <w:t>ghi nhận lại thông tin kháo sát</w:t>
            </w:r>
            <w:r w:rsidR="007527E4">
              <w:t>, làm bản khảo sát</w:t>
            </w:r>
            <w:r w:rsidR="00F95113">
              <w:t xml:space="preserve"> </w:t>
            </w:r>
            <w:r>
              <w:t>và chuyển đến phòng kinh doanh.</w:t>
            </w:r>
          </w:p>
          <w:p w:rsidR="00180392" w:rsidRDefault="003C6DB4" w:rsidP="007C39A8">
            <w:pPr>
              <w:pStyle w:val="MyTable1"/>
              <w:numPr>
                <w:ilvl w:val="0"/>
                <w:numId w:val="1"/>
              </w:numPr>
              <w:spacing w:before="0" w:line="240" w:lineRule="auto"/>
              <w:cnfStyle w:val="000000100000" w:firstRow="0" w:lastRow="0" w:firstColumn="0" w:lastColumn="0" w:oddVBand="0" w:evenVBand="0" w:oddHBand="1" w:evenHBand="0" w:firstRowFirstColumn="0" w:firstRowLastColumn="0" w:lastRowFirstColumn="0" w:lastRowLastColumn="0"/>
            </w:pPr>
            <w:r>
              <w:t>Phòng kinh doanh phân tích lợi ích kinh tế và tỉ lệ khả</w:t>
            </w:r>
            <w:r w:rsidR="00180392">
              <w:t xml:space="preserve"> thi</w:t>
            </w:r>
            <w:r w:rsidR="007F177B">
              <w:t xml:space="preserve"> của tour du lịch mới</w:t>
            </w:r>
            <w:r w:rsidR="007C39A8">
              <w:t xml:space="preserve">  </w:t>
            </w:r>
          </w:p>
          <w:p w:rsidR="007C39A8" w:rsidRDefault="007C39A8" w:rsidP="007C39A8">
            <w:pPr>
              <w:pStyle w:val="MyTable1"/>
              <w:numPr>
                <w:ilvl w:val="0"/>
                <w:numId w:val="1"/>
              </w:numPr>
              <w:spacing w:before="0" w:line="240" w:lineRule="auto"/>
              <w:cnfStyle w:val="000000100000" w:firstRow="0" w:lastRow="0" w:firstColumn="0" w:lastColumn="0" w:oddVBand="0" w:evenVBand="0" w:oddHBand="1" w:evenHBand="0" w:firstRowFirstColumn="0" w:firstRowLastColumn="0" w:lastRowFirstColumn="0" w:lastRowLastColumn="0"/>
            </w:pPr>
            <w:r>
              <w:t>Phòng kinh doanh viết lại bản phân tích chi tiết của các tour du lịch, in bản phân tích kèm với bản phê duyệt rồi trình lên ban giám đốc.</w:t>
            </w:r>
          </w:p>
          <w:p w:rsidR="003C6DB4" w:rsidRDefault="003C6DB4" w:rsidP="003C6DB4">
            <w:pPr>
              <w:pStyle w:val="MyTable1"/>
              <w:numPr>
                <w:ilvl w:val="0"/>
                <w:numId w:val="1"/>
              </w:numPr>
              <w:spacing w:before="0" w:line="240" w:lineRule="auto"/>
              <w:cnfStyle w:val="000000100000" w:firstRow="0" w:lastRow="0" w:firstColumn="0" w:lastColumn="0" w:oddVBand="0" w:evenVBand="0" w:oddHBand="1" w:evenHBand="0" w:firstRowFirstColumn="0" w:firstRowLastColumn="0" w:lastRowFirstColumn="0" w:lastRowLastColumn="0"/>
            </w:pPr>
            <w:r>
              <w:t>Ban giám đốc</w:t>
            </w:r>
            <w:r w:rsidR="007C39A8">
              <w:t xml:space="preserve"> đánh giá bản</w:t>
            </w:r>
            <w:r>
              <w:t xml:space="preserve"> phân tích và </w:t>
            </w:r>
            <w:r w:rsidR="007C39A8">
              <w:t>rồi đánh dấu phê duyệt</w:t>
            </w:r>
            <w:r w:rsidR="00250409">
              <w:t xml:space="preserve"> vào bản phê duyệt</w:t>
            </w:r>
            <w:bookmarkStart w:id="0" w:name="_GoBack"/>
            <w:bookmarkEnd w:id="0"/>
            <w:r w:rsidR="007C39A8">
              <w:t xml:space="preserve"> cho những tour được phép mở rồi gửi trả bản phê duyệt cho phòng kinh doanh.</w:t>
            </w:r>
          </w:p>
          <w:p w:rsidR="000B5C48" w:rsidRDefault="000B5C48" w:rsidP="003C6DB4">
            <w:pPr>
              <w:pStyle w:val="MyTable1"/>
              <w:numPr>
                <w:ilvl w:val="0"/>
                <w:numId w:val="1"/>
              </w:numPr>
              <w:spacing w:before="0" w:line="240" w:lineRule="auto"/>
              <w:cnfStyle w:val="000000100000" w:firstRow="0" w:lastRow="0" w:firstColumn="0" w:lastColumn="0" w:oddVBand="0" w:evenVBand="0" w:oddHBand="1" w:evenHBand="0" w:firstRowFirstColumn="0" w:firstRowLastColumn="0" w:lastRowFirstColumn="0" w:lastRowLastColumn="0"/>
            </w:pPr>
            <w:r>
              <w:t xml:space="preserve">Phòng kinh doanh </w:t>
            </w:r>
            <w:r w:rsidR="007C39A8">
              <w:t>dựa trên bản phê duyệt để lưu trữ thông tin khảo sát của các tour được mở hệ thống máy tính của công ty.</w:t>
            </w:r>
          </w:p>
        </w:tc>
      </w:tr>
      <w:tr w:rsidR="003C6DB4" w:rsidTr="003C6D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C6DB4" w:rsidRDefault="003C6DB4">
            <w:pPr>
              <w:pStyle w:val="MyTable1"/>
              <w:spacing w:before="0" w:line="240" w:lineRule="auto"/>
            </w:pPr>
            <w: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C6DB4" w:rsidRDefault="003C6DB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w:t>
            </w:r>
            <w:r w:rsidR="00180392">
              <w:t>c 5</w:t>
            </w:r>
            <w:r>
              <w:t xml:space="preserve">, ban giam đốc phân tích thấy chuyến du lịch không có tiềm năng thì sẽ </w:t>
            </w:r>
            <w:r w:rsidR="007C39A8">
              <w:t>không đánh dấu phê duyệt cho các chuyến du lịch đó.</w:t>
            </w:r>
          </w:p>
        </w:tc>
      </w:tr>
    </w:tbl>
    <w:p w:rsidR="00C86626" w:rsidRDefault="00C86626"/>
    <w:sectPr w:rsidR="00C86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C05A3"/>
    <w:multiLevelType w:val="hybridMultilevel"/>
    <w:tmpl w:val="FC726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0A3D1A"/>
    <w:multiLevelType w:val="hybridMultilevel"/>
    <w:tmpl w:val="7BC0EC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6C3D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DB4"/>
    <w:rsid w:val="000B5C48"/>
    <w:rsid w:val="00180392"/>
    <w:rsid w:val="00250409"/>
    <w:rsid w:val="003C6DB4"/>
    <w:rsid w:val="00651083"/>
    <w:rsid w:val="007527E4"/>
    <w:rsid w:val="007C39A8"/>
    <w:rsid w:val="007F177B"/>
    <w:rsid w:val="008E6C44"/>
    <w:rsid w:val="00AD3E7C"/>
    <w:rsid w:val="00BD737F"/>
    <w:rsid w:val="00C86626"/>
    <w:rsid w:val="00F9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D727"/>
  <w15:chartTrackingRefBased/>
  <w15:docId w15:val="{7A9AEDA1-FB60-447A-B8D7-8F7D4FC3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DB4"/>
    <w:pPr>
      <w:spacing w:before="120" w:after="200" w:line="276" w:lineRule="auto"/>
      <w:ind w:left="36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Table1Char">
    <w:name w:val="My Table 1 Char"/>
    <w:basedOn w:val="DefaultParagraphFont"/>
    <w:link w:val="MyTable1"/>
    <w:locked/>
    <w:rsid w:val="003C6DB4"/>
    <w:rPr>
      <w:rFonts w:ascii="Times New Roman" w:eastAsiaTheme="minorEastAsia" w:hAnsi="Times New Roman" w:cs="Times New Roman"/>
      <w:sz w:val="24"/>
      <w:szCs w:val="24"/>
    </w:rPr>
  </w:style>
  <w:style w:type="paragraph" w:customStyle="1" w:styleId="MyTable1">
    <w:name w:val="My Table 1"/>
    <w:basedOn w:val="Normal"/>
    <w:link w:val="MyTable1Char"/>
    <w:qFormat/>
    <w:rsid w:val="003C6DB4"/>
    <w:pPr>
      <w:spacing w:after="120"/>
      <w:ind w:left="0" w:firstLine="0"/>
    </w:pPr>
    <w:rPr>
      <w:rFonts w:ascii="Times New Roman" w:eastAsiaTheme="minorEastAsia" w:hAnsi="Times New Roman" w:cs="Times New Roman"/>
      <w:sz w:val="24"/>
      <w:szCs w:val="24"/>
    </w:rPr>
  </w:style>
  <w:style w:type="table" w:customStyle="1" w:styleId="PlainTable11">
    <w:name w:val="Plain Table 11"/>
    <w:basedOn w:val="TableNormal"/>
    <w:uiPriority w:val="41"/>
    <w:rsid w:val="003C6DB4"/>
    <w:pPr>
      <w:spacing w:after="0" w:line="240" w:lineRule="auto"/>
    </w:pPr>
    <w:rPr>
      <w:rFonts w:eastAsiaTheme="minorEastAsia"/>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SnowAce</dc:creator>
  <cp:keywords/>
  <dc:description/>
  <cp:lastModifiedBy>SnowAce</cp:lastModifiedBy>
  <cp:revision>10</cp:revision>
  <dcterms:created xsi:type="dcterms:W3CDTF">2017-09-18T23:46:00Z</dcterms:created>
  <dcterms:modified xsi:type="dcterms:W3CDTF">2017-09-20T16:09:00Z</dcterms:modified>
</cp:coreProperties>
</file>