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9D" w:rsidRDefault="00211707" w:rsidP="00ED459D">
      <w:pPr>
        <w:ind w:left="0" w:firstLine="0"/>
        <w:jc w:val="center"/>
        <w:rPr>
          <w:rFonts w:ascii="Times New Roman" w:hAnsi="Times New Roman" w:cs="Times New Roman"/>
          <w:sz w:val="40"/>
          <w:szCs w:val="40"/>
        </w:rPr>
      </w:pPr>
      <w:r w:rsidRPr="00211707">
        <w:rPr>
          <w:rFonts w:ascii="Times New Roman" w:hAnsi="Times New Roman" w:cs="Times New Roman"/>
          <w:sz w:val="40"/>
          <w:szCs w:val="40"/>
        </w:rPr>
        <w:t xml:space="preserve">Quy trình báo cáo </w:t>
      </w:r>
      <w:r>
        <w:rPr>
          <w:rFonts w:ascii="Times New Roman" w:hAnsi="Times New Roman" w:cs="Times New Roman"/>
          <w:sz w:val="40"/>
          <w:szCs w:val="40"/>
        </w:rPr>
        <w:t>–</w:t>
      </w:r>
      <w:r w:rsidR="00ED459D">
        <w:rPr>
          <w:rFonts w:ascii="Times New Roman" w:hAnsi="Times New Roman" w:cs="Times New Roman"/>
          <w:sz w:val="40"/>
          <w:szCs w:val="40"/>
        </w:rPr>
        <w:t xml:space="preserve"> Tour</w:t>
      </w:r>
    </w:p>
    <w:p w:rsidR="00265F58" w:rsidRPr="00EB3944" w:rsidRDefault="00265F58" w:rsidP="00265F58">
      <w:pPr>
        <w:tabs>
          <w:tab w:val="left" w:pos="3780"/>
        </w:tabs>
        <w:ind w:left="0" w:firstLine="0"/>
        <w:rPr>
          <w:rFonts w:ascii="Times New Roman" w:hAnsi="Times New Roman" w:cs="Times New Roman"/>
          <w:sz w:val="40"/>
          <w:szCs w:val="40"/>
        </w:rPr>
      </w:pPr>
      <w:r>
        <w:rPr>
          <w:rFonts w:ascii="Times New Roman" w:hAnsi="Times New Roman" w:cs="Times New Roman"/>
          <w:sz w:val="40"/>
          <w:szCs w:val="40"/>
        </w:rPr>
        <w:t>4.1 Use case nhóm</w:t>
      </w:r>
      <w:r w:rsidRPr="007903C2">
        <w:rPr>
          <w:noProof/>
        </w:rPr>
        <w:drawing>
          <wp:anchor distT="0" distB="0" distL="114300" distR="114300" simplePos="0" relativeHeight="251658752" behindDoc="0" locked="0" layoutInCell="1" allowOverlap="1" wp14:anchorId="51F460E4" wp14:editId="2735FAD9">
            <wp:simplePos x="0" y="0"/>
            <wp:positionH relativeFrom="margin">
              <wp:posOffset>0</wp:posOffset>
            </wp:positionH>
            <wp:positionV relativeFrom="paragraph">
              <wp:posOffset>466090</wp:posOffset>
            </wp:positionV>
            <wp:extent cx="5943600" cy="3349876"/>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98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707" w:rsidRDefault="00265F58" w:rsidP="00EB3944">
      <w:pPr>
        <w:jc w:val="center"/>
        <w:rPr>
          <w:rFonts w:ascii="Times New Roman" w:hAnsi="Times New Roman" w:cs="Times New Roman"/>
          <w:sz w:val="24"/>
          <w:szCs w:val="24"/>
        </w:rPr>
      </w:pPr>
      <w:r>
        <w:rPr>
          <w:rFonts w:ascii="Times New Roman" w:hAnsi="Times New Roman" w:cs="Times New Roman"/>
          <w:sz w:val="24"/>
          <w:szCs w:val="24"/>
        </w:rPr>
        <w:t xml:space="preserve">Business </w:t>
      </w:r>
      <w:bookmarkStart w:id="0" w:name="_GoBack"/>
      <w:bookmarkEnd w:id="0"/>
      <w:r>
        <w:rPr>
          <w:rFonts w:ascii="Times New Roman" w:hAnsi="Times New Roman" w:cs="Times New Roman"/>
          <w:sz w:val="24"/>
          <w:szCs w:val="24"/>
        </w:rPr>
        <w:t xml:space="preserve">Use case </w:t>
      </w:r>
    </w:p>
    <w:p w:rsidR="00265F58" w:rsidRPr="00265F58" w:rsidRDefault="00265F58" w:rsidP="00EB3944">
      <w:pPr>
        <w:jc w:val="center"/>
        <w:rPr>
          <w:rFonts w:ascii="Times New Roman" w:hAnsi="Times New Roman" w:cs="Times New Roman"/>
          <w:sz w:val="40"/>
          <w:szCs w:val="40"/>
        </w:rPr>
      </w:pPr>
    </w:p>
    <w:p w:rsidR="00265F58" w:rsidRPr="00265F58" w:rsidRDefault="00265F58" w:rsidP="00265F58">
      <w:pPr>
        <w:rPr>
          <w:rFonts w:ascii="Times New Roman" w:hAnsi="Times New Roman" w:cs="Times New Roman"/>
          <w:sz w:val="40"/>
          <w:szCs w:val="40"/>
        </w:rPr>
      </w:pPr>
      <w:r w:rsidRPr="00265F58">
        <w:rPr>
          <w:rFonts w:ascii="Times New Roman" w:hAnsi="Times New Roman" w:cs="Times New Roman"/>
          <w:sz w:val="40"/>
          <w:szCs w:val="40"/>
        </w:rPr>
        <w:t>4.2.4 Mô tả hoạt động Nghiệp vụ</w:t>
      </w:r>
    </w:p>
    <w:p w:rsidR="00265F58" w:rsidRDefault="00265F58" w:rsidP="00265F58">
      <w:pPr>
        <w:rPr>
          <w:rFonts w:ascii="Times New Roman" w:hAnsi="Times New Roman" w:cs="Times New Roman"/>
          <w:sz w:val="24"/>
          <w:szCs w:val="24"/>
        </w:rPr>
      </w:pPr>
    </w:p>
    <w:tbl>
      <w:tblPr>
        <w:tblStyle w:val="PlainTable11"/>
        <w:tblW w:w="10980" w:type="dxa"/>
        <w:tblInd w:w="-432" w:type="dxa"/>
        <w:tblLook w:val="04A0" w:firstRow="1" w:lastRow="0" w:firstColumn="1" w:lastColumn="0" w:noHBand="0" w:noVBand="1"/>
      </w:tblPr>
      <w:tblGrid>
        <w:gridCol w:w="2497"/>
        <w:gridCol w:w="4703"/>
        <w:gridCol w:w="3780"/>
      </w:tblGrid>
      <w:tr w:rsidR="00ED459D" w:rsidRPr="00B9278F" w:rsidTr="00ED459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9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459D" w:rsidRPr="00B9278F" w:rsidRDefault="00ED459D" w:rsidP="00F54FA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459D" w:rsidRPr="00B9278F" w:rsidRDefault="00ED459D" w:rsidP="00F54FAB">
            <w:pPr>
              <w:pStyle w:val="MyTable1"/>
              <w:cnfStyle w:val="100000000000" w:firstRow="1" w:lastRow="0" w:firstColumn="0" w:lastColumn="0" w:oddVBand="0" w:evenVBand="0" w:oddHBand="0" w:evenHBand="0" w:firstRowFirstColumn="0" w:firstRowLastColumn="0" w:lastRowFirstColumn="0" w:lastRowLastColumn="0"/>
            </w:pPr>
            <w:r>
              <w:t>Báo cáo hoạt động</w:t>
            </w:r>
          </w:p>
        </w:tc>
        <w:tc>
          <w:tcPr>
            <w:tcW w:w="378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459D" w:rsidRPr="00B9278F" w:rsidRDefault="00ED459D" w:rsidP="00F54FA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T-4</w:t>
            </w:r>
          </w:p>
        </w:tc>
      </w:tr>
      <w:tr w:rsidR="00ED459D" w:rsidRPr="00B9278F" w:rsidTr="00ED459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9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459D" w:rsidRPr="00B9278F" w:rsidRDefault="00ED459D" w:rsidP="00F54FA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459D" w:rsidRPr="00B9278F" w:rsidRDefault="00ED459D" w:rsidP="00F54FAB">
            <w:pPr>
              <w:pStyle w:val="MyTable1"/>
              <w:cnfStyle w:val="000000100000" w:firstRow="0" w:lastRow="0" w:firstColumn="0" w:lastColumn="0" w:oddVBand="0" w:evenVBand="0" w:oddHBand="1" w:evenHBand="0" w:firstRowFirstColumn="0" w:firstRowLastColumn="0" w:lastRowFirstColumn="0" w:lastRowLastColumn="0"/>
            </w:pPr>
          </w:p>
        </w:tc>
        <w:tc>
          <w:tcPr>
            <w:tcW w:w="378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459D" w:rsidRPr="00B9278F" w:rsidRDefault="00ED459D" w:rsidP="00F54FA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ED459D" w:rsidRPr="00B9278F" w:rsidTr="00ED459D">
        <w:tc>
          <w:tcPr>
            <w:cnfStyle w:val="001000000000" w:firstRow="0" w:lastRow="0" w:firstColumn="1" w:lastColumn="0" w:oddVBand="0" w:evenVBand="0" w:oddHBand="0" w:evenHBand="0" w:firstRowFirstColumn="0" w:firstRowLastColumn="0" w:lastRowFirstColumn="0" w:lastRowLastColumn="0"/>
            <w:tcW w:w="2497" w:type="dxa"/>
            <w:tcBorders>
              <w:top w:val="single" w:sz="4" w:space="0" w:color="auto"/>
            </w:tcBorders>
          </w:tcPr>
          <w:p w:rsidR="00ED459D" w:rsidRPr="00B9278F" w:rsidRDefault="00ED459D" w:rsidP="00F54FAB">
            <w:pPr>
              <w:pStyle w:val="MyTable1"/>
            </w:pPr>
            <w:r>
              <w:t>Mô tả</w:t>
            </w:r>
          </w:p>
        </w:tc>
        <w:tc>
          <w:tcPr>
            <w:tcW w:w="8483" w:type="dxa"/>
            <w:gridSpan w:val="2"/>
            <w:tcBorders>
              <w:top w:val="single" w:sz="4" w:space="0" w:color="auto"/>
            </w:tcBorders>
          </w:tcPr>
          <w:p w:rsidR="00ED459D" w:rsidRPr="00B9278F" w:rsidRDefault="00ED459D" w:rsidP="00F54FAB">
            <w:pPr>
              <w:pStyle w:val="MyTable1"/>
              <w:cnfStyle w:val="000000000000" w:firstRow="0" w:lastRow="0" w:firstColumn="0" w:lastColumn="0" w:oddVBand="0" w:evenVBand="0" w:oddHBand="0" w:evenHBand="0" w:firstRowFirstColumn="0" w:firstRowLastColumn="0" w:lastRowFirstColumn="0" w:lastRowLastColumn="0"/>
            </w:pPr>
            <w:r>
              <w:t>Xảy ra khi có yêu cầu báo cáo từ giám đốc</w:t>
            </w:r>
          </w:p>
        </w:tc>
      </w:tr>
      <w:tr w:rsidR="00ED459D" w:rsidRPr="00B9278F" w:rsidTr="00ED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ED459D" w:rsidRPr="00B9278F" w:rsidRDefault="00ED459D" w:rsidP="00F54FAB">
            <w:pPr>
              <w:pStyle w:val="MyTable1"/>
            </w:pPr>
            <w:r w:rsidRPr="00B9278F">
              <w:t>Dòng cơ bản</w:t>
            </w:r>
          </w:p>
        </w:tc>
        <w:tc>
          <w:tcPr>
            <w:tcW w:w="8483" w:type="dxa"/>
            <w:gridSpan w:val="2"/>
          </w:tcPr>
          <w:p w:rsidR="00ED459D" w:rsidRDefault="00ED459D" w:rsidP="00ED459D">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Tiếp nhận yêu cầu báo cáo của giám đốc</w:t>
            </w:r>
          </w:p>
          <w:p w:rsidR="00ED459D" w:rsidRPr="00B9278F" w:rsidRDefault="00ED459D" w:rsidP="00ED459D">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Thu thập dữ liệu thông qua Excel</w:t>
            </w:r>
          </w:p>
          <w:p w:rsidR="00ED459D" w:rsidRPr="00B9278F" w:rsidRDefault="00ED459D" w:rsidP="00ED459D">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Nhập đầy đủ các thông tin cần thiết</w:t>
            </w:r>
          </w:p>
          <w:p w:rsidR="00ED459D" w:rsidRPr="00B9278F" w:rsidRDefault="00ED459D" w:rsidP="00ED459D">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lastRenderedPageBreak/>
              <w:t>In và gửi báo cáo cho giám đốc</w:t>
            </w:r>
          </w:p>
        </w:tc>
      </w:tr>
      <w:tr w:rsidR="00ED459D" w:rsidRPr="00B9278F" w:rsidTr="00ED459D">
        <w:tc>
          <w:tcPr>
            <w:cnfStyle w:val="001000000000" w:firstRow="0" w:lastRow="0" w:firstColumn="1" w:lastColumn="0" w:oddVBand="0" w:evenVBand="0" w:oddHBand="0" w:evenHBand="0" w:firstRowFirstColumn="0" w:firstRowLastColumn="0" w:lastRowFirstColumn="0" w:lastRowLastColumn="0"/>
            <w:tcW w:w="2497" w:type="dxa"/>
          </w:tcPr>
          <w:p w:rsidR="00ED459D" w:rsidRPr="00B9278F" w:rsidRDefault="00ED459D" w:rsidP="00F54FAB">
            <w:pPr>
              <w:pStyle w:val="MyTable1"/>
            </w:pPr>
            <w:r w:rsidRPr="00B9278F">
              <w:lastRenderedPageBreak/>
              <w:t>Dòng thay thế</w:t>
            </w:r>
          </w:p>
        </w:tc>
        <w:tc>
          <w:tcPr>
            <w:tcW w:w="8483" w:type="dxa"/>
            <w:gridSpan w:val="2"/>
          </w:tcPr>
          <w:p w:rsidR="00ED459D" w:rsidRDefault="00ED459D" w:rsidP="00F54FAB">
            <w:pPr>
              <w:pStyle w:val="MyTable1"/>
              <w:cnfStyle w:val="000000000000" w:firstRow="0" w:lastRow="0" w:firstColumn="0" w:lastColumn="0" w:oddVBand="0" w:evenVBand="0" w:oddHBand="0" w:evenHBand="0" w:firstRowFirstColumn="0" w:firstRowLastColumn="0" w:lastRowFirstColumn="0" w:lastRowLastColumn="0"/>
            </w:pPr>
            <w:r>
              <w:t xml:space="preserve">Trong trường hợp 3: </w:t>
            </w:r>
          </w:p>
          <w:p w:rsidR="00ED459D" w:rsidRDefault="00ED459D" w:rsidP="00F54FAB">
            <w:pPr>
              <w:pStyle w:val="MyTable1"/>
              <w:numPr>
                <w:ilvl w:val="0"/>
                <w:numId w:val="22"/>
              </w:numPr>
              <w:cnfStyle w:val="000000000000" w:firstRow="0" w:lastRow="0" w:firstColumn="0" w:lastColumn="0" w:oddVBand="0" w:evenVBand="0" w:oddHBand="0" w:evenHBand="0" w:firstRowFirstColumn="0" w:firstRowLastColumn="0" w:lastRowFirstColumn="0" w:lastRowLastColumn="0"/>
            </w:pPr>
            <w:r>
              <w:t xml:space="preserve">Nếu dữ liệu execl không hợp lệ thì sẽ không xuất báo cáo mà phải thông báo cho họ để họ kiểm tra lại </w:t>
            </w:r>
          </w:p>
          <w:p w:rsidR="00ED459D" w:rsidRPr="00B9278F" w:rsidRDefault="00ED459D" w:rsidP="00F54FAB">
            <w:pPr>
              <w:pStyle w:val="MyTable1"/>
              <w:numPr>
                <w:ilvl w:val="0"/>
                <w:numId w:val="22"/>
              </w:numPr>
              <w:cnfStyle w:val="000000000000" w:firstRow="0" w:lastRow="0" w:firstColumn="0" w:lastColumn="0" w:oddVBand="0" w:evenVBand="0" w:oddHBand="0" w:evenHBand="0" w:firstRowFirstColumn="0" w:firstRowLastColumn="0" w:lastRowFirstColumn="0" w:lastRowLastColumn="0"/>
            </w:pPr>
            <w:r>
              <w:t>Nhân viên chọn thể loại xuất báo cáo nếu chưa chọn thì  thông báo cho nhân viên biết</w:t>
            </w:r>
          </w:p>
        </w:tc>
      </w:tr>
    </w:tbl>
    <w:p w:rsidR="00ED459D" w:rsidRDefault="00ED459D" w:rsidP="00ED459D">
      <w:pPr>
        <w:rPr>
          <w:rFonts w:ascii="Times New Roman" w:hAnsi="Times New Roman" w:cs="Times New Roman"/>
          <w:sz w:val="24"/>
          <w:szCs w:val="24"/>
        </w:rPr>
      </w:pPr>
    </w:p>
    <w:p w:rsidR="00ED459D" w:rsidRPr="00265F58" w:rsidRDefault="00ED459D" w:rsidP="00EB3944">
      <w:pPr>
        <w:jc w:val="center"/>
        <w:rPr>
          <w:rFonts w:ascii="Times New Roman" w:hAnsi="Times New Roman" w:cs="Times New Roman"/>
          <w:sz w:val="40"/>
          <w:szCs w:val="40"/>
        </w:rPr>
      </w:pPr>
    </w:p>
    <w:p w:rsidR="00265F58" w:rsidRPr="00265F58" w:rsidRDefault="00265F58" w:rsidP="00265F58">
      <w:pPr>
        <w:pStyle w:val="TuNormal"/>
        <w:numPr>
          <w:ilvl w:val="1"/>
          <w:numId w:val="25"/>
        </w:numPr>
        <w:rPr>
          <w:color w:val="auto"/>
          <w:sz w:val="40"/>
          <w:szCs w:val="40"/>
        </w:rPr>
      </w:pPr>
      <w:r w:rsidRPr="00265F58">
        <w:rPr>
          <w:color w:val="auto"/>
          <w:sz w:val="40"/>
          <w:szCs w:val="40"/>
        </w:rPr>
        <w:t>Quản lý quá trình báo cáo</w:t>
      </w:r>
    </w:p>
    <w:p w:rsidR="00ED459D" w:rsidRDefault="00ED459D" w:rsidP="00EB3944">
      <w:pPr>
        <w:jc w:val="center"/>
        <w:rPr>
          <w:rFonts w:ascii="Times New Roman" w:hAnsi="Times New Roman" w:cs="Times New Roman"/>
          <w:sz w:val="24"/>
          <w:szCs w:val="24"/>
        </w:rPr>
      </w:pPr>
    </w:p>
    <w:tbl>
      <w:tblPr>
        <w:tblStyle w:val="TableGrid"/>
        <w:tblW w:w="10968" w:type="dxa"/>
        <w:tblInd w:w="-432" w:type="dxa"/>
        <w:tblLook w:val="04A0" w:firstRow="1" w:lastRow="0" w:firstColumn="1" w:lastColumn="0" w:noHBand="0" w:noVBand="1"/>
      </w:tblPr>
      <w:tblGrid>
        <w:gridCol w:w="1392"/>
        <w:gridCol w:w="9576"/>
      </w:tblGrid>
      <w:tr w:rsidR="00ED459D" w:rsidTr="00F54FAB">
        <w:trPr>
          <w:trHeight w:val="777"/>
        </w:trPr>
        <w:tc>
          <w:tcPr>
            <w:tcW w:w="1547" w:type="dxa"/>
            <w:shd w:val="clear" w:color="auto" w:fill="A6A6A6" w:themeFill="background1" w:themeFillShade="A6"/>
          </w:tcPr>
          <w:p w:rsidR="00ED459D" w:rsidRDefault="00ED459D" w:rsidP="00F54FAB">
            <w:pPr>
              <w:pStyle w:val="MyTable1"/>
            </w:pPr>
            <w:r>
              <w:t>Use case</w:t>
            </w:r>
          </w:p>
        </w:tc>
        <w:tc>
          <w:tcPr>
            <w:tcW w:w="9421" w:type="dxa"/>
            <w:shd w:val="clear" w:color="auto" w:fill="A6A6A6" w:themeFill="background1" w:themeFillShade="A6"/>
          </w:tcPr>
          <w:p w:rsidR="00ED459D" w:rsidRDefault="00ED459D" w:rsidP="00F54FAB">
            <w:pPr>
              <w:pStyle w:val="MyTable1"/>
            </w:pPr>
            <w:r>
              <w:t>Báo cáo</w:t>
            </w:r>
          </w:p>
        </w:tc>
      </w:tr>
      <w:tr w:rsidR="00ED459D" w:rsidTr="00F54FAB">
        <w:trPr>
          <w:trHeight w:val="472"/>
        </w:trPr>
        <w:tc>
          <w:tcPr>
            <w:tcW w:w="1547" w:type="dxa"/>
            <w:shd w:val="clear" w:color="auto" w:fill="A6A6A6" w:themeFill="background1" w:themeFillShade="A6"/>
          </w:tcPr>
          <w:p w:rsidR="00ED459D" w:rsidRDefault="00ED459D" w:rsidP="00F54FAB">
            <w:pPr>
              <w:pStyle w:val="MyTable1"/>
            </w:pPr>
            <w:r>
              <w:t>Mã số</w:t>
            </w:r>
          </w:p>
        </w:tc>
        <w:tc>
          <w:tcPr>
            <w:tcW w:w="9421" w:type="dxa"/>
          </w:tcPr>
          <w:p w:rsidR="00ED459D" w:rsidRDefault="00ED459D" w:rsidP="00F54FAB">
            <w:pPr>
              <w:pStyle w:val="MyTable1"/>
            </w:pPr>
            <w:r>
              <w:t>[HTHUC-4]</w:t>
            </w:r>
          </w:p>
        </w:tc>
      </w:tr>
      <w:tr w:rsidR="00ED459D" w:rsidTr="00F54FAB">
        <w:trPr>
          <w:trHeight w:val="578"/>
        </w:trPr>
        <w:tc>
          <w:tcPr>
            <w:tcW w:w="1547" w:type="dxa"/>
            <w:shd w:val="clear" w:color="auto" w:fill="A6A6A6" w:themeFill="background1" w:themeFillShade="A6"/>
          </w:tcPr>
          <w:p w:rsidR="00ED459D" w:rsidRDefault="00ED459D" w:rsidP="00F54FAB">
            <w:pPr>
              <w:pStyle w:val="MyTable1"/>
            </w:pPr>
            <w:r>
              <w:t>Tham chiếu</w:t>
            </w:r>
          </w:p>
        </w:tc>
        <w:tc>
          <w:tcPr>
            <w:tcW w:w="9421" w:type="dxa"/>
          </w:tcPr>
          <w:p w:rsidR="00ED459D" w:rsidRDefault="00ED459D" w:rsidP="00F54FAB">
            <w:pPr>
              <w:pStyle w:val="MyTable1"/>
            </w:pPr>
            <w:r>
              <w:t>[</w:t>
            </w:r>
            <w:r w:rsidRPr="00B9278F">
              <w:t>UC</w:t>
            </w:r>
            <w:r>
              <w:t>T-4]</w:t>
            </w:r>
          </w:p>
        </w:tc>
      </w:tr>
      <w:tr w:rsidR="00ED459D" w:rsidTr="00F54FAB">
        <w:trPr>
          <w:trHeight w:val="6923"/>
        </w:trPr>
        <w:tc>
          <w:tcPr>
            <w:tcW w:w="1547" w:type="dxa"/>
            <w:shd w:val="clear" w:color="auto" w:fill="A6A6A6" w:themeFill="background1" w:themeFillShade="A6"/>
          </w:tcPr>
          <w:p w:rsidR="00ED459D" w:rsidRDefault="00ED459D" w:rsidP="00F54FAB">
            <w:pPr>
              <w:pStyle w:val="MyTable1"/>
            </w:pPr>
            <w:r>
              <w:lastRenderedPageBreak/>
              <w:t>Mô tả</w:t>
            </w:r>
          </w:p>
        </w:tc>
        <w:tc>
          <w:tcPr>
            <w:tcW w:w="9421" w:type="dxa"/>
          </w:tcPr>
          <w:p w:rsidR="00ED459D" w:rsidRDefault="00265F58" w:rsidP="00F54FAB">
            <w:pPr>
              <w:pStyle w:val="MyTable1"/>
            </w:pPr>
            <w:r w:rsidRPr="00265F58">
              <w:rPr>
                <w:noProof/>
              </w:rPr>
              <w:drawing>
                <wp:inline distT="0" distB="0" distL="0" distR="0">
                  <wp:extent cx="594360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00950"/>
                          </a:xfrm>
                          <a:prstGeom prst="rect">
                            <a:avLst/>
                          </a:prstGeom>
                          <a:noFill/>
                          <a:ln>
                            <a:noFill/>
                          </a:ln>
                        </pic:spPr>
                      </pic:pic>
                    </a:graphicData>
                  </a:graphic>
                </wp:inline>
              </w:drawing>
            </w:r>
          </w:p>
        </w:tc>
      </w:tr>
    </w:tbl>
    <w:p w:rsidR="00ED459D" w:rsidRDefault="00ED459D" w:rsidP="00ED459D">
      <w:pPr>
        <w:rPr>
          <w:rFonts w:ascii="Times New Roman" w:hAnsi="Times New Roman" w:cs="Times New Roman"/>
          <w:sz w:val="24"/>
          <w:szCs w:val="24"/>
        </w:rPr>
      </w:pPr>
    </w:p>
    <w:p w:rsidR="00ED459D" w:rsidRDefault="00ED459D" w:rsidP="00ED459D">
      <w:pPr>
        <w:rPr>
          <w:rFonts w:ascii="Times New Roman" w:hAnsi="Times New Roman" w:cs="Times New Roman"/>
          <w:sz w:val="24"/>
          <w:szCs w:val="24"/>
        </w:rPr>
      </w:pPr>
    </w:p>
    <w:p w:rsidR="00ED459D" w:rsidRDefault="00ED459D" w:rsidP="00ED459D">
      <w:pPr>
        <w:rPr>
          <w:rFonts w:ascii="Times New Roman" w:hAnsi="Times New Roman" w:cs="Times New Roman"/>
          <w:sz w:val="24"/>
          <w:szCs w:val="24"/>
        </w:rPr>
      </w:pPr>
    </w:p>
    <w:p w:rsidR="00ED459D" w:rsidRPr="00265F58" w:rsidRDefault="00265F58" w:rsidP="00265F58">
      <w:pPr>
        <w:pStyle w:val="TuNormal"/>
        <w:numPr>
          <w:ilvl w:val="0"/>
          <w:numId w:val="0"/>
        </w:numPr>
        <w:ind w:left="1080"/>
        <w:rPr>
          <w:color w:val="auto"/>
          <w:sz w:val="40"/>
          <w:szCs w:val="40"/>
        </w:rPr>
      </w:pPr>
      <w:r w:rsidRPr="00265F58">
        <w:rPr>
          <w:color w:val="auto"/>
          <w:sz w:val="40"/>
          <w:szCs w:val="40"/>
        </w:rPr>
        <w:t xml:space="preserve">6.4 </w:t>
      </w:r>
      <w:r w:rsidR="00ED459D" w:rsidRPr="00265F58">
        <w:rPr>
          <w:color w:val="auto"/>
          <w:sz w:val="40"/>
          <w:szCs w:val="40"/>
        </w:rPr>
        <w:t>Quản lý quy trình báo cáo</w:t>
      </w:r>
    </w:p>
    <w:tbl>
      <w:tblPr>
        <w:tblStyle w:val="TableGrid"/>
        <w:tblW w:w="0" w:type="auto"/>
        <w:tblInd w:w="-612" w:type="dxa"/>
        <w:tblLook w:val="04A0" w:firstRow="1" w:lastRow="0" w:firstColumn="1" w:lastColumn="0" w:noHBand="0" w:noVBand="1"/>
      </w:tblPr>
      <w:tblGrid>
        <w:gridCol w:w="2970"/>
        <w:gridCol w:w="7218"/>
      </w:tblGrid>
      <w:tr w:rsidR="00ED459D" w:rsidTr="00ED459D">
        <w:tc>
          <w:tcPr>
            <w:tcW w:w="10188" w:type="dxa"/>
            <w:gridSpan w:val="2"/>
            <w:shd w:val="clear" w:color="auto" w:fill="A6A6A6" w:themeFill="background1" w:themeFillShade="A6"/>
          </w:tcPr>
          <w:p w:rsidR="00ED459D" w:rsidRDefault="00ED459D" w:rsidP="00F54FAB">
            <w:pPr>
              <w:pStyle w:val="MyTable1"/>
            </w:pPr>
            <w:r>
              <w:t>Mã số: R4</w:t>
            </w:r>
          </w:p>
        </w:tc>
      </w:tr>
      <w:tr w:rsidR="00ED459D" w:rsidTr="00ED459D">
        <w:trPr>
          <w:trHeight w:val="548"/>
        </w:trPr>
        <w:tc>
          <w:tcPr>
            <w:tcW w:w="2970" w:type="dxa"/>
            <w:shd w:val="clear" w:color="auto" w:fill="A6A6A6" w:themeFill="background1" w:themeFillShade="A6"/>
          </w:tcPr>
          <w:p w:rsidR="00ED459D" w:rsidRDefault="00ED459D" w:rsidP="00F54FAB">
            <w:pPr>
              <w:pStyle w:val="MyTable1"/>
            </w:pPr>
            <w:r>
              <w:t>Tham chiếu</w:t>
            </w:r>
          </w:p>
        </w:tc>
        <w:tc>
          <w:tcPr>
            <w:tcW w:w="7218" w:type="dxa"/>
          </w:tcPr>
          <w:p w:rsidR="00ED459D" w:rsidRDefault="00ED459D" w:rsidP="00F54FAB">
            <w:pPr>
              <w:pStyle w:val="MyTable1"/>
            </w:pPr>
            <w:r>
              <w:t>[UCT-4], [HTHUC-4]</w:t>
            </w:r>
          </w:p>
        </w:tc>
      </w:tr>
      <w:tr w:rsidR="00ED459D" w:rsidTr="00ED459D">
        <w:trPr>
          <w:trHeight w:val="1151"/>
        </w:trPr>
        <w:tc>
          <w:tcPr>
            <w:tcW w:w="2970" w:type="dxa"/>
            <w:shd w:val="clear" w:color="auto" w:fill="A6A6A6" w:themeFill="background1" w:themeFillShade="A6"/>
          </w:tcPr>
          <w:p w:rsidR="00ED459D" w:rsidRDefault="00ED459D" w:rsidP="00F54FAB">
            <w:pPr>
              <w:pStyle w:val="MyTable1"/>
            </w:pPr>
            <w:r>
              <w:t>Mô tả</w:t>
            </w:r>
          </w:p>
        </w:tc>
        <w:tc>
          <w:tcPr>
            <w:tcW w:w="7218" w:type="dxa"/>
          </w:tcPr>
          <w:p w:rsidR="00ED459D" w:rsidRDefault="00ED459D" w:rsidP="00F54FAB">
            <w:pPr>
              <w:pStyle w:val="MyTable1"/>
            </w:pPr>
            <w:r>
              <w:t xml:space="preserve">Quản lý quá trình báo cáo giúp cho những nhân viên trong công ty không phải mất thời gian mò tìm cách mỗi khi đến dịp báo cáo và mang lại tính chính xác cao trong công việc </w:t>
            </w:r>
          </w:p>
          <w:p w:rsidR="00265F58" w:rsidRDefault="00265F58" w:rsidP="00F54FAB">
            <w:pPr>
              <w:pStyle w:val="MyTable1"/>
            </w:pPr>
            <w:r>
              <w:sym w:font="Symbol" w:char="F076"/>
            </w:r>
            <w:r>
              <w:t xml:space="preserve"> </w:t>
            </w:r>
            <w:r>
              <w:t>\</w:t>
            </w:r>
            <w:r>
              <w:t>Báo cáo hoạt động kinh doanh của công ty tháng/quý/năm.</w:t>
            </w:r>
          </w:p>
          <w:p w:rsidR="00265F58" w:rsidRDefault="00265F58" w:rsidP="00F54FAB">
            <w:pPr>
              <w:pStyle w:val="MyTable1"/>
            </w:pPr>
            <w:r>
              <w:t xml:space="preserve"> o Số lượng chuyến được mở/đóng? </w:t>
            </w:r>
          </w:p>
          <w:p w:rsidR="00265F58" w:rsidRDefault="00265F58" w:rsidP="00F54FAB">
            <w:pPr>
              <w:pStyle w:val="MyTable1"/>
            </w:pPr>
            <w:r>
              <w:t xml:space="preserve">o Doanh thu của mỗi chuyến? </w:t>
            </w:r>
          </w:p>
          <w:p w:rsidR="00265F58" w:rsidRDefault="00265F58" w:rsidP="00F54FAB">
            <w:pPr>
              <w:pStyle w:val="MyTable1"/>
            </w:pPr>
            <w:r>
              <w:t xml:space="preserve">o Số lượng chuyến được mở/đóng dựa vào địa điểm? </w:t>
            </w:r>
          </w:p>
          <w:p w:rsidR="00265F58" w:rsidRDefault="00265F58" w:rsidP="00F54FAB">
            <w:pPr>
              <w:pStyle w:val="MyTable1"/>
            </w:pPr>
            <w:r>
              <w:t xml:space="preserve">Báo cáo hoạt động đăng ký tour khách hàng theo tháng/quý/tháng/năm. o Số lượng đăng ký khách hàng mỗi chuyến? </w:t>
            </w:r>
          </w:p>
          <w:p w:rsidR="00265F58" w:rsidRDefault="00265F58" w:rsidP="00F54FAB">
            <w:pPr>
              <w:pStyle w:val="MyTable1"/>
            </w:pPr>
            <w:r>
              <w:t xml:space="preserve">o Tổng tiền mỗi lần phân bổ hàng hóa? </w:t>
            </w:r>
          </w:p>
          <w:p w:rsidR="00265F58" w:rsidRDefault="00265F58" w:rsidP="00F54FAB">
            <w:pPr>
              <w:pStyle w:val="MyTable1"/>
            </w:pPr>
            <w:r>
              <w:t>o Phân nhóm khách hàng mỗi chuyến theo độ tuổi, vùng miền, cá nhân hay tổ chức?</w:t>
            </w:r>
          </w:p>
        </w:tc>
      </w:tr>
    </w:tbl>
    <w:p w:rsidR="00ED459D" w:rsidRPr="00211707" w:rsidRDefault="00ED459D" w:rsidP="00ED459D">
      <w:pPr>
        <w:rPr>
          <w:rFonts w:ascii="Times New Roman" w:hAnsi="Times New Roman" w:cs="Times New Roman"/>
          <w:sz w:val="24"/>
          <w:szCs w:val="24"/>
        </w:rPr>
      </w:pPr>
    </w:p>
    <w:sectPr w:rsidR="00ED459D" w:rsidRPr="00211707"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6F2C"/>
    <w:multiLevelType w:val="multilevel"/>
    <w:tmpl w:val="974A556C"/>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92355A"/>
    <w:multiLevelType w:val="hybridMultilevel"/>
    <w:tmpl w:val="AC387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nsid w:val="2BBD20F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B05AC8"/>
    <w:multiLevelType w:val="multilevel"/>
    <w:tmpl w:val="AB3807E0"/>
    <w:numStyleLink w:val="Style1"/>
  </w:abstractNum>
  <w:abstractNum w:abstractNumId="11">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2E10BD"/>
    <w:multiLevelType w:val="hybridMultilevel"/>
    <w:tmpl w:val="97DE9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A2CCB"/>
    <w:multiLevelType w:val="multilevel"/>
    <w:tmpl w:val="AB3807E0"/>
    <w:numStyleLink w:val="Style1"/>
  </w:abstractNum>
  <w:num w:numId="1">
    <w:abstractNumId w:val="5"/>
  </w:num>
  <w:num w:numId="2">
    <w:abstractNumId w:val="3"/>
  </w:num>
  <w:num w:numId="3">
    <w:abstractNumId w:val="12"/>
  </w:num>
  <w:num w:numId="4">
    <w:abstractNumId w:val="2"/>
  </w:num>
  <w:num w:numId="5">
    <w:abstractNumId w:val="17"/>
  </w:num>
  <w:num w:numId="6">
    <w:abstractNumId w:val="6"/>
  </w:num>
  <w:num w:numId="7">
    <w:abstractNumId w:val="1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5"/>
  </w:num>
  <w:num w:numId="11">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1"/>
  </w:num>
  <w:num w:numId="19">
    <w:abstractNumId w:val="9"/>
  </w:num>
  <w:num w:numId="20">
    <w:abstractNumId w:val="16"/>
  </w:num>
  <w:num w:numId="21">
    <w:abstractNumId w:val="14"/>
  </w:num>
  <w:num w:numId="22">
    <w:abstractNumId w:val="4"/>
  </w:num>
  <w:num w:numId="23">
    <w:abstractNumId w:val="13"/>
  </w:num>
  <w:num w:numId="24">
    <w:abstractNumId w:val="8"/>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50744"/>
    <w:rsid w:val="000E0BB7"/>
    <w:rsid w:val="001264B4"/>
    <w:rsid w:val="00131F43"/>
    <w:rsid w:val="00132B51"/>
    <w:rsid w:val="00137EF9"/>
    <w:rsid w:val="00160A7B"/>
    <w:rsid w:val="00164F06"/>
    <w:rsid w:val="001E00A7"/>
    <w:rsid w:val="001F0ACC"/>
    <w:rsid w:val="00211707"/>
    <w:rsid w:val="0022676A"/>
    <w:rsid w:val="00265F58"/>
    <w:rsid w:val="002C3EF1"/>
    <w:rsid w:val="003141E2"/>
    <w:rsid w:val="003205DB"/>
    <w:rsid w:val="00325901"/>
    <w:rsid w:val="00325BB3"/>
    <w:rsid w:val="00326251"/>
    <w:rsid w:val="00334168"/>
    <w:rsid w:val="00374B2D"/>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77306"/>
    <w:rsid w:val="008F333B"/>
    <w:rsid w:val="00985201"/>
    <w:rsid w:val="00990E65"/>
    <w:rsid w:val="009C254D"/>
    <w:rsid w:val="009F3F79"/>
    <w:rsid w:val="00A075E8"/>
    <w:rsid w:val="00A431E3"/>
    <w:rsid w:val="00A507F6"/>
    <w:rsid w:val="00A854C4"/>
    <w:rsid w:val="00A96CEE"/>
    <w:rsid w:val="00AF7766"/>
    <w:rsid w:val="00B1505F"/>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B3944"/>
    <w:rsid w:val="00ED3644"/>
    <w:rsid w:val="00ED459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DBDA4C-8794-49F1-A7B7-B48DDF14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09B8F-A6FE-4A50-8C87-9B70CF78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adminstater</cp:lastModifiedBy>
  <cp:revision>9</cp:revision>
  <dcterms:created xsi:type="dcterms:W3CDTF">2017-09-17T03:44:00Z</dcterms:created>
  <dcterms:modified xsi:type="dcterms:W3CDTF">2017-09-28T11:21:00Z</dcterms:modified>
</cp:coreProperties>
</file>