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D8065" w14:textId="77777777" w:rsidR="00AC79F6" w:rsidRPr="00AC79F6" w:rsidRDefault="00AC79F6" w:rsidP="00AC79F6">
      <w:pPr>
        <w:rPr>
          <w:rFonts w:ascii="Times New Roman" w:eastAsia="Times New Roman" w:hAnsi="Times New Roman" w:cs="Times New Roman"/>
        </w:rPr>
      </w:pP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1.  Dùng winzip hay phần mềm tương tự để tung (uncompress) từ "anhviet.dict.dz" ra "anhviet.dict"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2.  Ðọc "anhviet.index" từng hàng một để lấy (offset) và chiều dài (content's length) của mỗi chữ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     format: word  {tab}  offset {tab}  length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3. Chuyển offset và length từ 64bit encoding qua phân số thập nhân (decimal) ... hihi vừa mới tra từ điển từ "decimal"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  ABCDEFGHIJKLMNOPQRSTUVWXYZabcdefghijklmnopqrstuvwxyz0123456789+/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     A = 1, B = 2 ... 9 = 61, + = 62, / = 63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     Ví dụ: acoustic    VCR   C6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     offset:       VCR (64bit encoding)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           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           V:  21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           C:  2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           R:  17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           offset = 21 * 64^2   +   2 * 64^1   +   17 * 64^0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           offset = 86161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     length:      C6 (64bit encoding)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           C:  2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           6:  58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           length = 2 * 64^1   +   58 * 64^0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           length = 186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b/>
          <w:bCs/>
          <w:color w:val="62686F"/>
          <w:sz w:val="17"/>
          <w:szCs w:val="17"/>
          <w:shd w:val="clear" w:color="auto" w:fill="DDE3EB"/>
        </w:rPr>
        <w:t>Code:</w:t>
      </w:r>
    </w:p>
    <w:p w14:paraId="53936860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// 64bit string value</w:t>
      </w:r>
    </w:p>
    <w:p w14:paraId="591801DE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string g64Value = @"ABCDEFGHIJKLMNOPQRSTUVWXYZabcdefghijklmnopqrstuvwxyz0123456789+/";      </w:t>
      </w:r>
    </w:p>
    <w:p w14:paraId="090C7712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3E40A3B6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// CSharp decimal converter  [function still needs validation]</w:t>
      </w:r>
    </w:p>
    <w:p w14:paraId="50D56378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private int getDecValue (string num){                  </w:t>
      </w:r>
    </w:p>
    <w:p w14:paraId="2555D115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char[] chars = num.ToCharArray();                  </w:t>
      </w:r>
    </w:p>
    <w:p w14:paraId="6842C7FA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int decValue = 0, charValue = 0;</w:t>
      </w:r>
    </w:p>
    <w:p w14:paraId="64FEA83F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int len = chars.Length;</w:t>
      </w:r>
    </w:p>
    <w:p w14:paraId="18895E58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68F50732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for (int i=0; i&lt;len; i++){</w:t>
      </w:r>
    </w:p>
    <w:p w14:paraId="1B21EFF8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      // Get based 64 value</w:t>
      </w:r>
    </w:p>
    <w:p w14:paraId="7FFFB8A8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      charValue = g64Value.IndexOf(chars[i]);</w:t>
      </w:r>
    </w:p>
    <w:p w14:paraId="105C14BF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3794A5D9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      // Calculate power value</w:t>
      </w:r>
    </w:p>
    <w:p w14:paraId="5CAB5417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      decValue += (int)Math.Pow(64, len - i - 1) * charValue;</w:t>
      </w:r>
    </w:p>
    <w:p w14:paraId="33C5E387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}</w:t>
      </w:r>
    </w:p>
    <w:p w14:paraId="49B67E78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791EA5EB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return decValue;</w:t>
      </w:r>
    </w:p>
    <w:p w14:paraId="27D030E4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}</w:t>
      </w:r>
    </w:p>
    <w:p w14:paraId="78F072DE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</w:t>
      </w:r>
    </w:p>
    <w:p w14:paraId="3B7398E6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5CBD78E8" w14:textId="77777777" w:rsidR="00AC79F6" w:rsidRPr="00AC79F6" w:rsidRDefault="00AC79F6" w:rsidP="00AC79F6">
      <w:pPr>
        <w:rPr>
          <w:rFonts w:ascii="Times New Roman" w:eastAsia="Times New Roman" w:hAnsi="Times New Roman" w:cs="Times New Roman"/>
        </w:rPr>
      </w:pP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4. Sau khi có offset và length, bạn chỉ cần đọc cái file "anhviet.dict"  </w:t>
      </w: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</w:t>
      </w:r>
      <w:bookmarkStart w:id="0" w:name="_GoBack"/>
      <w:bookmarkEnd w:id="0"/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b/>
          <w:bCs/>
          <w:color w:val="62686F"/>
          <w:sz w:val="17"/>
          <w:szCs w:val="17"/>
          <w:shd w:val="clear" w:color="auto" w:fill="DDE3EB"/>
        </w:rPr>
        <w:t>Code:</w:t>
      </w:r>
    </w:p>
    <w:p w14:paraId="6BD455D0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lastRenderedPageBreak/>
        <w:t xml:space="preserve">      // CSharp Code</w:t>
      </w:r>
    </w:p>
    <w:p w14:paraId="4BECFE3A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private string getMeaning (int offset, int len){</w:t>
      </w:r>
    </w:p>
    <w:p w14:paraId="5DE1E60A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3E42E7D9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// Filename của từ điển</w:t>
      </w:r>
    </w:p>
    <w:p w14:paraId="27C53DFC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string dicName = "anhviet.dict";</w:t>
      </w:r>
    </w:p>
    <w:p w14:paraId="54E7B155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      </w:t>
      </w:r>
    </w:p>
    <w:p w14:paraId="578AD9FA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// Ðọc từ điển để lấy nghĩa của từ</w:t>
      </w:r>
    </w:p>
    <w:p w14:paraId="04D92C55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using (FileStream fs = File.Open(dicName, FileMode.Open, FileAccess.Read, FileShare.None)) {</w:t>
      </w:r>
    </w:p>
    <w:p w14:paraId="1A866A8F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31B2B3D6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      // Byte để giữ nghĩa của từ</w:t>
      </w:r>
    </w:p>
    <w:p w14:paraId="2FA9E1F3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      byte[] b = new byte[len];</w:t>
      </w:r>
    </w:p>
    <w:p w14:paraId="234DEC83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</w:t>
      </w:r>
    </w:p>
    <w:p w14:paraId="7F773122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      // Setup cái offset</w:t>
      </w:r>
    </w:p>
    <w:p w14:paraId="1AA4D380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      fs.Position = offset;</w:t>
      </w:r>
    </w:p>
    <w:p w14:paraId="40528993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3974AF75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      // Ðọc [FileStream.Read(byte[] buffer, int offset, in length)</w:t>
      </w:r>
    </w:p>
    <w:p w14:paraId="4C7BFA4A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      // 0 tại mình đã setup cái offset ở line trên rồi</w:t>
      </w:r>
    </w:p>
    <w:p w14:paraId="4B3DBA1B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      fs.Read(b, 0,b.Length);</w:t>
      </w:r>
    </w:p>
    <w:p w14:paraId="1A1973C1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5D7A73B3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      // Chuyển byte[] qua unicode( utf-8 ) string, rồi return</w:t>
      </w:r>
    </w:p>
    <w:p w14:paraId="3DB589E5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      return System.Text.Encoding.UTF8.GetString(b);</w:t>
      </w:r>
    </w:p>
    <w:p w14:paraId="7877F74C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      }</w:t>
      </w:r>
    </w:p>
    <w:p w14:paraId="2D570809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     }</w:t>
      </w:r>
    </w:p>
    <w:p w14:paraId="7EDC0A9F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AC79F6">
        <w:rPr>
          <w:rFonts w:ascii="Courier" w:hAnsi="Courier" w:cs="Courier New"/>
          <w:color w:val="000000"/>
          <w:sz w:val="21"/>
          <w:szCs w:val="21"/>
        </w:rPr>
        <w:t xml:space="preserve"> </w:t>
      </w:r>
    </w:p>
    <w:p w14:paraId="5A906F4B" w14:textId="77777777" w:rsidR="00AC79F6" w:rsidRPr="00AC79F6" w:rsidRDefault="00AC79F6" w:rsidP="00AC79F6">
      <w:pPr>
        <w:pBdr>
          <w:top w:val="single" w:sz="6" w:space="3" w:color="34689A"/>
          <w:left w:val="single" w:sz="6" w:space="3" w:color="34689A"/>
          <w:bottom w:val="single" w:sz="6" w:space="3" w:color="34689A"/>
          <w:right w:val="single" w:sz="6" w:space="3" w:color="34689A"/>
        </w:pBd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720A820F" w14:textId="77777777" w:rsidR="00AC79F6" w:rsidRPr="00AC79F6" w:rsidRDefault="00AC79F6" w:rsidP="00AC79F6">
      <w:pPr>
        <w:rPr>
          <w:rFonts w:ascii="Times New Roman" w:eastAsia="Times New Roman" w:hAnsi="Times New Roman" w:cs="Times New Roman"/>
        </w:rPr>
      </w:pPr>
      <w:r w:rsidRPr="00AC79F6">
        <w:rPr>
          <w:rFonts w:ascii="Verdana" w:eastAsia="Times New Roman" w:hAnsi="Verdana" w:cs="Times New Roman"/>
          <w:color w:val="62686F"/>
          <w:sz w:val="17"/>
          <w:szCs w:val="17"/>
        </w:rPr>
        <w:br/>
      </w:r>
      <w:r w:rsidRPr="00AC79F6">
        <w:rPr>
          <w:rFonts w:ascii="Verdana" w:eastAsia="Times New Roman" w:hAnsi="Verdana" w:cs="Times New Roman"/>
          <w:color w:val="62686F"/>
          <w:sz w:val="17"/>
          <w:szCs w:val="17"/>
          <w:shd w:val="clear" w:color="auto" w:fill="DDE3EB"/>
        </w:rPr>
        <w:t> </w:t>
      </w:r>
    </w:p>
    <w:p w14:paraId="182C7648" w14:textId="77777777" w:rsidR="00BD41AA" w:rsidRPr="00AC79F6" w:rsidRDefault="00AC79F6" w:rsidP="00AC79F6"/>
    <w:sectPr w:rsidR="00BD41AA" w:rsidRPr="00AC79F6" w:rsidSect="0048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F6"/>
    <w:rsid w:val="00482F64"/>
    <w:rsid w:val="006545BE"/>
    <w:rsid w:val="00AC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4D5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79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9F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2185</Characters>
  <Application>Microsoft Macintosh Word</Application>
  <DocSecurity>0</DocSecurity>
  <Lines>18</Lines>
  <Paragraphs>5</Paragraphs>
  <ScaleCrop>false</ScaleCrop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Lam</dc:creator>
  <cp:keywords/>
  <dc:description/>
  <cp:lastModifiedBy>Tran Thanh Lam</cp:lastModifiedBy>
  <cp:revision>1</cp:revision>
  <dcterms:created xsi:type="dcterms:W3CDTF">2017-05-31T09:56:00Z</dcterms:created>
  <dcterms:modified xsi:type="dcterms:W3CDTF">2017-05-31T09:57:00Z</dcterms:modified>
</cp:coreProperties>
</file>