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88" w:rsidRPr="00982A1B" w:rsidRDefault="00775A14">
      <w:pPr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>PART OF SPEECH</w:t>
      </w:r>
    </w:p>
    <w:p w:rsidR="00775A14" w:rsidRPr="00982A1B" w:rsidRDefault="00775A14" w:rsidP="0077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</w:p>
    <w:p w:rsidR="002F3F73" w:rsidRPr="00982A1B" w:rsidRDefault="002F3F73" w:rsidP="002F3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Tokenize</w:t>
      </w:r>
    </w:p>
    <w:p w:rsidR="007B4035" w:rsidRPr="00982A1B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Start"/>
      <w:r w:rsidRPr="00982A1B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982A1B">
        <w:rPr>
          <w:rFonts w:ascii="Times New Roman" w:hAnsi="Times New Roman" w:cs="Times New Roman"/>
          <w:sz w:val="26"/>
          <w:szCs w:val="26"/>
        </w:rPr>
        <w:t>)</w:t>
      </w:r>
    </w:p>
    <w:p w:rsidR="007B4035" w:rsidRPr="00982A1B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feature -&gt; feature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7B4035" w:rsidRPr="00982A1B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Penn Treebank</w:t>
      </w:r>
    </w:p>
    <w:p w:rsidR="007B4035" w:rsidRPr="00982A1B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 Hidden Markov Model (HMM) and the Maximum Entropy Markov Model (MEMM).</w:t>
      </w:r>
    </w:p>
    <w:p w:rsidR="0076090D" w:rsidRPr="00982A1B" w:rsidRDefault="0076090D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(NER)</w:t>
      </w:r>
    </w:p>
    <w:p w:rsidR="00690068" w:rsidRPr="00982A1B" w:rsidRDefault="00690068" w:rsidP="0069006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</w:p>
    <w:p w:rsidR="00690068" w:rsidRPr="00982A1B" w:rsidRDefault="00690068" w:rsidP="006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.</w:t>
      </w:r>
    </w:p>
    <w:p w:rsidR="00690068" w:rsidRPr="00982A1B" w:rsidRDefault="00690068" w:rsidP="0069006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90068" w:rsidRPr="00982A1B" w:rsidRDefault="00690068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>+ Book:</w:t>
      </w:r>
    </w:p>
    <w:p w:rsidR="006459B1" w:rsidRPr="00982A1B" w:rsidRDefault="006459B1" w:rsidP="00645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6459B1" w:rsidRPr="00982A1B" w:rsidRDefault="006459B1" w:rsidP="00645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…</w:t>
      </w:r>
    </w:p>
    <w:p w:rsidR="006459B1" w:rsidRPr="00982A1B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</w:p>
    <w:p w:rsidR="006459B1" w:rsidRPr="00982A1B" w:rsidRDefault="006459B1" w:rsidP="00645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.</w:t>
      </w:r>
    </w:p>
    <w:p w:rsidR="006459B1" w:rsidRPr="00982A1B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  <w:r w:rsidR="001C3013" w:rsidRPr="00982A1B">
        <w:rPr>
          <w:rFonts w:ascii="Times New Roman" w:hAnsi="Times New Roman" w:cs="Times New Roman"/>
          <w:sz w:val="26"/>
          <w:szCs w:val="26"/>
        </w:rPr>
        <w:t xml:space="preserve"> act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>.</w:t>
      </w:r>
    </w:p>
    <w:p w:rsidR="006459B1" w:rsidRPr="00982A1B" w:rsidRDefault="006459B1" w:rsidP="00645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</w:p>
    <w:p w:rsidR="006459B1" w:rsidRPr="00982A1B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459B1" w:rsidRPr="00982A1B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>+ I have read a book</w:t>
      </w:r>
    </w:p>
    <w:p w:rsidR="006459B1" w:rsidRPr="00982A1B" w:rsidRDefault="006459B1" w:rsidP="00645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book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:rsidR="006459B1" w:rsidRPr="00982A1B" w:rsidRDefault="006459B1" w:rsidP="006459B1">
      <w:pPr>
        <w:ind w:left="72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       + I will book a meeting for us</w:t>
      </w:r>
    </w:p>
    <w:p w:rsidR="006459B1" w:rsidRPr="00982A1B" w:rsidRDefault="006459B1" w:rsidP="00645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modal verb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book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:rsidR="00775A14" w:rsidRPr="00982A1B" w:rsidRDefault="00775A14" w:rsidP="0077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, input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output:</w:t>
      </w:r>
    </w:p>
    <w:p w:rsidR="001F5A4C" w:rsidRPr="00982A1B" w:rsidRDefault="001F5A4C" w:rsidP="001F5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MaxentTagger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  <w:r w:rsidR="00092F53" w:rsidRPr="00982A1B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, train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POS.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>:</w:t>
      </w:r>
    </w:p>
    <w:p w:rsidR="00092F53" w:rsidRPr="00982A1B" w:rsidRDefault="00092F53" w:rsidP="00092F53">
      <w:pPr>
        <w:pStyle w:val="ListParagraph"/>
        <w:ind w:left="1080"/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+ </w:t>
      </w:r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bi-directional dependency network tagger (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nhãn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mạng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lưới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phụ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thuộc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hai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chiều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):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file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english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-bidirectional-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distsim.tagger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.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Độ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là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97.32%.</w:t>
      </w:r>
    </w:p>
    <w:p w:rsidR="00092F53" w:rsidRPr="00982A1B" w:rsidRDefault="00092F53" w:rsidP="00092F53">
      <w:pPr>
        <w:pStyle w:val="ListParagraph"/>
        <w:ind w:left="1080"/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</w:pPr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+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</w:t>
      </w:r>
      <w:r w:rsidR="00B314CE"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ãn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chuỗi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thông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tin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một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chiều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trái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sang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nhưng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ít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vô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danh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cũng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như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ít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các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đặc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trưng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vựng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,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gram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file  english</w:t>
      </w:r>
      <w:proofErr w:type="gram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-left3words-distsim.tagger.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Độ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là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96.92%,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bù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lại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kiểu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dãn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nhãn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này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nhanh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hẳn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,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và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được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khuyến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khích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="008423A9"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.</w:t>
      </w:r>
    </w:p>
    <w:p w:rsidR="00B314CE" w:rsidRPr="00982A1B" w:rsidRDefault="00B314CE" w:rsidP="00B314C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tin model</w:t>
      </w:r>
    </w:p>
    <w:p w:rsidR="00DF704B" w:rsidRPr="00982A1B" w:rsidRDefault="00DF704B" w:rsidP="00DF7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lastRenderedPageBreak/>
        <w:t>Tokenize:</w:t>
      </w:r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B314CE" w:rsidRPr="00982A1B" w:rsidRDefault="00C26EB2" w:rsidP="00B314C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Reader (</w:t>
      </w:r>
      <w:proofErr w:type="spellStart"/>
      <w:proofErr w:type="gramStart"/>
      <w:r w:rsidRPr="00982A1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java.io)</w:t>
      </w:r>
    </w:p>
    <w:p w:rsidR="006C5C8A" w:rsidRPr="00982A1B" w:rsidRDefault="006C5C8A" w:rsidP="006C5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string ở c# sang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StringReader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StringReader</w:t>
      </w:r>
      <w:proofErr w:type="spellEnd"/>
    </w:p>
    <w:p w:rsidR="006C5C8A" w:rsidRPr="00982A1B" w:rsidRDefault="006C5C8A" w:rsidP="006C5C8A">
      <w:pPr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+ Output: </w:t>
      </w:r>
      <w:r w:rsidR="00A94ACB">
        <w:rPr>
          <w:rFonts w:ascii="Times New Roman" w:hAnsi="Times New Roman" w:cs="Times New Roman"/>
          <w:sz w:val="26"/>
          <w:szCs w:val="26"/>
        </w:rPr>
        <w:t xml:space="preserve">interface </w:t>
      </w:r>
      <w:proofErr w:type="gramStart"/>
      <w:r w:rsidR="00A94ACB">
        <w:rPr>
          <w:rFonts w:ascii="Times New Roman" w:hAnsi="Times New Roman" w:cs="Times New Roman"/>
          <w:sz w:val="26"/>
          <w:szCs w:val="26"/>
        </w:rPr>
        <w:t>List(</w:t>
      </w:r>
      <w:proofErr w:type="spellStart"/>
      <w:proofErr w:type="gramEnd"/>
      <w:r w:rsidR="00A94AC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94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AC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94ACB">
        <w:rPr>
          <w:rFonts w:ascii="Times New Roman" w:hAnsi="Times New Roman" w:cs="Times New Roman"/>
          <w:sz w:val="26"/>
          <w:szCs w:val="26"/>
        </w:rPr>
        <w:t xml:space="preserve"> java)</w:t>
      </w:r>
      <w:r w:rsidR="000457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:rsidR="00DF704B" w:rsidRDefault="00DF704B" w:rsidP="00DF7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TagSentence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:rsidR="00074635" w:rsidRDefault="00074635" w:rsidP="000746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 List (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74635" w:rsidRPr="00074635" w:rsidRDefault="00074635" w:rsidP="000746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Output: interface List,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tag</w:t>
      </w:r>
    </w:p>
    <w:p w:rsidR="002A03B3" w:rsidRPr="00982A1B" w:rsidRDefault="002A03B3" w:rsidP="002A03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75A14" w:rsidRPr="00982A1B" w:rsidRDefault="00775A14" w:rsidP="0077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6443B4" w:rsidRPr="00982A1B" w:rsidRDefault="006443B4" w:rsidP="006443B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443B4" w:rsidRDefault="006443B4" w:rsidP="0064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MEMM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)</w:t>
      </w:r>
    </w:p>
    <w:p w:rsidR="00DE54A4" w:rsidRDefault="00DE54A4" w:rsidP="0064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HMM:</w:t>
      </w:r>
    </w:p>
    <w:p w:rsidR="00DE54A4" w:rsidRPr="00982A1B" w:rsidRDefault="00DE54A4" w:rsidP="00DE54A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In HMM taggers, this is generally handled by estimating the probability for a word to have a given tag (to help with the ambiguity problem) and the probability for a tag to be followed by </w:t>
      </w: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 other</w:t>
      </w:r>
      <w:proofErr w:type="spellEnd"/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tag (to help with generalization on unseen words). We can do similarly by defining a feature for the current word and the associated tag, and a feature for the current tag given the previous tag. At training,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mira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determines the optimal weight for each of these features.</w:t>
      </w:r>
    </w:p>
    <w:sectPr w:rsidR="00DE54A4" w:rsidRPr="0098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2A38"/>
    <w:multiLevelType w:val="hybridMultilevel"/>
    <w:tmpl w:val="3EF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F212D"/>
    <w:multiLevelType w:val="hybridMultilevel"/>
    <w:tmpl w:val="DDCA3F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17F3C34"/>
    <w:multiLevelType w:val="hybridMultilevel"/>
    <w:tmpl w:val="31D4F9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1AC491E"/>
    <w:multiLevelType w:val="hybridMultilevel"/>
    <w:tmpl w:val="DE14239A"/>
    <w:lvl w:ilvl="0" w:tplc="4D80A5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4"/>
    <w:rsid w:val="00045757"/>
    <w:rsid w:val="00074635"/>
    <w:rsid w:val="00092F53"/>
    <w:rsid w:val="001254B9"/>
    <w:rsid w:val="001C3013"/>
    <w:rsid w:val="001F5A4C"/>
    <w:rsid w:val="002561EC"/>
    <w:rsid w:val="002A03B3"/>
    <w:rsid w:val="002F3F73"/>
    <w:rsid w:val="006443B4"/>
    <w:rsid w:val="006459B1"/>
    <w:rsid w:val="00690068"/>
    <w:rsid w:val="006C5C8A"/>
    <w:rsid w:val="0076090D"/>
    <w:rsid w:val="00775A14"/>
    <w:rsid w:val="007B4035"/>
    <w:rsid w:val="008423A9"/>
    <w:rsid w:val="00982A1B"/>
    <w:rsid w:val="00A70794"/>
    <w:rsid w:val="00A94ACB"/>
    <w:rsid w:val="00B314CE"/>
    <w:rsid w:val="00C26EB2"/>
    <w:rsid w:val="00DE54A4"/>
    <w:rsid w:val="00DF704B"/>
    <w:rsid w:val="00E1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D24F-627D-4A2C-9C82-815DB3B2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21</cp:revision>
  <dcterms:created xsi:type="dcterms:W3CDTF">2018-05-05T15:47:00Z</dcterms:created>
  <dcterms:modified xsi:type="dcterms:W3CDTF">2018-05-09T17:32:00Z</dcterms:modified>
</cp:coreProperties>
</file>