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E9C5B" w14:textId="68DBF776" w:rsidR="00E614B6" w:rsidRPr="00A93CF1" w:rsidRDefault="00E614B6" w:rsidP="00A93CF1">
      <w:pPr>
        <w:contextualSpacing/>
        <w:jc w:val="center"/>
        <w:rPr>
          <w:rFonts w:ascii="Times New Roman" w:hAnsi="Times New Roman" w:cs="Times New Roman"/>
          <w:b/>
          <w:sz w:val="26"/>
          <w:szCs w:val="26"/>
          <w:lang w:val="en-US"/>
        </w:rPr>
      </w:pPr>
      <w:r w:rsidRPr="00A93CF1">
        <w:rPr>
          <w:rFonts w:ascii="Times New Roman" w:hAnsi="Times New Roman" w:cs="Times New Roman"/>
          <w:b/>
          <w:sz w:val="26"/>
          <w:szCs w:val="26"/>
          <w:lang w:val="en-US"/>
        </w:rPr>
        <w:t>STAN</w:t>
      </w:r>
      <w:r w:rsidR="00855BE1">
        <w:rPr>
          <w:rFonts w:ascii="Times New Roman" w:hAnsi="Times New Roman" w:cs="Times New Roman"/>
          <w:b/>
          <w:sz w:val="26"/>
          <w:szCs w:val="26"/>
          <w:lang w:val="en-US"/>
        </w:rPr>
        <w:t>D</w:t>
      </w:r>
      <w:r w:rsidRPr="00A93CF1">
        <w:rPr>
          <w:rFonts w:ascii="Times New Roman" w:hAnsi="Times New Roman" w:cs="Times New Roman"/>
          <w:b/>
          <w:sz w:val="26"/>
          <w:szCs w:val="26"/>
          <w:lang w:val="en-US"/>
        </w:rPr>
        <w:t>FORD PARSER</w:t>
      </w:r>
    </w:p>
    <w:p w14:paraId="34A3083E" w14:textId="48A6873A" w:rsidR="008F16D1" w:rsidRDefault="00D96F48" w:rsidP="00746E3E">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Tổng qu</w:t>
      </w:r>
      <w:r w:rsidR="00226306">
        <w:rPr>
          <w:rFonts w:ascii="Times New Roman" w:hAnsi="Times New Roman" w:cs="Times New Roman"/>
          <w:sz w:val="26"/>
          <w:szCs w:val="26"/>
          <w:lang w:val="en-US"/>
        </w:rPr>
        <w:t>an</w:t>
      </w:r>
    </w:p>
    <w:p w14:paraId="35365DE3" w14:textId="3F1AEE55" w:rsidR="00CC7B4E" w:rsidRDefault="00CC7B4E" w:rsidP="00CC7B4E">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Phân tích cấu trúc của câu</w:t>
      </w:r>
      <w:r w:rsidR="008A527D">
        <w:rPr>
          <w:rFonts w:ascii="Times New Roman" w:hAnsi="Times New Roman" w:cs="Times New Roman"/>
          <w:sz w:val="26"/>
          <w:szCs w:val="26"/>
          <w:lang w:val="en-US"/>
        </w:rPr>
        <w:t>, ví dụ</w:t>
      </w:r>
      <w:r>
        <w:rPr>
          <w:rFonts w:ascii="Times New Roman" w:hAnsi="Times New Roman" w:cs="Times New Roman"/>
          <w:sz w:val="26"/>
          <w:szCs w:val="26"/>
          <w:lang w:val="en-US"/>
        </w:rPr>
        <w:t xml:space="preserve"> như những từ nào đi cùng nhau, từ nào là chủ ngữ, từ nào là vị ngữ.</w:t>
      </w:r>
    </w:p>
    <w:p w14:paraId="64705364" w14:textId="758F5E14" w:rsidR="009234B5" w:rsidRDefault="009234B5" w:rsidP="00746E3E">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Có 2 cách mô tả cấu trúc câu trong ngôn ngữ tự nhiên</w:t>
      </w:r>
    </w:p>
    <w:p w14:paraId="18190DCB" w14:textId="1C34941B" w:rsidR="00A330A5" w:rsidRDefault="00B32BC8" w:rsidP="00A330A5">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C</w:t>
      </w:r>
      <w:r w:rsidRPr="00B32BC8">
        <w:rPr>
          <w:rFonts w:ascii="Times New Roman" w:hAnsi="Times New Roman" w:cs="Times New Roman"/>
          <w:sz w:val="26"/>
          <w:szCs w:val="26"/>
          <w:lang w:val="en-US"/>
        </w:rPr>
        <w:t>onstituency grammar</w:t>
      </w:r>
      <w:r w:rsidR="006E0F5D">
        <w:rPr>
          <w:rFonts w:ascii="Times New Roman" w:hAnsi="Times New Roman" w:cs="Times New Roman"/>
          <w:sz w:val="26"/>
          <w:szCs w:val="26"/>
          <w:lang w:val="en-US"/>
        </w:rPr>
        <w:t>:</w:t>
      </w:r>
      <w:r w:rsidR="00A330A5">
        <w:rPr>
          <w:rFonts w:ascii="Times New Roman" w:hAnsi="Times New Roman" w:cs="Times New Roman"/>
          <w:sz w:val="26"/>
          <w:szCs w:val="26"/>
          <w:lang w:val="en-US"/>
        </w:rPr>
        <w:t xml:space="preserve"> Tách câu thành các phần (cụm từ), sau đó tiếp tục chia thành các phần nhỏ hơn.</w:t>
      </w:r>
    </w:p>
    <w:p w14:paraId="57B232B2" w14:textId="1415ACB0" w:rsidR="00B32BC8" w:rsidRDefault="00B32BC8" w:rsidP="00B32BC8">
      <w:pPr>
        <w:pStyle w:val="ListParagraph"/>
        <w:ind w:left="1800"/>
        <w:rPr>
          <w:rFonts w:ascii="Times New Roman" w:hAnsi="Times New Roman" w:cs="Times New Roman"/>
          <w:sz w:val="26"/>
          <w:szCs w:val="26"/>
          <w:lang w:val="en-US"/>
        </w:rPr>
      </w:pPr>
      <w:r>
        <w:drawing>
          <wp:inline distT="0" distB="0" distL="0" distR="0" wp14:anchorId="1E8E99D5" wp14:editId="5FB03534">
            <wp:extent cx="3019425" cy="270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19425" cy="2705100"/>
                    </a:xfrm>
                    <a:prstGeom prst="rect">
                      <a:avLst/>
                    </a:prstGeom>
                  </pic:spPr>
                </pic:pic>
              </a:graphicData>
            </a:graphic>
          </wp:inline>
        </w:drawing>
      </w:r>
    </w:p>
    <w:p w14:paraId="53E1AF5A" w14:textId="20D9EE1D" w:rsidR="00A330A5" w:rsidRDefault="00EE2134" w:rsidP="00A330A5">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D</w:t>
      </w:r>
      <w:r w:rsidRPr="00EE2134">
        <w:rPr>
          <w:rFonts w:ascii="Times New Roman" w:hAnsi="Times New Roman" w:cs="Times New Roman"/>
          <w:sz w:val="26"/>
          <w:szCs w:val="26"/>
          <w:lang w:val="en-US"/>
        </w:rPr>
        <w:t>ependency grammar</w:t>
      </w:r>
      <w:r w:rsidR="00995FE8">
        <w:rPr>
          <w:rFonts w:ascii="Times New Roman" w:hAnsi="Times New Roman" w:cs="Times New Roman"/>
          <w:sz w:val="26"/>
          <w:szCs w:val="26"/>
          <w:lang w:val="en-US"/>
        </w:rPr>
        <w:t>:</w:t>
      </w:r>
      <w:r w:rsidR="00B32BC8">
        <w:rPr>
          <w:rFonts w:ascii="Times New Roman" w:hAnsi="Times New Roman" w:cs="Times New Roman"/>
          <w:sz w:val="26"/>
          <w:szCs w:val="26"/>
          <w:lang w:val="en-US"/>
        </w:rPr>
        <w:t xml:space="preserve"> Vẽ các liên kết nối các từ riêng lẻ.</w:t>
      </w:r>
    </w:p>
    <w:p w14:paraId="3936FBF2" w14:textId="569178A3" w:rsidR="0073014E" w:rsidRDefault="0064418D" w:rsidP="0073014E">
      <w:pPr>
        <w:pStyle w:val="ListParagraph"/>
        <w:ind w:left="1800"/>
        <w:rPr>
          <w:rFonts w:ascii="Times New Roman" w:hAnsi="Times New Roman" w:cs="Times New Roman"/>
          <w:sz w:val="26"/>
          <w:szCs w:val="26"/>
          <w:lang w:val="en-US"/>
        </w:rPr>
      </w:pPr>
      <w:r>
        <w:drawing>
          <wp:anchor distT="0" distB="0" distL="114300" distR="114300" simplePos="0" relativeHeight="251658240" behindDoc="0" locked="0" layoutInCell="1" allowOverlap="1" wp14:anchorId="6747FD61" wp14:editId="1F65A346">
            <wp:simplePos x="0" y="0"/>
            <wp:positionH relativeFrom="column">
              <wp:posOffset>142875</wp:posOffset>
            </wp:positionH>
            <wp:positionV relativeFrom="paragraph">
              <wp:posOffset>122555</wp:posOffset>
            </wp:positionV>
            <wp:extent cx="2895600" cy="3352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95600" cy="3352800"/>
                    </a:xfrm>
                    <a:prstGeom prst="rect">
                      <a:avLst/>
                    </a:prstGeom>
                  </pic:spPr>
                </pic:pic>
              </a:graphicData>
            </a:graphic>
          </wp:anchor>
        </w:drawing>
      </w:r>
    </w:p>
    <w:p w14:paraId="2797CB49" w14:textId="0A616CA4" w:rsidR="0073014E" w:rsidRDefault="0073014E" w:rsidP="0098078C">
      <w:pPr>
        <w:pStyle w:val="ListParagraph"/>
        <w:ind w:left="2520"/>
        <w:rPr>
          <w:rFonts w:ascii="Times New Roman" w:hAnsi="Times New Roman" w:cs="Times New Roman"/>
          <w:sz w:val="26"/>
          <w:szCs w:val="26"/>
          <w:lang w:val="en-US"/>
        </w:rPr>
      </w:pPr>
    </w:p>
    <w:p w14:paraId="111B57AD" w14:textId="0021C328" w:rsidR="00886751" w:rsidRDefault="00886751" w:rsidP="0064418D">
      <w:pPr>
        <w:pStyle w:val="ListParagraph"/>
        <w:ind w:left="1080"/>
        <w:rPr>
          <w:rFonts w:ascii="Times New Roman" w:hAnsi="Times New Roman" w:cs="Times New Roman"/>
          <w:sz w:val="26"/>
          <w:szCs w:val="26"/>
          <w:lang w:val="en-US"/>
        </w:rPr>
      </w:pPr>
    </w:p>
    <w:p w14:paraId="3CA49907" w14:textId="2A488723" w:rsidR="00886751" w:rsidRDefault="0064418D" w:rsidP="0064418D">
      <w:pPr>
        <w:pStyle w:val="ListParagraph"/>
        <w:ind w:left="1080"/>
        <w:rPr>
          <w:rFonts w:ascii="Times New Roman" w:hAnsi="Times New Roman" w:cs="Times New Roman"/>
          <w:sz w:val="26"/>
          <w:szCs w:val="26"/>
          <w:lang w:val="en-US"/>
        </w:rPr>
      </w:pPr>
      <w:r>
        <w:drawing>
          <wp:anchor distT="0" distB="0" distL="114300" distR="114300" simplePos="0" relativeHeight="251659264" behindDoc="0" locked="0" layoutInCell="1" allowOverlap="1" wp14:anchorId="3C7601FE" wp14:editId="5C067F1D">
            <wp:simplePos x="0" y="0"/>
            <wp:positionH relativeFrom="column">
              <wp:posOffset>3781425</wp:posOffset>
            </wp:positionH>
            <wp:positionV relativeFrom="paragraph">
              <wp:posOffset>28575</wp:posOffset>
            </wp:positionV>
            <wp:extent cx="2638425" cy="1619034"/>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38425" cy="1619034"/>
                    </a:xfrm>
                    <a:prstGeom prst="rect">
                      <a:avLst/>
                    </a:prstGeom>
                  </pic:spPr>
                </pic:pic>
              </a:graphicData>
            </a:graphic>
          </wp:anchor>
        </w:drawing>
      </w:r>
    </w:p>
    <w:p w14:paraId="49C4E188" w14:textId="77777777" w:rsidR="00886751" w:rsidRDefault="00886751" w:rsidP="0064418D">
      <w:pPr>
        <w:pStyle w:val="ListParagraph"/>
        <w:ind w:left="1080"/>
        <w:rPr>
          <w:rFonts w:ascii="Times New Roman" w:hAnsi="Times New Roman" w:cs="Times New Roman"/>
          <w:sz w:val="26"/>
          <w:szCs w:val="26"/>
          <w:lang w:val="en-US"/>
        </w:rPr>
      </w:pPr>
    </w:p>
    <w:p w14:paraId="0820EBA2" w14:textId="77777777" w:rsidR="00886751" w:rsidRDefault="00886751" w:rsidP="0064418D">
      <w:pPr>
        <w:pStyle w:val="ListParagraph"/>
        <w:ind w:left="1080"/>
        <w:rPr>
          <w:rFonts w:ascii="Times New Roman" w:hAnsi="Times New Roman" w:cs="Times New Roman"/>
          <w:sz w:val="26"/>
          <w:szCs w:val="26"/>
          <w:lang w:val="en-US"/>
        </w:rPr>
      </w:pPr>
    </w:p>
    <w:p w14:paraId="79F2F210" w14:textId="77777777" w:rsidR="00886751" w:rsidRDefault="00886751" w:rsidP="0064418D">
      <w:pPr>
        <w:pStyle w:val="ListParagraph"/>
        <w:ind w:left="1080"/>
        <w:rPr>
          <w:rFonts w:ascii="Times New Roman" w:hAnsi="Times New Roman" w:cs="Times New Roman"/>
          <w:sz w:val="26"/>
          <w:szCs w:val="26"/>
          <w:lang w:val="en-US"/>
        </w:rPr>
      </w:pPr>
    </w:p>
    <w:p w14:paraId="61C38BC0" w14:textId="5D2D7EBD" w:rsidR="00886751" w:rsidRDefault="00902D0E" w:rsidP="0064418D">
      <w:pPr>
        <w:pStyle w:val="ListParagraph"/>
        <w:ind w:left="1080"/>
        <w:rPr>
          <w:rFonts w:ascii="Times New Roman" w:hAnsi="Times New Roman" w:cs="Times New Roman"/>
          <w:sz w:val="26"/>
          <w:szCs w:val="26"/>
          <w:lang w:val="en-US"/>
        </w:rPr>
      </w:pPr>
      <w:r>
        <w:rPr>
          <w:rFonts w:ascii="Times New Roman" w:hAnsi="Times New Roman" w:cs="Times New Roman"/>
          <w:sz w:val="26"/>
          <w:szCs w:val="26"/>
          <w:lang w:val="en-US"/>
        </w:rPr>
        <mc:AlternateContent>
          <mc:Choice Requires="wps">
            <w:drawing>
              <wp:anchor distT="0" distB="0" distL="114300" distR="114300" simplePos="0" relativeHeight="251660288" behindDoc="0" locked="0" layoutInCell="1" allowOverlap="1" wp14:anchorId="35640F46" wp14:editId="62FAE40B">
                <wp:simplePos x="0" y="0"/>
                <wp:positionH relativeFrom="column">
                  <wp:posOffset>2924175</wp:posOffset>
                </wp:positionH>
                <wp:positionV relativeFrom="paragraph">
                  <wp:posOffset>145415</wp:posOffset>
                </wp:positionV>
                <wp:extent cx="352425" cy="133350"/>
                <wp:effectExtent l="0" t="19050" r="47625" b="38100"/>
                <wp:wrapNone/>
                <wp:docPr id="8" name="Arrow: Right 8"/>
                <wp:cNvGraphicFramePr/>
                <a:graphic xmlns:a="http://schemas.openxmlformats.org/drawingml/2006/main">
                  <a:graphicData uri="http://schemas.microsoft.com/office/word/2010/wordprocessingShape">
                    <wps:wsp>
                      <wps:cNvSpPr/>
                      <wps:spPr>
                        <a:xfrm>
                          <a:off x="0" y="0"/>
                          <a:ext cx="352425" cy="133350"/>
                        </a:xfrm>
                        <a:prstGeom prst="rightArrow">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B840A9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230.25pt;margin-top:11.45pt;width:27.75pt;height:1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" adj="17514" fillcolor="white [3201]" strokecolor="#0d0d0d [3069]" strokeweight="1pt"/>
            </w:pict>
          </mc:Fallback>
        </mc:AlternateContent>
      </w:r>
    </w:p>
    <w:p w14:paraId="138C5091" w14:textId="419236D8" w:rsidR="0064418D" w:rsidRDefault="0064418D" w:rsidP="00902D0E">
      <w:pPr>
        <w:pStyle w:val="ListParagraph"/>
        <w:ind w:left="1440"/>
        <w:rPr>
          <w:rFonts w:ascii="Times New Roman" w:hAnsi="Times New Roman" w:cs="Times New Roman"/>
          <w:sz w:val="26"/>
          <w:szCs w:val="26"/>
          <w:lang w:val="en-US"/>
        </w:rPr>
      </w:pPr>
    </w:p>
    <w:p w14:paraId="35065A1D" w14:textId="77777777" w:rsidR="0064418D" w:rsidRDefault="0064418D" w:rsidP="0064418D">
      <w:pPr>
        <w:pStyle w:val="ListParagraph"/>
        <w:ind w:left="1080"/>
        <w:rPr>
          <w:rFonts w:ascii="Times New Roman" w:hAnsi="Times New Roman" w:cs="Times New Roman"/>
          <w:sz w:val="26"/>
          <w:szCs w:val="26"/>
          <w:lang w:val="en-US"/>
        </w:rPr>
      </w:pPr>
    </w:p>
    <w:p w14:paraId="75DECC6C" w14:textId="77777777" w:rsidR="0064418D" w:rsidRDefault="0064418D" w:rsidP="0064418D">
      <w:pPr>
        <w:pStyle w:val="ListParagraph"/>
        <w:ind w:left="1080"/>
        <w:rPr>
          <w:rFonts w:ascii="Times New Roman" w:hAnsi="Times New Roman" w:cs="Times New Roman"/>
          <w:sz w:val="26"/>
          <w:szCs w:val="26"/>
          <w:lang w:val="en-US"/>
        </w:rPr>
      </w:pPr>
    </w:p>
    <w:p w14:paraId="07724B79" w14:textId="77777777" w:rsidR="0064418D" w:rsidRDefault="0064418D" w:rsidP="0064418D">
      <w:pPr>
        <w:pStyle w:val="ListParagraph"/>
        <w:ind w:left="1080"/>
        <w:rPr>
          <w:rFonts w:ascii="Times New Roman" w:hAnsi="Times New Roman" w:cs="Times New Roman"/>
          <w:sz w:val="26"/>
          <w:szCs w:val="26"/>
          <w:lang w:val="en-US"/>
        </w:rPr>
      </w:pPr>
    </w:p>
    <w:p w14:paraId="35925473" w14:textId="77777777" w:rsidR="0064418D" w:rsidRDefault="0064418D" w:rsidP="0064418D">
      <w:pPr>
        <w:pStyle w:val="ListParagraph"/>
        <w:ind w:left="1080"/>
        <w:rPr>
          <w:rFonts w:ascii="Times New Roman" w:hAnsi="Times New Roman" w:cs="Times New Roman"/>
          <w:sz w:val="26"/>
          <w:szCs w:val="26"/>
          <w:lang w:val="en-US"/>
        </w:rPr>
      </w:pPr>
    </w:p>
    <w:p w14:paraId="2DEA6D29" w14:textId="77777777" w:rsidR="0064418D" w:rsidRDefault="0064418D" w:rsidP="0064418D">
      <w:pPr>
        <w:pStyle w:val="ListParagraph"/>
        <w:ind w:left="1080"/>
        <w:rPr>
          <w:rFonts w:ascii="Times New Roman" w:hAnsi="Times New Roman" w:cs="Times New Roman"/>
          <w:sz w:val="26"/>
          <w:szCs w:val="26"/>
          <w:lang w:val="en-US"/>
        </w:rPr>
      </w:pPr>
    </w:p>
    <w:p w14:paraId="344EE45A" w14:textId="77777777" w:rsidR="0064418D" w:rsidRDefault="0064418D" w:rsidP="0064418D">
      <w:pPr>
        <w:pStyle w:val="ListParagraph"/>
        <w:ind w:left="1080"/>
        <w:rPr>
          <w:rFonts w:ascii="Times New Roman" w:hAnsi="Times New Roman" w:cs="Times New Roman"/>
          <w:sz w:val="26"/>
          <w:szCs w:val="26"/>
          <w:lang w:val="en-US"/>
        </w:rPr>
      </w:pPr>
    </w:p>
    <w:p w14:paraId="4585806E" w14:textId="77777777" w:rsidR="0064418D" w:rsidRDefault="0064418D" w:rsidP="0064418D">
      <w:pPr>
        <w:pStyle w:val="ListParagraph"/>
        <w:ind w:left="1080"/>
        <w:rPr>
          <w:rFonts w:ascii="Times New Roman" w:hAnsi="Times New Roman" w:cs="Times New Roman"/>
          <w:sz w:val="26"/>
          <w:szCs w:val="26"/>
          <w:lang w:val="en-US"/>
        </w:rPr>
      </w:pPr>
    </w:p>
    <w:p w14:paraId="43A7BACB" w14:textId="24BC73DE" w:rsidR="008618C3" w:rsidRDefault="008618C3" w:rsidP="008618C3">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lastRenderedPageBreak/>
        <w:t>Xây dựng model với cấu trúc từ PCFG tách biệt và sự phụ thuộc giữa các từ, mối liên hệ này được kết nối bằng suy luận chính xác và hiệu quả, sử dụng thuật toán A*</w:t>
      </w:r>
      <w:r w:rsidR="00305C5D">
        <w:rPr>
          <w:rFonts w:ascii="Times New Roman" w:hAnsi="Times New Roman" w:cs="Times New Roman"/>
          <w:sz w:val="26"/>
          <w:szCs w:val="26"/>
          <w:lang w:val="en-US"/>
        </w:rPr>
        <w:t>.</w:t>
      </w:r>
    </w:p>
    <w:p w14:paraId="6CB5E110" w14:textId="77777777" w:rsidR="0084605D" w:rsidRDefault="0084605D" w:rsidP="0084605D">
      <w:pPr>
        <w:pStyle w:val="ListParagraph"/>
        <w:ind w:left="1080"/>
        <w:rPr>
          <w:rFonts w:ascii="Times New Roman" w:hAnsi="Times New Roman" w:cs="Times New Roman"/>
          <w:sz w:val="26"/>
          <w:szCs w:val="26"/>
          <w:lang w:val="en-US"/>
        </w:rPr>
      </w:pPr>
    </w:p>
    <w:p w14:paraId="49EFD9EE" w14:textId="22972A6F" w:rsidR="00506FBE" w:rsidRDefault="0091689F" w:rsidP="0091689F">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Input và output:</w:t>
      </w:r>
    </w:p>
    <w:p w14:paraId="3D32D9FD" w14:textId="14C40B67" w:rsidR="00A85C61" w:rsidRPr="00640B15" w:rsidRDefault="0091689F" w:rsidP="00640B15">
      <w:pPr>
        <w:pStyle w:val="ListParagraph"/>
        <w:numPr>
          <w:ilvl w:val="0"/>
          <w:numId w:val="3"/>
        </w:numPr>
        <w:rPr>
          <w:rFonts w:ascii="Times New Roman" w:hAnsi="Times New Roman" w:cs="Times New Roman"/>
          <w:sz w:val="26"/>
          <w:szCs w:val="26"/>
          <w:lang w:val="en-US"/>
        </w:rPr>
      </w:pPr>
      <w:r w:rsidRPr="00640B15">
        <w:rPr>
          <w:rFonts w:ascii="Times New Roman" w:hAnsi="Times New Roman" w:cs="Times New Roman"/>
          <w:sz w:val="26"/>
          <w:szCs w:val="26"/>
          <w:lang w:val="en-US"/>
        </w:rPr>
        <w:t>Input</w:t>
      </w:r>
      <w:r w:rsidR="00640B15" w:rsidRPr="00640B15">
        <w:rPr>
          <w:rFonts w:ascii="Times New Roman" w:hAnsi="Times New Roman" w:cs="Times New Roman"/>
          <w:sz w:val="26"/>
          <w:szCs w:val="26"/>
          <w:lang w:val="en-US"/>
        </w:rPr>
        <w:t xml:space="preserve">: </w:t>
      </w:r>
      <w:r w:rsidR="00A85C61" w:rsidRPr="00640B15">
        <w:rPr>
          <w:rFonts w:ascii="Times New Roman" w:hAnsi="Times New Roman" w:cs="Times New Roman"/>
          <w:sz w:val="26"/>
          <w:szCs w:val="26"/>
          <w:lang w:val="en-US"/>
        </w:rPr>
        <w:t>Có thể đọc nhiều dạng của văn bản thô</w:t>
      </w:r>
      <w:r w:rsidR="00D83DC6" w:rsidRPr="00640B15">
        <w:rPr>
          <w:rFonts w:ascii="Times New Roman" w:hAnsi="Times New Roman" w:cs="Times New Roman"/>
          <w:sz w:val="26"/>
          <w:szCs w:val="26"/>
          <w:lang w:val="en-US"/>
        </w:rPr>
        <w:t>.</w:t>
      </w:r>
    </w:p>
    <w:p w14:paraId="38BBE3C2" w14:textId="114E808A" w:rsidR="008618C3" w:rsidRPr="00640B15" w:rsidRDefault="0091689F" w:rsidP="00640B15">
      <w:pPr>
        <w:pStyle w:val="ListParagraph"/>
        <w:numPr>
          <w:ilvl w:val="0"/>
          <w:numId w:val="3"/>
        </w:numPr>
        <w:rPr>
          <w:rFonts w:ascii="Times New Roman" w:hAnsi="Times New Roman" w:cs="Times New Roman"/>
          <w:sz w:val="26"/>
          <w:szCs w:val="26"/>
          <w:lang w:val="en-US"/>
        </w:rPr>
      </w:pPr>
      <w:r w:rsidRPr="00640B15">
        <w:rPr>
          <w:rFonts w:ascii="Times New Roman" w:hAnsi="Times New Roman" w:cs="Times New Roman"/>
          <w:sz w:val="26"/>
          <w:szCs w:val="26"/>
          <w:lang w:val="en-US"/>
        </w:rPr>
        <w:t>Output</w:t>
      </w:r>
      <w:r w:rsidR="00640B15" w:rsidRPr="00640B15">
        <w:rPr>
          <w:rFonts w:ascii="Times New Roman" w:hAnsi="Times New Roman" w:cs="Times New Roman"/>
          <w:sz w:val="26"/>
          <w:szCs w:val="26"/>
          <w:lang w:val="en-US"/>
        </w:rPr>
        <w:t xml:space="preserve">: </w:t>
      </w:r>
      <w:r w:rsidR="00D83DC6" w:rsidRPr="00640B15">
        <w:rPr>
          <w:rFonts w:ascii="Times New Roman" w:hAnsi="Times New Roman" w:cs="Times New Roman"/>
          <w:sz w:val="26"/>
          <w:szCs w:val="26"/>
          <w:lang w:val="en-US"/>
        </w:rPr>
        <w:t>Có thể xuất ra nhiều dạng phân tích khác nhau</w:t>
      </w:r>
      <w:r w:rsidR="00A86542" w:rsidRPr="00640B15">
        <w:rPr>
          <w:rFonts w:ascii="Times New Roman" w:hAnsi="Times New Roman" w:cs="Times New Roman"/>
          <w:sz w:val="26"/>
          <w:szCs w:val="26"/>
          <w:lang w:val="en-US"/>
        </w:rPr>
        <w:t xml:space="preserve">, bao gồm </w:t>
      </w:r>
      <w:r w:rsidR="00BF7EE6" w:rsidRPr="00640B15">
        <w:rPr>
          <w:rFonts w:ascii="Times New Roman" w:hAnsi="Times New Roman" w:cs="Times New Roman"/>
          <w:sz w:val="26"/>
          <w:szCs w:val="26"/>
          <w:lang w:val="en-US"/>
        </w:rPr>
        <w:t>part-of-speech tagged text, phrase structure trees, and a grammatical relations (typed dependency)</w:t>
      </w:r>
      <w:r w:rsidR="0053718F" w:rsidRPr="00640B15">
        <w:rPr>
          <w:rFonts w:ascii="Times New Roman" w:hAnsi="Times New Roman" w:cs="Times New Roman"/>
          <w:sz w:val="26"/>
          <w:szCs w:val="26"/>
          <w:lang w:val="en-US"/>
        </w:rPr>
        <w:t>.</w:t>
      </w:r>
    </w:p>
    <w:p w14:paraId="3944CEC4" w14:textId="4DE5833B" w:rsidR="00640B15" w:rsidRDefault="00640B15" w:rsidP="00336C18">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Ví dụ</w:t>
      </w:r>
      <w:r w:rsidR="00336C18">
        <w:rPr>
          <w:rFonts w:ascii="Times New Roman" w:hAnsi="Times New Roman" w:cs="Times New Roman"/>
          <w:sz w:val="26"/>
          <w:szCs w:val="26"/>
          <w:lang w:val="en-US"/>
        </w:rPr>
        <w:t xml:space="preserve"> ta có một câu:</w:t>
      </w:r>
    </w:p>
    <w:p w14:paraId="78E84798" w14:textId="62EFC7A5" w:rsidR="00336C18" w:rsidRDefault="00336C18" w:rsidP="00336C18">
      <w:pPr>
        <w:pStyle w:val="ListParagraph"/>
        <w:ind w:left="1080"/>
        <w:rPr>
          <w:rFonts w:ascii="Consolas" w:hAnsi="Consolas" w:cs="Consolas"/>
          <w:noProof w:val="0"/>
          <w:color w:val="A31515"/>
          <w:sz w:val="19"/>
          <w:szCs w:val="19"/>
          <w:highlight w:val="white"/>
          <w:lang w:val="en-US"/>
        </w:rPr>
      </w:pPr>
      <w:r>
        <w:rPr>
          <w:rFonts w:ascii="Times New Roman" w:hAnsi="Times New Roman" w:cs="Times New Roman"/>
          <w:sz w:val="26"/>
          <w:szCs w:val="26"/>
          <w:lang w:val="en-US"/>
        </w:rPr>
        <w:t>“</w:t>
      </w:r>
      <w:r>
        <w:rPr>
          <w:rFonts w:ascii="Consolas" w:hAnsi="Consolas" w:cs="Consolas"/>
          <w:noProof w:val="0"/>
          <w:color w:val="A31515"/>
          <w:sz w:val="19"/>
          <w:szCs w:val="19"/>
          <w:highlight w:val="white"/>
          <w:lang w:val="en-US"/>
        </w:rPr>
        <w:t>This is an example of constituency grammar</w:t>
      </w:r>
      <w:r>
        <w:rPr>
          <w:rFonts w:ascii="Consolas" w:hAnsi="Consolas" w:cs="Consolas"/>
          <w:noProof w:val="0"/>
          <w:color w:val="A31515"/>
          <w:sz w:val="19"/>
          <w:szCs w:val="19"/>
          <w:highlight w:val="white"/>
          <w:lang w:val="en-US"/>
        </w:rPr>
        <w:t>”</w:t>
      </w:r>
    </w:p>
    <w:p w14:paraId="23CAFF9A" w14:textId="32BB4890" w:rsidR="00336C18" w:rsidRDefault="00984CC6" w:rsidP="00336C18">
      <w:pPr>
        <w:pStyle w:val="ListParagraph"/>
        <w:ind w:left="1080"/>
        <w:rPr>
          <w:rFonts w:ascii="Times New Roman" w:hAnsi="Times New Roman" w:cs="Times New Roman"/>
          <w:sz w:val="26"/>
          <w:szCs w:val="26"/>
          <w:lang w:val="en-US"/>
        </w:rPr>
      </w:pPr>
      <w:r>
        <w:rPr>
          <w:rFonts w:ascii="Times New Roman" w:hAnsi="Times New Roman" w:cs="Times New Roman"/>
          <w:sz w:val="26"/>
          <w:szCs w:val="26"/>
          <w:lang w:val="en-US"/>
        </w:rPr>
        <w:t xml:space="preserve">Kết quả thể hiện </w:t>
      </w:r>
      <w:r w:rsidRPr="007E1A4A">
        <w:rPr>
          <w:rFonts w:ascii="Times New Roman" w:hAnsi="Times New Roman" w:cs="Times New Roman"/>
          <w:sz w:val="26"/>
          <w:szCs w:val="26"/>
          <w:lang w:val="en-US"/>
        </w:rPr>
        <w:t xml:space="preserve">cấu trúc ngữ pháp không có ngữ cảnh và </w:t>
      </w:r>
      <w:r w:rsidR="00B86C49">
        <w:rPr>
          <w:rFonts w:ascii="Times New Roman" w:hAnsi="Times New Roman" w:cs="Times New Roman"/>
          <w:sz w:val="26"/>
          <w:szCs w:val="26"/>
          <w:lang w:val="en-US"/>
        </w:rPr>
        <w:t>cấu trúc có ngữ c</w:t>
      </w:r>
      <w:r w:rsidR="00C27342">
        <w:rPr>
          <w:rFonts w:ascii="Times New Roman" w:hAnsi="Times New Roman" w:cs="Times New Roman"/>
          <w:sz w:val="26"/>
          <w:szCs w:val="26"/>
          <w:lang w:val="en-US"/>
        </w:rPr>
        <w:t>ảnh.</w:t>
      </w:r>
    </w:p>
    <w:p w14:paraId="44C71A6F" w14:textId="69E62D5D" w:rsidR="00076C72" w:rsidRDefault="00A9384E" w:rsidP="00336C18">
      <w:pPr>
        <w:pStyle w:val="ListParagraph"/>
        <w:ind w:left="1080"/>
        <w:rPr>
          <w:rFonts w:ascii="Times New Roman" w:hAnsi="Times New Roman" w:cs="Times New Roman"/>
          <w:sz w:val="26"/>
          <w:szCs w:val="26"/>
          <w:lang w:val="en-US"/>
        </w:rPr>
      </w:pPr>
      <w:r>
        <w:drawing>
          <wp:inline distT="0" distB="0" distL="0" distR="0" wp14:anchorId="3E6742FE" wp14:editId="47CBE704">
            <wp:extent cx="3629025" cy="2338705"/>
            <wp:effectExtent l="0" t="0" r="952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6368" cy="2356326"/>
                    </a:xfrm>
                    <a:prstGeom prst="rect">
                      <a:avLst/>
                    </a:prstGeom>
                  </pic:spPr>
                </pic:pic>
              </a:graphicData>
            </a:graphic>
          </wp:inline>
        </w:drawing>
      </w:r>
    </w:p>
    <w:p w14:paraId="3904716B" w14:textId="2244AFEB" w:rsidR="006840D3" w:rsidRPr="006840D3" w:rsidRDefault="006840D3" w:rsidP="006840D3">
      <w:pPr>
        <w:rPr>
          <w:rFonts w:ascii="Times New Roman" w:hAnsi="Times New Roman" w:cs="Times New Roman"/>
          <w:sz w:val="26"/>
          <w:szCs w:val="26"/>
          <w:lang w:val="en-US"/>
        </w:rPr>
      </w:pPr>
      <w:r>
        <w:rPr>
          <w:rFonts w:ascii="Times New Roman" w:hAnsi="Times New Roman" w:cs="Times New Roman"/>
          <w:sz w:val="26"/>
          <w:szCs w:val="26"/>
          <w:lang w:val="en-US"/>
        </w:rPr>
        <w:tab/>
      </w:r>
      <w:r>
        <w:rPr>
          <w:rFonts w:ascii="Times New Roman" w:hAnsi="Times New Roman" w:cs="Times New Roman"/>
          <w:sz w:val="26"/>
          <w:szCs w:val="26"/>
          <w:lang w:val="en-US"/>
        </w:rPr>
        <w:tab/>
      </w:r>
    </w:p>
    <w:p w14:paraId="70980C42" w14:textId="77777777" w:rsidR="004D44C4" w:rsidRDefault="00023E2D" w:rsidP="00B8403D">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4D44C4">
        <w:rPr>
          <w:rFonts w:ascii="Times New Roman" w:hAnsi="Times New Roman" w:cs="Times New Roman"/>
          <w:sz w:val="26"/>
          <w:szCs w:val="26"/>
          <w:lang w:val="en-US"/>
        </w:rPr>
        <w:t>Một số loại parser:</w:t>
      </w:r>
    </w:p>
    <w:p w14:paraId="62983F9D" w14:textId="1471E62D" w:rsidR="00B710FE" w:rsidRPr="009C5455" w:rsidRDefault="00023E2D" w:rsidP="004D44C4">
      <w:pPr>
        <w:pStyle w:val="ListParagraph"/>
        <w:numPr>
          <w:ilvl w:val="1"/>
          <w:numId w:val="1"/>
        </w:numPr>
        <w:rPr>
          <w:rFonts w:ascii="Times New Roman" w:hAnsi="Times New Roman" w:cs="Times New Roman"/>
          <w:b/>
          <w:sz w:val="26"/>
          <w:szCs w:val="26"/>
          <w:lang w:val="en-US"/>
        </w:rPr>
      </w:pPr>
      <w:r w:rsidRPr="009C5455">
        <w:rPr>
          <w:rFonts w:ascii="Times New Roman" w:hAnsi="Times New Roman" w:cs="Times New Roman"/>
          <w:b/>
          <w:sz w:val="26"/>
          <w:szCs w:val="26"/>
          <w:lang w:val="en-US"/>
        </w:rPr>
        <w:t xml:space="preserve">Shift – Reduce </w:t>
      </w:r>
      <w:r w:rsidR="00B710FE" w:rsidRPr="009C5455">
        <w:rPr>
          <w:rFonts w:ascii="Times New Roman" w:hAnsi="Times New Roman" w:cs="Times New Roman"/>
          <w:b/>
          <w:sz w:val="26"/>
          <w:szCs w:val="26"/>
          <w:lang w:val="en-US"/>
        </w:rPr>
        <w:t>Constituent</w:t>
      </w:r>
      <w:r w:rsidR="00B8403D" w:rsidRPr="009C5455">
        <w:rPr>
          <w:rFonts w:ascii="Times New Roman" w:hAnsi="Times New Roman" w:cs="Times New Roman"/>
          <w:b/>
          <w:sz w:val="26"/>
          <w:szCs w:val="26"/>
          <w:lang w:val="en-US"/>
        </w:rPr>
        <w:t xml:space="preserve"> Parser</w:t>
      </w:r>
    </w:p>
    <w:p w14:paraId="11036A6B" w14:textId="12667C07" w:rsidR="00ED0C73" w:rsidRDefault="007856CE" w:rsidP="007856CE">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 xml:space="preserve">Version trước đây của Constituent </w:t>
      </w:r>
      <w:r w:rsidR="00771D7E">
        <w:rPr>
          <w:rFonts w:ascii="Times New Roman" w:hAnsi="Times New Roman" w:cs="Times New Roman"/>
          <w:sz w:val="26"/>
          <w:szCs w:val="26"/>
          <w:lang w:val="en-US"/>
        </w:rPr>
        <w:t xml:space="preserve">Parser </w:t>
      </w:r>
      <w:bookmarkStart w:id="0" w:name="_GoBack"/>
      <w:bookmarkEnd w:id="0"/>
      <w:r>
        <w:rPr>
          <w:rFonts w:ascii="Times New Roman" w:hAnsi="Times New Roman" w:cs="Times New Roman"/>
          <w:sz w:val="26"/>
          <w:szCs w:val="26"/>
          <w:lang w:val="en-US"/>
        </w:rPr>
        <w:t>sử dụng thuật toán dựa trên biểu đồ để tìm ra điểm phân tích cao nhất theo PCFG</w:t>
      </w:r>
      <w:r w:rsidR="00DE1B6E">
        <w:rPr>
          <w:rFonts w:ascii="Times New Roman" w:hAnsi="Times New Roman" w:cs="Times New Roman"/>
          <w:sz w:val="26"/>
          <w:szCs w:val="26"/>
          <w:lang w:val="en-US"/>
        </w:rPr>
        <w:t>, cách làm này đúng nhưng chậm</w:t>
      </w:r>
      <w:r w:rsidR="00643D31">
        <w:rPr>
          <w:rFonts w:ascii="Times New Roman" w:hAnsi="Times New Roman" w:cs="Times New Roman"/>
          <w:sz w:val="26"/>
          <w:szCs w:val="26"/>
          <w:lang w:val="en-US"/>
        </w:rPr>
        <w:t>.</w:t>
      </w:r>
    </w:p>
    <w:p w14:paraId="7CB3ACE6" w14:textId="001FBD3E" w:rsidR="00643D31" w:rsidRDefault="00351FFA" w:rsidP="00351FFA">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 xml:space="preserve">Shift – Reduce </w:t>
      </w:r>
      <w:r w:rsidRPr="00B8403D">
        <w:rPr>
          <w:rFonts w:ascii="Times New Roman" w:hAnsi="Times New Roman" w:cs="Times New Roman"/>
          <w:sz w:val="26"/>
          <w:szCs w:val="26"/>
          <w:lang w:val="en-US"/>
        </w:rPr>
        <w:t>Constituent</w:t>
      </w:r>
      <w:r>
        <w:rPr>
          <w:rFonts w:ascii="Times New Roman" w:hAnsi="Times New Roman" w:cs="Times New Roman"/>
          <w:sz w:val="26"/>
          <w:szCs w:val="26"/>
          <w:lang w:val="en-US"/>
        </w:rPr>
        <w:t xml:space="preserve"> Parser</w:t>
      </w:r>
      <w:r>
        <w:rPr>
          <w:rFonts w:ascii="Times New Roman" w:hAnsi="Times New Roman" w:cs="Times New Roman"/>
          <w:sz w:val="26"/>
          <w:szCs w:val="26"/>
          <w:lang w:val="en-US"/>
        </w:rPr>
        <w:t xml:space="preserve"> sử dụng thuật toán shift-reduce </w:t>
      </w:r>
      <w:r w:rsidR="002A07C4">
        <w:rPr>
          <w:rFonts w:ascii="Times New Roman" w:hAnsi="Times New Roman" w:cs="Times New Roman"/>
          <w:sz w:val="26"/>
          <w:szCs w:val="26"/>
          <w:lang w:val="en-US"/>
        </w:rPr>
        <w:t xml:space="preserve">để xây dựng </w:t>
      </w:r>
      <w:r w:rsidR="00BE5115">
        <w:rPr>
          <w:rFonts w:ascii="Times New Roman" w:hAnsi="Times New Roman" w:cs="Times New Roman"/>
          <w:sz w:val="26"/>
          <w:szCs w:val="26"/>
          <w:lang w:val="en-US"/>
        </w:rPr>
        <w:t>c</w:t>
      </w:r>
      <w:r w:rsidR="00BE5115">
        <w:rPr>
          <w:rFonts w:ascii="Times New Roman" w:hAnsi="Times New Roman" w:cs="Times New Roman"/>
          <w:sz w:val="26"/>
          <w:szCs w:val="26"/>
          <w:lang w:val="en-US"/>
        </w:rPr>
        <w:t>onstituent</w:t>
      </w:r>
      <w:r w:rsidR="00BE5115">
        <w:rPr>
          <w:rFonts w:ascii="Times New Roman" w:hAnsi="Times New Roman" w:cs="Times New Roman"/>
          <w:sz w:val="26"/>
          <w:szCs w:val="26"/>
          <w:lang w:val="en-US"/>
        </w:rPr>
        <w:t xml:space="preserve"> tree</w:t>
      </w:r>
      <w:r w:rsidR="00867199">
        <w:rPr>
          <w:rFonts w:ascii="Times New Roman" w:hAnsi="Times New Roman" w:cs="Times New Roman"/>
          <w:sz w:val="26"/>
          <w:szCs w:val="26"/>
          <w:lang w:val="en-US"/>
        </w:rPr>
        <w:t xml:space="preserve"> -&gt; cải thiện hiệu suất.</w:t>
      </w:r>
    </w:p>
    <w:p w14:paraId="0B21FDA3" w14:textId="51C1B21A" w:rsidR="0098734E" w:rsidRDefault="0098734E" w:rsidP="00351FFA">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Cách thức hoạt động:</w:t>
      </w:r>
    </w:p>
    <w:p w14:paraId="0EDA6A7D" w14:textId="14B9394E" w:rsidR="0098734E" w:rsidRDefault="0098734E" w:rsidP="0098734E">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Duy trì trạng thái của cây đã được phân tích</w:t>
      </w:r>
      <w:r w:rsidR="00A25F61">
        <w:rPr>
          <w:rFonts w:ascii="Times New Roman" w:hAnsi="Times New Roman" w:cs="Times New Roman"/>
          <w:sz w:val="26"/>
          <w:szCs w:val="26"/>
          <w:lang w:val="en-US"/>
        </w:rPr>
        <w:t>, với các từ của câu trong hàng đợi và một phần cây đã hoàn thành trong ngăn xếp</w:t>
      </w:r>
      <w:r w:rsidR="00BC4CCD">
        <w:rPr>
          <w:rFonts w:ascii="Times New Roman" w:hAnsi="Times New Roman" w:cs="Times New Roman"/>
          <w:sz w:val="26"/>
          <w:szCs w:val="26"/>
          <w:lang w:val="en-US"/>
        </w:rPr>
        <w:t>, áp dụng sự chuyển đổi cho đến khi hàng đợi rổng và ngăn xếp hiện tại chỉ chứa một ngăn xếp đã hoàn thành</w:t>
      </w:r>
      <w:r w:rsidR="00341B05">
        <w:rPr>
          <w:rFonts w:ascii="Times New Roman" w:hAnsi="Times New Roman" w:cs="Times New Roman"/>
          <w:sz w:val="26"/>
          <w:szCs w:val="26"/>
          <w:lang w:val="en-US"/>
        </w:rPr>
        <w:t>.</w:t>
      </w:r>
    </w:p>
    <w:p w14:paraId="20D81C8F" w14:textId="12411D73" w:rsidR="00D34022" w:rsidRDefault="00D34022" w:rsidP="0098734E">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Trạng thái ban đầu có tất cả các từ theo thứ tự trong hàng đợi</w:t>
      </w:r>
      <w:r w:rsidR="00121F03">
        <w:rPr>
          <w:rFonts w:ascii="Times New Roman" w:hAnsi="Times New Roman" w:cs="Times New Roman"/>
          <w:sz w:val="26"/>
          <w:szCs w:val="26"/>
          <w:lang w:val="en-US"/>
        </w:rPr>
        <w:t>. Các quá trình chuyển đổi có thể được áp dụng:</w:t>
      </w:r>
    </w:p>
    <w:p w14:paraId="67138164" w14:textId="7CE6813C" w:rsidR="00121F03" w:rsidRDefault="0005541E" w:rsidP="00121F03">
      <w:pPr>
        <w:pStyle w:val="ListParagraph"/>
        <w:numPr>
          <w:ilvl w:val="2"/>
          <w:numId w:val="3"/>
        </w:numPr>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Shift: </w:t>
      </w:r>
      <w:r w:rsidR="007105E5">
        <w:rPr>
          <w:rFonts w:ascii="Times New Roman" w:hAnsi="Times New Roman" w:cs="Times New Roman"/>
          <w:sz w:val="26"/>
          <w:szCs w:val="26"/>
          <w:lang w:val="en-US"/>
        </w:rPr>
        <w:t>Chuyển một từ từ hàng đợi sang ngăn xếp.</w:t>
      </w:r>
    </w:p>
    <w:p w14:paraId="17516BF4" w14:textId="78D8C863" w:rsidR="007105E5" w:rsidRDefault="0005541E" w:rsidP="00121F03">
      <w:pPr>
        <w:pStyle w:val="ListParagraph"/>
        <w:numPr>
          <w:ilvl w:val="2"/>
          <w:numId w:val="3"/>
        </w:numPr>
        <w:rPr>
          <w:rFonts w:ascii="Times New Roman" w:hAnsi="Times New Roman" w:cs="Times New Roman"/>
          <w:sz w:val="26"/>
          <w:szCs w:val="26"/>
          <w:lang w:val="en-US"/>
        </w:rPr>
      </w:pPr>
      <w:r>
        <w:rPr>
          <w:rFonts w:ascii="Times New Roman" w:hAnsi="Times New Roman" w:cs="Times New Roman"/>
          <w:sz w:val="26"/>
          <w:szCs w:val="26"/>
          <w:lang w:val="en-US"/>
        </w:rPr>
        <w:t xml:space="preserve">Unary reduce: </w:t>
      </w:r>
      <w:r w:rsidR="003C6C28">
        <w:rPr>
          <w:rFonts w:ascii="Times New Roman" w:hAnsi="Times New Roman" w:cs="Times New Roman"/>
          <w:sz w:val="26"/>
          <w:szCs w:val="26"/>
          <w:lang w:val="en-US"/>
        </w:rPr>
        <w:t>Thay đổi nhãn của thành phần đầu tiên trong ngăn xếp.</w:t>
      </w:r>
    </w:p>
    <w:p w14:paraId="2F8C7E65" w14:textId="2B28074F" w:rsidR="00B61461" w:rsidRDefault="00B61461" w:rsidP="00121F03">
      <w:pPr>
        <w:pStyle w:val="ListParagraph"/>
        <w:numPr>
          <w:ilvl w:val="2"/>
          <w:numId w:val="3"/>
        </w:numPr>
        <w:rPr>
          <w:rFonts w:ascii="Times New Roman" w:hAnsi="Times New Roman" w:cs="Times New Roman"/>
          <w:sz w:val="26"/>
          <w:szCs w:val="26"/>
          <w:lang w:val="en-US"/>
        </w:rPr>
      </w:pPr>
      <w:r>
        <w:rPr>
          <w:rFonts w:ascii="Times New Roman" w:hAnsi="Times New Roman" w:cs="Times New Roman"/>
          <w:sz w:val="26"/>
          <w:szCs w:val="26"/>
          <w:lang w:val="en-US"/>
        </w:rPr>
        <w:t xml:space="preserve">Binary reduce: </w:t>
      </w:r>
      <w:r w:rsidR="00C73637">
        <w:rPr>
          <w:rFonts w:ascii="Times New Roman" w:hAnsi="Times New Roman" w:cs="Times New Roman"/>
          <w:sz w:val="26"/>
          <w:szCs w:val="26"/>
          <w:lang w:val="en-US"/>
        </w:rPr>
        <w:t>Hai nút đầu tiên trong ngăn xếp được kết hợp với một nhãn mới.</w:t>
      </w:r>
      <w:r w:rsidR="00835614">
        <w:rPr>
          <w:rFonts w:ascii="Times New Roman" w:hAnsi="Times New Roman" w:cs="Times New Roman"/>
          <w:sz w:val="26"/>
          <w:szCs w:val="26"/>
          <w:lang w:val="en-US"/>
        </w:rPr>
        <w:t xml:space="preserve"> Có sự chuyển đổi nhị phân khác nhau cho mỗi nút nhị phân có thể</w:t>
      </w:r>
    </w:p>
    <w:p w14:paraId="3F6C9C03" w14:textId="1DFAB5B7" w:rsidR="007A1244" w:rsidRDefault="0060163C" w:rsidP="007A1244">
      <w:pPr>
        <w:pStyle w:val="ListParagraph"/>
        <w:numPr>
          <w:ilvl w:val="2"/>
          <w:numId w:val="3"/>
        </w:numPr>
        <w:rPr>
          <w:rFonts w:ascii="Times New Roman" w:hAnsi="Times New Roman" w:cs="Times New Roman"/>
          <w:sz w:val="26"/>
          <w:szCs w:val="26"/>
          <w:lang w:val="en-US"/>
        </w:rPr>
      </w:pPr>
      <w:r>
        <w:rPr>
          <w:rFonts w:ascii="Times New Roman" w:hAnsi="Times New Roman" w:cs="Times New Roman"/>
          <w:sz w:val="26"/>
          <w:szCs w:val="26"/>
          <w:lang w:val="en-US"/>
        </w:rPr>
        <w:t xml:space="preserve">Finalize: </w:t>
      </w:r>
      <w:r w:rsidR="00C66DA6">
        <w:rPr>
          <w:rFonts w:ascii="Times New Roman" w:hAnsi="Times New Roman" w:cs="Times New Roman"/>
          <w:sz w:val="26"/>
          <w:szCs w:val="26"/>
          <w:lang w:val="en-US"/>
        </w:rPr>
        <w:t>Hoàn thành khi trình phân tích cú pháp chọn sự chuyển đổi hoàn tất</w:t>
      </w:r>
      <w:r w:rsidR="007A1244">
        <w:rPr>
          <w:rFonts w:ascii="Times New Roman" w:hAnsi="Times New Roman" w:cs="Times New Roman"/>
          <w:sz w:val="26"/>
          <w:szCs w:val="26"/>
          <w:lang w:val="en-US"/>
        </w:rPr>
        <w:t>.</w:t>
      </w:r>
    </w:p>
    <w:p w14:paraId="3619EA40" w14:textId="3477237A" w:rsidR="007A1244" w:rsidRPr="007A1244" w:rsidRDefault="007A1244" w:rsidP="007A1244">
      <w:pPr>
        <w:pStyle w:val="ListParagraph"/>
        <w:numPr>
          <w:ilvl w:val="2"/>
          <w:numId w:val="3"/>
        </w:numPr>
        <w:rPr>
          <w:rFonts w:ascii="Times New Roman" w:hAnsi="Times New Roman" w:cs="Times New Roman"/>
          <w:sz w:val="26"/>
          <w:szCs w:val="26"/>
          <w:lang w:val="en-US"/>
        </w:rPr>
      </w:pPr>
      <w:r>
        <w:rPr>
          <w:rFonts w:ascii="Times New Roman" w:hAnsi="Times New Roman" w:cs="Times New Roman"/>
          <w:sz w:val="26"/>
          <w:szCs w:val="26"/>
          <w:lang w:val="en-US"/>
        </w:rPr>
        <w:t xml:space="preserve">Idle: </w:t>
      </w:r>
    </w:p>
    <w:p w14:paraId="5CC08414" w14:textId="1F0CD6C3" w:rsidR="00305834" w:rsidRPr="00383A0C" w:rsidRDefault="00297318" w:rsidP="009C5455">
      <w:pPr>
        <w:pStyle w:val="ListParagraph"/>
        <w:numPr>
          <w:ilvl w:val="1"/>
          <w:numId w:val="1"/>
        </w:numPr>
        <w:rPr>
          <w:rFonts w:ascii="Times New Roman" w:hAnsi="Times New Roman" w:cs="Times New Roman"/>
          <w:b/>
          <w:sz w:val="26"/>
          <w:szCs w:val="26"/>
          <w:lang w:val="en-US"/>
        </w:rPr>
      </w:pPr>
      <w:r w:rsidRPr="00383A0C">
        <w:rPr>
          <w:rFonts w:ascii="Times New Roman" w:hAnsi="Times New Roman" w:cs="Times New Roman"/>
          <w:b/>
          <w:sz w:val="26"/>
          <w:szCs w:val="26"/>
          <w:lang w:val="en-US"/>
        </w:rPr>
        <w:t>Neural Network</w:t>
      </w:r>
      <w:r w:rsidRPr="00383A0C">
        <w:rPr>
          <w:rFonts w:ascii="Arial" w:hAnsi="Arial" w:cs="Arial"/>
          <w:b/>
          <w:color w:val="252525"/>
          <w:sz w:val="27"/>
          <w:szCs w:val="27"/>
          <w:lang w:val="en-US"/>
        </w:rPr>
        <w:t xml:space="preserve"> </w:t>
      </w:r>
      <w:r w:rsidR="00305834" w:rsidRPr="00383A0C">
        <w:rPr>
          <w:rFonts w:ascii="Times New Roman" w:hAnsi="Times New Roman" w:cs="Times New Roman"/>
          <w:b/>
          <w:sz w:val="26"/>
          <w:szCs w:val="26"/>
          <w:lang w:val="en-US"/>
        </w:rPr>
        <w:t>Dependency</w:t>
      </w:r>
      <w:r w:rsidRPr="00383A0C">
        <w:rPr>
          <w:rFonts w:ascii="Times New Roman" w:hAnsi="Times New Roman" w:cs="Times New Roman"/>
          <w:b/>
          <w:sz w:val="26"/>
          <w:szCs w:val="26"/>
          <w:lang w:val="en-US"/>
        </w:rPr>
        <w:t xml:space="preserve"> Parser</w:t>
      </w:r>
    </w:p>
    <w:p w14:paraId="3141E297" w14:textId="1AD28389" w:rsidR="00886D55" w:rsidRDefault="006E69C6" w:rsidP="00886D55">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Phân tích cấu trúc n</w:t>
      </w:r>
      <w:r w:rsidR="00886D55">
        <w:rPr>
          <w:rFonts w:ascii="Times New Roman" w:hAnsi="Times New Roman" w:cs="Times New Roman"/>
          <w:sz w:val="26"/>
          <w:szCs w:val="26"/>
          <w:lang w:val="en-US"/>
        </w:rPr>
        <w:t>gữ pháp</w:t>
      </w:r>
      <w:r>
        <w:rPr>
          <w:rFonts w:ascii="Times New Roman" w:hAnsi="Times New Roman" w:cs="Times New Roman"/>
          <w:sz w:val="26"/>
          <w:szCs w:val="26"/>
          <w:lang w:val="en-US"/>
        </w:rPr>
        <w:t xml:space="preserve"> của câu</w:t>
      </w:r>
      <w:r w:rsidR="00886D55">
        <w:rPr>
          <w:rFonts w:ascii="Times New Roman" w:hAnsi="Times New Roman" w:cs="Times New Roman"/>
          <w:sz w:val="26"/>
          <w:szCs w:val="26"/>
          <w:lang w:val="en-US"/>
        </w:rPr>
        <w:t xml:space="preserve"> có ngữ cảnh</w:t>
      </w:r>
      <w:r w:rsidR="00EB67B5">
        <w:rPr>
          <w:rFonts w:ascii="Times New Roman" w:hAnsi="Times New Roman" w:cs="Times New Roman"/>
          <w:sz w:val="26"/>
          <w:szCs w:val="26"/>
          <w:lang w:val="en-US"/>
        </w:rPr>
        <w:t>, thiết lập mối quan hệ giữa một từ và những từ làm thay đổi những từ đó.</w:t>
      </w:r>
    </w:p>
    <w:p w14:paraId="190CD372" w14:textId="28EDC305" w:rsidR="00EB67B5" w:rsidRDefault="00EB67B5" w:rsidP="00EB67B5">
      <w:pPr>
        <w:pStyle w:val="ListParagraph"/>
        <w:ind w:left="1080"/>
        <w:rPr>
          <w:rFonts w:ascii="Times New Roman" w:hAnsi="Times New Roman" w:cs="Times New Roman"/>
          <w:sz w:val="26"/>
          <w:szCs w:val="26"/>
          <w:lang w:val="en-US"/>
        </w:rPr>
      </w:pPr>
      <w:r>
        <w:drawing>
          <wp:inline distT="0" distB="0" distL="0" distR="0" wp14:anchorId="445F6C16" wp14:editId="1BC25698">
            <wp:extent cx="4610100" cy="108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100" cy="1085850"/>
                    </a:xfrm>
                    <a:prstGeom prst="rect">
                      <a:avLst/>
                    </a:prstGeom>
                  </pic:spPr>
                </pic:pic>
              </a:graphicData>
            </a:graphic>
          </wp:inline>
        </w:drawing>
      </w:r>
    </w:p>
    <w:p w14:paraId="1214344E" w14:textId="38C62656" w:rsidR="006117C6" w:rsidRPr="00886D55" w:rsidRDefault="003E3A44" w:rsidP="00297982">
      <w:pPr>
        <w:pStyle w:val="ListParagraph"/>
        <w:numPr>
          <w:ilvl w:val="2"/>
          <w:numId w:val="3"/>
        </w:numPr>
        <w:rPr>
          <w:rFonts w:ascii="Times New Roman" w:hAnsi="Times New Roman" w:cs="Times New Roman"/>
          <w:sz w:val="26"/>
          <w:szCs w:val="26"/>
          <w:lang w:val="en-US"/>
        </w:rPr>
      </w:pPr>
      <w:r>
        <w:rPr>
          <w:rFonts w:ascii="Times New Roman" w:hAnsi="Times New Roman" w:cs="Times New Roman"/>
          <w:sz w:val="26"/>
          <w:szCs w:val="26"/>
          <w:lang w:val="en-US"/>
        </w:rPr>
        <w:t>Mũi tên di chuyển từ từ “moving” sang từ “faster” chỉ ra rằng “faster” làm thay đổi “moving”</w:t>
      </w:r>
      <w:r w:rsidR="00523914">
        <w:rPr>
          <w:rFonts w:ascii="Times New Roman" w:hAnsi="Times New Roman" w:cs="Times New Roman"/>
          <w:sz w:val="26"/>
          <w:szCs w:val="26"/>
          <w:lang w:val="en-US"/>
        </w:rPr>
        <w:t xml:space="preserve"> và từ ghi kem theo dấu mũi tên mô tả bản chất của sự phụ thuộc</w:t>
      </w:r>
      <w:r w:rsidR="00F67A9A">
        <w:rPr>
          <w:rFonts w:ascii="Times New Roman" w:hAnsi="Times New Roman" w:cs="Times New Roman"/>
          <w:sz w:val="26"/>
          <w:szCs w:val="26"/>
          <w:lang w:val="en-US"/>
        </w:rPr>
        <w:t>.</w:t>
      </w:r>
    </w:p>
    <w:p w14:paraId="6DEAAA47" w14:textId="76B7F429" w:rsidR="0056618F" w:rsidRDefault="006F2978" w:rsidP="006F2978">
      <w:pPr>
        <w:pStyle w:val="ListParagraph"/>
        <w:ind w:left="1080"/>
        <w:rPr>
          <w:rFonts w:ascii="Times New Roman" w:hAnsi="Times New Roman" w:cs="Times New Roman"/>
          <w:sz w:val="26"/>
          <w:szCs w:val="26"/>
          <w:lang w:val="en-US"/>
        </w:rPr>
      </w:pPr>
      <w:r>
        <w:rPr>
          <w:rFonts w:ascii="Times New Roman" w:hAnsi="Times New Roman" w:cs="Times New Roman"/>
          <w:sz w:val="26"/>
          <w:szCs w:val="26"/>
          <w:lang w:val="en-US"/>
        </w:rPr>
        <w:t xml:space="preserve">Ở </w:t>
      </w:r>
      <w:r w:rsidR="00362FD2">
        <w:rPr>
          <w:rFonts w:ascii="Times New Roman" w:hAnsi="Times New Roman" w:cs="Times New Roman"/>
          <w:sz w:val="26"/>
          <w:szCs w:val="26"/>
          <w:lang w:val="en-US"/>
        </w:rPr>
        <w:t>trạng thái ban đầu, tất cả các từ ở trong bộ đệm</w:t>
      </w:r>
      <w:r w:rsidR="002C7827">
        <w:rPr>
          <w:rFonts w:ascii="Times New Roman" w:hAnsi="Times New Roman" w:cs="Times New Roman"/>
          <w:sz w:val="26"/>
          <w:szCs w:val="26"/>
          <w:lang w:val="en-US"/>
        </w:rPr>
        <w:t>, với một nút gốc trong ngăn xếp</w:t>
      </w:r>
      <w:r w:rsidR="00075ADF">
        <w:rPr>
          <w:rFonts w:ascii="Times New Roman" w:hAnsi="Times New Roman" w:cs="Times New Roman"/>
          <w:sz w:val="26"/>
          <w:szCs w:val="26"/>
          <w:lang w:val="en-US"/>
        </w:rPr>
        <w:t>. Sau đó có thể áp dụng quá trình chuyển đổi sau:</w:t>
      </w:r>
    </w:p>
    <w:p w14:paraId="181947E6" w14:textId="368AA7A4" w:rsidR="0056618F" w:rsidRDefault="0056618F" w:rsidP="0056618F">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 xml:space="preserve">LEFT – ARC: </w:t>
      </w:r>
      <w:r w:rsidR="0006716E">
        <w:rPr>
          <w:rFonts w:ascii="Times New Roman" w:hAnsi="Times New Roman" w:cs="Times New Roman"/>
          <w:sz w:val="26"/>
          <w:szCs w:val="26"/>
          <w:lang w:val="en-US"/>
        </w:rPr>
        <w:t xml:space="preserve">đánh dấu item thứ hai của </w:t>
      </w:r>
      <w:r w:rsidR="00D46618">
        <w:rPr>
          <w:rFonts w:ascii="Times New Roman" w:hAnsi="Times New Roman" w:cs="Times New Roman"/>
          <w:sz w:val="26"/>
          <w:szCs w:val="26"/>
          <w:lang w:val="en-US"/>
        </w:rPr>
        <w:t>ngăn xếp</w:t>
      </w:r>
      <w:r w:rsidR="0006716E">
        <w:rPr>
          <w:rFonts w:ascii="Times New Roman" w:hAnsi="Times New Roman" w:cs="Times New Roman"/>
          <w:sz w:val="26"/>
          <w:szCs w:val="26"/>
          <w:lang w:val="en-US"/>
        </w:rPr>
        <w:t xml:space="preserve"> như là một sự phụ thuộc với item đầu tiên</w:t>
      </w:r>
      <w:r w:rsidR="00CD4792">
        <w:rPr>
          <w:rFonts w:ascii="Times New Roman" w:hAnsi="Times New Roman" w:cs="Times New Roman"/>
          <w:sz w:val="26"/>
          <w:szCs w:val="26"/>
          <w:lang w:val="en-US"/>
        </w:rPr>
        <w:t xml:space="preserve">, </w:t>
      </w:r>
      <w:r w:rsidR="003720A1">
        <w:rPr>
          <w:rFonts w:ascii="Times New Roman" w:hAnsi="Times New Roman" w:cs="Times New Roman"/>
          <w:sz w:val="26"/>
          <w:szCs w:val="26"/>
          <w:lang w:val="en-US"/>
        </w:rPr>
        <w:t xml:space="preserve">loại </w:t>
      </w:r>
      <w:r w:rsidR="00CD4792">
        <w:rPr>
          <w:rFonts w:ascii="Times New Roman" w:hAnsi="Times New Roman" w:cs="Times New Roman"/>
          <w:sz w:val="26"/>
          <w:szCs w:val="26"/>
          <w:lang w:val="en-US"/>
        </w:rPr>
        <w:t xml:space="preserve">bỏ item thứ 2 khỏi ngăn xếp (nếu ngăn xếp có chứa ít nhất 2 </w:t>
      </w:r>
      <w:r w:rsidR="00AB738D">
        <w:rPr>
          <w:rFonts w:ascii="Times New Roman" w:hAnsi="Times New Roman" w:cs="Times New Roman"/>
          <w:sz w:val="26"/>
          <w:szCs w:val="26"/>
          <w:lang w:val="en-US"/>
        </w:rPr>
        <w:t>item</w:t>
      </w:r>
      <w:r w:rsidR="00CD4792">
        <w:rPr>
          <w:rFonts w:ascii="Times New Roman" w:hAnsi="Times New Roman" w:cs="Times New Roman"/>
          <w:sz w:val="26"/>
          <w:szCs w:val="26"/>
          <w:lang w:val="en-US"/>
        </w:rPr>
        <w:t>)</w:t>
      </w:r>
    </w:p>
    <w:p w14:paraId="76FB588F" w14:textId="7E771F02" w:rsidR="0056618F" w:rsidRPr="00165461" w:rsidRDefault="0056618F" w:rsidP="00165461">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RIGHT – ARC:</w:t>
      </w:r>
      <w:r w:rsidR="003720A1">
        <w:rPr>
          <w:rFonts w:ascii="Times New Roman" w:hAnsi="Times New Roman" w:cs="Times New Roman"/>
          <w:sz w:val="26"/>
          <w:szCs w:val="26"/>
          <w:lang w:val="en-US"/>
        </w:rPr>
        <w:t xml:space="preserve"> đánh dấu item thứ nhất của ngăn xếp như là một sự phụ thuộc với item thứ 2, </w:t>
      </w:r>
      <w:r w:rsidR="003720A1">
        <w:rPr>
          <w:rFonts w:ascii="Times New Roman" w:hAnsi="Times New Roman" w:cs="Times New Roman"/>
          <w:sz w:val="26"/>
          <w:szCs w:val="26"/>
          <w:lang w:val="en-US"/>
        </w:rPr>
        <w:t xml:space="preserve">loại bỏ item thứ </w:t>
      </w:r>
      <w:r w:rsidR="00AF0A7F">
        <w:rPr>
          <w:rFonts w:ascii="Times New Roman" w:hAnsi="Times New Roman" w:cs="Times New Roman"/>
          <w:sz w:val="26"/>
          <w:szCs w:val="26"/>
          <w:lang w:val="en-US"/>
        </w:rPr>
        <w:t>nhất</w:t>
      </w:r>
      <w:r w:rsidR="003720A1">
        <w:rPr>
          <w:rFonts w:ascii="Times New Roman" w:hAnsi="Times New Roman" w:cs="Times New Roman"/>
          <w:sz w:val="26"/>
          <w:szCs w:val="26"/>
          <w:lang w:val="en-US"/>
        </w:rPr>
        <w:t xml:space="preserve"> khỏi ngăn xếp (nếu ngăn xếp có chứa ít nhất 2 item)</w:t>
      </w:r>
    </w:p>
    <w:p w14:paraId="69DBB25A" w14:textId="096B850D" w:rsidR="0056618F" w:rsidRDefault="0056618F" w:rsidP="0056618F">
      <w:pPr>
        <w:pStyle w:val="ListParagraph"/>
        <w:numPr>
          <w:ilvl w:val="1"/>
          <w:numId w:val="3"/>
        </w:numPr>
        <w:rPr>
          <w:rFonts w:ascii="Times New Roman" w:hAnsi="Times New Roman" w:cs="Times New Roman"/>
          <w:sz w:val="26"/>
          <w:szCs w:val="26"/>
          <w:lang w:val="en-US"/>
        </w:rPr>
      </w:pPr>
      <w:r>
        <w:rPr>
          <w:rFonts w:ascii="Times New Roman" w:hAnsi="Times New Roman" w:cs="Times New Roman"/>
          <w:sz w:val="26"/>
          <w:szCs w:val="26"/>
          <w:lang w:val="en-US"/>
        </w:rPr>
        <w:t xml:space="preserve">SHIFT: </w:t>
      </w:r>
      <w:r w:rsidR="00830FF2">
        <w:rPr>
          <w:rFonts w:ascii="Times New Roman" w:hAnsi="Times New Roman" w:cs="Times New Roman"/>
          <w:sz w:val="26"/>
          <w:szCs w:val="26"/>
          <w:lang w:val="en-US"/>
        </w:rPr>
        <w:t>loại bỏ một từ trong bộ đệm và đẩy nó vào ngăn xếp (nếu ngăn xếp không rổng)</w:t>
      </w:r>
    </w:p>
    <w:p w14:paraId="7CDC0595" w14:textId="0D3CFB5A" w:rsidR="008C5B4B" w:rsidRDefault="008C5B4B" w:rsidP="008C5B4B">
      <w:pPr>
        <w:ind w:left="1440"/>
        <w:rPr>
          <w:rFonts w:ascii="Times New Roman" w:hAnsi="Times New Roman" w:cs="Times New Roman"/>
          <w:sz w:val="26"/>
          <w:szCs w:val="26"/>
          <w:lang w:val="en-US"/>
        </w:rPr>
      </w:pPr>
      <w:r>
        <w:rPr>
          <w:rFonts w:ascii="Times New Roman" w:hAnsi="Times New Roman" w:cs="Times New Roman"/>
          <w:sz w:val="26"/>
          <w:szCs w:val="26"/>
          <w:lang w:val="en-US"/>
        </w:rPr>
        <w:t xml:space="preserve">Với 3 quá trình chuyển đổi này, </w:t>
      </w:r>
      <w:r w:rsidR="00983BA0">
        <w:rPr>
          <w:rFonts w:ascii="Times New Roman" w:hAnsi="Times New Roman" w:cs="Times New Roman"/>
          <w:sz w:val="26"/>
          <w:szCs w:val="26"/>
          <w:lang w:val="en-US"/>
        </w:rPr>
        <w:t xml:space="preserve">một parser có thể tạo ra bất kỳ </w:t>
      </w:r>
      <w:r w:rsidR="00983BA0" w:rsidRPr="00983BA0">
        <w:rPr>
          <w:rFonts w:ascii="Times New Roman" w:hAnsi="Times New Roman" w:cs="Times New Roman"/>
          <w:sz w:val="26"/>
          <w:szCs w:val="26"/>
          <w:lang w:val="en-US"/>
        </w:rPr>
        <w:t>dependency parse</w:t>
      </w:r>
      <w:r w:rsidR="00FF1977">
        <w:rPr>
          <w:rFonts w:ascii="Times New Roman" w:hAnsi="Times New Roman" w:cs="Times New Roman"/>
          <w:sz w:val="26"/>
          <w:szCs w:val="26"/>
          <w:lang w:val="en-US"/>
        </w:rPr>
        <w:t xml:space="preserve"> nào.</w:t>
      </w:r>
      <w:r w:rsidR="00B66E29">
        <w:rPr>
          <w:rFonts w:ascii="Times New Roman" w:hAnsi="Times New Roman" w:cs="Times New Roman"/>
          <w:sz w:val="26"/>
          <w:szCs w:val="26"/>
          <w:lang w:val="en-US"/>
        </w:rPr>
        <w:t xml:space="preserve"> Trong mỗi lần chuyển đổi ta phải xác định loại quan hệ </w:t>
      </w:r>
      <w:r w:rsidR="000A66ED">
        <w:rPr>
          <w:rFonts w:ascii="Times New Roman" w:hAnsi="Times New Roman" w:cs="Times New Roman"/>
          <w:sz w:val="26"/>
          <w:szCs w:val="26"/>
          <w:lang w:val="en-US"/>
        </w:rPr>
        <w:t>giữa từ đó và từ phụ thuộc nó.</w:t>
      </w:r>
    </w:p>
    <w:p w14:paraId="7783613B" w14:textId="691597DC" w:rsidR="00C41876" w:rsidRPr="00C41876" w:rsidRDefault="00C41876" w:rsidP="00C41876">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Ưu điểm: hiệu suất cao.</w:t>
      </w:r>
    </w:p>
    <w:sectPr w:rsidR="00C41876" w:rsidRPr="00C41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0547"/>
    <w:multiLevelType w:val="hybridMultilevel"/>
    <w:tmpl w:val="10722D9E"/>
    <w:lvl w:ilvl="0" w:tplc="BFFE220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8C5876A8">
      <w:numFmt w:val="bullet"/>
      <w:lvlText w:val=""/>
      <w:lvlJc w:val="left"/>
      <w:pPr>
        <w:ind w:left="2520" w:hanging="360"/>
      </w:pPr>
      <w:rPr>
        <w:rFonts w:ascii="Wingdings" w:eastAsiaTheme="minorHAnsi" w:hAnsi="Wingdings"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4E69B0"/>
    <w:multiLevelType w:val="hybridMultilevel"/>
    <w:tmpl w:val="7890990E"/>
    <w:lvl w:ilvl="0" w:tplc="43C69786">
      <w:start w:val="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200658"/>
    <w:multiLevelType w:val="hybridMultilevel"/>
    <w:tmpl w:val="B8E26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782478"/>
    <w:multiLevelType w:val="hybridMultilevel"/>
    <w:tmpl w:val="7EB44DEE"/>
    <w:lvl w:ilvl="0" w:tplc="8B40A1A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1E62F37"/>
    <w:multiLevelType w:val="hybridMultilevel"/>
    <w:tmpl w:val="37926456"/>
    <w:lvl w:ilvl="0" w:tplc="C5F602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1DF"/>
    <w:rsid w:val="0001181C"/>
    <w:rsid w:val="00022575"/>
    <w:rsid w:val="00023E2D"/>
    <w:rsid w:val="0005541E"/>
    <w:rsid w:val="0006716E"/>
    <w:rsid w:val="00075ADF"/>
    <w:rsid w:val="00076C72"/>
    <w:rsid w:val="000A0A91"/>
    <w:rsid w:val="000A66ED"/>
    <w:rsid w:val="000F634D"/>
    <w:rsid w:val="001145AF"/>
    <w:rsid w:val="00121F03"/>
    <w:rsid w:val="00126A78"/>
    <w:rsid w:val="00165461"/>
    <w:rsid w:val="001F4780"/>
    <w:rsid w:val="002146A2"/>
    <w:rsid w:val="002241DF"/>
    <w:rsid w:val="00226306"/>
    <w:rsid w:val="00297318"/>
    <w:rsid w:val="00297982"/>
    <w:rsid w:val="002A07C4"/>
    <w:rsid w:val="002B6B06"/>
    <w:rsid w:val="002C7827"/>
    <w:rsid w:val="00305834"/>
    <w:rsid w:val="00305C5D"/>
    <w:rsid w:val="00336C18"/>
    <w:rsid w:val="00341B05"/>
    <w:rsid w:val="00351FFA"/>
    <w:rsid w:val="00362FD2"/>
    <w:rsid w:val="003720A1"/>
    <w:rsid w:val="00383A0C"/>
    <w:rsid w:val="0039047A"/>
    <w:rsid w:val="003916EC"/>
    <w:rsid w:val="003C0CDA"/>
    <w:rsid w:val="003C6C28"/>
    <w:rsid w:val="003E3A44"/>
    <w:rsid w:val="00405797"/>
    <w:rsid w:val="004D44C4"/>
    <w:rsid w:val="00506FBE"/>
    <w:rsid w:val="00523914"/>
    <w:rsid w:val="0053718F"/>
    <w:rsid w:val="0056618F"/>
    <w:rsid w:val="00587BB5"/>
    <w:rsid w:val="0060163C"/>
    <w:rsid w:val="006117C6"/>
    <w:rsid w:val="00640B15"/>
    <w:rsid w:val="00643D31"/>
    <w:rsid w:val="0064418D"/>
    <w:rsid w:val="00662C85"/>
    <w:rsid w:val="0067308B"/>
    <w:rsid w:val="006840D3"/>
    <w:rsid w:val="00690A17"/>
    <w:rsid w:val="006D7F26"/>
    <w:rsid w:val="006E0F5D"/>
    <w:rsid w:val="006E69C6"/>
    <w:rsid w:val="006F2978"/>
    <w:rsid w:val="007105E5"/>
    <w:rsid w:val="0073014E"/>
    <w:rsid w:val="00746E3E"/>
    <w:rsid w:val="00771D7E"/>
    <w:rsid w:val="007856CE"/>
    <w:rsid w:val="007A1244"/>
    <w:rsid w:val="007B7A52"/>
    <w:rsid w:val="007E1A4A"/>
    <w:rsid w:val="00830FF2"/>
    <w:rsid w:val="008325A2"/>
    <w:rsid w:val="00835614"/>
    <w:rsid w:val="0084605D"/>
    <w:rsid w:val="008554C0"/>
    <w:rsid w:val="00855BE1"/>
    <w:rsid w:val="008618C3"/>
    <w:rsid w:val="00867199"/>
    <w:rsid w:val="00886751"/>
    <w:rsid w:val="00886D55"/>
    <w:rsid w:val="00887F22"/>
    <w:rsid w:val="008A0E94"/>
    <w:rsid w:val="008A527D"/>
    <w:rsid w:val="008C5B4B"/>
    <w:rsid w:val="008F16D1"/>
    <w:rsid w:val="008F2823"/>
    <w:rsid w:val="00902D0E"/>
    <w:rsid w:val="0091689F"/>
    <w:rsid w:val="009234B5"/>
    <w:rsid w:val="009449E8"/>
    <w:rsid w:val="00947090"/>
    <w:rsid w:val="009606C8"/>
    <w:rsid w:val="00976AAB"/>
    <w:rsid w:val="0098078C"/>
    <w:rsid w:val="00983BA0"/>
    <w:rsid w:val="00984CC6"/>
    <w:rsid w:val="0098734E"/>
    <w:rsid w:val="00995FE8"/>
    <w:rsid w:val="009C5455"/>
    <w:rsid w:val="00A25F61"/>
    <w:rsid w:val="00A330A5"/>
    <w:rsid w:val="00A85C61"/>
    <w:rsid w:val="00A86542"/>
    <w:rsid w:val="00A9384E"/>
    <w:rsid w:val="00A93CF1"/>
    <w:rsid w:val="00AA4B52"/>
    <w:rsid w:val="00AA563B"/>
    <w:rsid w:val="00AB738D"/>
    <w:rsid w:val="00AF0A7F"/>
    <w:rsid w:val="00B279F2"/>
    <w:rsid w:val="00B32BC8"/>
    <w:rsid w:val="00B61461"/>
    <w:rsid w:val="00B66E29"/>
    <w:rsid w:val="00B710FE"/>
    <w:rsid w:val="00B8403D"/>
    <w:rsid w:val="00B86C49"/>
    <w:rsid w:val="00BC4CCD"/>
    <w:rsid w:val="00BE5115"/>
    <w:rsid w:val="00BF7EE6"/>
    <w:rsid w:val="00C27342"/>
    <w:rsid w:val="00C41876"/>
    <w:rsid w:val="00C66DA6"/>
    <w:rsid w:val="00C73637"/>
    <w:rsid w:val="00CB60AD"/>
    <w:rsid w:val="00CC7B4E"/>
    <w:rsid w:val="00CD4792"/>
    <w:rsid w:val="00D002FA"/>
    <w:rsid w:val="00D34022"/>
    <w:rsid w:val="00D46618"/>
    <w:rsid w:val="00D6209F"/>
    <w:rsid w:val="00D83DC6"/>
    <w:rsid w:val="00D9029E"/>
    <w:rsid w:val="00D96F48"/>
    <w:rsid w:val="00DD2A30"/>
    <w:rsid w:val="00DE1B6E"/>
    <w:rsid w:val="00E03594"/>
    <w:rsid w:val="00E558EA"/>
    <w:rsid w:val="00E614B6"/>
    <w:rsid w:val="00EB67B5"/>
    <w:rsid w:val="00ED0C73"/>
    <w:rsid w:val="00EE2134"/>
    <w:rsid w:val="00F67A9A"/>
    <w:rsid w:val="00F90869"/>
    <w:rsid w:val="00F90E64"/>
    <w:rsid w:val="00FB0A2A"/>
    <w:rsid w:val="00FC659C"/>
    <w:rsid w:val="00FF1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5BAFA"/>
  <w15:chartTrackingRefBased/>
  <w15:docId w15:val="{A48A8137-5923-424F-A809-8D6C7241F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797"/>
    <w:pPr>
      <w:ind w:left="720"/>
      <w:contextualSpacing/>
    </w:pPr>
  </w:style>
  <w:style w:type="character" w:styleId="Strong">
    <w:name w:val="Strong"/>
    <w:basedOn w:val="DefaultParagraphFont"/>
    <w:uiPriority w:val="22"/>
    <w:qFormat/>
    <w:rsid w:val="005661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730426">
      <w:bodyDiv w:val="1"/>
      <w:marLeft w:val="0"/>
      <w:marRight w:val="0"/>
      <w:marTop w:val="0"/>
      <w:marBottom w:val="0"/>
      <w:divBdr>
        <w:top w:val="none" w:sz="0" w:space="0" w:color="auto"/>
        <w:left w:val="none" w:sz="0" w:space="0" w:color="auto"/>
        <w:bottom w:val="none" w:sz="0" w:space="0" w:color="auto"/>
        <w:right w:val="none" w:sz="0" w:space="0" w:color="auto"/>
      </w:divBdr>
    </w:div>
    <w:div w:id="1423643846">
      <w:bodyDiv w:val="1"/>
      <w:marLeft w:val="0"/>
      <w:marRight w:val="0"/>
      <w:marTop w:val="0"/>
      <w:marBottom w:val="0"/>
      <w:divBdr>
        <w:top w:val="none" w:sz="0" w:space="0" w:color="auto"/>
        <w:left w:val="none" w:sz="0" w:space="0" w:color="auto"/>
        <w:bottom w:val="none" w:sz="0" w:space="0" w:color="auto"/>
        <w:right w:val="none" w:sz="0" w:space="0" w:color="auto"/>
      </w:divBdr>
    </w:div>
    <w:div w:id="166107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3</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Thuy Tien</dc:creator>
  <cp:keywords/>
  <dc:description/>
  <cp:lastModifiedBy>Nguyen Thuy Tien</cp:lastModifiedBy>
  <cp:revision>137</cp:revision>
  <dcterms:created xsi:type="dcterms:W3CDTF">2018-05-06T01:18:00Z</dcterms:created>
  <dcterms:modified xsi:type="dcterms:W3CDTF">2018-05-08T16:16:00Z</dcterms:modified>
</cp:coreProperties>
</file>