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D6" w:rsidRDefault="00B31D9B" w:rsidP="00A44691">
      <w:pPr>
        <w:pStyle w:val="2"/>
        <w:rPr>
          <w:rFonts w:ascii="微软雅黑" w:eastAsia="微软雅黑" w:hAnsi="微软雅黑"/>
          <w:sz w:val="21"/>
          <w:szCs w:val="21"/>
        </w:rPr>
      </w:pPr>
      <w:r>
        <w:rPr>
          <w:rFonts w:ascii="微软雅黑" w:eastAsia="微软雅黑" w:hAnsi="微软雅黑"/>
          <w:sz w:val="21"/>
          <w:szCs w:val="21"/>
        </w:rPr>
        <w:t>会员</w:t>
      </w:r>
      <w:r w:rsidR="00A44691" w:rsidRPr="00A44691">
        <w:rPr>
          <w:rFonts w:ascii="微软雅黑" w:eastAsia="微软雅黑" w:hAnsi="微软雅黑"/>
          <w:sz w:val="21"/>
          <w:szCs w:val="21"/>
        </w:rPr>
        <w:t>等级介绍</w:t>
      </w:r>
    </w:p>
    <w:p w:rsidR="00A44691" w:rsidRDefault="004567BA" w:rsidP="00A44691">
      <w:r>
        <w:rPr>
          <w:rFonts w:hint="eastAsia"/>
        </w:rPr>
        <w:t>会员等级是基于团长用户</w:t>
      </w:r>
      <w:r w:rsidR="00A92AD3">
        <w:rPr>
          <w:rFonts w:hint="eastAsia"/>
        </w:rPr>
        <w:t>一定时期内使用社小龙业务累积</w:t>
      </w:r>
      <w:bookmarkStart w:id="0" w:name="_GoBack"/>
      <w:bookmarkEnd w:id="0"/>
      <w:r>
        <w:rPr>
          <w:rFonts w:hint="eastAsia"/>
        </w:rPr>
        <w:t>获取的成长值决定，</w:t>
      </w:r>
      <w:r w:rsidR="003821B5">
        <w:rPr>
          <w:rFonts w:hint="eastAsia"/>
        </w:rPr>
        <w:t>用户达到相应的等级门槛即可升级。团长用户可通过</w:t>
      </w:r>
      <w:proofErr w:type="gramStart"/>
      <w:r w:rsidR="003821B5">
        <w:rPr>
          <w:rFonts w:hint="eastAsia"/>
        </w:rPr>
        <w:t>发布团</w:t>
      </w:r>
      <w:proofErr w:type="gramEnd"/>
      <w:r w:rsidR="003821B5">
        <w:rPr>
          <w:rFonts w:hint="eastAsia"/>
        </w:rPr>
        <w:t>购活动，</w:t>
      </w:r>
      <w:r w:rsidR="005A7A70">
        <w:rPr>
          <w:rFonts w:hint="eastAsia"/>
        </w:rPr>
        <w:t>累计</w:t>
      </w:r>
      <w:r w:rsidR="003821B5">
        <w:rPr>
          <w:rFonts w:hint="eastAsia"/>
        </w:rPr>
        <w:t>每日营业额，分享官方团</w:t>
      </w:r>
      <w:proofErr w:type="gramStart"/>
      <w:r w:rsidR="003821B5">
        <w:rPr>
          <w:rFonts w:hint="eastAsia"/>
        </w:rPr>
        <w:t>购活动</w:t>
      </w:r>
      <w:proofErr w:type="gramEnd"/>
      <w:r w:rsidR="0046225F">
        <w:rPr>
          <w:rFonts w:hint="eastAsia"/>
        </w:rPr>
        <w:t>并产生交易</w:t>
      </w:r>
      <w:r w:rsidR="003821B5">
        <w:rPr>
          <w:rFonts w:hint="eastAsia"/>
        </w:rPr>
        <w:t>来获取成长值，从而提升等级</w:t>
      </w:r>
      <w:r w:rsidR="000D5471">
        <w:rPr>
          <w:rFonts w:hint="eastAsia"/>
        </w:rPr>
        <w:t>。</w:t>
      </w:r>
    </w:p>
    <w:p w:rsidR="0006794C" w:rsidRDefault="00D324AC" w:rsidP="001934FF">
      <w:pPr>
        <w:pStyle w:val="2"/>
        <w:rPr>
          <w:rFonts w:ascii="微软雅黑" w:eastAsia="微软雅黑" w:hAnsi="微软雅黑"/>
          <w:sz w:val="21"/>
          <w:szCs w:val="21"/>
        </w:rPr>
      </w:pPr>
      <w:r w:rsidRPr="001934FF">
        <w:rPr>
          <w:rFonts w:ascii="微软雅黑" w:eastAsia="微软雅黑" w:hAnsi="微软雅黑"/>
          <w:sz w:val="21"/>
          <w:szCs w:val="21"/>
        </w:rPr>
        <w:t>等级有效期</w:t>
      </w:r>
    </w:p>
    <w:p w:rsidR="001934FF" w:rsidRDefault="00143E44" w:rsidP="001934FF">
      <w:r>
        <w:t>会员等级有效期为</w:t>
      </w:r>
      <w:r>
        <w:rPr>
          <w:rFonts w:hint="eastAsia"/>
        </w:rPr>
        <w:t>1</w:t>
      </w:r>
      <w:r>
        <w:rPr>
          <w:rFonts w:hint="eastAsia"/>
        </w:rPr>
        <w:t>年（</w:t>
      </w:r>
      <w:r>
        <w:rPr>
          <w:rFonts w:hint="eastAsia"/>
        </w:rPr>
        <w:t>3</w:t>
      </w:r>
      <w:r>
        <w:t>65</w:t>
      </w:r>
      <w:r>
        <w:t>天</w:t>
      </w:r>
      <w:r>
        <w:rPr>
          <w:rFonts w:hint="eastAsia"/>
        </w:rPr>
        <w:t>），</w:t>
      </w:r>
      <w:r w:rsidR="00E65D64">
        <w:rPr>
          <w:rFonts w:hint="eastAsia"/>
        </w:rPr>
        <w:t>若用户升级，新等级有效期从升级当天开始计算。</w:t>
      </w:r>
    </w:p>
    <w:p w:rsidR="00E65D64" w:rsidRDefault="00C01178" w:rsidP="001934FF">
      <w:r>
        <w:t>若您没有在当前有效期内升级</w:t>
      </w:r>
      <w:r>
        <w:rPr>
          <w:rFonts w:hint="eastAsia"/>
        </w:rPr>
        <w:t>，</w:t>
      </w:r>
      <w:r w:rsidR="00B50427">
        <w:t>新等级有效期会在当前等级有效期到期日的次日重新计算并变更为新的等级</w:t>
      </w:r>
      <w:r w:rsidR="00B40188">
        <w:rPr>
          <w:rFonts w:hint="eastAsia"/>
        </w:rPr>
        <w:t>；</w:t>
      </w:r>
      <w:r w:rsidR="00AA1D1F">
        <w:rPr>
          <w:rFonts w:hint="eastAsia"/>
        </w:rPr>
        <w:t>同时，你在当前等级有效期变更前获取的</w:t>
      </w:r>
      <w:proofErr w:type="gramStart"/>
      <w:r w:rsidR="00AA1D1F">
        <w:rPr>
          <w:rFonts w:hint="eastAsia"/>
        </w:rPr>
        <w:t>成长值</w:t>
      </w:r>
      <w:proofErr w:type="gramEnd"/>
      <w:r w:rsidR="00AA1D1F">
        <w:rPr>
          <w:rFonts w:hint="eastAsia"/>
        </w:rPr>
        <w:t>会自动清零。</w:t>
      </w:r>
      <w:r w:rsidR="004031B0">
        <w:rPr>
          <w:rFonts w:hint="eastAsia"/>
        </w:rPr>
        <w:t>新等级</w:t>
      </w:r>
      <w:r w:rsidR="000E66DE">
        <w:rPr>
          <w:rFonts w:hint="eastAsia"/>
        </w:rPr>
        <w:t>有效期内获取的成长值，将计算在新的等级有效期内。</w:t>
      </w:r>
    </w:p>
    <w:p w:rsidR="00F57D43" w:rsidRDefault="00F57D43" w:rsidP="00F57D43">
      <w:pPr>
        <w:pStyle w:val="2"/>
        <w:rPr>
          <w:rFonts w:ascii="微软雅黑" w:eastAsia="微软雅黑" w:hAnsi="微软雅黑"/>
          <w:sz w:val="21"/>
          <w:szCs w:val="21"/>
        </w:rPr>
      </w:pPr>
      <w:r w:rsidRPr="00F57D43">
        <w:rPr>
          <w:rFonts w:ascii="微软雅黑" w:eastAsia="微软雅黑" w:hAnsi="微软雅黑"/>
          <w:sz w:val="21"/>
          <w:szCs w:val="21"/>
        </w:rPr>
        <w:t>升降级规则</w:t>
      </w:r>
    </w:p>
    <w:p w:rsidR="00F57D43" w:rsidRDefault="003144B3" w:rsidP="00F57D43">
      <w:r>
        <w:t>团长</w:t>
      </w:r>
      <w:r w:rsidR="00BC0C94">
        <w:t>用户在等级有效期内</w:t>
      </w:r>
      <w:proofErr w:type="gramStart"/>
      <w:r w:rsidR="00BC0C94">
        <w:t>成长值</w:t>
      </w:r>
      <w:proofErr w:type="gramEnd"/>
      <w:r w:rsidR="00BC0C94">
        <w:t>达到升级门槛值</w:t>
      </w:r>
      <w:r w:rsidR="00BC0C94">
        <w:rPr>
          <w:rFonts w:hint="eastAsia"/>
        </w:rPr>
        <w:t>，</w:t>
      </w:r>
      <w:r w:rsidR="00BC0C94">
        <w:t>新等级立即生效</w:t>
      </w:r>
      <w:r w:rsidR="00BC0C94">
        <w:rPr>
          <w:rFonts w:hint="eastAsia"/>
        </w:rPr>
        <w:t>。</w:t>
      </w:r>
      <w:r>
        <w:t>等级到期后</w:t>
      </w:r>
      <w:r>
        <w:rPr>
          <w:rFonts w:hint="eastAsia"/>
        </w:rPr>
        <w:t>，团长</w:t>
      </w:r>
      <w:r>
        <w:t>用户等级</w:t>
      </w:r>
      <w:r w:rsidR="00DA7080">
        <w:t>将根据</w:t>
      </w:r>
      <w:r w:rsidR="005C01CA">
        <w:t>上个有效期内累计的</w:t>
      </w:r>
      <w:proofErr w:type="gramStart"/>
      <w:r w:rsidR="005C01CA">
        <w:t>成长值</w:t>
      </w:r>
      <w:proofErr w:type="gramEnd"/>
      <w:r w:rsidR="005C01CA">
        <w:t>重新计算</w:t>
      </w:r>
      <w:r w:rsidR="006131C3">
        <w:rPr>
          <w:rFonts w:hint="eastAsia"/>
        </w:rPr>
        <w:t>，</w:t>
      </w:r>
      <w:proofErr w:type="gramStart"/>
      <w:r w:rsidR="006131C3">
        <w:rPr>
          <w:rFonts w:hint="eastAsia"/>
        </w:rPr>
        <w:t>若成长值</w:t>
      </w:r>
      <w:proofErr w:type="gramEnd"/>
      <w:r w:rsidR="006131C3">
        <w:rPr>
          <w:rFonts w:hint="eastAsia"/>
        </w:rPr>
        <w:t>未达到保级门槛（升级为当前等级</w:t>
      </w:r>
      <w:proofErr w:type="gramStart"/>
      <w:r w:rsidR="006131C3">
        <w:rPr>
          <w:rFonts w:hint="eastAsia"/>
        </w:rPr>
        <w:t>成长值</w:t>
      </w:r>
      <w:proofErr w:type="gramEnd"/>
      <w:r w:rsidR="006131C3">
        <w:rPr>
          <w:rFonts w:hint="eastAsia"/>
        </w:rPr>
        <w:t>门槛），则等级下降一级。</w:t>
      </w:r>
    </w:p>
    <w:p w:rsidR="00DB0FDC" w:rsidRDefault="00DB0FDC" w:rsidP="00DB0FDC">
      <w:pPr>
        <w:pStyle w:val="2"/>
        <w:rPr>
          <w:rFonts w:ascii="微软雅黑" w:eastAsia="微软雅黑" w:hAnsi="微软雅黑"/>
          <w:sz w:val="21"/>
          <w:szCs w:val="21"/>
        </w:rPr>
      </w:pPr>
      <w:proofErr w:type="gramStart"/>
      <w:r w:rsidRPr="00DB0FDC">
        <w:rPr>
          <w:rFonts w:ascii="微软雅黑" w:eastAsia="微软雅黑" w:hAnsi="微软雅黑"/>
          <w:sz w:val="21"/>
          <w:szCs w:val="21"/>
        </w:rPr>
        <w:t>成长值</w:t>
      </w:r>
      <w:proofErr w:type="gramEnd"/>
      <w:r w:rsidRPr="00DB0FDC">
        <w:rPr>
          <w:rFonts w:ascii="微软雅黑" w:eastAsia="微软雅黑" w:hAnsi="微软雅黑"/>
          <w:sz w:val="21"/>
          <w:szCs w:val="21"/>
        </w:rPr>
        <w:t>说明</w:t>
      </w:r>
    </w:p>
    <w:p w:rsidR="00DB0FDC" w:rsidRDefault="0046225F" w:rsidP="00DB0FDC">
      <w:r>
        <w:t>用来评定团长用户</w:t>
      </w:r>
      <w:r w:rsidR="000C6D78">
        <w:t>会员</w:t>
      </w:r>
      <w:r>
        <w:t>等级的值称为成长值</w:t>
      </w:r>
      <w:r>
        <w:rPr>
          <w:rFonts w:hint="eastAsia"/>
        </w:rPr>
        <w:t>；</w:t>
      </w:r>
      <w:r>
        <w:t>团长用户可通过</w:t>
      </w:r>
      <w:proofErr w:type="gramStart"/>
      <w:r>
        <w:t>发布团</w:t>
      </w:r>
      <w:proofErr w:type="gramEnd"/>
      <w:r>
        <w:t>购活动</w:t>
      </w:r>
      <w:r>
        <w:rPr>
          <w:rFonts w:hint="eastAsia"/>
        </w:rPr>
        <w:t>，</w:t>
      </w:r>
      <w:r w:rsidR="00543D39">
        <w:t>累计</w:t>
      </w:r>
      <w:r>
        <w:t>每日营业额</w:t>
      </w:r>
      <w:r>
        <w:rPr>
          <w:rFonts w:hint="eastAsia"/>
        </w:rPr>
        <w:t>，</w:t>
      </w:r>
      <w:proofErr w:type="gramStart"/>
      <w:r>
        <w:t>分享团购活动</w:t>
      </w:r>
      <w:proofErr w:type="gramEnd"/>
      <w:r>
        <w:t>并产生交易</w:t>
      </w:r>
      <w:r w:rsidR="003A4F2C">
        <w:t>等方式</w:t>
      </w:r>
      <w:r>
        <w:t>来</w:t>
      </w:r>
      <w:r w:rsidR="003A4F2C">
        <w:t>获取成长值</w:t>
      </w:r>
      <w:r w:rsidR="003A4F2C">
        <w:rPr>
          <w:rFonts w:hint="eastAsia"/>
        </w:rPr>
        <w:t>，</w:t>
      </w:r>
      <w:r w:rsidR="003A4F2C">
        <w:t>从而提升会员等级</w:t>
      </w:r>
      <w:r w:rsidR="003A4F2C">
        <w:rPr>
          <w:rFonts w:hint="eastAsia"/>
        </w:rPr>
        <w:t>。</w:t>
      </w:r>
      <w:r w:rsidR="003A4F2C">
        <w:t>团长用户升级或当前等级有效期到期</w:t>
      </w:r>
      <w:r w:rsidR="003A4F2C">
        <w:rPr>
          <w:rFonts w:hint="eastAsia"/>
        </w:rPr>
        <w:t>，</w:t>
      </w:r>
      <w:proofErr w:type="gramStart"/>
      <w:r w:rsidR="003A4F2C">
        <w:t>成长值</w:t>
      </w:r>
      <w:proofErr w:type="gramEnd"/>
      <w:r w:rsidR="003A4F2C">
        <w:t>会自动清零</w:t>
      </w:r>
      <w:r w:rsidR="003A4F2C">
        <w:rPr>
          <w:rFonts w:hint="eastAsia"/>
        </w:rPr>
        <w:t>。</w:t>
      </w:r>
    </w:p>
    <w:p w:rsidR="00115C40" w:rsidRDefault="00115C40" w:rsidP="00DB0FDC">
      <w:r>
        <w:t>用户每日最多获取</w:t>
      </w:r>
      <w:r>
        <w:rPr>
          <w:rFonts w:hint="eastAsia"/>
        </w:rPr>
        <w:t>1</w:t>
      </w:r>
      <w:r>
        <w:t>000</w:t>
      </w:r>
      <w:r>
        <w:t>成长值</w:t>
      </w:r>
      <w:r>
        <w:rPr>
          <w:rFonts w:hint="eastAsia"/>
        </w:rPr>
        <w:t>，</w:t>
      </w:r>
      <w:r w:rsidR="00CD40ED">
        <w:t>当获取</w:t>
      </w:r>
      <w:proofErr w:type="gramStart"/>
      <w:r w:rsidR="00CD40ED">
        <w:t>成长值</w:t>
      </w:r>
      <w:proofErr w:type="gramEnd"/>
      <w:r w:rsidR="00CD40ED">
        <w:t>达到上限时</w:t>
      </w:r>
      <w:r w:rsidR="00CD40ED">
        <w:rPr>
          <w:rFonts w:hint="eastAsia"/>
        </w:rPr>
        <w:t>，</w:t>
      </w:r>
      <w:r w:rsidR="00CD40ED">
        <w:t>超过限额部分的</w:t>
      </w:r>
      <w:proofErr w:type="gramStart"/>
      <w:r w:rsidR="00CD40ED">
        <w:t>成长值不再</w:t>
      </w:r>
      <w:proofErr w:type="gramEnd"/>
      <w:r w:rsidR="00CD40ED">
        <w:t>发放</w:t>
      </w:r>
      <w:r w:rsidR="00CD40ED">
        <w:rPr>
          <w:rFonts w:hint="eastAsia"/>
        </w:rPr>
        <w:t>。</w:t>
      </w:r>
      <w:r w:rsidR="00C90EBE">
        <w:rPr>
          <w:rFonts w:hint="eastAsia"/>
        </w:rPr>
        <w:t>请勿违规</w:t>
      </w:r>
      <w:proofErr w:type="gramStart"/>
      <w:r w:rsidR="00C90EBE">
        <w:rPr>
          <w:rFonts w:hint="eastAsia"/>
        </w:rPr>
        <w:t>刷成长值</w:t>
      </w:r>
      <w:proofErr w:type="gramEnd"/>
      <w:r w:rsidR="00C90EBE">
        <w:rPr>
          <w:rFonts w:hint="eastAsia"/>
        </w:rPr>
        <w:t>（包括但不限于虚假交易、拆单、套现），如发现存在违规行为，我们有权取消你获得</w:t>
      </w:r>
      <w:proofErr w:type="gramStart"/>
      <w:r w:rsidR="00C90EBE">
        <w:rPr>
          <w:rFonts w:hint="eastAsia"/>
        </w:rPr>
        <w:t>成长值</w:t>
      </w:r>
      <w:proofErr w:type="gramEnd"/>
      <w:r w:rsidR="00C90EBE">
        <w:rPr>
          <w:rFonts w:hint="eastAsia"/>
        </w:rPr>
        <w:t>的资格。</w:t>
      </w:r>
    </w:p>
    <w:p w:rsidR="00127A67" w:rsidRDefault="00127A67" w:rsidP="00127A67">
      <w:pPr>
        <w:pStyle w:val="2"/>
        <w:rPr>
          <w:rFonts w:ascii="微软雅黑" w:eastAsia="微软雅黑" w:hAnsi="微软雅黑"/>
          <w:sz w:val="21"/>
          <w:szCs w:val="21"/>
        </w:rPr>
      </w:pPr>
      <w:r w:rsidRPr="00127A67">
        <w:rPr>
          <w:rFonts w:ascii="微软雅黑" w:eastAsia="微软雅黑" w:hAnsi="微软雅黑"/>
          <w:sz w:val="21"/>
          <w:szCs w:val="21"/>
        </w:rPr>
        <w:t>会员等级对照表</w:t>
      </w:r>
    </w:p>
    <w:p w:rsidR="00127A67" w:rsidRDefault="00C53439" w:rsidP="00127A67">
      <w:r>
        <w:t>用户</w:t>
      </w:r>
      <w:proofErr w:type="gramStart"/>
      <w:r>
        <w:t>成长值</w:t>
      </w:r>
      <w:proofErr w:type="gramEnd"/>
      <w:r>
        <w:t>达到对应升级门槛</w:t>
      </w:r>
      <w:r>
        <w:rPr>
          <w:rFonts w:hint="eastAsia"/>
        </w:rPr>
        <w:t>，</w:t>
      </w:r>
      <w:r>
        <w:t>即立即升级</w:t>
      </w:r>
      <w:r>
        <w:rPr>
          <w:rFonts w:hint="eastAsia"/>
        </w:rPr>
        <w:t>。</w:t>
      </w:r>
      <w:r>
        <w:t>有效期结束后</w:t>
      </w:r>
      <w:r>
        <w:rPr>
          <w:rFonts w:hint="eastAsia"/>
        </w:rPr>
        <w:t>，</w:t>
      </w:r>
      <w:r>
        <w:t>用户的等级将根据</w:t>
      </w:r>
      <w:r w:rsidR="00DC54B1">
        <w:t>上个有效期内已累计积分重新计算等级</w:t>
      </w:r>
      <w:r w:rsidR="00DC54B1">
        <w:rPr>
          <w:rFonts w:hint="eastAsia"/>
        </w:rPr>
        <w:t>。</w:t>
      </w:r>
    </w:p>
    <w:p w:rsidR="00391E03" w:rsidRDefault="00391E03" w:rsidP="00127A67">
      <w:pPr>
        <w:rPr>
          <w:rFonts w:hint="eastAsia"/>
        </w:rPr>
      </w:pPr>
    </w:p>
    <w:tbl>
      <w:tblPr>
        <w:tblStyle w:val="a3"/>
        <w:tblW w:w="0" w:type="auto"/>
        <w:tblLook w:val="04A0" w:firstRow="1" w:lastRow="0" w:firstColumn="1" w:lastColumn="0" w:noHBand="0" w:noVBand="1"/>
      </w:tblPr>
      <w:tblGrid>
        <w:gridCol w:w="1696"/>
        <w:gridCol w:w="3261"/>
      </w:tblGrid>
      <w:tr w:rsidR="00391E03" w:rsidTr="000D6318">
        <w:trPr>
          <w:trHeight w:val="539"/>
        </w:trPr>
        <w:tc>
          <w:tcPr>
            <w:tcW w:w="1696" w:type="dxa"/>
          </w:tcPr>
          <w:p w:rsidR="00391E03" w:rsidRDefault="004A411B" w:rsidP="00127A67">
            <w:pPr>
              <w:rPr>
                <w:rFonts w:hint="eastAsia"/>
              </w:rPr>
            </w:pPr>
            <w:r>
              <w:rPr>
                <w:rFonts w:hint="eastAsia"/>
              </w:rPr>
              <w:t>等级</w:t>
            </w:r>
          </w:p>
        </w:tc>
        <w:tc>
          <w:tcPr>
            <w:tcW w:w="3261" w:type="dxa"/>
          </w:tcPr>
          <w:p w:rsidR="00391E03" w:rsidRDefault="004A411B" w:rsidP="00127A67">
            <w:pPr>
              <w:rPr>
                <w:rFonts w:hint="eastAsia"/>
              </w:rPr>
            </w:pPr>
            <w:r>
              <w:rPr>
                <w:rFonts w:hint="eastAsia"/>
              </w:rPr>
              <w:t>对应门槛</w:t>
            </w:r>
          </w:p>
        </w:tc>
      </w:tr>
      <w:tr w:rsidR="00391E03" w:rsidTr="000815E5">
        <w:tc>
          <w:tcPr>
            <w:tcW w:w="1696" w:type="dxa"/>
          </w:tcPr>
          <w:p w:rsidR="00391E03" w:rsidRDefault="000D6318" w:rsidP="00127A67">
            <w:pPr>
              <w:rPr>
                <w:rFonts w:hint="eastAsia"/>
              </w:rPr>
            </w:pPr>
            <w:r>
              <w:rPr>
                <w:rFonts w:hint="eastAsia"/>
              </w:rPr>
              <w:t>大众会员</w:t>
            </w:r>
          </w:p>
        </w:tc>
        <w:tc>
          <w:tcPr>
            <w:tcW w:w="3261" w:type="dxa"/>
          </w:tcPr>
          <w:p w:rsidR="00391E03" w:rsidRDefault="000D6318" w:rsidP="00127A67">
            <w:pPr>
              <w:rPr>
                <w:rFonts w:hint="eastAsia"/>
              </w:rPr>
            </w:pPr>
            <w:r>
              <w:rPr>
                <w:rFonts w:hint="eastAsia"/>
              </w:rPr>
              <w:t>0</w:t>
            </w:r>
          </w:p>
        </w:tc>
      </w:tr>
      <w:tr w:rsidR="00391E03" w:rsidTr="000815E5">
        <w:tc>
          <w:tcPr>
            <w:tcW w:w="1696" w:type="dxa"/>
          </w:tcPr>
          <w:p w:rsidR="00391E03" w:rsidRDefault="000D6318" w:rsidP="00127A67">
            <w:pPr>
              <w:rPr>
                <w:rFonts w:hint="eastAsia"/>
              </w:rPr>
            </w:pPr>
            <w:r>
              <w:rPr>
                <w:rFonts w:hint="eastAsia"/>
              </w:rPr>
              <w:t>黄金会员</w:t>
            </w:r>
          </w:p>
        </w:tc>
        <w:tc>
          <w:tcPr>
            <w:tcW w:w="3261" w:type="dxa"/>
          </w:tcPr>
          <w:p w:rsidR="00391E03" w:rsidRDefault="000D6318" w:rsidP="00127A67">
            <w:pPr>
              <w:rPr>
                <w:rFonts w:hint="eastAsia"/>
              </w:rPr>
            </w:pPr>
            <w:r>
              <w:rPr>
                <w:rFonts w:hint="eastAsia"/>
              </w:rPr>
              <w:t>2</w:t>
            </w:r>
            <w:r>
              <w:t>000</w:t>
            </w:r>
          </w:p>
        </w:tc>
      </w:tr>
      <w:tr w:rsidR="00391E03" w:rsidTr="000815E5">
        <w:tc>
          <w:tcPr>
            <w:tcW w:w="1696" w:type="dxa"/>
          </w:tcPr>
          <w:p w:rsidR="00391E03" w:rsidRDefault="000D6318" w:rsidP="00127A67">
            <w:pPr>
              <w:rPr>
                <w:rFonts w:hint="eastAsia"/>
              </w:rPr>
            </w:pPr>
            <w:r>
              <w:rPr>
                <w:rFonts w:hint="eastAsia"/>
              </w:rPr>
              <w:t>铂金会员</w:t>
            </w:r>
          </w:p>
        </w:tc>
        <w:tc>
          <w:tcPr>
            <w:tcW w:w="3261" w:type="dxa"/>
          </w:tcPr>
          <w:p w:rsidR="00391E03" w:rsidRDefault="000D6318" w:rsidP="00127A67">
            <w:pPr>
              <w:rPr>
                <w:rFonts w:hint="eastAsia"/>
              </w:rPr>
            </w:pPr>
            <w:r>
              <w:rPr>
                <w:rFonts w:hint="eastAsia"/>
              </w:rPr>
              <w:t>6</w:t>
            </w:r>
            <w:r>
              <w:t>000</w:t>
            </w:r>
          </w:p>
        </w:tc>
      </w:tr>
      <w:tr w:rsidR="000D6318" w:rsidTr="000815E5">
        <w:tc>
          <w:tcPr>
            <w:tcW w:w="1696" w:type="dxa"/>
          </w:tcPr>
          <w:p w:rsidR="000D6318" w:rsidRDefault="000D6318" w:rsidP="00127A67">
            <w:pPr>
              <w:rPr>
                <w:rFonts w:hint="eastAsia"/>
              </w:rPr>
            </w:pPr>
            <w:r>
              <w:rPr>
                <w:rFonts w:hint="eastAsia"/>
              </w:rPr>
              <w:t>钻石会员</w:t>
            </w:r>
          </w:p>
        </w:tc>
        <w:tc>
          <w:tcPr>
            <w:tcW w:w="3261" w:type="dxa"/>
          </w:tcPr>
          <w:p w:rsidR="000D6318" w:rsidRDefault="000D6318" w:rsidP="00127A67">
            <w:pPr>
              <w:rPr>
                <w:rFonts w:hint="eastAsia"/>
              </w:rPr>
            </w:pPr>
            <w:r>
              <w:rPr>
                <w:rFonts w:hint="eastAsia"/>
              </w:rPr>
              <w:t>1</w:t>
            </w:r>
            <w:r>
              <w:t>2000</w:t>
            </w:r>
          </w:p>
        </w:tc>
      </w:tr>
    </w:tbl>
    <w:p w:rsidR="001452E3" w:rsidRPr="00127A67" w:rsidRDefault="001452E3" w:rsidP="00127A67">
      <w:pPr>
        <w:rPr>
          <w:rFonts w:hint="eastAsia"/>
        </w:rPr>
      </w:pPr>
    </w:p>
    <w:sectPr w:rsidR="001452E3" w:rsidRPr="00127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6"/>
    <w:rsid w:val="0006794C"/>
    <w:rsid w:val="000815E5"/>
    <w:rsid w:val="000822C7"/>
    <w:rsid w:val="000A6094"/>
    <w:rsid w:val="000C6D78"/>
    <w:rsid w:val="000D5471"/>
    <w:rsid w:val="000D6318"/>
    <w:rsid w:val="000E66DE"/>
    <w:rsid w:val="00115C40"/>
    <w:rsid w:val="00127A67"/>
    <w:rsid w:val="00143E44"/>
    <w:rsid w:val="001452E3"/>
    <w:rsid w:val="001934FF"/>
    <w:rsid w:val="003144B3"/>
    <w:rsid w:val="003821B5"/>
    <w:rsid w:val="00391E03"/>
    <w:rsid w:val="003A3F5D"/>
    <w:rsid w:val="003A4F2C"/>
    <w:rsid w:val="003B5EB0"/>
    <w:rsid w:val="004031B0"/>
    <w:rsid w:val="0043409D"/>
    <w:rsid w:val="004567BA"/>
    <w:rsid w:val="0046225F"/>
    <w:rsid w:val="004A411B"/>
    <w:rsid w:val="004B13D2"/>
    <w:rsid w:val="004C409F"/>
    <w:rsid w:val="004D3042"/>
    <w:rsid w:val="00543D39"/>
    <w:rsid w:val="00596F76"/>
    <w:rsid w:val="005A7A70"/>
    <w:rsid w:val="005C01CA"/>
    <w:rsid w:val="006131C3"/>
    <w:rsid w:val="007A47E9"/>
    <w:rsid w:val="00A44691"/>
    <w:rsid w:val="00A92AD3"/>
    <w:rsid w:val="00AA1D1F"/>
    <w:rsid w:val="00AC48B4"/>
    <w:rsid w:val="00B31D9B"/>
    <w:rsid w:val="00B40188"/>
    <w:rsid w:val="00B50427"/>
    <w:rsid w:val="00BC0C94"/>
    <w:rsid w:val="00C01178"/>
    <w:rsid w:val="00C53439"/>
    <w:rsid w:val="00C90EBE"/>
    <w:rsid w:val="00CD40ED"/>
    <w:rsid w:val="00D324AC"/>
    <w:rsid w:val="00DA7080"/>
    <w:rsid w:val="00DB0FDC"/>
    <w:rsid w:val="00DB4C11"/>
    <w:rsid w:val="00DC54B1"/>
    <w:rsid w:val="00E65D64"/>
    <w:rsid w:val="00E72835"/>
    <w:rsid w:val="00F57D43"/>
    <w:rsid w:val="00F67666"/>
    <w:rsid w:val="00FA4653"/>
    <w:rsid w:val="00FB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BF048-66FE-448C-96A5-770E96EC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446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44691"/>
    <w:rPr>
      <w:rFonts w:asciiTheme="majorHAnsi" w:eastAsiaTheme="majorEastAsia" w:hAnsiTheme="majorHAnsi" w:cstheme="majorBidi"/>
      <w:b/>
      <w:bCs/>
      <w:sz w:val="32"/>
      <w:szCs w:val="32"/>
    </w:rPr>
  </w:style>
  <w:style w:type="table" w:styleId="a3">
    <w:name w:val="Table Grid"/>
    <w:basedOn w:val="a1"/>
    <w:uiPriority w:val="39"/>
    <w:rsid w:val="00391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dc:creator>
  <cp:keywords/>
  <dc:description/>
  <cp:lastModifiedBy>QIAN</cp:lastModifiedBy>
  <cp:revision>71</cp:revision>
  <dcterms:created xsi:type="dcterms:W3CDTF">2020-07-16T05:35:00Z</dcterms:created>
  <dcterms:modified xsi:type="dcterms:W3CDTF">2020-07-16T08:18:00Z</dcterms:modified>
</cp:coreProperties>
</file>