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lang w:val="en-US" w:eastAsia="zh-CN"/>
        </w:rPr>
        <w:t>八彩虹</w:t>
      </w:r>
      <w:r>
        <w:rPr>
          <w:rFonts w:hint="eastAsia"/>
          <w:sz w:val="48"/>
          <w:szCs w:val="48"/>
        </w:rPr>
        <w:t>进销存管理系统v</w:t>
      </w:r>
      <w:r>
        <w:rPr>
          <w:sz w:val="48"/>
          <w:szCs w:val="48"/>
        </w:rPr>
        <w:t>1.0</w:t>
      </w:r>
    </w:p>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sz w:val="28"/>
                <w:szCs w:val="28"/>
              </w:rPr>
            </w:pPr>
            <w:r>
              <w:rPr>
                <w:rFonts w:hint="eastAsia"/>
                <w:sz w:val="28"/>
                <w:szCs w:val="28"/>
              </w:rPr>
              <w:t>2020.9.1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default" w:eastAsiaTheme="minorEastAsia"/>
                <w:sz w:val="28"/>
                <w:szCs w:val="28"/>
                <w:lang w:val="en-US" w:eastAsia="zh-CN"/>
              </w:rPr>
            </w:pPr>
            <w:r>
              <w:rPr>
                <w:rFonts w:hint="eastAsia"/>
                <w:sz w:val="28"/>
                <w:szCs w:val="28"/>
                <w:lang w:val="en-US" w:eastAsia="zh-CN"/>
              </w:rPr>
              <w:t>马茜 余净霄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rFonts w:hint="default" w:eastAsiaTheme="minorEastAsia"/>
                <w:sz w:val="28"/>
                <w:szCs w:val="28"/>
                <w:lang w:val="en-US" w:eastAsia="zh-CN"/>
              </w:rPr>
            </w:pPr>
            <w:bookmarkStart w:id="12" w:name="_GoBack"/>
            <w:bookmarkEnd w:id="12"/>
            <w:r>
              <w:rPr>
                <w:rFonts w:hint="eastAsia"/>
                <w:sz w:val="28"/>
                <w:szCs w:val="28"/>
                <w:lang w:val="en-US" w:eastAsia="zh-CN"/>
              </w:rPr>
              <w:t>2020.9.12</w:t>
            </w:r>
          </w:p>
        </w:tc>
      </w:tr>
    </w:tbl>
    <w:p/>
    <w:p>
      <w:pPr>
        <w:pStyle w:val="2"/>
      </w:pPr>
      <w:r>
        <w:rPr>
          <w:rFonts w:hint="eastAsia"/>
          <w:lang w:eastAsia="zh-CN"/>
        </w:rPr>
        <w:t>项目</w:t>
      </w:r>
      <w:r>
        <w:rPr>
          <w:rFonts w:hint="eastAsia"/>
        </w:rPr>
        <w:t>介绍</w:t>
      </w:r>
    </w:p>
    <w:p/>
    <w:p>
      <w:pPr>
        <w:ind w:firstLine="560" w:firstLineChars="200"/>
        <w:rPr>
          <w:sz w:val="28"/>
          <w:szCs w:val="28"/>
        </w:rPr>
      </w:pPr>
      <w:r>
        <w:rPr>
          <w:rFonts w:hint="eastAsia"/>
          <w:sz w:val="28"/>
          <w:szCs w:val="28"/>
          <w:lang w:eastAsia="zh-CN"/>
        </w:rPr>
        <w:t>电子配件进销存系统</w:t>
      </w:r>
      <w:r>
        <w:rPr>
          <w:sz w:val="28"/>
          <w:szCs w:val="28"/>
        </w:rPr>
        <w:t>是</w:t>
      </w:r>
      <w:r>
        <w:rPr>
          <w:rFonts w:hint="eastAsia"/>
          <w:sz w:val="28"/>
          <w:szCs w:val="28"/>
          <w:lang w:eastAsia="zh-CN"/>
        </w:rPr>
        <w:t>大四实训课的小组项目</w:t>
      </w:r>
      <w:r>
        <w:rPr>
          <w:sz w:val="28"/>
          <w:szCs w:val="28"/>
        </w:rPr>
        <w:t>。</w:t>
      </w:r>
    </w:p>
    <w:p>
      <w:pPr>
        <w:ind w:firstLine="560" w:firstLineChars="200"/>
        <w:rPr>
          <w:sz w:val="28"/>
          <w:szCs w:val="28"/>
        </w:rPr>
      </w:pPr>
      <w:r>
        <w:rPr>
          <w:rFonts w:hint="eastAsia" w:ascii="Arial" w:hAnsi="Arial" w:eastAsia="宋体" w:cs="Arial"/>
          <w:i w:val="0"/>
          <w:caps w:val="0"/>
          <w:color w:val="333333"/>
          <w:spacing w:val="0"/>
          <w:sz w:val="28"/>
          <w:szCs w:val="28"/>
          <w:u w:val="none"/>
          <w:shd w:val="clear" w:fill="FFFFFF"/>
          <w:lang w:val="en-US" w:eastAsia="zh-CN"/>
        </w:rPr>
        <w:t>八彩虹</w:t>
      </w:r>
      <w:r>
        <w:rPr>
          <w:rFonts w:hint="eastAsia" w:ascii="Arial" w:hAnsi="Arial" w:eastAsia="宋体" w:cs="Arial"/>
          <w:i w:val="0"/>
          <w:caps w:val="0"/>
          <w:color w:val="333333"/>
          <w:spacing w:val="0"/>
          <w:sz w:val="28"/>
          <w:szCs w:val="28"/>
          <w:u w:val="none"/>
          <w:shd w:val="clear" w:fill="FFFFFF"/>
        </w:rPr>
        <w:t>进销存系统是为了对</w:t>
      </w:r>
      <w:r>
        <w:rPr>
          <w:rFonts w:hint="eastAsia" w:ascii="Arial" w:hAnsi="Arial" w:eastAsia="宋体" w:cs="Arial"/>
          <w:i w:val="0"/>
          <w:caps w:val="0"/>
          <w:color w:val="333333"/>
          <w:spacing w:val="0"/>
          <w:sz w:val="28"/>
          <w:szCs w:val="28"/>
          <w:u w:val="none"/>
          <w:shd w:val="clear" w:fill="FFFFFF"/>
          <w:lang w:val="en-US" w:eastAsia="zh-CN"/>
        </w:rPr>
        <w:t>电子配件</w:t>
      </w:r>
      <w:r>
        <w:rPr>
          <w:rFonts w:hint="eastAsia" w:ascii="Arial" w:hAnsi="Arial" w:eastAsia="宋体" w:cs="Arial"/>
          <w:i w:val="0"/>
          <w:caps w:val="0"/>
          <w:color w:val="333333"/>
          <w:spacing w:val="0"/>
          <w:sz w:val="28"/>
          <w:szCs w:val="28"/>
          <w:u w:val="none"/>
          <w:shd w:val="clear" w:fill="FFFFFF"/>
        </w:rPr>
        <w:t>生产经营中进货、出货、批发销售、付款等进行全程进行</w:t>
      </w:r>
      <w:r>
        <w:rPr>
          <w:rFonts w:hint="eastAsia" w:ascii="Arial" w:hAnsi="Arial" w:eastAsia="宋体" w:cs="Arial"/>
          <w:i w:val="0"/>
          <w:caps w:val="0"/>
          <w:color w:val="333333"/>
          <w:spacing w:val="0"/>
          <w:sz w:val="28"/>
          <w:szCs w:val="28"/>
          <w:u w:val="none"/>
          <w:shd w:val="clear" w:fill="FFFFFF"/>
          <w:lang w:eastAsia="zh-CN"/>
        </w:rPr>
        <w:t>、</w:t>
      </w:r>
      <w:r>
        <w:rPr>
          <w:rFonts w:hint="eastAsia" w:ascii="Arial" w:hAnsi="Arial" w:eastAsia="宋体" w:cs="Arial"/>
          <w:i w:val="0"/>
          <w:caps w:val="0"/>
          <w:color w:val="333333"/>
          <w:spacing w:val="0"/>
          <w:sz w:val="28"/>
          <w:szCs w:val="28"/>
          <w:u w:val="none"/>
          <w:shd w:val="clear" w:fill="FFFFFF"/>
        </w:rPr>
        <w:t>跟踪、管理而设计的整套方案。</w:t>
      </w:r>
    </w:p>
    <w:p/>
    <w:p>
      <w:pPr>
        <w:pStyle w:val="2"/>
      </w:pPr>
      <w:r>
        <w:rPr>
          <w:rFonts w:hint="eastAsia"/>
        </w:rPr>
        <w:t>项目背景</w:t>
      </w:r>
    </w:p>
    <w:p>
      <w:pPr>
        <w:ind w:firstLine="560" w:firstLineChars="200"/>
        <w:rPr>
          <w:rFonts w:hint="default" w:eastAsiaTheme="minorEastAsia"/>
          <w:sz w:val="28"/>
          <w:szCs w:val="28"/>
          <w:lang w:val="en-US" w:eastAsia="zh-CN"/>
        </w:rPr>
      </w:pPr>
      <w:r>
        <w:rPr>
          <w:rFonts w:hint="eastAsia"/>
          <w:sz w:val="28"/>
          <w:szCs w:val="28"/>
        </w:rPr>
        <w:t>随着互联网技术的蓬勃发展，各行各业都开始使用互联网工具来管理自身的业务。</w:t>
      </w:r>
      <w:r>
        <w:rPr>
          <w:rFonts w:hint="eastAsia"/>
          <w:sz w:val="28"/>
          <w:szCs w:val="28"/>
          <w:lang w:val="en-US" w:eastAsia="zh-CN"/>
        </w:rPr>
        <w:t>电商行业越来越发达，进销存系统内的市场需求量相当大，且适用于各行各业内的大小公司。而对于it行业，最脱离不开的就是电子配件了，小到硅脂，大到服务器，都是在软件生产开发中必不可少的一部分，而我们的八彩虹进销存系统，就是针对电子配件销售而生。</w:t>
      </w:r>
    </w:p>
    <w:p>
      <w:pPr>
        <w:rPr>
          <w:rFonts w:hint="default" w:eastAsiaTheme="minorEastAsia"/>
          <w:lang w:val="en-US" w:eastAsia="zh-CN"/>
        </w:rPr>
      </w:pPr>
      <w:r>
        <w:rPr>
          <w:rFonts w:hint="eastAsia"/>
          <w:lang w:val="en-US" w:eastAsia="zh-CN"/>
        </w:rPr>
        <w:t xml:space="preserve">    </w:t>
      </w:r>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hint="eastAsia" w:ascii="Arial" w:hAnsi="Arial" w:eastAsia="微软雅黑" w:cs="Arial"/>
          <w:color w:val="333333"/>
          <w:kern w:val="0"/>
          <w:sz w:val="28"/>
          <w:szCs w:val="28"/>
          <w:lang w:val="en-US" w:eastAsia="zh-CN"/>
        </w:rPr>
        <w:t>八彩虹</w:t>
      </w:r>
      <w:r>
        <w:rPr>
          <w:rFonts w:ascii="Arial" w:hAnsi="Arial" w:eastAsia="微软雅黑" w:cs="Arial"/>
          <w:color w:val="333333"/>
          <w:kern w:val="0"/>
          <w:sz w:val="28"/>
          <w:szCs w:val="28"/>
        </w:rPr>
        <w:t>进销存管理系统的主要工作是对</w:t>
      </w:r>
      <w:r>
        <w:rPr>
          <w:rFonts w:hint="eastAsia" w:ascii="Arial" w:hAnsi="Arial" w:eastAsia="微软雅黑" w:cs="Arial"/>
          <w:color w:val="333333"/>
          <w:kern w:val="0"/>
          <w:sz w:val="28"/>
          <w:szCs w:val="28"/>
          <w:lang w:val="en-US" w:eastAsia="zh-CN"/>
        </w:rPr>
        <w:t>各类电子配件</w:t>
      </w:r>
      <w:r>
        <w:rPr>
          <w:rFonts w:ascii="Arial" w:hAnsi="Arial" w:eastAsia="微软雅黑" w:cs="Arial"/>
          <w:color w:val="333333"/>
          <w:kern w:val="0"/>
          <w:sz w:val="28"/>
          <w:szCs w:val="28"/>
        </w:rPr>
        <w:t>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w:t>
      </w:r>
      <w:r>
        <w:rPr>
          <w:rFonts w:hint="eastAsia" w:ascii="Arial" w:hAnsi="Arial" w:eastAsia="微软雅黑" w:cs="Arial"/>
          <w:color w:val="333333"/>
          <w:kern w:val="0"/>
          <w:sz w:val="28"/>
          <w:szCs w:val="28"/>
          <w:lang w:val="en-US" w:eastAsia="zh-CN"/>
        </w:rPr>
        <w:t>电子配件</w:t>
      </w:r>
      <w:r>
        <w:rPr>
          <w:rFonts w:ascii="Arial" w:hAnsi="Arial" w:eastAsia="微软雅黑" w:cs="Arial"/>
          <w:color w:val="333333"/>
          <w:kern w:val="0"/>
          <w:sz w:val="28"/>
          <w:szCs w:val="28"/>
        </w:rPr>
        <w:t>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w:t>
      </w:r>
      <w:r>
        <w:rPr>
          <w:rFonts w:hint="eastAsia" w:ascii="Arial" w:hAnsi="Arial" w:eastAsia="微软雅黑" w:cs="Arial"/>
          <w:color w:val="333333"/>
          <w:kern w:val="0"/>
          <w:sz w:val="28"/>
          <w:szCs w:val="28"/>
          <w:lang w:val="en-US" w:eastAsia="zh-CN"/>
        </w:rPr>
        <w:t>我们的</w:t>
      </w:r>
      <w:r>
        <w:rPr>
          <w:rFonts w:ascii="Arial" w:hAnsi="Arial" w:eastAsia="微软雅黑" w:cs="Arial"/>
          <w:color w:val="333333"/>
          <w:kern w:val="0"/>
          <w:sz w:val="28"/>
          <w:szCs w:val="28"/>
        </w:rPr>
        <w:t>进销存管理系统具有以下功能：</w:t>
      </w:r>
    </w:p>
    <w:p>
      <w:pPr>
        <w:pStyle w:val="28"/>
        <w:numPr>
          <w:ilvl w:val="0"/>
          <w:numId w:val="2"/>
        </w:numPr>
        <w:ind w:firstLineChars="0"/>
      </w:pPr>
      <w:r>
        <w:t>界面设计美观大方，操作方便、快捷、灵活。</w:t>
      </w:r>
    </w:p>
    <w:p>
      <w:pPr>
        <w:pStyle w:val="28"/>
        <w:numPr>
          <w:ilvl w:val="0"/>
          <w:numId w:val="2"/>
        </w:numPr>
        <w:ind w:firstLineChars="0"/>
      </w:pPr>
      <w:r>
        <w:t>实现强大的进销存管理，包括基本信息、进货、销售和库存管理。</w:t>
      </w:r>
    </w:p>
    <w:p>
      <w:pPr>
        <w:pStyle w:val="28"/>
        <w:numPr>
          <w:ilvl w:val="0"/>
          <w:numId w:val="2"/>
        </w:numPr>
        <w:ind w:firstLineChars="0"/>
      </w:pPr>
      <w:r>
        <w:t>能够在不同的操作系统下运行，不局限于特定的平台</w:t>
      </w:r>
    </w:p>
    <w:p>
      <w:pPr>
        <w:pStyle w:val="28"/>
        <w:numPr>
          <w:ilvl w:val="0"/>
          <w:numId w:val="2"/>
        </w:numPr>
        <w:ind w:firstLineChars="0"/>
      </w:pPr>
      <w:r>
        <w:t>提供数据库备份与恢复功能</w:t>
      </w:r>
    </w:p>
    <w:p>
      <w:pPr>
        <w:pStyle w:val="28"/>
        <w:numPr>
          <w:ilvl w:val="0"/>
          <w:numId w:val="2"/>
        </w:numPr>
        <w:ind w:firstLineChars="0"/>
      </w:pPr>
      <w:r>
        <w:t>提供库存盘点功能</w:t>
      </w:r>
    </w:p>
    <w:p>
      <w:pPr>
        <w:pStyle w:val="28"/>
        <w:numPr>
          <w:ilvl w:val="0"/>
          <w:numId w:val="2"/>
        </w:numPr>
        <w:ind w:firstLineChars="0"/>
      </w:pPr>
      <w:r>
        <w:t>提供技术支持的联系方式，可以使用邮件进行沟通，或者直接连接到技术网站。</w:t>
      </w:r>
    </w:p>
    <w:p>
      <w:pPr>
        <w:pStyle w:val="28"/>
        <w:numPr>
          <w:ilvl w:val="0"/>
          <w:numId w:val="2"/>
        </w:numPr>
        <w:ind w:firstLineChars="0"/>
      </w:pPr>
      <w:r>
        <w:rPr>
          <w:rFonts w:hint="eastAsia"/>
          <w:lang w:val="en-US" w:eastAsia="zh-CN"/>
        </w:rPr>
        <w:t>查看和管理销售员信息</w:t>
      </w: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t>附加进货、退货和销售退货功能以增加管理的灵活性</w:t>
      </w:r>
    </w:p>
    <w:p>
      <w:r>
        <w:t>系统的功能要符合本企业的实际情况</w:t>
      </w:r>
    </w:p>
    <w:p>
      <w:r>
        <w:t>管理内容较多，涉及窗口容易混乱，应提供窗口集合操作和菜单管理</w:t>
      </w:r>
    </w:p>
    <w:p>
      <w:r>
        <w:t>支持数据库备份和恢复功能，提高系统安全性</w:t>
      </w:r>
    </w:p>
    <w:p>
      <w:pPr>
        <w:widowControl/>
        <w:spacing w:before="100" w:beforeAutospacing="1" w:after="100" w:afterAutospacing="1"/>
        <w:jc w:val="left"/>
      </w:pPr>
      <w:r>
        <w:t>（2）目标</w:t>
      </w:r>
      <w:r>
        <w:rPr>
          <w:rFonts w:ascii="Arial" w:hAnsi="Arial" w:eastAsia="微软雅黑" w:cs="Arial"/>
          <w:color w:val="333333"/>
          <w:kern w:val="0"/>
          <w:szCs w:val="21"/>
        </w:rPr>
        <w:br w:type="textWrapping"/>
      </w:r>
      <w:r>
        <w:rPr>
          <w:rFonts w:ascii="Arial" w:hAnsi="Arial" w:eastAsia="微软雅黑" w:cs="Arial"/>
          <w:color w:val="333333"/>
          <w:kern w:val="0"/>
          <w:szCs w:val="21"/>
        </w:rPr>
        <w:t>目标是提供强大的进销存管理功能，减少盲目采购、降低采购成本、合理控制库存、减少资金占用并提高市场灵敏度。</w:t>
      </w:r>
      <w:r>
        <w:rPr>
          <w:rFonts w:ascii="Arial" w:hAnsi="Arial" w:eastAsia="微软雅黑" w:cs="Arial"/>
          <w:color w:val="333333"/>
          <w:kern w:val="0"/>
          <w:szCs w:val="21"/>
        </w:rPr>
        <w:br w:type="textWrapping"/>
      </w:r>
      <w:r>
        <w:t>（3）评价尺度</w:t>
      </w:r>
      <w:r>
        <w:rPr>
          <w:rFonts w:ascii="Arial" w:hAnsi="Arial" w:eastAsia="微软雅黑" w:cs="Arial"/>
          <w:color w:val="333333"/>
          <w:kern w:val="0"/>
          <w:szCs w:val="21"/>
        </w:rPr>
        <w:br w:type="textWrapping"/>
      </w:r>
      <w:r>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r>
        <w:t>（</w:t>
      </w:r>
      <w:r>
        <w:rPr>
          <w:rFonts w:hint="eastAsia"/>
        </w:rPr>
        <w:t>4</w:t>
      </w:r>
      <w:r>
        <w:t>）支出</w:t>
      </w:r>
      <w:r>
        <w:br w:type="textWrapping"/>
      </w:r>
      <w:r>
        <w:t>根据预算，公司计划投入</w:t>
      </w:r>
      <w:r>
        <w:rPr>
          <w:rFonts w:hint="eastAsia"/>
          <w:lang w:val="en-US" w:eastAsia="zh-CN"/>
        </w:rPr>
        <w:t>4</w:t>
      </w:r>
      <w:r>
        <w:t>个人，为此需要支付9万元的工资及各种福利待遇；项目的安装、调试以及用户培训、员工出差等费用支出需要2.5万元；在项目后期维护阶段预计需要投入2万元的资金，累计项目投入需要13.5万元。</w:t>
      </w:r>
      <w:r>
        <w:br w:type="textWrapping"/>
      </w:r>
      <w:r>
        <w:t>（</w:t>
      </w:r>
      <w:r>
        <w:rPr>
          <w:rFonts w:hint="eastAsia"/>
        </w:rPr>
        <w:t>5</w:t>
      </w:r>
      <w:r>
        <w:t>）收益</w:t>
      </w:r>
    </w:p>
    <w:p>
      <w:pPr>
        <w:pStyle w:val="3"/>
        <w:rPr>
          <w:b/>
          <w:bCs w:val="0"/>
          <w:szCs w:val="36"/>
        </w:rPr>
      </w:pPr>
      <w:r>
        <w:rPr>
          <w:rFonts w:hint="eastAsia"/>
          <w:b/>
          <w:bCs w:val="0"/>
          <w:szCs w:val="36"/>
        </w:rPr>
        <w:t>结论</w:t>
      </w:r>
    </w:p>
    <w:p>
      <w:r>
        <w:t>根据上面的分析</w:t>
      </w:r>
      <w:r>
        <w:rPr>
          <w:rFonts w:hint="eastAsia"/>
          <w:lang w:eastAsia="zh-CN"/>
        </w:rPr>
        <w:t>，</w:t>
      </w:r>
      <w:r>
        <w:t>认为该项目可以开发。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r>
        <w:rPr>
          <w:rFonts w:ascii="Arial" w:hAnsi="Arial" w:eastAsia="微软雅黑" w:cs="Arial"/>
          <w:color w:val="333333"/>
          <w:kern w:val="0"/>
          <w:szCs w:val="21"/>
        </w:rPr>
        <w:br w:type="textWrapping"/>
      </w:r>
    </w:p>
    <w:p>
      <w:pPr>
        <w:pStyle w:val="3"/>
        <w:rPr>
          <w:b/>
          <w:bCs w:val="0"/>
        </w:rPr>
      </w:pPr>
      <w:r>
        <w:rPr>
          <w:rFonts w:hint="eastAsia"/>
          <w:b/>
          <w:bCs w:val="0"/>
        </w:rPr>
        <w:t>概述</w:t>
      </w:r>
    </w:p>
    <w:p>
      <w:pPr>
        <w:widowControl/>
        <w:numPr>
          <w:ilvl w:val="0"/>
          <w:numId w:val="3"/>
        </w:numPr>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能正常行使系统的基本功能</w:t>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p>
    <w:p>
      <w:pPr>
        <w:widowControl/>
        <w:numPr>
          <w:numId w:val="0"/>
        </w:numPr>
        <w:spacing w:before="100" w:beforeAutospacing="1" w:after="100" w:afterAutospacing="1"/>
        <w:jc w:val="left"/>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在验收环节展示项目功能和原码，提交项目需求书并进行答辩</w:t>
      </w:r>
    </w:p>
    <w:p>
      <w:pPr>
        <w:pStyle w:val="3"/>
        <w:rPr>
          <w:b/>
          <w:bCs w:val="0"/>
        </w:rPr>
      </w:pPr>
      <w:r>
        <w:rPr>
          <w:rFonts w:hint="eastAsia"/>
          <w:b/>
          <w:bCs w:val="0"/>
        </w:rPr>
        <w:t>项目团队组织</w:t>
      </w:r>
    </w:p>
    <w:p>
      <w:pPr>
        <w:widowControl/>
        <w:numPr>
          <w:ilvl w:val="0"/>
          <w:numId w:val="4"/>
        </w:numPr>
        <w:spacing w:before="100" w:beforeAutospacing="1" w:after="100" w:afterAutospacing="1"/>
        <w:jc w:val="left"/>
        <w:rPr>
          <w:rFonts w:hint="eastAsia" w:ascii="Arial" w:hAnsi="Arial" w:eastAsia="微软雅黑" w:cs="Arial"/>
          <w:color w:val="333333"/>
          <w:kern w:val="0"/>
          <w:szCs w:val="21"/>
          <w:lang w:eastAsia="zh-CN"/>
        </w:rPr>
      </w:pPr>
      <w:r>
        <w:rPr>
          <w:rFonts w:ascii="Arial" w:hAnsi="Arial" w:eastAsia="微软雅黑" w:cs="Arial"/>
          <w:color w:val="333333"/>
          <w:kern w:val="0"/>
          <w:szCs w:val="21"/>
        </w:rPr>
        <w:t>组织结构</w:t>
      </w:r>
      <w:r>
        <w:rPr>
          <w:rFonts w:hint="eastAsia" w:ascii="Arial" w:hAnsi="Arial" w:eastAsia="微软雅黑" w:cs="Arial"/>
          <w:color w:val="333333"/>
          <w:kern w:val="0"/>
          <w:szCs w:val="21"/>
          <w:lang w:eastAsia="zh-CN"/>
        </w:rPr>
        <w:t>（</w:t>
      </w:r>
      <w:r>
        <w:rPr>
          <w:rFonts w:hint="eastAsia" w:ascii="Arial" w:hAnsi="Arial" w:eastAsia="微软雅黑" w:cs="Arial"/>
          <w:color w:val="333333"/>
          <w:kern w:val="0"/>
          <w:szCs w:val="21"/>
          <w:lang w:val="en-US" w:eastAsia="zh-CN"/>
        </w:rPr>
        <w:t>人员分工</w:t>
      </w:r>
      <w:r>
        <w:rPr>
          <w:rFonts w:hint="eastAsia" w:ascii="Arial" w:hAnsi="Arial" w:eastAsia="微软雅黑" w:cs="Arial"/>
          <w:color w:val="333333"/>
          <w:kern w:val="0"/>
          <w:szCs w:val="21"/>
          <w:lang w:eastAsia="zh-CN"/>
        </w:rPr>
        <w:t>）：</w:t>
      </w:r>
    </w:p>
    <w:tbl>
      <w:tblPr>
        <w:tblStyle w:val="16"/>
        <w:tblW w:w="9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职位</w:t>
            </w:r>
          </w:p>
        </w:tc>
        <w:tc>
          <w:tcPr>
            <w:tcW w:w="2841"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成员</w:t>
            </w:r>
          </w:p>
        </w:tc>
        <w:tc>
          <w:tcPr>
            <w:tcW w:w="3357"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项目经理</w:t>
            </w:r>
          </w:p>
        </w:tc>
        <w:tc>
          <w:tcPr>
            <w:tcW w:w="2841"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余净霄</w:t>
            </w:r>
            <w:r>
              <w:rPr>
                <w:rFonts w:hint="default" w:ascii="Arial" w:hAnsi="Arial" w:eastAsia="微软雅黑" w:cs="Arial"/>
                <w:color w:val="333333"/>
                <w:kern w:val="0"/>
                <w:szCs w:val="21"/>
                <w:vertAlign w:val="baseline"/>
                <w:lang w:val="en-US" w:eastAsia="zh-CN"/>
              </w:rPr>
              <w:t xml:space="preserve"> 201772144</w:t>
            </w:r>
          </w:p>
        </w:tc>
        <w:tc>
          <w:tcPr>
            <w:tcW w:w="3357"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协调人员分工，代码实现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小组成员</w:t>
            </w:r>
          </w:p>
        </w:tc>
        <w:tc>
          <w:tcPr>
            <w:tcW w:w="2841"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邱雷雨</w:t>
            </w:r>
            <w:r>
              <w:rPr>
                <w:rFonts w:hint="default" w:ascii="Arial" w:hAnsi="Arial" w:eastAsia="微软雅黑" w:cs="Arial"/>
                <w:color w:val="333333"/>
                <w:kern w:val="0"/>
                <w:szCs w:val="21"/>
                <w:vertAlign w:val="baseline"/>
                <w:lang w:val="en-US" w:eastAsia="zh-CN"/>
              </w:rPr>
              <w:t xml:space="preserve"> 201732130</w:t>
            </w:r>
          </w:p>
        </w:tc>
        <w:tc>
          <w:tcPr>
            <w:tcW w:w="3357"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负责系统代码实现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小组成员</w:t>
            </w:r>
          </w:p>
        </w:tc>
        <w:tc>
          <w:tcPr>
            <w:tcW w:w="2841"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马茜</w:t>
            </w:r>
            <w:r>
              <w:rPr>
                <w:rFonts w:hint="default" w:ascii="Arial" w:hAnsi="Arial" w:eastAsia="微软雅黑" w:cs="Arial"/>
                <w:color w:val="333333"/>
                <w:kern w:val="0"/>
                <w:szCs w:val="21"/>
                <w:vertAlign w:val="baseline"/>
                <w:lang w:val="en-US" w:eastAsia="zh-CN"/>
              </w:rPr>
              <w:t xml:space="preserve"> 201723218</w:t>
            </w:r>
          </w:p>
        </w:tc>
        <w:tc>
          <w:tcPr>
            <w:tcW w:w="3357"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负责项目需求分析书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小组成员</w:t>
            </w:r>
          </w:p>
        </w:tc>
        <w:tc>
          <w:tcPr>
            <w:tcW w:w="2841"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孙望智</w:t>
            </w:r>
            <w:r>
              <w:rPr>
                <w:rFonts w:hint="default" w:ascii="Arial" w:hAnsi="Arial" w:eastAsia="微软雅黑" w:cs="Arial"/>
                <w:color w:val="333333"/>
                <w:kern w:val="0"/>
                <w:szCs w:val="21"/>
                <w:vertAlign w:val="baseline"/>
                <w:lang w:val="en-US" w:eastAsia="zh-CN"/>
              </w:rPr>
              <w:t xml:space="preserve"> 201711843</w:t>
            </w:r>
          </w:p>
        </w:tc>
        <w:tc>
          <w:tcPr>
            <w:tcW w:w="3357" w:type="dxa"/>
          </w:tcPr>
          <w:p>
            <w:pPr>
              <w:widowControl/>
              <w:numPr>
                <w:ilvl w:val="0"/>
                <w:numId w:val="0"/>
              </w:numPr>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负责测试项目的可行性</w:t>
            </w:r>
          </w:p>
        </w:tc>
      </w:tr>
    </w:tbl>
    <w:p>
      <w:pPr>
        <w:widowControl/>
        <w:numPr>
          <w:ilvl w:val="0"/>
          <w:numId w:val="0"/>
        </w:numPr>
        <w:spacing w:before="100" w:beforeAutospacing="1" w:after="100" w:afterAutospacing="1"/>
        <w:jc w:val="left"/>
        <w:rPr>
          <w:rFonts w:hint="eastAsia" w:ascii="Arial" w:hAnsi="Arial" w:eastAsia="微软雅黑" w:cs="Arial"/>
          <w:color w:val="333333"/>
          <w:kern w:val="0"/>
          <w:szCs w:val="21"/>
          <w:lang w:eastAsia="zh-CN"/>
        </w:rPr>
      </w:pP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28"/>
        <w:numPr>
          <w:ilvl w:val="0"/>
          <w:numId w:val="5"/>
        </w:numPr>
        <w:ind w:firstLineChars="0"/>
      </w:pPr>
      <w:r>
        <w:t>灵活的人机交互界面，操作简单方便，界面简洁美观</w:t>
      </w:r>
    </w:p>
    <w:p>
      <w:pPr>
        <w:pStyle w:val="28"/>
        <w:numPr>
          <w:ilvl w:val="0"/>
          <w:numId w:val="5"/>
        </w:numPr>
        <w:ind w:firstLineChars="0"/>
      </w:pPr>
      <w:r>
        <w:t>键盘操作，快速响应</w:t>
      </w:r>
    </w:p>
    <w:p>
      <w:pPr>
        <w:pStyle w:val="28"/>
        <w:numPr>
          <w:ilvl w:val="0"/>
          <w:numId w:val="5"/>
        </w:numPr>
        <w:ind w:firstLineChars="0"/>
      </w:pPr>
      <w:r>
        <w:t>对进货和销售提供相应的退货管理功能</w:t>
      </w:r>
    </w:p>
    <w:p>
      <w:pPr>
        <w:pStyle w:val="28"/>
        <w:numPr>
          <w:ilvl w:val="0"/>
          <w:numId w:val="5"/>
        </w:numPr>
        <w:ind w:firstLineChars="0"/>
      </w:pPr>
      <w:r>
        <w:t>实现各种查询，如多条件查询、模糊查询等</w:t>
      </w:r>
    </w:p>
    <w:p>
      <w:pPr>
        <w:pStyle w:val="28"/>
        <w:numPr>
          <w:ilvl w:val="0"/>
          <w:numId w:val="5"/>
        </w:numPr>
        <w:ind w:firstLineChars="0"/>
      </w:pPr>
      <w:r>
        <w:t>可以随时修改系统口令</w:t>
      </w:r>
    </w:p>
    <w:p>
      <w:pPr>
        <w:pStyle w:val="28"/>
        <w:numPr>
          <w:ilvl w:val="0"/>
          <w:numId w:val="5"/>
        </w:numPr>
        <w:ind w:firstLineChars="0"/>
      </w:pPr>
      <w:r>
        <w:t>灵活的数据备份、还原功能</w:t>
      </w:r>
    </w:p>
    <w:p>
      <w:pPr>
        <w:pStyle w:val="28"/>
        <w:numPr>
          <w:ilvl w:val="0"/>
          <w:numId w:val="5"/>
        </w:numPr>
        <w:ind w:firstLineChars="0"/>
      </w:pPr>
      <w:r>
        <w:t>系统最大限度地实现易安装性、易维护性和易操作性</w:t>
      </w:r>
    </w:p>
    <w:p>
      <w:pPr>
        <w:pStyle w:val="28"/>
        <w:numPr>
          <w:ilvl w:val="0"/>
          <w:numId w:val="5"/>
        </w:numPr>
        <w:ind w:firstLineChars="0"/>
      </w:pPr>
      <w:r>
        <w:t>系统运行稳定，安全可靠</w:t>
      </w:r>
    </w:p>
    <w:p>
      <w:pPr>
        <w:pStyle w:val="3"/>
      </w:pPr>
      <w:bookmarkStart w:id="5" w:name="t6"/>
      <w:bookmarkEnd w:id="5"/>
      <w:r>
        <w:rPr>
          <w:rFonts w:hint="eastAsia"/>
        </w:rPr>
        <w:t>系统功能结构</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企业进销存管理系统的功能结构如图。</w:t>
      </w:r>
      <w:r>
        <w:rPr>
          <w:rFonts w:ascii="Arial" w:hAnsi="Arial" w:eastAsia="微软雅黑" w:cs="Arial"/>
          <w:color w:val="333333"/>
          <w:kern w:val="0"/>
          <w:szCs w:val="21"/>
        </w:rPr>
        <w:br w:type="textWrapping"/>
      </w:r>
      <w:r>
        <w:drawing>
          <wp:inline distT="0" distB="0" distL="114300" distR="114300">
            <wp:extent cx="5263515" cy="628015"/>
            <wp:effectExtent l="0" t="0" r="9525" b="1206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5263515" cy="628015"/>
                    </a:xfrm>
                    <a:prstGeom prst="rect">
                      <a:avLst/>
                    </a:prstGeom>
                    <a:noFill/>
                    <a:ln>
                      <a:noFill/>
                    </a:ln>
                  </pic:spPr>
                </pic:pic>
              </a:graphicData>
            </a:graphic>
          </wp:inline>
        </w:drawing>
      </w:r>
    </w:p>
    <w:p>
      <w:pPr>
        <w:pStyle w:val="3"/>
      </w:pPr>
      <w:bookmarkStart w:id="6" w:name="t7"/>
      <w:bookmarkEnd w:id="6"/>
      <w:r>
        <w:rPr>
          <w:rFonts w:hint="eastAsia"/>
        </w:rPr>
        <w:t>系统业务流程图</w:t>
      </w:r>
    </w:p>
    <w:p>
      <w:r>
        <w:t>系统业务流程图如图。</w:t>
      </w:r>
      <w:r>
        <w:br w:type="textWrapping"/>
      </w:r>
      <w: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15"/>
        <w:tblW w:w="0" w:type="auto"/>
        <w:tblCellSpacing w:w="15" w:type="dxa"/>
        <w:tblInd w:w="0" w:type="dxa"/>
        <w:tblLayout w:type="autofit"/>
        <w:tblCellMar>
          <w:top w:w="15" w:type="dxa"/>
          <w:left w:w="15" w:type="dxa"/>
          <w:bottom w:w="15" w:type="dxa"/>
          <w:right w:w="15" w:type="dxa"/>
        </w:tblCellMar>
      </w:tblPr>
      <w:tblGrid>
        <w:gridCol w:w="1350"/>
      </w:tblGrid>
      <w:tr>
        <w:tblPrEx>
          <w:tblCellMar>
            <w:top w:w="15" w:type="dxa"/>
            <w:left w:w="15" w:type="dxa"/>
            <w:bottom w:w="15" w:type="dxa"/>
            <w:right w:w="15" w:type="dxa"/>
          </w:tblCellMar>
        </w:tblPrEx>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lang w:val="en-US" w:eastAsia="zh-CN"/>
        </w:rPr>
        <w:t xml:space="preserve"> </w:t>
      </w: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lang w:val="en-US" w:eastAsia="zh-CN"/>
        </w:rPr>
        <w:t>八彩虹</w:t>
      </w:r>
      <w:r>
        <w:rPr>
          <w:rFonts w:ascii="Arial" w:hAnsi="Arial" w:eastAsia="微软雅黑" w:cs="Arial"/>
          <w:color w:val="333333"/>
          <w:kern w:val="0"/>
          <w:szCs w:val="21"/>
        </w:rPr>
        <w:t>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w:t>
      </w:r>
      <w:r>
        <w:rPr>
          <w:rFonts w:hint="eastAsia" w:ascii="Arial" w:hAnsi="Arial" w:eastAsia="微软雅黑" w:cs="Arial"/>
          <w:color w:val="333333"/>
          <w:kern w:val="0"/>
          <w:szCs w:val="21"/>
          <w:lang w:val="en-US" w:eastAsia="zh-CN"/>
        </w:rPr>
        <w:t>myerp</w:t>
      </w:r>
      <w:r>
        <w:rPr>
          <w:rFonts w:ascii="Arial" w:hAnsi="Arial" w:eastAsia="微软雅黑" w:cs="Arial"/>
          <w:color w:val="333333"/>
          <w:kern w:val="0"/>
          <w:szCs w:val="21"/>
        </w:rPr>
        <w:t>，其中包含了</w:t>
      </w:r>
      <w:r>
        <w:rPr>
          <w:rFonts w:hint="eastAsia" w:ascii="Arial" w:hAnsi="Arial" w:eastAsia="微软雅黑" w:cs="Arial"/>
          <w:color w:val="333333"/>
          <w:kern w:val="0"/>
          <w:szCs w:val="21"/>
          <w:lang w:val="en-US" w:eastAsia="zh-CN"/>
        </w:rPr>
        <w:t>20</w:t>
      </w:r>
      <w:r>
        <w:rPr>
          <w:rFonts w:ascii="Arial" w:hAnsi="Arial" w:eastAsia="微软雅黑" w:cs="Arial"/>
          <w:color w:val="333333"/>
          <w:kern w:val="0"/>
          <w:szCs w:val="21"/>
        </w:rPr>
        <w:t>张数据表和2个视图。</w:t>
      </w:r>
    </w:p>
    <w:p>
      <w:pPr>
        <w:pStyle w:val="4"/>
      </w:pPr>
      <w:bookmarkStart w:id="11" w:name="t12"/>
      <w:bookmarkEnd w:id="11"/>
      <w:r>
        <w:rPr>
          <w:rFonts w:hint="eastAsia"/>
        </w:rPr>
        <w:t>数据字典</w:t>
      </w:r>
    </w:p>
    <w:p>
      <w:pPr>
        <w:spacing w:after="100"/>
        <w:jc w:val="center"/>
        <w:rPr>
          <w:rFonts w:ascii="宋体" w:hAnsi="宋体" w:eastAsia="宋体"/>
          <w:b/>
          <w:sz w:val="24"/>
        </w:rPr>
      </w:pPr>
      <w:r>
        <w:rPr>
          <w:rFonts w:hint="eastAsia" w:ascii="宋体" w:hAnsi="宋体" w:eastAsia="宋体"/>
          <w:b/>
          <w:sz w:val="24"/>
        </w:rPr>
        <w:t>数据库名：myerp</w:t>
      </w: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7"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296"/>
        <w:gridCol w:w="1050"/>
        <w:gridCol w:w="586"/>
        <w:gridCol w:w="664"/>
        <w:gridCol w:w="548"/>
        <w:gridCol w:w="548"/>
        <w:gridCol w:w="664"/>
        <w:gridCol w:w="548"/>
        <w:gridCol w:w="615"/>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5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8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664"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86"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764"/>
        <w:gridCol w:w="99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76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99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802"/>
        <w:gridCol w:w="1229"/>
        <w:gridCol w:w="608"/>
        <w:gridCol w:w="856"/>
        <w:gridCol w:w="709"/>
        <w:gridCol w:w="567"/>
        <w:gridCol w:w="567"/>
        <w:gridCol w:w="851"/>
        <w:gridCol w:w="85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802"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2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5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005"/>
        <w:gridCol w:w="1072"/>
        <w:gridCol w:w="597"/>
        <w:gridCol w:w="693"/>
        <w:gridCol w:w="602"/>
        <w:gridCol w:w="709"/>
        <w:gridCol w:w="709"/>
        <w:gridCol w:w="850"/>
        <w:gridCol w:w="85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0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w:t>
            </w:r>
          </w:p>
        </w:tc>
        <w:tc>
          <w:tcPr>
            <w:tcW w:w="602"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1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86"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32"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spacing w:before="20" w:after="20"/>
        <w:jc w:val="left"/>
        <w:rPr>
          <w:rFonts w:ascii="宋体" w:hAnsi="宋体" w:eastAsia="宋体"/>
          <w:sz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0E4846"/>
    <w:multiLevelType w:val="singleLevel"/>
    <w:tmpl w:val="A90E4846"/>
    <w:lvl w:ilvl="0" w:tentative="0">
      <w:start w:val="1"/>
      <w:numFmt w:val="decimal"/>
      <w:suff w:val="nothing"/>
      <w:lvlText w:val="（%1）"/>
      <w:lvlJc w:val="left"/>
    </w:lvl>
  </w:abstractNum>
  <w:abstractNum w:abstractNumId="1">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8791229"/>
    <w:multiLevelType w:val="singleLevel"/>
    <w:tmpl w:val="48791229"/>
    <w:lvl w:ilvl="0" w:tentative="0">
      <w:start w:val="1"/>
      <w:numFmt w:val="decimal"/>
      <w:suff w:val="nothing"/>
      <w:lvlText w:val="（%1）"/>
      <w:lvlJc w:val="left"/>
    </w:lvl>
  </w:abstractNum>
  <w:abstractNum w:abstractNumId="4">
    <w:nsid w:val="50BF6FEC"/>
    <w:multiLevelType w:val="multilevel"/>
    <w:tmpl w:val="50BF6FE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0A8703DA"/>
    <w:rsid w:val="0E9B205A"/>
    <w:rsid w:val="6B055201"/>
    <w:rsid w:val="7431599B"/>
    <w:rsid w:val="783A164E"/>
    <w:rsid w:val="7BAC4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qFormat/>
    <w:uiPriority w:val="9"/>
    <w:pPr>
      <w:widowControl/>
      <w:numPr>
        <w:ilvl w:val="1"/>
        <w:numId w:val="1"/>
      </w:numPr>
      <w:spacing w:before="100" w:beforeAutospacing="1" w:after="100" w:afterAutospacing="1"/>
      <w:jc w:val="left"/>
      <w:outlineLvl w:val="1"/>
    </w:pPr>
    <w:rPr>
      <w:rFonts w:ascii="微软雅黑" w:hAnsi="微软雅黑" w:eastAsia="微软雅黑" w:cs="宋体"/>
      <w:bCs/>
      <w:kern w:val="0"/>
      <w:sz w:val="36"/>
      <w:szCs w:val="48"/>
    </w:rPr>
  </w:style>
  <w:style w:type="paragraph" w:styleId="4">
    <w:name w:val="heading 3"/>
    <w:basedOn w:val="1"/>
    <w:next w:val="1"/>
    <w:link w:val="20"/>
    <w:qFormat/>
    <w:uiPriority w:val="9"/>
    <w:pPr>
      <w:widowControl/>
      <w:numPr>
        <w:ilvl w:val="2"/>
        <w:numId w:val="1"/>
      </w:numPr>
      <w:spacing w:before="100" w:beforeAutospacing="1" w:after="100" w:afterAutospacing="1"/>
      <w:jc w:val="left"/>
      <w:outlineLvl w:val="2"/>
    </w:pPr>
    <w:rPr>
      <w:rFonts w:ascii="微软雅黑" w:hAnsi="微软雅黑" w:eastAsia="微软雅黑" w:cs="宋体"/>
      <w:bCs/>
      <w:kern w:val="0"/>
      <w:sz w:val="45"/>
      <w:szCs w:val="45"/>
    </w:rPr>
  </w:style>
  <w:style w:type="paragraph" w:styleId="5">
    <w:name w:val="heading 4"/>
    <w:basedOn w:val="1"/>
    <w:next w:val="1"/>
    <w:link w:val="21"/>
    <w:qFormat/>
    <w:uiPriority w:val="9"/>
    <w:pPr>
      <w:widowControl/>
      <w:numPr>
        <w:ilvl w:val="3"/>
        <w:numId w:val="1"/>
      </w:numPr>
      <w:spacing w:before="100" w:beforeAutospacing="1" w:after="100" w:afterAutospacing="1"/>
      <w:jc w:val="left"/>
      <w:outlineLvl w:val="3"/>
    </w:pPr>
    <w:rPr>
      <w:rFonts w:ascii="微软雅黑" w:hAnsi="微软雅黑" w:eastAsia="微软雅黑" w:cs="宋体"/>
      <w:b/>
      <w:bCs/>
      <w:kern w:val="0"/>
      <w:sz w:val="42"/>
      <w:szCs w:val="42"/>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Balloon Text"/>
    <w:basedOn w:val="1"/>
    <w:link w:val="31"/>
    <w:semiHidden/>
    <w:unhideWhenUsed/>
    <w:uiPriority w:val="99"/>
    <w:rPr>
      <w:sz w:val="18"/>
      <w:szCs w:val="18"/>
    </w:rPr>
  </w:style>
  <w:style w:type="paragraph" w:styleId="12">
    <w:name w:val="footer"/>
    <w:basedOn w:val="1"/>
    <w:link w:val="30"/>
    <w:unhideWhenUsed/>
    <w:uiPriority w:val="99"/>
    <w:pPr>
      <w:tabs>
        <w:tab w:val="center" w:pos="4153"/>
        <w:tab w:val="right" w:pos="8306"/>
      </w:tabs>
      <w:snapToGrid w:val="0"/>
      <w:jc w:val="left"/>
    </w:pPr>
    <w:rPr>
      <w:sz w:val="18"/>
      <w:szCs w:val="18"/>
    </w:rPr>
  </w:style>
  <w:style w:type="paragraph" w:styleId="13">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semiHidden/>
    <w:unhideWhenUsed/>
    <w:uiPriority w:val="99"/>
    <w:rPr>
      <w:color w:val="0000FF"/>
      <w:u w:val="single"/>
    </w:rPr>
  </w:style>
  <w:style w:type="character" w:customStyle="1" w:styleId="19">
    <w:name w:val="标题 2 Char"/>
    <w:basedOn w:val="17"/>
    <w:link w:val="3"/>
    <w:uiPriority w:val="9"/>
    <w:rPr>
      <w:rFonts w:ascii="微软雅黑" w:hAnsi="微软雅黑" w:eastAsia="微软雅黑" w:cs="宋体"/>
      <w:bCs/>
      <w:kern w:val="0"/>
      <w:sz w:val="36"/>
      <w:szCs w:val="48"/>
    </w:rPr>
  </w:style>
  <w:style w:type="character" w:customStyle="1" w:styleId="20">
    <w:name w:val="标题 3 Char"/>
    <w:basedOn w:val="17"/>
    <w:link w:val="4"/>
    <w:uiPriority w:val="9"/>
    <w:rPr>
      <w:rFonts w:ascii="微软雅黑" w:hAnsi="微软雅黑" w:eastAsia="微软雅黑" w:cs="宋体"/>
      <w:bCs/>
      <w:kern w:val="0"/>
      <w:sz w:val="45"/>
      <w:szCs w:val="45"/>
    </w:rPr>
  </w:style>
  <w:style w:type="character" w:customStyle="1" w:styleId="21">
    <w:name w:val="标题 4 Char"/>
    <w:basedOn w:val="17"/>
    <w:link w:val="5"/>
    <w:uiPriority w:val="9"/>
    <w:rPr>
      <w:rFonts w:ascii="微软雅黑" w:hAnsi="微软雅黑" w:eastAsia="微软雅黑" w:cs="宋体"/>
      <w:b/>
      <w:bCs/>
      <w:kern w:val="0"/>
      <w:sz w:val="42"/>
      <w:szCs w:val="42"/>
    </w:rPr>
  </w:style>
  <w:style w:type="character" w:customStyle="1" w:styleId="22">
    <w:name w:val="标题 1 Char"/>
    <w:basedOn w:val="17"/>
    <w:link w:val="2"/>
    <w:uiPriority w:val="9"/>
    <w:rPr>
      <w:b/>
      <w:bCs/>
      <w:kern w:val="44"/>
      <w:sz w:val="44"/>
      <w:szCs w:val="44"/>
    </w:rPr>
  </w:style>
  <w:style w:type="character" w:customStyle="1" w:styleId="23">
    <w:name w:val="标题 5 Char"/>
    <w:basedOn w:val="17"/>
    <w:link w:val="6"/>
    <w:semiHidden/>
    <w:uiPriority w:val="9"/>
    <w:rPr>
      <w:b/>
      <w:bCs/>
      <w:sz w:val="28"/>
      <w:szCs w:val="28"/>
    </w:rPr>
  </w:style>
  <w:style w:type="character" w:customStyle="1" w:styleId="24">
    <w:name w:val="标题 6 Char"/>
    <w:basedOn w:val="17"/>
    <w:link w:val="7"/>
    <w:semiHidden/>
    <w:uiPriority w:val="9"/>
    <w:rPr>
      <w:rFonts w:asciiTheme="majorHAnsi" w:hAnsiTheme="majorHAnsi" w:eastAsiaTheme="majorEastAsia" w:cstheme="majorBidi"/>
      <w:b/>
      <w:bCs/>
      <w:sz w:val="24"/>
      <w:szCs w:val="24"/>
    </w:rPr>
  </w:style>
  <w:style w:type="character" w:customStyle="1" w:styleId="25">
    <w:name w:val="标题 7 Char"/>
    <w:basedOn w:val="17"/>
    <w:link w:val="8"/>
    <w:semiHidden/>
    <w:uiPriority w:val="9"/>
    <w:rPr>
      <w:b/>
      <w:bCs/>
      <w:sz w:val="24"/>
      <w:szCs w:val="24"/>
    </w:rPr>
  </w:style>
  <w:style w:type="character" w:customStyle="1" w:styleId="26">
    <w:name w:val="标题 8 Char"/>
    <w:basedOn w:val="17"/>
    <w:link w:val="9"/>
    <w:semiHidden/>
    <w:uiPriority w:val="9"/>
    <w:rPr>
      <w:rFonts w:asciiTheme="majorHAnsi" w:hAnsiTheme="majorHAnsi" w:eastAsiaTheme="majorEastAsia" w:cstheme="majorBidi"/>
      <w:sz w:val="24"/>
      <w:szCs w:val="24"/>
    </w:rPr>
  </w:style>
  <w:style w:type="character" w:customStyle="1" w:styleId="27">
    <w:name w:val="标题 9 Char"/>
    <w:basedOn w:val="17"/>
    <w:link w:val="10"/>
    <w:semiHidden/>
    <w:uiPriority w:val="9"/>
    <w:rPr>
      <w:rFonts w:asciiTheme="majorHAnsi" w:hAnsiTheme="majorHAnsi" w:eastAsiaTheme="majorEastAsia" w:cstheme="majorBidi"/>
      <w:szCs w:val="21"/>
    </w:rPr>
  </w:style>
  <w:style w:type="paragraph" w:styleId="28">
    <w:name w:val="List Paragraph"/>
    <w:basedOn w:val="1"/>
    <w:qFormat/>
    <w:uiPriority w:val="34"/>
    <w:pPr>
      <w:ind w:firstLine="420" w:firstLineChars="200"/>
    </w:pPr>
  </w:style>
  <w:style w:type="character" w:customStyle="1" w:styleId="29">
    <w:name w:val="页眉 Char"/>
    <w:basedOn w:val="17"/>
    <w:link w:val="13"/>
    <w:uiPriority w:val="99"/>
    <w:rPr>
      <w:sz w:val="18"/>
      <w:szCs w:val="18"/>
    </w:rPr>
  </w:style>
  <w:style w:type="character" w:customStyle="1" w:styleId="30">
    <w:name w:val="页脚 Char"/>
    <w:basedOn w:val="17"/>
    <w:link w:val="12"/>
    <w:uiPriority w:val="99"/>
    <w:rPr>
      <w:sz w:val="18"/>
      <w:szCs w:val="18"/>
    </w:rPr>
  </w:style>
  <w:style w:type="character" w:customStyle="1" w:styleId="31">
    <w:name w:val="批注框文本 Char"/>
    <w:basedOn w:val="17"/>
    <w:link w:val="11"/>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1228</Words>
  <Characters>7005</Characters>
  <Lines>58</Lines>
  <Paragraphs>16</Paragraphs>
  <TotalTime>317</TotalTime>
  <ScaleCrop>false</ScaleCrop>
  <LinksUpToDate>false</LinksUpToDate>
  <CharactersWithSpaces>8217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2020-09-05T09:36:00Z</dcterms:created>
  <dc:creator>admin</dc:creator>
  <cp:lastModifiedBy>余净霄</cp:lastModifiedBy>
  <dcterms:modified xsi:type="dcterms:W3CDTF">2020-09-12T08:21:08Z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