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7C" w:rsidRDefault="00481189" w:rsidP="00481189">
      <w:pPr>
        <w:jc w:val="center"/>
        <w:rPr>
          <w:sz w:val="48"/>
          <w:szCs w:val="48"/>
        </w:rPr>
      </w:pPr>
      <w:r w:rsidRPr="00481189">
        <w:rPr>
          <w:rFonts w:hint="eastAsia"/>
          <w:sz w:val="48"/>
          <w:szCs w:val="48"/>
        </w:rPr>
        <w:t>进销存实训课程</w:t>
      </w:r>
    </w:p>
    <w:p w:rsidR="00481189" w:rsidRPr="00481189" w:rsidRDefault="00481189" w:rsidP="00481189">
      <w:pPr>
        <w:jc w:val="center"/>
        <w:rPr>
          <w:sz w:val="30"/>
          <w:szCs w:val="30"/>
        </w:rPr>
      </w:pPr>
      <w:r w:rsidRPr="00481189">
        <w:rPr>
          <w:rFonts w:hint="eastAsia"/>
          <w:sz w:val="30"/>
          <w:szCs w:val="30"/>
        </w:rPr>
        <w:t>主讲：汤燕</w:t>
      </w:r>
    </w:p>
    <w:p w:rsidR="0097367C" w:rsidRPr="00E243C8" w:rsidRDefault="0097367C" w:rsidP="00E243C8"/>
    <w:p w:rsidR="000B5705" w:rsidRPr="00481189" w:rsidRDefault="000B5705" w:rsidP="00481189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81189">
        <w:rPr>
          <w:rFonts w:hint="eastAsia"/>
          <w:sz w:val="30"/>
          <w:szCs w:val="30"/>
        </w:rPr>
        <w:t>课程回顾（打印功能）</w:t>
      </w:r>
    </w:p>
    <w:p w:rsidR="000B5705" w:rsidRPr="00481189" w:rsidRDefault="00481189" w:rsidP="00481189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81189">
        <w:rPr>
          <w:rFonts w:hint="eastAsia"/>
          <w:sz w:val="30"/>
          <w:szCs w:val="30"/>
        </w:rPr>
        <w:t>数据库四种连接查询方式</w:t>
      </w:r>
    </w:p>
    <w:p w:rsidR="00E243C8" w:rsidRPr="00384501" w:rsidRDefault="00481189" w:rsidP="00384501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81189">
        <w:rPr>
          <w:rFonts w:hint="eastAsia"/>
          <w:sz w:val="30"/>
          <w:szCs w:val="30"/>
        </w:rPr>
        <w:t>饼状图和环形图</w:t>
      </w:r>
    </w:p>
    <w:p w:rsidR="003118EC" w:rsidRDefault="00F809F4" w:rsidP="00481189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什么是闭包</w:t>
      </w:r>
    </w:p>
    <w:p w:rsidR="000B5705" w:rsidRDefault="000B5705"/>
    <w:p w:rsidR="000B5705" w:rsidRDefault="000B5705"/>
    <w:p w:rsidR="0097367C" w:rsidRDefault="0097367C"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提交版本</w:t>
      </w:r>
      <w:r w:rsidR="002771A8">
        <w:rPr>
          <w:rFonts w:hint="eastAsia"/>
        </w:rPr>
        <w:t>。</w:t>
      </w:r>
      <w:bookmarkStart w:id="0" w:name="_GoBack"/>
      <w:bookmarkEnd w:id="0"/>
    </w:p>
    <w:p w:rsidR="00C8772A" w:rsidRDefault="00C8772A"/>
    <w:p w:rsidR="00DD763F" w:rsidRDefault="00DD763F" w:rsidP="00C8772A"/>
    <w:p w:rsidR="00002954" w:rsidRDefault="00002954" w:rsidP="00C8772A"/>
    <w:p w:rsidR="00002954" w:rsidRDefault="00002954" w:rsidP="00002954">
      <w:pPr>
        <w:pStyle w:val="1"/>
      </w:pPr>
      <w:r>
        <w:t>数据库四种连接</w:t>
      </w:r>
    </w:p>
    <w:p w:rsidR="00002954" w:rsidRPr="00002954" w:rsidRDefault="00002954" w:rsidP="00002954"/>
    <w:p w:rsidR="00C8772A" w:rsidRDefault="00C8772A" w:rsidP="00C8772A">
      <w:r w:rsidRPr="00C8772A">
        <w:t>图解</w:t>
      </w:r>
      <w:r w:rsidRPr="00C8772A">
        <w:t>SQL</w:t>
      </w:r>
      <w:r w:rsidRPr="00C8772A">
        <w:t>连接：内连接、左外连接、右外连接、全外连接</w:t>
      </w:r>
      <w:r w:rsidR="004B371B">
        <w:t>。</w:t>
      </w:r>
    </w:p>
    <w:p w:rsidR="004621E3" w:rsidRDefault="004621E3" w:rsidP="00C8772A"/>
    <w:p w:rsidR="005867EC" w:rsidRDefault="005867EC" w:rsidP="005867EC">
      <w:r w:rsidRPr="005867EC">
        <w:t>内连接（</w:t>
      </w:r>
      <w:r w:rsidRPr="005867EC">
        <w:t>inner join</w:t>
      </w:r>
      <w:r w:rsidRPr="005867EC">
        <w:t>）</w:t>
      </w:r>
    </w:p>
    <w:p w:rsidR="00E3389A" w:rsidRPr="005867EC" w:rsidRDefault="00E3389A" w:rsidP="005867EC"/>
    <w:p w:rsidR="005867EC" w:rsidRDefault="005867EC" w:rsidP="005867EC">
      <w:r w:rsidRPr="005867EC">
        <w:t>满足条件的记录才会出现在结果集中</w:t>
      </w:r>
      <w:r>
        <w:t>。</w:t>
      </w:r>
    </w:p>
    <w:p w:rsidR="005867EC" w:rsidRDefault="009C1212" w:rsidP="005867EC">
      <w:r>
        <w:rPr>
          <w:noProof/>
        </w:rPr>
        <w:drawing>
          <wp:inline distT="0" distB="0" distL="0" distR="0" wp14:anchorId="1E0EE1DF" wp14:editId="49762CB1">
            <wp:extent cx="1836751" cy="136659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139" cy="13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1D" w:rsidRDefault="0057261D" w:rsidP="005867EC"/>
    <w:p w:rsidR="0057261D" w:rsidRPr="005867EC" w:rsidRDefault="0057261D" w:rsidP="005867EC"/>
    <w:p w:rsidR="005867EC" w:rsidRPr="005867EC" w:rsidRDefault="005867EC" w:rsidP="00C8772A"/>
    <w:p w:rsidR="005867EC" w:rsidRDefault="005867EC" w:rsidP="00C8772A"/>
    <w:p w:rsidR="004621E3" w:rsidRPr="006D7CC7" w:rsidRDefault="004621E3" w:rsidP="006D7CC7">
      <w:r w:rsidRPr="006D7CC7">
        <w:t>左外连接（</w:t>
      </w:r>
      <w:r w:rsidRPr="006D7CC7">
        <w:t>left outer join</w:t>
      </w:r>
      <w:r w:rsidRPr="006D7CC7">
        <w:t>，</w:t>
      </w:r>
      <w:r w:rsidRPr="006D7CC7">
        <w:t>outer</w:t>
      </w:r>
      <w:r w:rsidRPr="006D7CC7">
        <w:t>可省略）</w:t>
      </w:r>
    </w:p>
    <w:p w:rsidR="004621E3" w:rsidRPr="006D7CC7" w:rsidRDefault="004621E3" w:rsidP="006D7CC7">
      <w:r w:rsidRPr="006D7CC7">
        <w:t>左表全部出现在结果集中，</w:t>
      </w:r>
      <w:proofErr w:type="gramStart"/>
      <w:r w:rsidRPr="006D7CC7">
        <w:t>若右表</w:t>
      </w:r>
      <w:proofErr w:type="gramEnd"/>
      <w:r w:rsidRPr="006D7CC7">
        <w:t>无对应记录，则相应字段为</w:t>
      </w:r>
      <w:r w:rsidRPr="006D7CC7">
        <w:t>NULL</w:t>
      </w:r>
    </w:p>
    <w:p w:rsidR="004621E3" w:rsidRDefault="005B2E3B" w:rsidP="00C8772A">
      <w:r>
        <w:rPr>
          <w:noProof/>
        </w:rPr>
        <w:lastRenderedPageBreak/>
        <w:drawing>
          <wp:inline distT="0" distB="0" distL="0" distR="0" wp14:anchorId="1B399183" wp14:editId="54C29448">
            <wp:extent cx="2011680" cy="1210033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297" cy="12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40" w:rsidRDefault="000E4940" w:rsidP="00C8772A"/>
    <w:p w:rsidR="000E4940" w:rsidRPr="007779EC" w:rsidRDefault="000E4940" w:rsidP="007779EC">
      <w:r w:rsidRPr="007779EC">
        <w:t>右外连接（</w:t>
      </w:r>
      <w:r w:rsidRPr="007779EC">
        <w:t>right outer join</w:t>
      </w:r>
      <w:r w:rsidRPr="007779EC">
        <w:t>，</w:t>
      </w:r>
      <w:r w:rsidRPr="007779EC">
        <w:t>outer</w:t>
      </w:r>
      <w:r w:rsidRPr="007779EC">
        <w:t>可省略）</w:t>
      </w:r>
    </w:p>
    <w:p w:rsidR="000E4940" w:rsidRPr="007779EC" w:rsidRDefault="000E4940" w:rsidP="007779EC">
      <w:r w:rsidRPr="007779EC">
        <w:t>右表全部出现在结果集中，若左表无对应记录，则相应字段为</w:t>
      </w:r>
      <w:r w:rsidRPr="007779EC">
        <w:t>NULL</w:t>
      </w:r>
    </w:p>
    <w:p w:rsidR="000E4940" w:rsidRDefault="00893366" w:rsidP="000E494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2FA8409" wp14:editId="0DF7711E">
            <wp:extent cx="1843736" cy="131519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057" cy="13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59" w:rsidRDefault="005F4C59" w:rsidP="000E494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5F4C59" w:rsidRPr="00630AE8" w:rsidRDefault="005F4C59" w:rsidP="00630AE8">
      <w:r w:rsidRPr="00630AE8">
        <w:t>全外连接（</w:t>
      </w:r>
      <w:r w:rsidRPr="00630AE8">
        <w:t>full outer join</w:t>
      </w:r>
      <w:r w:rsidRPr="00630AE8">
        <w:t>，</w:t>
      </w:r>
      <w:r w:rsidRPr="00630AE8">
        <w:t>outer</w:t>
      </w:r>
      <w:r w:rsidRPr="00630AE8">
        <w:t>可省略）</w:t>
      </w:r>
    </w:p>
    <w:p w:rsidR="005F4C59" w:rsidRPr="00630AE8" w:rsidRDefault="005F4C59" w:rsidP="00630AE8">
      <w:r w:rsidRPr="00630AE8">
        <w:t>全外连接</w:t>
      </w:r>
      <w:r w:rsidRPr="00630AE8">
        <w:t>=</w:t>
      </w:r>
      <w:r w:rsidRPr="00630AE8">
        <w:t>左外连接</w:t>
      </w:r>
      <w:r w:rsidRPr="00630AE8">
        <w:t>+</w:t>
      </w:r>
      <w:r w:rsidRPr="00630AE8">
        <w:t>右外连接</w:t>
      </w:r>
    </w:p>
    <w:p w:rsidR="002C13F3" w:rsidRDefault="00401C1A">
      <w:r>
        <w:rPr>
          <w:noProof/>
        </w:rPr>
        <w:drawing>
          <wp:inline distT="0" distB="0" distL="0" distR="0" wp14:anchorId="4AEDA39E" wp14:editId="46F1F497">
            <wp:extent cx="1963898" cy="14562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751" cy="14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8E" w:rsidRDefault="00B5088E"/>
    <w:p w:rsidR="00B5088E" w:rsidRDefault="00B5088E"/>
    <w:p w:rsidR="0054603F" w:rsidRDefault="0054603F"/>
    <w:p w:rsidR="0054603F" w:rsidRDefault="00997664" w:rsidP="00EE3B54">
      <w:pPr>
        <w:pStyle w:val="1"/>
      </w:pPr>
      <w:r>
        <w:t>创建视图</w:t>
      </w:r>
    </w:p>
    <w:p w:rsidR="00997664" w:rsidRDefault="00BA1A7F">
      <w:r>
        <w:rPr>
          <w:rFonts w:hint="eastAsia"/>
        </w:rPr>
        <w:t>从销售订单明细表中看不出每个商品销售的时间。可以从抬头表中把销售时间查询出来。</w:t>
      </w:r>
    </w:p>
    <w:p w:rsidR="00BA1A7F" w:rsidRDefault="00BA1A7F"/>
    <w:p w:rsidR="00997664" w:rsidRDefault="00997664">
      <w:proofErr w:type="gramStart"/>
      <w:r w:rsidRPr="00997664">
        <w:t>select</w:t>
      </w:r>
      <w:proofErr w:type="gramEnd"/>
      <w:r w:rsidRPr="00997664">
        <w:t xml:space="preserve"> </w:t>
      </w:r>
      <w:proofErr w:type="spellStart"/>
      <w:r w:rsidRPr="00997664">
        <w:t>tbsaleorderitems</w:t>
      </w:r>
      <w:proofErr w:type="spellEnd"/>
      <w:r w:rsidRPr="00997664">
        <w:t>.* ,</w:t>
      </w:r>
      <w:proofErr w:type="spellStart"/>
      <w:r w:rsidRPr="00997664">
        <w:t>tbsaleorderhead.ctime</w:t>
      </w:r>
      <w:proofErr w:type="spellEnd"/>
      <w:r w:rsidRPr="00997664">
        <w:t xml:space="preserve"> FROM </w:t>
      </w:r>
      <w:proofErr w:type="spellStart"/>
      <w:r w:rsidRPr="00997664">
        <w:t>tbsaleorderitems</w:t>
      </w:r>
      <w:proofErr w:type="spellEnd"/>
      <w:r w:rsidRPr="00997664">
        <w:t xml:space="preserve"> left JOIN </w:t>
      </w:r>
      <w:proofErr w:type="spellStart"/>
      <w:r w:rsidRPr="00997664">
        <w:t>tbsaleorderhead</w:t>
      </w:r>
      <w:proofErr w:type="spellEnd"/>
      <w:r w:rsidRPr="00997664">
        <w:t xml:space="preserve"> on </w:t>
      </w:r>
      <w:proofErr w:type="spellStart"/>
      <w:r w:rsidRPr="00997664">
        <w:t>tbsaleorderitems.orderid</w:t>
      </w:r>
      <w:proofErr w:type="spellEnd"/>
      <w:r w:rsidRPr="00997664">
        <w:t>=</w:t>
      </w:r>
      <w:proofErr w:type="spellStart"/>
      <w:r w:rsidRPr="00997664">
        <w:t>tbsaleorderhead.orderid</w:t>
      </w:r>
      <w:proofErr w:type="spellEnd"/>
    </w:p>
    <w:p w:rsidR="00BF160E" w:rsidRDefault="00BF160E"/>
    <w:p w:rsidR="00BF160E" w:rsidRDefault="00BF16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60E" w:rsidTr="00BF160E">
        <w:tc>
          <w:tcPr>
            <w:tcW w:w="8522" w:type="dxa"/>
          </w:tcPr>
          <w:p w:rsidR="00BF160E" w:rsidRDefault="00BF160E">
            <w:r>
              <w:rPr>
                <w:noProof/>
              </w:rPr>
              <w:lastRenderedPageBreak/>
              <w:drawing>
                <wp:inline distT="0" distB="0" distL="0" distR="0" wp14:anchorId="19BCB626" wp14:editId="4C3AFA72">
                  <wp:extent cx="5486400" cy="212471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60E" w:rsidRPr="002C13F3" w:rsidRDefault="00BF160E"/>
    <w:p w:rsidR="00BE46DB" w:rsidRDefault="00BE46DB" w:rsidP="000C1832">
      <w:pPr>
        <w:pStyle w:val="1"/>
      </w:pPr>
      <w:r>
        <w:rPr>
          <w:rFonts w:hint="eastAsia"/>
        </w:rPr>
        <w:t>饼状图</w:t>
      </w:r>
      <w:r w:rsidR="00741015">
        <w:rPr>
          <w:rFonts w:hint="eastAsia"/>
        </w:rPr>
        <w:t>报表</w:t>
      </w:r>
    </w:p>
    <w:p w:rsidR="00C35B17" w:rsidRDefault="00C35B17" w:rsidP="00C35B17"/>
    <w:p w:rsidR="00C35B17" w:rsidRPr="00C35B17" w:rsidRDefault="00C35B17" w:rsidP="00C35B17"/>
    <w:p w:rsidR="00BE46DB" w:rsidRDefault="0010676B">
      <w:r>
        <w:rPr>
          <w:noProof/>
        </w:rPr>
        <w:drawing>
          <wp:inline distT="0" distB="0" distL="0" distR="0" wp14:anchorId="0803179A" wp14:editId="01286542">
            <wp:extent cx="5274310" cy="3578473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DB" w:rsidRDefault="00E94C46" w:rsidP="00E94C46">
      <w:pPr>
        <w:pStyle w:val="2"/>
      </w:pPr>
      <w:r>
        <w:t>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C46" w:rsidTr="00E94C46">
        <w:tc>
          <w:tcPr>
            <w:tcW w:w="8522" w:type="dxa"/>
          </w:tcPr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"http://www.w3.org/TR/html4/loose.dtd"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equiv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年份选择：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yearselect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600px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/jquery-1.11.0.js"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/echarts.min.js"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echarts.init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document.getElementById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指定图表的配置项和数据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 =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'2020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热销商品占比报表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subtext: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制作：张三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tooltip: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trigger: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formatter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'{a} &lt;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/&gt;{b} : {c} ({d}%)'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legend: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orient: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'vertical'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'left'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data: []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series: [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占比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'pie'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radius: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center: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'60%'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data: [],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emphasis: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itemStyle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shadowBlur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10,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shadowOffsetX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0,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rgba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(0, 0, 0, 0.5)'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myChart.setOption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(option);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$.ajax({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"../ajax"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data: { rnum:12,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timeout: 5000,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async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默认设置为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，所有请求均为异步请求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//cache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true,//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（当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时，默认为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）设置为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将不会从浏览器缓存中加载请求信息。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success: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(data)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optionhasvalue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'2020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热销商品占比报表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subtext: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制作：张三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tooltip: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trigger: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formatter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'{a} &lt;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/&gt;{b} : {c} ({d}%)'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legend: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orient: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'vertical'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'left'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data:data.data1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series: [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每月占比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'pie'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radius: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center: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'60%'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data:data.data2,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emphasis: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itemStyle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shadowBlur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10,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shadowOffsetX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0,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rgba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(0, 0, 0, 0.5)'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myChart.setOption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optionhasvalue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(2020);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yearselect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).change(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4C46" w:rsidRDefault="00E94C46" w:rsidP="00E94C4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94C46" w:rsidRPr="00E94C46" w:rsidRDefault="00E94C46" w:rsidP="00E94C46"/>
    <w:p w:rsidR="00E94C46" w:rsidRDefault="00E94C46" w:rsidP="00E94C46"/>
    <w:p w:rsidR="00214185" w:rsidRDefault="00792A35" w:rsidP="00792A35">
      <w:pPr>
        <w:pStyle w:val="2"/>
      </w:pPr>
      <w:r>
        <w:rPr>
          <w:rFonts w:hint="eastAsia"/>
        </w:rPr>
        <w:t>后端ajax响应函数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A35" w:rsidTr="00792A35">
        <w:tc>
          <w:tcPr>
            <w:tcW w:w="8522" w:type="dxa"/>
          </w:tcPr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getSaleBili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,sum</w:t>
            </w:r>
            <w:proofErr w:type="spellEnd"/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(price) as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sumprice,sum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procount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) </w:t>
            </w:r>
            <w:r w:rsidR="00B259B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as</w:t>
            </w:r>
            <w:r w:rsidR="00B259B6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sumcount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v_saleitems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where DATE_FORMAT(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ctime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,'%Y') =? GROUP BY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&lt;Object&gt;();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Object&gt;&gt;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//{"data1":["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MateBook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13","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戴尔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灵越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5000"],"data2":[{"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MateBook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13":100},{"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戴尔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灵越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5000":200}]}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db.executeQuery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html_1=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html_2=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m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"{\"name\":\""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"\",\"value\":"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"sumprice"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"{\"name\":\""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"\",\"value\":"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"sumprice"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"{\"data1\":"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+html_1+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",\"data2\":"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+html_2+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json;charset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().write(html);</w:t>
            </w:r>
          </w:p>
          <w:p w:rsidR="00792A35" w:rsidRDefault="00792A35" w:rsidP="00792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2A35" w:rsidRDefault="00792A35" w:rsidP="00792A3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792A35" w:rsidRDefault="00792A35" w:rsidP="00792A35">
      <w:pPr>
        <w:rPr>
          <w:rFonts w:hint="eastAsia"/>
        </w:rPr>
      </w:pPr>
    </w:p>
    <w:p w:rsidR="00DB5B32" w:rsidRPr="00DB5B32" w:rsidRDefault="008511FB" w:rsidP="00DB5B32">
      <w:pPr>
        <w:pStyle w:val="2"/>
        <w:rPr>
          <w:rFonts w:hint="eastAsia"/>
        </w:rPr>
      </w:pPr>
      <w:r>
        <w:rPr>
          <w:rFonts w:hint="eastAsia"/>
        </w:rPr>
        <w:t>完成</w:t>
      </w:r>
      <w:r w:rsidR="00DB5B32" w:rsidRPr="00DB5B32">
        <w:rPr>
          <w:rFonts w:hint="eastAsia"/>
        </w:rPr>
        <w:t>作业</w:t>
      </w:r>
    </w:p>
    <w:p w:rsidR="00DB5B32" w:rsidRDefault="00DB5B32" w:rsidP="00DB5B32">
      <w:r>
        <w:rPr>
          <w:rFonts w:hint="eastAsia"/>
        </w:rPr>
        <w:t>比如：退换</w:t>
      </w:r>
      <w:proofErr w:type="gramStart"/>
      <w:r>
        <w:rPr>
          <w:rFonts w:hint="eastAsia"/>
        </w:rPr>
        <w:t>货功能</w:t>
      </w:r>
      <w:proofErr w:type="gramEnd"/>
      <w:r>
        <w:rPr>
          <w:rFonts w:hint="eastAsia"/>
        </w:rPr>
        <w:t>做了，我们就可以做一个在一段时间内退换</w:t>
      </w:r>
      <w:proofErr w:type="gramStart"/>
      <w:r>
        <w:rPr>
          <w:rFonts w:hint="eastAsia"/>
        </w:rPr>
        <w:t>货比例</w:t>
      </w:r>
      <w:proofErr w:type="gramEnd"/>
      <w:r>
        <w:rPr>
          <w:rFonts w:hint="eastAsia"/>
        </w:rPr>
        <w:t>的报表。</w:t>
      </w:r>
    </w:p>
    <w:p w:rsidR="00DB5B32" w:rsidRPr="00DB5B32" w:rsidRDefault="009F464A" w:rsidP="00792A35">
      <w:r>
        <w:t>以饼状图来展示。</w:t>
      </w:r>
    </w:p>
    <w:p w:rsidR="00BE46DB" w:rsidRDefault="00BE46DB" w:rsidP="00741015">
      <w:pPr>
        <w:pStyle w:val="1"/>
      </w:pPr>
      <w:r>
        <w:rPr>
          <w:rFonts w:hint="eastAsia"/>
        </w:rPr>
        <w:lastRenderedPageBreak/>
        <w:t>环形图</w:t>
      </w:r>
      <w:r w:rsidR="00741015">
        <w:rPr>
          <w:rFonts w:hint="eastAsia"/>
        </w:rPr>
        <w:t>报表</w:t>
      </w:r>
    </w:p>
    <w:p w:rsidR="00250A9C" w:rsidRPr="00DB5B32" w:rsidRDefault="00250A9C" w:rsidP="00250A9C">
      <w:pPr>
        <w:pStyle w:val="2"/>
        <w:rPr>
          <w:rFonts w:hint="eastAsia"/>
        </w:rPr>
      </w:pPr>
      <w:r>
        <w:rPr>
          <w:rFonts w:hint="eastAsia"/>
        </w:rPr>
        <w:t>完成</w:t>
      </w:r>
      <w:r w:rsidRPr="00DB5B32">
        <w:rPr>
          <w:rFonts w:hint="eastAsia"/>
        </w:rPr>
        <w:t>作业</w:t>
      </w:r>
    </w:p>
    <w:p w:rsidR="00250A9C" w:rsidRDefault="00250A9C" w:rsidP="00250A9C">
      <w:r>
        <w:rPr>
          <w:rFonts w:hint="eastAsia"/>
        </w:rPr>
        <w:t>比如：退换</w:t>
      </w:r>
      <w:proofErr w:type="gramStart"/>
      <w:r>
        <w:rPr>
          <w:rFonts w:hint="eastAsia"/>
        </w:rPr>
        <w:t>货功能</w:t>
      </w:r>
      <w:proofErr w:type="gramEnd"/>
      <w:r>
        <w:rPr>
          <w:rFonts w:hint="eastAsia"/>
        </w:rPr>
        <w:t>做了，我们就可以做一个在一段时间内退换</w:t>
      </w:r>
      <w:proofErr w:type="gramStart"/>
      <w:r>
        <w:rPr>
          <w:rFonts w:hint="eastAsia"/>
        </w:rPr>
        <w:t>货比例</w:t>
      </w:r>
      <w:proofErr w:type="gramEnd"/>
      <w:r>
        <w:rPr>
          <w:rFonts w:hint="eastAsia"/>
        </w:rPr>
        <w:t>的报表。</w:t>
      </w:r>
      <w:r w:rsidR="00875528">
        <w:rPr>
          <w:rFonts w:hint="eastAsia"/>
        </w:rPr>
        <w:t>以环形图来展示。</w:t>
      </w:r>
    </w:p>
    <w:p w:rsidR="00BE46DB" w:rsidRPr="00250A9C" w:rsidRDefault="00BE46DB"/>
    <w:p w:rsidR="00BE46DB" w:rsidRDefault="00BE46DB"/>
    <w:p w:rsidR="00BE46DB" w:rsidRDefault="00FA74EB" w:rsidP="00FA74EB">
      <w:pPr>
        <w:pStyle w:val="2"/>
      </w:pPr>
      <w:r>
        <w:rPr>
          <w:rFonts w:hint="eastAsia"/>
        </w:rPr>
        <w:t>前端代码</w:t>
      </w:r>
    </w:p>
    <w:p w:rsidR="00F57D25" w:rsidRPr="00F57D25" w:rsidRDefault="00F57D25" w:rsidP="00F57D25">
      <w:r>
        <w:rPr>
          <w:noProof/>
        </w:rPr>
        <w:drawing>
          <wp:inline distT="0" distB="0" distL="0" distR="0" wp14:anchorId="1BCD47FA" wp14:editId="119784F7">
            <wp:extent cx="5274310" cy="35626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84E" w:rsidTr="0075684E">
        <w:tc>
          <w:tcPr>
            <w:tcW w:w="8522" w:type="dxa"/>
          </w:tcPr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equiv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年份选择：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yearselect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"2023"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600px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/jquery-1.11.0.js"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/echarts.min.js"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echarts.init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document.getElementById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指定图表的配置项和数据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指定图表的配置项和数据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option =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热销商品销售数量占比报表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subtext: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制作：张三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tooltip: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trigger: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formatter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'{a} &lt;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/&gt;{b}: {c} ({d}%)'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legend: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orient: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'vertical'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left:20,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'8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series: [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数量占比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'pie'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radius: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center: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avoidLabelOverlap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label: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position: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emphasis: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label: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'bold'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labelLine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data: [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]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myChart.setOption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(option);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$.ajax({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"../ajax"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data: { rnum:13,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timeout: 5000,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async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默认设置为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，所有请求均为异步请求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//cache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true,//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（当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时，默认为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）设置为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将不会从浏览器缓存中加载请求信息。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success: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(data)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optionhasvalue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热销商品销售数量占比报表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subtext: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制作：张三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tooltip: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trigger: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formatter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'{a} &lt;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/&gt;{b}: {c} ({d}%)'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legend: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orient: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'vertical'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left:20,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'8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series: [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数量占比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'pie'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radius: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center: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avoidLabelOverlap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label: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position: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emphasis: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label: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'bold'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labelLine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show: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data: data.data2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myChart.setOption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optionhasvalue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(2020);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yearselect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).change(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getajaxdata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84E" w:rsidRDefault="0075684E" w:rsidP="0075684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5684E" w:rsidRDefault="0075684E" w:rsidP="0075684E"/>
    <w:p w:rsidR="008F7FAB" w:rsidRDefault="008F7FAB" w:rsidP="0075684E"/>
    <w:p w:rsidR="008F7FAB" w:rsidRPr="0075684E" w:rsidRDefault="008F7FAB" w:rsidP="008F7FAB">
      <w:pPr>
        <w:pStyle w:val="2"/>
      </w:pPr>
      <w:r>
        <w:rPr>
          <w:rFonts w:hint="eastAsia"/>
        </w:rPr>
        <w:t>后端ajax代码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46F7" w:rsidTr="004346F7">
        <w:tc>
          <w:tcPr>
            <w:tcW w:w="8522" w:type="dxa"/>
          </w:tcPr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getSaleBiliCount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,sum</w:t>
            </w:r>
            <w:proofErr w:type="spellEnd"/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(price) as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sumprice,sum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procount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sumcount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v_saleitems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where DATE_FORMAT(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ctime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,'%Y') =? GROUP BY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&lt;Object&gt;();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Object&gt;&gt;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//{"data1":["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MateBook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13","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戴尔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灵越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5000"],"data2":[{"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MateBook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13":100},{"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戴尔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灵越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5000":200}]}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db.executeQuery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html_1=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html_2=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m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reslist.size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"{\"name\":\""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"\",\"value\":"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"sumcount"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"{\"name\":\""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"\",\"value\":"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"sumcount"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html_1+=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html_2+=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html=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"{\"data1\":"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+html_1+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",\"data2\":"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+html_2+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json;charset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().write(html);</w:t>
            </w:r>
          </w:p>
          <w:p w:rsidR="004346F7" w:rsidRDefault="004346F7" w:rsidP="00434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346F7" w:rsidRDefault="004346F7" w:rsidP="004346F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75684E" w:rsidRDefault="0075684E" w:rsidP="0075684E"/>
    <w:p w:rsidR="004A067D" w:rsidRDefault="004A067D" w:rsidP="0075684E"/>
    <w:p w:rsidR="004A067D" w:rsidRDefault="004A067D" w:rsidP="004A067D">
      <w:pPr>
        <w:pStyle w:val="2"/>
      </w:pPr>
      <w:r>
        <w:rPr>
          <w:rFonts w:hint="eastAsia"/>
        </w:rPr>
        <w:t>增加配置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067D" w:rsidTr="004A067D">
        <w:tc>
          <w:tcPr>
            <w:tcW w:w="8522" w:type="dxa"/>
          </w:tcPr>
          <w:p w:rsidR="004A067D" w:rsidRDefault="004A067D" w:rsidP="004A06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:getSaleBili(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4A067D" w:rsidRDefault="004A067D" w:rsidP="004A067D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:getSaleBiliCount(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4A067D" w:rsidRPr="004A067D" w:rsidRDefault="004A067D" w:rsidP="004A067D"/>
    <w:p w:rsidR="00FC4186" w:rsidRDefault="00FC4186"/>
    <w:p w:rsidR="00FC4186" w:rsidRDefault="00FC4186"/>
    <w:p w:rsidR="00FC4186" w:rsidRDefault="00FC4186" w:rsidP="004B496E">
      <w:pPr>
        <w:pStyle w:val="1"/>
      </w:pPr>
      <w:r>
        <w:rPr>
          <w:rFonts w:hint="eastAsia"/>
        </w:rPr>
        <w:t>什么是闭包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闭包（</w:t>
      </w:r>
      <w:r>
        <w:rPr>
          <w:rFonts w:ascii="Verdana" w:hAnsi="Verdana"/>
          <w:color w:val="000000"/>
          <w:sz w:val="20"/>
          <w:szCs w:val="20"/>
        </w:rPr>
        <w:t>closure</w:t>
      </w:r>
      <w:r>
        <w:rPr>
          <w:rFonts w:ascii="Verdana" w:hAnsi="Verdana" w:hint="eastAsia"/>
          <w:color w:val="000000"/>
          <w:sz w:val="20"/>
          <w:szCs w:val="20"/>
        </w:rPr>
        <w:t>）是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的一大难点，也是它的特色。很多高级应用都要依靠闭包来实现。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1</w:t>
      </w:r>
      <w:r>
        <w:rPr>
          <w:rStyle w:val="a7"/>
          <w:rFonts w:ascii="Verdana" w:hAnsi="Verdana" w:hint="eastAsia"/>
          <w:color w:val="000000"/>
          <w:sz w:val="20"/>
          <w:szCs w:val="20"/>
        </w:rPr>
        <w:t>、变量作用域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要理解闭包，首先要理解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的特殊的变量作用域。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变量的作用域无非就两种：全局变量和局部变量。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语言的特别之处就在于：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函数内部可以直接读取全局变量，但是在函数外部无法读取函数内部的局部变量。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注意点：在函数内部声明变量的时候，一定要使用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CC99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命令。</w:t>
      </w:r>
      <w:r>
        <w:rPr>
          <w:rFonts w:ascii="Verdana" w:hAnsi="Verdana" w:hint="eastAsia"/>
          <w:color w:val="000000"/>
          <w:sz w:val="20"/>
          <w:szCs w:val="20"/>
        </w:rPr>
        <w:t>如果不用的话，你实际上声明的是一个全局变量！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2</w:t>
      </w:r>
      <w:r>
        <w:rPr>
          <w:rStyle w:val="a7"/>
          <w:rFonts w:ascii="Verdana" w:hAnsi="Verdana" w:hint="eastAsia"/>
          <w:color w:val="000000"/>
          <w:sz w:val="20"/>
          <w:szCs w:val="20"/>
        </w:rPr>
        <w:t>、如何从外部读取函数内部的局部变量？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出于种种原因，我们有时候需要获取到函数内部的局部变量。但是，上面已经说过了，正常情况下，这是办不到的！只有通过变通的方法才能实现。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那就是在函数内部，再定义一个函数。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CCFFFF"/>
        </w:rPr>
        <w:t>function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CCFFFF"/>
        </w:rPr>
        <w:t xml:space="preserve"> f1(){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CCFFFF"/>
        </w:rPr>
        <w:t xml:space="preserve">　　　　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CCFFFF"/>
        </w:rPr>
        <w:t>var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CCFFFF"/>
        </w:rPr>
        <w:t xml:space="preserve"> n=999;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CCFFFF"/>
        </w:rPr>
        <w:t xml:space="preserve">　　　　</w:t>
      </w:r>
      <w:r>
        <w:rPr>
          <w:rFonts w:ascii="Verdana" w:hAnsi="Verdana"/>
          <w:color w:val="000000"/>
          <w:sz w:val="20"/>
          <w:szCs w:val="20"/>
          <w:shd w:val="clear" w:color="auto" w:fill="CCFFFF"/>
        </w:rPr>
        <w:t>function f2(){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CCFFFF"/>
        </w:rPr>
        <w:t xml:space="preserve">　　　　　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CCFFFF"/>
        </w:rPr>
        <w:t>alert(n); // 999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CCFFFF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CCFFFF"/>
        </w:rPr>
        <w:t>}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CCFFFF"/>
        </w:rPr>
        <w:t xml:space="preserve">　　</w:t>
      </w:r>
      <w:r>
        <w:rPr>
          <w:rFonts w:ascii="Verdana" w:hAnsi="Verdana"/>
          <w:color w:val="000000"/>
          <w:sz w:val="20"/>
          <w:szCs w:val="20"/>
          <w:shd w:val="clear" w:color="auto" w:fill="CCFFFF"/>
        </w:rPr>
        <w:t>}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在上面的代码中，函数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就被包括在函数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内部，这时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内部的所有局部变量，对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都是可见的。但是反过来就不行，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内部的局部变量，对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就是不可见的。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这就是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语言特有的</w:t>
      </w:r>
      <w:r>
        <w:rPr>
          <w:rFonts w:ascii="Verdana" w:hAnsi="Verdana"/>
          <w:color w:val="000000"/>
          <w:sz w:val="20"/>
          <w:szCs w:val="20"/>
          <w:shd w:val="clear" w:color="auto" w:fill="FFCC99"/>
        </w:rPr>
        <w:t>"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链式作用域</w:t>
      </w:r>
      <w:r>
        <w:rPr>
          <w:rFonts w:ascii="Verdana" w:hAnsi="Verdana"/>
          <w:color w:val="000000"/>
          <w:sz w:val="20"/>
          <w:szCs w:val="20"/>
          <w:shd w:val="clear" w:color="auto" w:fill="FFCC99"/>
        </w:rPr>
        <w:t>"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结构（</w:t>
      </w:r>
      <w:r>
        <w:rPr>
          <w:rFonts w:ascii="Verdana" w:hAnsi="Verdana"/>
          <w:color w:val="000000"/>
          <w:sz w:val="20"/>
          <w:szCs w:val="20"/>
          <w:shd w:val="clear" w:color="auto" w:fill="FFCC99"/>
        </w:rPr>
        <w:t>chain scope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）</w:t>
      </w:r>
      <w:r>
        <w:rPr>
          <w:rFonts w:ascii="Verdana" w:hAnsi="Verdana" w:hint="eastAsia"/>
          <w:color w:val="000000"/>
          <w:sz w:val="20"/>
          <w:szCs w:val="20"/>
        </w:rPr>
        <w:t>，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子对象会一级</w:t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一级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地向上寻找</w:t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所有父对象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的变量。所以，</w:t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父对象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的所有变量，对子对象都是可见的，反之则不成立。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既然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可以读取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中的局部变量，那么只要把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作为返回值，我们不就可以在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外部读取它的内部变量了吗！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3</w:t>
      </w:r>
      <w:r>
        <w:rPr>
          <w:rStyle w:val="a7"/>
          <w:rFonts w:ascii="Verdana" w:hAnsi="Verdana" w:hint="eastAsia"/>
          <w:color w:val="000000"/>
          <w:sz w:val="20"/>
          <w:szCs w:val="20"/>
        </w:rPr>
        <w:t>、闭包的概念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上面代码中的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函数，就是闭包。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各种专业文献的闭包定义都非常抽象，我的理解是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闭包就是能够读取其他函数内部变量的函数。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由于在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中，只有函数内部的子函数才能读取局部变量，所以说，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闭包可以简单理解成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CC99"/>
        </w:rPr>
        <w:t>“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定义在一个函数内部的函数</w:t>
      </w:r>
      <w:r>
        <w:rPr>
          <w:rFonts w:ascii="Verdana" w:hAnsi="Verdana"/>
          <w:color w:val="000000"/>
          <w:sz w:val="20"/>
          <w:szCs w:val="20"/>
          <w:shd w:val="clear" w:color="auto" w:fill="FFCC99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所以，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在本质上，闭包是将函数内部和函数外部连接起来的桥梁。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 4</w:t>
      </w:r>
      <w:r>
        <w:rPr>
          <w:rStyle w:val="a7"/>
          <w:rFonts w:ascii="Verdana" w:hAnsi="Verdana" w:hint="eastAsia"/>
          <w:color w:val="000000"/>
          <w:sz w:val="20"/>
          <w:szCs w:val="20"/>
        </w:rPr>
        <w:t>、闭包的用途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闭包可以用在许多地方。它的最大用处有两个，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一个是前面提到的可以读取函数内部的变量，另一个就是让这些变量的值始终保持在内存中，不会在</w:t>
      </w:r>
      <w:r>
        <w:rPr>
          <w:rFonts w:ascii="Verdana" w:hAnsi="Verdana"/>
          <w:color w:val="000000"/>
          <w:sz w:val="20"/>
          <w:szCs w:val="20"/>
          <w:shd w:val="clear" w:color="auto" w:fill="FFCC99"/>
        </w:rPr>
        <w:t>f1</w:t>
      </w:r>
      <w:r>
        <w:rPr>
          <w:rFonts w:ascii="Verdana" w:hAnsi="Verdana" w:hint="eastAsia"/>
          <w:color w:val="000000"/>
          <w:sz w:val="20"/>
          <w:szCs w:val="20"/>
          <w:shd w:val="clear" w:color="auto" w:fill="FFCC99"/>
        </w:rPr>
        <w:t>调用后被自动清除。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为什么会这样呢？原因就在于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的父函数，而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被赋给了一个全局变量，这导致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始终在内存中，而</w:t>
      </w:r>
      <w:r>
        <w:rPr>
          <w:rFonts w:ascii="Verdana" w:hAnsi="Verdana"/>
          <w:color w:val="000000"/>
          <w:sz w:val="20"/>
          <w:szCs w:val="20"/>
        </w:rPr>
        <w:t>f2</w:t>
      </w:r>
      <w:r>
        <w:rPr>
          <w:rFonts w:ascii="Verdana" w:hAnsi="Verdana" w:hint="eastAsia"/>
          <w:color w:val="000000"/>
          <w:sz w:val="20"/>
          <w:szCs w:val="20"/>
        </w:rPr>
        <w:t>的存在依赖于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，因此</w:t>
      </w:r>
      <w:r>
        <w:rPr>
          <w:rFonts w:ascii="Verdana" w:hAnsi="Verdana"/>
          <w:color w:val="000000"/>
          <w:sz w:val="20"/>
          <w:szCs w:val="20"/>
        </w:rPr>
        <w:t>f1</w:t>
      </w:r>
      <w:r>
        <w:rPr>
          <w:rFonts w:ascii="Verdana" w:hAnsi="Verdana" w:hint="eastAsia"/>
          <w:color w:val="000000"/>
          <w:sz w:val="20"/>
          <w:szCs w:val="20"/>
        </w:rPr>
        <w:t>也始终在内存中，不会在调用结束后，被垃圾回收机制（</w:t>
      </w:r>
      <w:r>
        <w:rPr>
          <w:rFonts w:ascii="Verdana" w:hAnsi="Verdana"/>
          <w:color w:val="000000"/>
          <w:sz w:val="20"/>
          <w:szCs w:val="20"/>
        </w:rPr>
        <w:t>garbage collection</w:t>
      </w:r>
      <w:r>
        <w:rPr>
          <w:rFonts w:ascii="Verdana" w:hAnsi="Verdana" w:hint="eastAsia"/>
          <w:color w:val="000000"/>
          <w:sz w:val="20"/>
          <w:szCs w:val="20"/>
        </w:rPr>
        <w:t>）回收。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这段代码中另一个值得注意的地方，就是</w:t>
      </w:r>
      <w:r>
        <w:rPr>
          <w:rFonts w:ascii="Verdana" w:hAnsi="Verdana"/>
          <w:color w:val="000000"/>
          <w:sz w:val="20"/>
          <w:szCs w:val="20"/>
        </w:rPr>
        <w:t>"</w:t>
      </w:r>
      <w:proofErr w:type="spellStart"/>
      <w:r>
        <w:rPr>
          <w:rFonts w:ascii="Verdana" w:hAnsi="Verdana"/>
          <w:color w:val="000000"/>
          <w:sz w:val="20"/>
          <w:szCs w:val="20"/>
        </w:rPr>
        <w:t>nAdd</w:t>
      </w:r>
      <w:proofErr w:type="spellEnd"/>
      <w:r>
        <w:rPr>
          <w:rFonts w:ascii="Verdana" w:hAnsi="Verdana"/>
          <w:color w:val="000000"/>
          <w:sz w:val="20"/>
          <w:szCs w:val="20"/>
        </w:rPr>
        <w:t>=function(){n+=1}"</w:t>
      </w:r>
      <w:r>
        <w:rPr>
          <w:rFonts w:ascii="Verdana" w:hAnsi="Verdana" w:hint="eastAsia"/>
          <w:color w:val="000000"/>
          <w:sz w:val="20"/>
          <w:szCs w:val="20"/>
        </w:rPr>
        <w:t>这一行，首先在</w:t>
      </w:r>
      <w:proofErr w:type="spellStart"/>
      <w:r>
        <w:rPr>
          <w:rFonts w:ascii="Verdana" w:hAnsi="Verdana"/>
          <w:color w:val="000000"/>
          <w:sz w:val="20"/>
          <w:szCs w:val="20"/>
        </w:rPr>
        <w:t>nAdd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前面没有使用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关键字，因此</w:t>
      </w:r>
      <w:proofErr w:type="spellStart"/>
      <w:r>
        <w:rPr>
          <w:rFonts w:ascii="Verdana" w:hAnsi="Verdana"/>
          <w:color w:val="000000"/>
          <w:sz w:val="20"/>
          <w:szCs w:val="20"/>
        </w:rPr>
        <w:t>nAdd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是一个全局变量，而不是局部变量。其次，</w:t>
      </w:r>
      <w:proofErr w:type="spellStart"/>
      <w:r>
        <w:rPr>
          <w:rFonts w:ascii="Verdana" w:hAnsi="Verdana"/>
          <w:color w:val="000000"/>
          <w:sz w:val="20"/>
          <w:szCs w:val="20"/>
        </w:rPr>
        <w:t>nAdd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的值是一个匿名函数（</w:t>
      </w:r>
      <w:r>
        <w:rPr>
          <w:rFonts w:ascii="Verdana" w:hAnsi="Verdana"/>
          <w:color w:val="000000"/>
          <w:sz w:val="20"/>
          <w:szCs w:val="20"/>
        </w:rPr>
        <w:t>anonymous function</w:t>
      </w:r>
      <w:r>
        <w:rPr>
          <w:rFonts w:ascii="Verdana" w:hAnsi="Verdana" w:hint="eastAsia"/>
          <w:color w:val="000000"/>
          <w:sz w:val="20"/>
          <w:szCs w:val="20"/>
        </w:rPr>
        <w:t>），而这个匿名函数本身也是一个闭包，所以</w:t>
      </w:r>
      <w:proofErr w:type="spellStart"/>
      <w:r>
        <w:rPr>
          <w:rFonts w:ascii="Verdana" w:hAnsi="Verdana"/>
          <w:color w:val="000000"/>
          <w:sz w:val="20"/>
          <w:szCs w:val="20"/>
        </w:rPr>
        <w:t>nAdd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相当于是一个</w:t>
      </w:r>
      <w:r>
        <w:rPr>
          <w:rFonts w:ascii="Verdana" w:hAnsi="Verdana"/>
          <w:color w:val="000000"/>
          <w:sz w:val="20"/>
          <w:szCs w:val="20"/>
        </w:rPr>
        <w:t>setter</w:t>
      </w:r>
      <w:r>
        <w:rPr>
          <w:rFonts w:ascii="Verdana" w:hAnsi="Verdana" w:hint="eastAsia"/>
          <w:color w:val="000000"/>
          <w:sz w:val="20"/>
          <w:szCs w:val="20"/>
        </w:rPr>
        <w:t>，可以在函数外部对函数内部的局部变量进行操作。</w:t>
      </w:r>
    </w:p>
    <w:p w:rsidR="00C27B94" w:rsidRDefault="00C27B94" w:rsidP="00C27B94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5</w:t>
      </w:r>
      <w:r>
        <w:rPr>
          <w:rStyle w:val="a7"/>
          <w:rFonts w:ascii="Verdana" w:hAnsi="Verdana" w:hint="eastAsia"/>
          <w:color w:val="000000"/>
          <w:sz w:val="20"/>
          <w:szCs w:val="20"/>
        </w:rPr>
        <w:t>、使用闭包的注意点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）由于闭包会使得函数中的变量都被保存在内存中，内存消耗很大，所以不能滥用闭包，否则会造成网页的性能问题，在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000000"/>
          <w:sz w:val="20"/>
          <w:szCs w:val="20"/>
        </w:rPr>
        <w:t>IE</w:t>
      </w:r>
      <w:r>
        <w:rPr>
          <w:rFonts w:ascii="Verdana" w:hAnsi="Verdana" w:hint="eastAsia"/>
          <w:color w:val="000000"/>
          <w:sz w:val="20"/>
          <w:szCs w:val="20"/>
        </w:rPr>
        <w:t>中可能导致内存泄露。解决方法是，在退出函数之前，将不使用的局部变量全部删除。</w:t>
      </w:r>
    </w:p>
    <w:p w:rsidR="00C27B94" w:rsidRDefault="00C27B94" w:rsidP="00C27B9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）闭包会在父函数外部，改变父函数内部变量的值。所以，如果</w:t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你把父函数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当作对象（</w:t>
      </w:r>
      <w:r>
        <w:rPr>
          <w:rFonts w:ascii="Verdana" w:hAnsi="Verdana"/>
          <w:color w:val="000000"/>
          <w:sz w:val="20"/>
          <w:szCs w:val="20"/>
        </w:rPr>
        <w:t>object</w:t>
      </w:r>
      <w:r>
        <w:rPr>
          <w:rFonts w:ascii="Verdana" w:hAnsi="Verdana" w:hint="eastAsia"/>
          <w:color w:val="000000"/>
          <w:sz w:val="20"/>
          <w:szCs w:val="20"/>
        </w:rPr>
        <w:t>）使用，把闭包当作它的公用方法（</w:t>
      </w:r>
      <w:r>
        <w:rPr>
          <w:rFonts w:ascii="Verdana" w:hAnsi="Verdana"/>
          <w:color w:val="000000"/>
          <w:sz w:val="20"/>
          <w:szCs w:val="20"/>
        </w:rPr>
        <w:t>Public Method</w:t>
      </w:r>
      <w:r>
        <w:rPr>
          <w:rFonts w:ascii="Verdana" w:hAnsi="Verdana" w:hint="eastAsia"/>
          <w:color w:val="000000"/>
          <w:sz w:val="20"/>
          <w:szCs w:val="20"/>
        </w:rPr>
        <w:t>），把内部变量当作它的私有属性（</w:t>
      </w:r>
      <w:r>
        <w:rPr>
          <w:rFonts w:ascii="Verdana" w:hAnsi="Verdana"/>
          <w:color w:val="000000"/>
          <w:sz w:val="20"/>
          <w:szCs w:val="20"/>
        </w:rPr>
        <w:t>private value</w:t>
      </w:r>
      <w:r>
        <w:rPr>
          <w:rFonts w:ascii="Verdana" w:hAnsi="Verdana" w:hint="eastAsia"/>
          <w:color w:val="000000"/>
          <w:sz w:val="20"/>
          <w:szCs w:val="20"/>
        </w:rPr>
        <w:t>），这时一定要小心，不要随便改变父函数内部变量的值。</w:t>
      </w:r>
    </w:p>
    <w:p w:rsidR="006667B9" w:rsidRDefault="00D6345D" w:rsidP="00D6345D">
      <w:pPr>
        <w:pStyle w:val="1"/>
      </w:pPr>
      <w:r>
        <w:t>立即执行函数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45D" w:rsidTr="00D6345D">
        <w:tc>
          <w:tcPr>
            <w:tcW w:w="8522" w:type="dxa"/>
          </w:tcPr>
          <w:p w:rsidR="00D6345D" w:rsidRDefault="00D6345D" w:rsidP="00D6345D">
            <w:r>
              <w:rPr>
                <w:noProof/>
              </w:rPr>
              <w:drawing>
                <wp:inline distT="0" distB="0" distL="0" distR="0" wp14:anchorId="1FF82094" wp14:editId="4FE63EAF">
                  <wp:extent cx="3816626" cy="188578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627" cy="188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45D" w:rsidRDefault="00D6345D" w:rsidP="00D6345D"/>
    <w:p w:rsidR="002F4352" w:rsidRDefault="002F4352" w:rsidP="00D6345D">
      <w:r>
        <w:rPr>
          <w:rFonts w:hint="eastAsia"/>
        </w:rPr>
        <w:lastRenderedPageBreak/>
        <w:t>延迟执行函数</w:t>
      </w:r>
    </w:p>
    <w:p w:rsidR="002F4352" w:rsidRDefault="002F4352" w:rsidP="00D6345D"/>
    <w:p w:rsidR="002F4352" w:rsidRPr="00D6345D" w:rsidRDefault="002F4352" w:rsidP="00D6345D">
      <w:r>
        <w:rPr>
          <w:rFonts w:hint="eastAsia"/>
        </w:rPr>
        <w:t>定时</w:t>
      </w:r>
      <w:r w:rsidR="0077249F">
        <w:rPr>
          <w:rFonts w:hint="eastAsia"/>
        </w:rPr>
        <w:t>器函数</w:t>
      </w:r>
    </w:p>
    <w:p w:rsidR="006667B9" w:rsidRDefault="006667B9" w:rsidP="006667B9"/>
    <w:p w:rsidR="006667B9" w:rsidRDefault="006667B9" w:rsidP="006667B9">
      <w:pPr>
        <w:pStyle w:val="1"/>
      </w:pPr>
      <w:r>
        <w:rPr>
          <w:rFonts w:hint="eastAsia"/>
        </w:rPr>
        <w:t>登录通知功能</w:t>
      </w:r>
      <w:r w:rsidR="009F2B4D">
        <w:rPr>
          <w:rFonts w:hint="eastAsia"/>
        </w:rPr>
        <w:t>（略）</w:t>
      </w:r>
    </w:p>
    <w:p w:rsidR="006667B9" w:rsidRPr="006667B9" w:rsidRDefault="006667B9" w:rsidP="006667B9"/>
    <w:sectPr w:rsidR="006667B9" w:rsidRPr="0066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1C9C"/>
    <w:multiLevelType w:val="hybridMultilevel"/>
    <w:tmpl w:val="64E2B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570F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07"/>
    <w:rsid w:val="00002954"/>
    <w:rsid w:val="000122C5"/>
    <w:rsid w:val="00031EC7"/>
    <w:rsid w:val="000B5705"/>
    <w:rsid w:val="000C1832"/>
    <w:rsid w:val="000E4940"/>
    <w:rsid w:val="0010676B"/>
    <w:rsid w:val="00133507"/>
    <w:rsid w:val="00214185"/>
    <w:rsid w:val="00216499"/>
    <w:rsid w:val="00226B34"/>
    <w:rsid w:val="00250A9C"/>
    <w:rsid w:val="002771A8"/>
    <w:rsid w:val="002C13F3"/>
    <w:rsid w:val="002F4352"/>
    <w:rsid w:val="003118EC"/>
    <w:rsid w:val="00384501"/>
    <w:rsid w:val="003F182B"/>
    <w:rsid w:val="00401C1A"/>
    <w:rsid w:val="004346F7"/>
    <w:rsid w:val="004621E3"/>
    <w:rsid w:val="00481189"/>
    <w:rsid w:val="00491F08"/>
    <w:rsid w:val="004961DE"/>
    <w:rsid w:val="004A067D"/>
    <w:rsid w:val="004B371B"/>
    <w:rsid w:val="004B496E"/>
    <w:rsid w:val="004B7493"/>
    <w:rsid w:val="00535BC6"/>
    <w:rsid w:val="0054603F"/>
    <w:rsid w:val="005501F1"/>
    <w:rsid w:val="0057261D"/>
    <w:rsid w:val="005867EC"/>
    <w:rsid w:val="005B2E3B"/>
    <w:rsid w:val="005F4C59"/>
    <w:rsid w:val="00630AE8"/>
    <w:rsid w:val="006667B9"/>
    <w:rsid w:val="006D7CC7"/>
    <w:rsid w:val="00741015"/>
    <w:rsid w:val="0075684E"/>
    <w:rsid w:val="0077249F"/>
    <w:rsid w:val="007779EC"/>
    <w:rsid w:val="00792A35"/>
    <w:rsid w:val="00845C3E"/>
    <w:rsid w:val="008474EE"/>
    <w:rsid w:val="008511FB"/>
    <w:rsid w:val="00875528"/>
    <w:rsid w:val="00893366"/>
    <w:rsid w:val="008B1254"/>
    <w:rsid w:val="008F7FAB"/>
    <w:rsid w:val="0097367C"/>
    <w:rsid w:val="00997664"/>
    <w:rsid w:val="009C1212"/>
    <w:rsid w:val="009F2B4D"/>
    <w:rsid w:val="009F464A"/>
    <w:rsid w:val="00A24F91"/>
    <w:rsid w:val="00A767E4"/>
    <w:rsid w:val="00AA533B"/>
    <w:rsid w:val="00B259B6"/>
    <w:rsid w:val="00B40A02"/>
    <w:rsid w:val="00B5088E"/>
    <w:rsid w:val="00BA1A7F"/>
    <w:rsid w:val="00BE46DB"/>
    <w:rsid w:val="00BF160E"/>
    <w:rsid w:val="00C27B94"/>
    <w:rsid w:val="00C35B17"/>
    <w:rsid w:val="00C8772A"/>
    <w:rsid w:val="00CB6FFA"/>
    <w:rsid w:val="00D6345D"/>
    <w:rsid w:val="00DB5B32"/>
    <w:rsid w:val="00DD763F"/>
    <w:rsid w:val="00E243C8"/>
    <w:rsid w:val="00E27060"/>
    <w:rsid w:val="00E3389A"/>
    <w:rsid w:val="00E94C46"/>
    <w:rsid w:val="00EE3B54"/>
    <w:rsid w:val="00F57D25"/>
    <w:rsid w:val="00F809F4"/>
    <w:rsid w:val="00FA74EB"/>
    <w:rsid w:val="00F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1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772A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18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18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18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18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18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18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18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7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4621E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62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21E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E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C18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C18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18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18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18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18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183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481189"/>
    <w:pPr>
      <w:ind w:firstLineChars="200" w:firstLine="420"/>
    </w:pPr>
  </w:style>
  <w:style w:type="table" w:styleId="a6">
    <w:name w:val="Table Grid"/>
    <w:basedOn w:val="a1"/>
    <w:uiPriority w:val="59"/>
    <w:rsid w:val="00BF1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C27B94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C27B9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1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772A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18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18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18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18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18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18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18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7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4621E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62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21E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E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C18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C18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18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18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18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18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183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481189"/>
    <w:pPr>
      <w:ind w:firstLineChars="200" w:firstLine="420"/>
    </w:pPr>
  </w:style>
  <w:style w:type="table" w:styleId="a6">
    <w:name w:val="Table Grid"/>
    <w:basedOn w:val="a1"/>
    <w:uiPriority w:val="59"/>
    <w:rsid w:val="00BF1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C27B94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C27B9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86</cp:revision>
  <dcterms:created xsi:type="dcterms:W3CDTF">2020-09-09T08:33:00Z</dcterms:created>
  <dcterms:modified xsi:type="dcterms:W3CDTF">2020-09-09T23:55:00Z</dcterms:modified>
</cp:coreProperties>
</file>