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13" w:rsidRPr="008E74E9" w:rsidRDefault="001E1113" w:rsidP="001E111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5F5F5" wp14:editId="3799900C">
            <wp:simplePos x="0" y="0"/>
            <wp:positionH relativeFrom="column">
              <wp:posOffset>-457200</wp:posOffset>
            </wp:positionH>
            <wp:positionV relativeFrom="paragraph">
              <wp:posOffset>-571500</wp:posOffset>
            </wp:positionV>
            <wp:extent cx="5829300" cy="1816100"/>
            <wp:effectExtent l="0" t="0" r="0" b="0"/>
            <wp:wrapThrough wrapText="bothSides">
              <wp:wrapPolygon edited="0">
                <wp:start x="5835" y="0"/>
                <wp:lineTo x="0" y="3323"/>
                <wp:lineTo x="0" y="21449"/>
                <wp:lineTo x="5741" y="21449"/>
                <wp:lineTo x="5741" y="19334"/>
                <wp:lineTo x="10729" y="14501"/>
                <wp:lineTo x="5741" y="9667"/>
                <wp:lineTo x="5741" y="4834"/>
                <wp:lineTo x="21553" y="3927"/>
                <wp:lineTo x="21553" y="604"/>
                <wp:lineTo x="20329" y="0"/>
                <wp:lineTo x="5835" y="0"/>
              </wp:wrapPolygon>
            </wp:wrapThrough>
            <wp:docPr id="3" name="Bild 3" descr="Hochschule_Mannheim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chschule_Mannheim_logo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Default="001E1113" w:rsidP="001E1113">
      <w:pPr>
        <w:rPr>
          <w:rFonts w:ascii="Arial" w:hAnsi="Arial" w:cs="Arial"/>
        </w:rPr>
      </w:pPr>
    </w:p>
    <w:p w:rsidR="001E1113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Pr="00505ADC" w:rsidRDefault="001E1113" w:rsidP="001E1113">
      <w:pPr>
        <w:pBdr>
          <w:bottom w:val="single" w:sz="4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Pflichtübung</w:t>
      </w:r>
      <w:r w:rsidR="004630E2">
        <w:rPr>
          <w:rFonts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1</w:t>
      </w:r>
    </w:p>
    <w:p w:rsidR="001E1113" w:rsidRPr="008E74E9" w:rsidRDefault="001E1113" w:rsidP="001E1113">
      <w:pPr>
        <w:rPr>
          <w:rFonts w:ascii="Arial" w:hAnsi="Arial" w:cs="Arial"/>
          <w:b/>
        </w:rPr>
      </w:pPr>
    </w:p>
    <w:p w:rsidR="001E1113" w:rsidRPr="001E1113" w:rsidRDefault="001E1113" w:rsidP="001E1113">
      <w:pPr>
        <w:jc w:val="center"/>
        <w:rPr>
          <w:rStyle w:val="Buchtitel"/>
          <w:rFonts w:ascii="Arial" w:hAnsi="Arial" w:cs="Arial"/>
          <w:i w:val="0"/>
          <w:sz w:val="24"/>
        </w:rPr>
      </w:pPr>
      <w:r w:rsidRPr="001E1113">
        <w:rPr>
          <w:rStyle w:val="Buchtitel"/>
          <w:rFonts w:ascii="Arial" w:hAnsi="Arial" w:cs="Arial"/>
          <w:i w:val="0"/>
          <w:sz w:val="24"/>
        </w:rPr>
        <w:t>Studiengang Unternehmens- und Wirtschaftsinformatik</w:t>
      </w:r>
    </w:p>
    <w:p w:rsidR="001E1113" w:rsidRPr="001E1113" w:rsidRDefault="001E1113" w:rsidP="001E1113">
      <w:pPr>
        <w:jc w:val="center"/>
        <w:rPr>
          <w:rStyle w:val="Buchtitel"/>
          <w:rFonts w:ascii="Arial" w:hAnsi="Arial" w:cs="Arial"/>
          <w:i w:val="0"/>
          <w:sz w:val="24"/>
        </w:rPr>
      </w:pPr>
      <w:r w:rsidRPr="001E1113">
        <w:rPr>
          <w:rStyle w:val="Buchtitel"/>
          <w:rFonts w:ascii="Arial" w:hAnsi="Arial" w:cs="Arial"/>
          <w:i w:val="0"/>
          <w:sz w:val="24"/>
        </w:rPr>
        <w:t>Sommersemester 2016</w:t>
      </w:r>
    </w:p>
    <w:p w:rsidR="001E1113" w:rsidRPr="001E1113" w:rsidRDefault="001E1113" w:rsidP="001E1113">
      <w:pPr>
        <w:jc w:val="center"/>
        <w:rPr>
          <w:rStyle w:val="Buchtitel"/>
          <w:rFonts w:ascii="Arial" w:hAnsi="Arial" w:cs="Arial"/>
          <w:i w:val="0"/>
          <w:sz w:val="24"/>
        </w:rPr>
      </w:pPr>
      <w:r w:rsidRPr="001E1113">
        <w:rPr>
          <w:rStyle w:val="Buchtitel"/>
          <w:rFonts w:ascii="Arial" w:hAnsi="Arial" w:cs="Arial"/>
          <w:i w:val="0"/>
          <w:sz w:val="24"/>
        </w:rPr>
        <w:t>Verteilte Architekturen und Technologien (VAR)</w:t>
      </w:r>
    </w:p>
    <w:p w:rsidR="001E1113" w:rsidRPr="001E1113" w:rsidRDefault="001E1113" w:rsidP="001E1113">
      <w:pPr>
        <w:jc w:val="center"/>
        <w:rPr>
          <w:rStyle w:val="Buchtitel"/>
          <w:rFonts w:ascii="Arial" w:hAnsi="Arial" w:cs="Arial"/>
          <w:i w:val="0"/>
          <w:sz w:val="24"/>
        </w:rPr>
      </w:pPr>
      <w:r w:rsidRPr="001E1113">
        <w:rPr>
          <w:rStyle w:val="Buchtitel"/>
          <w:rFonts w:ascii="Arial" w:hAnsi="Arial" w:cs="Arial"/>
          <w:i w:val="0"/>
          <w:sz w:val="24"/>
        </w:rPr>
        <w:t>1432464 Lucas Kneis</w:t>
      </w:r>
    </w:p>
    <w:p w:rsidR="001E1113" w:rsidRPr="001E1113" w:rsidRDefault="001E1113" w:rsidP="001E1113">
      <w:pPr>
        <w:jc w:val="center"/>
        <w:rPr>
          <w:rStyle w:val="Buchtitel"/>
          <w:rFonts w:ascii="Arial" w:hAnsi="Arial" w:cs="Arial"/>
          <w:i w:val="0"/>
          <w:sz w:val="24"/>
        </w:rPr>
      </w:pPr>
      <w:r w:rsidRPr="001E1113">
        <w:rPr>
          <w:rStyle w:val="Buchtitel"/>
          <w:rFonts w:ascii="Arial" w:hAnsi="Arial" w:cs="Arial"/>
          <w:i w:val="0"/>
          <w:sz w:val="24"/>
        </w:rPr>
        <w:t>1423444 Johannes Heiler</w:t>
      </w:r>
    </w:p>
    <w:p w:rsidR="001E1113" w:rsidRPr="001E1113" w:rsidRDefault="001E1113" w:rsidP="001E1113">
      <w:pPr>
        <w:jc w:val="center"/>
        <w:rPr>
          <w:rStyle w:val="Buchtitel"/>
          <w:rFonts w:ascii="Arial" w:hAnsi="Arial" w:cs="Arial"/>
          <w:i w:val="0"/>
          <w:sz w:val="24"/>
        </w:rPr>
      </w:pPr>
      <w:r w:rsidRPr="001E1113">
        <w:rPr>
          <w:rStyle w:val="Buchtitel"/>
          <w:rFonts w:ascii="Arial" w:hAnsi="Arial" w:cs="Arial"/>
          <w:i w:val="0"/>
          <w:sz w:val="24"/>
        </w:rPr>
        <w:t>1428699 Tobias Jünemann</w:t>
      </w:r>
    </w:p>
    <w:p w:rsidR="001E1113" w:rsidRPr="008E74E9" w:rsidRDefault="001E1113" w:rsidP="001E1113">
      <w:pPr>
        <w:rPr>
          <w:rFonts w:ascii="Arial" w:hAnsi="Arial" w:cs="Arial"/>
          <w:b/>
        </w:rPr>
      </w:pPr>
    </w:p>
    <w:p w:rsidR="001E1113" w:rsidRPr="008E74E9" w:rsidRDefault="001E1113" w:rsidP="001E1113">
      <w:pPr>
        <w:rPr>
          <w:rFonts w:ascii="Arial" w:hAnsi="Arial" w:cs="Arial"/>
        </w:rPr>
      </w:pPr>
    </w:p>
    <w:p w:rsidR="001E1113" w:rsidRDefault="001E1113" w:rsidP="001E1113">
      <w:pPr>
        <w:rPr>
          <w:rFonts w:ascii="Arial" w:hAnsi="Arial" w:cs="Arial"/>
        </w:rPr>
      </w:pPr>
    </w:p>
    <w:p w:rsidR="001E1113" w:rsidRPr="00900A68" w:rsidRDefault="001E1113" w:rsidP="001E1113">
      <w:pPr>
        <w:rPr>
          <w:rFonts w:ascii="Arial" w:hAnsi="Arial" w:cs="Arial"/>
        </w:rPr>
      </w:pPr>
    </w:p>
    <w:p w:rsidR="001E1113" w:rsidRPr="00900A68" w:rsidRDefault="001E1113" w:rsidP="001E1113">
      <w:pPr>
        <w:rPr>
          <w:rFonts w:ascii="Arial" w:hAnsi="Arial" w:cs="Arial"/>
        </w:rPr>
      </w:pPr>
    </w:p>
    <w:p w:rsidR="001E1113" w:rsidRPr="00900A68" w:rsidRDefault="001E1113" w:rsidP="001E1113">
      <w:pPr>
        <w:rPr>
          <w:rFonts w:ascii="Arial" w:hAnsi="Arial" w:cs="Arial"/>
        </w:rPr>
      </w:pPr>
    </w:p>
    <w:p w:rsidR="001E1113" w:rsidRPr="00900A68" w:rsidRDefault="001E1113" w:rsidP="001E1113">
      <w:pPr>
        <w:rPr>
          <w:rFonts w:ascii="Arial" w:hAnsi="Arial" w:cs="Arial"/>
        </w:rPr>
      </w:pPr>
    </w:p>
    <w:p w:rsidR="001E1113" w:rsidRPr="00900A68" w:rsidRDefault="001E1113" w:rsidP="001E1113">
      <w:pPr>
        <w:rPr>
          <w:rFonts w:ascii="Arial" w:hAnsi="Arial" w:cs="Arial"/>
        </w:rPr>
      </w:pPr>
    </w:p>
    <w:p w:rsidR="001E1113" w:rsidRPr="00900A68" w:rsidRDefault="001E1113" w:rsidP="001E1113">
      <w:pPr>
        <w:rPr>
          <w:rFonts w:ascii="Arial" w:hAnsi="Arial" w:cs="Arial"/>
        </w:rPr>
      </w:pPr>
    </w:p>
    <w:p w:rsidR="001E1113" w:rsidRDefault="001E1113" w:rsidP="001E1113">
      <w:pPr>
        <w:tabs>
          <w:tab w:val="left" w:pos="29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F47636" w:rsidRDefault="00F47636" w:rsidP="00F47636">
      <w:pPr>
        <w:spacing w:after="0"/>
        <w:outlineLvl w:val="2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  <w:proofErr w:type="spellStart"/>
      <w:r w:rsidRPr="00F47636"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>Einleitung</w:t>
      </w:r>
      <w:proofErr w:type="spellEnd"/>
    </w:p>
    <w:p w:rsidR="00F47636" w:rsidRPr="00F47636" w:rsidRDefault="00F47636" w:rsidP="00F47636">
      <w:pPr>
        <w:spacing w:after="0"/>
        <w:outlineLvl w:val="2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</w:p>
    <w:p w:rsidR="00F47636" w:rsidRPr="00F47636" w:rsidRDefault="00F47636" w:rsidP="00F47636">
      <w:pPr>
        <w:spacing w:line="360" w:lineRule="auto"/>
        <w:rPr>
          <w:rFonts w:asciiTheme="minorHAnsi" w:hAnsiTheme="minorHAnsi" w:cs="Helvetica"/>
          <w:color w:val="333333"/>
          <w:sz w:val="24"/>
          <w:lang w:val="en"/>
        </w:rPr>
      </w:pPr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Unser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Unternehmen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heißt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Contoso GmbH und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wir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planen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eine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Client-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Serversoftware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für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die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Verwaltung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unserer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Hardware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zu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s</w:t>
      </w:r>
      <w:r w:rsidR="00980C73">
        <w:rPr>
          <w:rFonts w:asciiTheme="minorHAnsi" w:hAnsiTheme="minorHAnsi" w:cs="Helvetica"/>
          <w:color w:val="333333"/>
          <w:sz w:val="24"/>
          <w:lang w:val="en"/>
        </w:rPr>
        <w:t>chreiben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.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W</w:t>
      </w:r>
      <w:r w:rsidRPr="00F47636">
        <w:rPr>
          <w:rFonts w:asciiTheme="minorHAnsi" w:hAnsiTheme="minorHAnsi" w:cs="Helvetica"/>
          <w:color w:val="333333"/>
          <w:sz w:val="24"/>
          <w:lang w:val="en"/>
        </w:rPr>
        <w:t>ir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planen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den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Einsatz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einer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Message Orien</w:t>
      </w:r>
      <w:r w:rsidR="0010128C">
        <w:rPr>
          <w:rFonts w:asciiTheme="minorHAnsi" w:hAnsiTheme="minorHAnsi" w:cs="Helvetica"/>
          <w:color w:val="333333"/>
          <w:sz w:val="24"/>
          <w:lang w:val="en"/>
        </w:rPr>
        <w:t xml:space="preserve">ted Middleware um die </w:t>
      </w:r>
      <w:proofErr w:type="spellStart"/>
      <w:r w:rsidR="0010128C">
        <w:rPr>
          <w:rFonts w:asciiTheme="minorHAnsi" w:hAnsiTheme="minorHAnsi" w:cs="Helvetica"/>
          <w:color w:val="333333"/>
          <w:sz w:val="24"/>
          <w:lang w:val="en"/>
        </w:rPr>
        <w:t>Anbindung</w:t>
      </w:r>
      <w:proofErr w:type="spellEnd"/>
      <w:r w:rsidR="0010128C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der Clients an die Server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zu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vereinfachen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>.</w:t>
      </w:r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Dies hat den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Vorteil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,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dass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die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Kommunikation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asynchron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erfolgt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und der Client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oder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Server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nicht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immer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980C73">
        <w:rPr>
          <w:rFonts w:asciiTheme="minorHAnsi" w:hAnsiTheme="minorHAnsi" w:cs="Helvetica"/>
          <w:color w:val="333333"/>
          <w:sz w:val="24"/>
          <w:lang w:val="en"/>
        </w:rPr>
        <w:t>verfügbar</w:t>
      </w:r>
      <w:proofErr w:type="spell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sein </w:t>
      </w:r>
      <w:proofErr w:type="gramStart"/>
      <w:r w:rsidR="00980C73">
        <w:rPr>
          <w:rFonts w:asciiTheme="minorHAnsi" w:hAnsiTheme="minorHAnsi" w:cs="Helvetica"/>
          <w:color w:val="333333"/>
          <w:sz w:val="24"/>
          <w:lang w:val="en"/>
        </w:rPr>
        <w:t>muss .</w:t>
      </w:r>
      <w:proofErr w:type="gramEnd"/>
      <w:r w:rsidR="00980C73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Als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Programmiersprache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für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Client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und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Server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wollen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wir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Java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verwenden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>.</w:t>
      </w:r>
    </w:p>
    <w:p w:rsidR="001E1113" w:rsidRDefault="001E1113" w:rsidP="001E1113">
      <w:pPr>
        <w:rPr>
          <w:rFonts w:ascii="Arial" w:hAnsi="Arial" w:cs="Arial"/>
        </w:rPr>
      </w:pPr>
    </w:p>
    <w:p w:rsidR="00F47636" w:rsidRDefault="00F47636" w:rsidP="001E1113">
      <w:pPr>
        <w:rPr>
          <w:rFonts w:ascii="Arial" w:hAnsi="Arial" w:cs="Arial"/>
        </w:rPr>
      </w:pPr>
      <w:proofErr w:type="spellStart"/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>Aufbau</w:t>
      </w:r>
      <w:proofErr w:type="spellEnd"/>
    </w:p>
    <w:p w:rsidR="00F47636" w:rsidRDefault="00F47636" w:rsidP="00F47636">
      <w:pPr>
        <w:spacing w:line="360" w:lineRule="auto"/>
        <w:rPr>
          <w:rFonts w:asciiTheme="minorHAnsi" w:hAnsiTheme="minorHAnsi" w:cs="Helvetica"/>
          <w:color w:val="333333"/>
          <w:sz w:val="24"/>
          <w:lang w:val="en"/>
        </w:rPr>
      </w:pPr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Der Client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besteht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Hauptsächlich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aus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4630E2">
        <w:rPr>
          <w:rFonts w:asciiTheme="minorHAnsi" w:hAnsiTheme="minorHAnsi" w:cs="Helvetica"/>
          <w:color w:val="333333"/>
          <w:sz w:val="24"/>
          <w:lang w:val="en"/>
        </w:rPr>
        <w:t>einer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grafischen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Benutzeroberfläche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.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Mit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dieser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können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Geräte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hinzugefüt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,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geändert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,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gefunden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und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entfernt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werden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.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Im</w:t>
      </w:r>
      <w:proofErr w:type="spellEnd"/>
      <w:r w:rsidR="004630E2">
        <w:rPr>
          <w:rFonts w:asciiTheme="minorHAnsi" w:hAnsiTheme="minorHAnsi" w:cs="Helvetica"/>
          <w:color w:val="333333"/>
          <w:sz w:val="24"/>
          <w:lang w:val="en"/>
        </w:rPr>
        <w:t xml:space="preserve"> Server </w:t>
      </w:r>
      <w:proofErr w:type="spellStart"/>
      <w:r w:rsidR="004630E2">
        <w:rPr>
          <w:rFonts w:asciiTheme="minorHAnsi" w:hAnsiTheme="minorHAnsi" w:cs="Helvetica"/>
          <w:color w:val="333333"/>
          <w:sz w:val="24"/>
          <w:lang w:val="en"/>
        </w:rPr>
        <w:t>befindet</w:t>
      </w:r>
      <w:proofErr w:type="spellEnd"/>
      <w:r w:rsid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="004630E2">
        <w:rPr>
          <w:rFonts w:asciiTheme="minorHAnsi" w:hAnsiTheme="minorHAnsi" w:cs="Helvetica"/>
          <w:color w:val="333333"/>
          <w:sz w:val="24"/>
          <w:lang w:val="en"/>
        </w:rPr>
        <w:t>sich</w:t>
      </w:r>
      <w:proofErr w:type="spellEnd"/>
      <w:r w:rsidR="004630E2">
        <w:rPr>
          <w:rFonts w:asciiTheme="minorHAnsi" w:hAnsiTheme="minorHAnsi" w:cs="Helvetica"/>
          <w:color w:val="333333"/>
          <w:sz w:val="24"/>
          <w:lang w:val="en"/>
        </w:rPr>
        <w:t xml:space="preserve"> die </w:t>
      </w:r>
      <w:proofErr w:type="spellStart"/>
      <w:r w:rsidR="004630E2">
        <w:rPr>
          <w:rFonts w:asciiTheme="minorHAnsi" w:hAnsiTheme="minorHAnsi" w:cs="Helvetica"/>
          <w:color w:val="333333"/>
          <w:sz w:val="24"/>
          <w:lang w:val="en"/>
        </w:rPr>
        <w:t>eigent</w:t>
      </w:r>
      <w:r w:rsidRPr="00F47636">
        <w:rPr>
          <w:rFonts w:asciiTheme="minorHAnsi" w:hAnsiTheme="minorHAnsi" w:cs="Helvetica"/>
          <w:color w:val="333333"/>
          <w:sz w:val="24"/>
          <w:lang w:val="en"/>
        </w:rPr>
        <w:t>liche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Programmlogik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und die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Anbindung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zur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Datenbank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. Die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Programmlogik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kontrolliert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,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ob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der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Benutzer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plausible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Eingaben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gemacht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hat und die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entsprechenden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Berechtigungen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besitzt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. Die Middleware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stellt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die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Verbindung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der Clients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mit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F47636">
        <w:rPr>
          <w:rFonts w:asciiTheme="minorHAnsi" w:hAnsiTheme="minorHAnsi" w:cs="Helvetica"/>
          <w:color w:val="333333"/>
          <w:sz w:val="24"/>
          <w:lang w:val="en"/>
        </w:rPr>
        <w:t>dem</w:t>
      </w:r>
      <w:proofErr w:type="spellEnd"/>
      <w:r w:rsidRPr="00F47636">
        <w:rPr>
          <w:rFonts w:asciiTheme="minorHAnsi" w:hAnsiTheme="minorHAnsi" w:cs="Helvetica"/>
          <w:color w:val="333333"/>
          <w:sz w:val="24"/>
          <w:lang w:val="en"/>
        </w:rPr>
        <w:t xml:space="preserve"> Server her.</w:t>
      </w:r>
    </w:p>
    <w:p w:rsidR="004630E2" w:rsidRDefault="004630E2" w:rsidP="00F47636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 xml:space="preserve">Middleware </w:t>
      </w:r>
      <w:proofErr w:type="spellStart"/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>Auswahl</w:t>
      </w:r>
      <w:proofErr w:type="spellEnd"/>
    </w:p>
    <w:p w:rsidR="004630E2" w:rsidRPr="00210B2E" w:rsidRDefault="004630E2" w:rsidP="004630E2">
      <w:pPr>
        <w:spacing w:before="100" w:beforeAutospacing="1" w:after="100" w:afterAutospacing="1" w:line="360" w:lineRule="auto"/>
        <w:rPr>
          <w:rFonts w:asciiTheme="minorHAnsi" w:hAnsiTheme="minorHAnsi" w:cs="Helvetica"/>
          <w:color w:val="FF0000"/>
          <w:sz w:val="24"/>
          <w:lang w:val="en"/>
        </w:rPr>
      </w:pP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Wir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haben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uns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entschieden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drei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Middleware- Frameworks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genauer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anzusehen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. 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Diese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proofErr w:type="spellStart"/>
      <w:r w:rsidRPr="004630E2">
        <w:rPr>
          <w:rFonts w:asciiTheme="minorHAnsi" w:hAnsiTheme="minorHAnsi" w:cs="Helvetica"/>
          <w:color w:val="333333"/>
          <w:sz w:val="24"/>
          <w:lang w:val="en"/>
        </w:rPr>
        <w:t>wären</w:t>
      </w:r>
      <w:proofErr w:type="spellEnd"/>
      <w:r w:rsidRPr="004630E2">
        <w:rPr>
          <w:rFonts w:asciiTheme="minorHAnsi" w:hAnsiTheme="minorHAnsi" w:cs="Helvetica"/>
          <w:color w:val="333333"/>
          <w:sz w:val="24"/>
          <w:lang w:val="en"/>
        </w:rPr>
        <w:t xml:space="preserve"> </w:t>
      </w:r>
      <w:r w:rsidR="00210B2E">
        <w:rPr>
          <w:rFonts w:asciiTheme="minorHAnsi" w:hAnsiTheme="minorHAnsi" w:cs="Helvetica"/>
          <w:color w:val="FF0000"/>
          <w:sz w:val="24"/>
          <w:lang w:val="en"/>
        </w:rPr>
        <w:t>(</w:t>
      </w:r>
      <w:proofErr w:type="spellStart"/>
      <w:r w:rsidRPr="00210B2E">
        <w:rPr>
          <w:rFonts w:asciiTheme="minorHAnsi" w:hAnsiTheme="minorHAnsi" w:cs="Helvetica"/>
          <w:color w:val="FF0000"/>
          <w:sz w:val="24"/>
          <w:lang w:val="en"/>
        </w:rPr>
        <w:t>xmlBlaster</w:t>
      </w:r>
      <w:proofErr w:type="spellEnd"/>
      <w:r w:rsidRPr="00210B2E">
        <w:rPr>
          <w:rFonts w:asciiTheme="minorHAnsi" w:hAnsiTheme="minorHAnsi" w:cs="Helvetica"/>
          <w:color w:val="FF0000"/>
          <w:sz w:val="24"/>
          <w:lang w:val="en"/>
        </w:rPr>
        <w:t xml:space="preserve">, </w:t>
      </w:r>
      <w:r w:rsidRPr="004630E2">
        <w:rPr>
          <w:rFonts w:asciiTheme="minorHAnsi" w:hAnsiTheme="minorHAnsi" w:cs="Helvetica"/>
          <w:color w:val="FF0000"/>
          <w:sz w:val="24"/>
          <w:lang w:val="en"/>
        </w:rPr>
        <w:t xml:space="preserve">Apache </w:t>
      </w:r>
      <w:proofErr w:type="spellStart"/>
      <w:proofErr w:type="gramStart"/>
      <w:r w:rsidRPr="004630E2">
        <w:rPr>
          <w:rFonts w:asciiTheme="minorHAnsi" w:hAnsiTheme="minorHAnsi" w:cs="Helvetica"/>
          <w:color w:val="FF0000"/>
          <w:sz w:val="24"/>
          <w:lang w:val="en"/>
        </w:rPr>
        <w:t>ActiveMQ</w:t>
      </w:r>
      <w:proofErr w:type="spellEnd"/>
      <w:r w:rsidR="00210B2E" w:rsidRPr="00210B2E">
        <w:rPr>
          <w:rFonts w:asciiTheme="minorHAnsi" w:hAnsiTheme="minorHAnsi" w:cs="Helvetica"/>
          <w:color w:val="FF0000"/>
          <w:sz w:val="24"/>
          <w:lang w:val="en"/>
        </w:rPr>
        <w:t xml:space="preserve"> ,</w:t>
      </w:r>
      <w:proofErr w:type="gramEnd"/>
      <w:r w:rsidR="00210B2E" w:rsidRPr="00210B2E">
        <w:rPr>
          <w:rFonts w:asciiTheme="minorHAnsi" w:hAnsiTheme="minorHAnsi" w:cs="Helvetica"/>
          <w:color w:val="FF0000"/>
          <w:sz w:val="24"/>
          <w:lang w:val="en"/>
        </w:rPr>
        <w:t xml:space="preserve"> </w:t>
      </w:r>
      <w:proofErr w:type="spellStart"/>
      <w:r w:rsidR="00210B2E" w:rsidRPr="00210B2E">
        <w:rPr>
          <w:rFonts w:asciiTheme="minorHAnsi" w:hAnsiTheme="minorHAnsi" w:cs="Helvetica"/>
          <w:color w:val="FF0000"/>
          <w:sz w:val="24"/>
          <w:lang w:val="en"/>
        </w:rPr>
        <w:t>RabbitMQ</w:t>
      </w:r>
      <w:proofErr w:type="spellEnd"/>
      <w:r w:rsidR="00210B2E" w:rsidRPr="00210B2E">
        <w:rPr>
          <w:rFonts w:asciiTheme="minorHAnsi" w:hAnsiTheme="minorHAnsi" w:cs="Helvetica"/>
          <w:color w:val="FF0000"/>
          <w:sz w:val="24"/>
          <w:lang w:val="en"/>
        </w:rPr>
        <w:t xml:space="preserve">, </w:t>
      </w:r>
      <w:proofErr w:type="spellStart"/>
      <w:r w:rsidR="00210B2E" w:rsidRPr="00210B2E">
        <w:rPr>
          <w:rFonts w:ascii="Helvetica" w:hAnsi="Helvetica" w:cs="Helvetica"/>
          <w:color w:val="FF0000"/>
          <w:szCs w:val="20"/>
          <w:lang w:val="en"/>
        </w:rPr>
        <w:t>Websphere</w:t>
      </w:r>
      <w:proofErr w:type="spellEnd"/>
      <w:r w:rsidR="00210B2E" w:rsidRPr="00210B2E">
        <w:rPr>
          <w:rFonts w:ascii="Helvetica" w:hAnsi="Helvetica" w:cs="Helvetica"/>
          <w:color w:val="FF0000"/>
          <w:szCs w:val="20"/>
          <w:lang w:val="en"/>
        </w:rPr>
        <w:t xml:space="preserve"> MQ</w:t>
      </w:r>
      <w:r w:rsidR="00210B2E">
        <w:rPr>
          <w:rFonts w:ascii="Helvetica" w:hAnsi="Helvetica" w:cs="Helvetica"/>
          <w:color w:val="FF0000"/>
          <w:szCs w:val="20"/>
          <w:lang w:val="en"/>
        </w:rPr>
        <w:t>)?</w:t>
      </w:r>
    </w:p>
    <w:p w:rsidR="004630E2" w:rsidRDefault="00210B2E" w:rsidP="004630E2">
      <w:pPr>
        <w:spacing w:before="100" w:beforeAutospacing="1" w:after="100" w:afterAutospacing="1" w:line="360" w:lineRule="auto"/>
        <w:rPr>
          <w:rFonts w:asciiTheme="minorHAnsi" w:hAnsiTheme="minorHAnsi" w:cs="Helvetica"/>
          <w:color w:val="333333"/>
          <w:sz w:val="24"/>
          <w:lang w:val="en"/>
        </w:rPr>
      </w:pPr>
      <w:r>
        <w:rPr>
          <w:rFonts w:asciiTheme="minorHAnsi" w:hAnsiTheme="minorHAnsi" w:cs="Helvetica"/>
          <w:b/>
          <w:color w:val="333333"/>
          <w:sz w:val="24"/>
          <w:u w:val="single"/>
          <w:lang w:val="en"/>
        </w:rPr>
        <w:t>Middleware1</w:t>
      </w:r>
      <w:r>
        <w:rPr>
          <w:rFonts w:asciiTheme="minorHAnsi" w:hAnsiTheme="minorHAnsi" w:cs="Helvetica"/>
          <w:color w:val="333333"/>
          <w:sz w:val="24"/>
          <w:lang w:val="en"/>
        </w:rPr>
        <w:t>:</w:t>
      </w:r>
    </w:p>
    <w:p w:rsidR="00210B2E" w:rsidRPr="00CB45EE" w:rsidRDefault="00210B2E" w:rsidP="00210B2E">
      <w:pPr>
        <w:spacing w:before="100" w:beforeAutospacing="1" w:after="100" w:afterAutospacing="1" w:line="360" w:lineRule="auto"/>
        <w:rPr>
          <w:rFonts w:asciiTheme="minorHAnsi" w:hAnsiTheme="minorHAnsi" w:cs="Helvetica"/>
          <w:color w:val="333333"/>
          <w:sz w:val="24"/>
          <w:u w:val="single"/>
          <w:lang w:val="en"/>
        </w:rPr>
      </w:pPr>
      <w:r>
        <w:rPr>
          <w:rFonts w:asciiTheme="minorHAnsi" w:hAnsiTheme="minorHAnsi" w:cs="Helvetica"/>
          <w:b/>
          <w:color w:val="333333"/>
          <w:sz w:val="24"/>
          <w:u w:val="single"/>
          <w:lang w:val="en"/>
        </w:rPr>
        <w:t>Middleware2</w:t>
      </w:r>
      <w:r w:rsidRPr="00CB45EE">
        <w:rPr>
          <w:rFonts w:asciiTheme="minorHAnsi" w:hAnsiTheme="minorHAnsi" w:cs="Helvetica"/>
          <w:b/>
          <w:color w:val="333333"/>
          <w:sz w:val="24"/>
          <w:lang w:val="en"/>
        </w:rPr>
        <w:t>:</w:t>
      </w:r>
    </w:p>
    <w:p w:rsidR="00210B2E" w:rsidRPr="00CB45EE" w:rsidRDefault="00210B2E" w:rsidP="00210B2E">
      <w:pPr>
        <w:spacing w:before="100" w:beforeAutospacing="1" w:after="100" w:afterAutospacing="1" w:line="360" w:lineRule="auto"/>
        <w:rPr>
          <w:rFonts w:asciiTheme="minorHAnsi" w:hAnsiTheme="minorHAnsi" w:cs="Helvetica"/>
          <w:color w:val="333333"/>
          <w:sz w:val="24"/>
          <w:u w:val="single"/>
          <w:lang w:val="en"/>
        </w:rPr>
      </w:pPr>
      <w:r>
        <w:rPr>
          <w:rFonts w:asciiTheme="minorHAnsi" w:hAnsiTheme="minorHAnsi" w:cs="Helvetica"/>
          <w:b/>
          <w:color w:val="333333"/>
          <w:sz w:val="24"/>
          <w:u w:val="single"/>
          <w:lang w:val="en"/>
        </w:rPr>
        <w:t>Middleware3</w:t>
      </w:r>
      <w:r w:rsidRPr="00CB45EE">
        <w:rPr>
          <w:rFonts w:asciiTheme="minorHAnsi" w:hAnsiTheme="minorHAnsi" w:cs="Helvetica"/>
          <w:b/>
          <w:color w:val="333333"/>
          <w:sz w:val="24"/>
          <w:lang w:val="en"/>
        </w:rPr>
        <w:t>:</w:t>
      </w:r>
    </w:p>
    <w:p w:rsidR="00210B2E" w:rsidRPr="00CB45EE" w:rsidRDefault="00210B2E" w:rsidP="004630E2">
      <w:pPr>
        <w:spacing w:before="100" w:beforeAutospacing="1" w:after="100" w:afterAutospacing="1" w:line="360" w:lineRule="auto"/>
        <w:rPr>
          <w:rFonts w:asciiTheme="minorHAnsi" w:hAnsiTheme="minorHAnsi" w:cs="Helvetica"/>
          <w:color w:val="333333"/>
          <w:sz w:val="24"/>
          <w:u w:val="single"/>
          <w:lang w:val="en"/>
        </w:rPr>
      </w:pPr>
    </w:p>
    <w:p w:rsidR="0010128C" w:rsidRDefault="0010128C" w:rsidP="00F47636">
      <w:pPr>
        <w:spacing w:line="360" w:lineRule="auto"/>
        <w:rPr>
          <w:rFonts w:asciiTheme="minorHAnsi" w:hAnsiTheme="minorHAnsi" w:cs="Helvetica"/>
          <w:color w:val="333333"/>
          <w:sz w:val="24"/>
          <w:lang w:val="en"/>
        </w:rPr>
      </w:pPr>
    </w:p>
    <w:p w:rsidR="00210B2E" w:rsidRPr="00210B2E" w:rsidRDefault="00210B2E" w:rsidP="00210B2E">
      <w:pPr>
        <w:spacing w:line="360" w:lineRule="auto"/>
        <w:rPr>
          <w:rFonts w:asciiTheme="minorHAnsi" w:hAnsiTheme="minorHAnsi" w:cs="Arial"/>
          <w:sz w:val="24"/>
        </w:rPr>
        <w:sectPr w:rsidR="00210B2E" w:rsidRPr="00210B2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Y="1500"/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100"/>
        <w:gridCol w:w="2360"/>
        <w:gridCol w:w="2560"/>
      </w:tblGrid>
      <w:tr w:rsidR="00210B2E" w:rsidRPr="00210B2E" w:rsidTr="00210B2E">
        <w:trPr>
          <w:trHeight w:val="2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Middleware1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Middlware2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Middleware3</w:t>
            </w:r>
          </w:p>
        </w:tc>
      </w:tr>
      <w:tr w:rsidR="00210B2E" w:rsidRPr="00210B2E" w:rsidTr="00210B2E">
        <w:trPr>
          <w:trHeight w:val="608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Lizenzkosten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683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Anschaffungskosten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683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Programmiersprachen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66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Betriebssysteme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72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Komplexität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72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Sicherheit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623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Sonstiges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10B2E" w:rsidRPr="00210B2E" w:rsidTr="00210B2E">
        <w:trPr>
          <w:trHeight w:val="72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Sonstiges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10B2E" w:rsidRPr="00210B2E" w:rsidRDefault="00210B2E" w:rsidP="00210B2E">
            <w:pPr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10B2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C4175" w:rsidRDefault="00210B2E" w:rsidP="00210B2E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  <w:proofErr w:type="spellStart"/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>Bewertungsmatrix</w:t>
      </w:r>
      <w:proofErr w:type="spellEnd"/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ab/>
      </w:r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ab/>
      </w:r>
    </w:p>
    <w:p w:rsidR="00210B2E" w:rsidRDefault="00210B2E" w:rsidP="00210B2E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</w:p>
    <w:p w:rsidR="00210B2E" w:rsidRDefault="00210B2E" w:rsidP="00210B2E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</w:p>
    <w:p w:rsidR="00210B2E" w:rsidRPr="00BA0330" w:rsidRDefault="00BA0330" w:rsidP="00210B2E">
      <w:pPr>
        <w:spacing w:line="360" w:lineRule="auto"/>
        <w:rPr>
          <w:rFonts w:asciiTheme="minorHAnsi" w:hAnsiTheme="minorHAnsi" w:cs="Helvetica"/>
          <w:b/>
          <w:bCs/>
          <w:color w:val="FF0000"/>
          <w:sz w:val="24"/>
          <w:lang w:val="en"/>
        </w:rPr>
      </w:pPr>
      <w:proofErr w:type="spellStart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>Eventuell</w:t>
      </w:r>
      <w:proofErr w:type="spellEnd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 xml:space="preserve"> </w:t>
      </w:r>
      <w:proofErr w:type="spellStart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>auch</w:t>
      </w:r>
      <w:proofErr w:type="spellEnd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 xml:space="preserve"> </w:t>
      </w:r>
      <w:proofErr w:type="spellStart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>noch</w:t>
      </w:r>
      <w:proofErr w:type="spellEnd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 xml:space="preserve"> </w:t>
      </w:r>
      <w:proofErr w:type="spellStart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>berücksichtigen</w:t>
      </w:r>
      <w:proofErr w:type="spellEnd"/>
      <w:r>
        <w:rPr>
          <w:rFonts w:asciiTheme="minorHAnsi" w:hAnsiTheme="minorHAnsi" w:cs="Helvetica"/>
          <w:b/>
          <w:bCs/>
          <w:color w:val="FF0000"/>
          <w:sz w:val="24"/>
          <w:lang w:val="en"/>
        </w:rPr>
        <w:t>?</w:t>
      </w:r>
    </w:p>
    <w:p w:rsidR="00210B2E" w:rsidRPr="004B3FBA" w:rsidRDefault="00210B2E" w:rsidP="00210B2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4"/>
        </w:rPr>
      </w:pPr>
      <w:r w:rsidRPr="004B3FBA">
        <w:rPr>
          <w:rFonts w:asciiTheme="minorHAnsi" w:hAnsiTheme="minorHAnsi" w:cs="Arial"/>
          <w:sz w:val="24"/>
        </w:rPr>
        <w:t>Dienstaktivierung und -beendigung Wann wird Dienst aktiviert?</w:t>
      </w:r>
    </w:p>
    <w:p w:rsidR="00210B2E" w:rsidRPr="004B3FBA" w:rsidRDefault="00210B2E" w:rsidP="00210B2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4"/>
        </w:rPr>
      </w:pPr>
      <w:r w:rsidRPr="004B3FBA">
        <w:rPr>
          <w:rFonts w:asciiTheme="minorHAnsi" w:hAnsiTheme="minorHAnsi" w:cs="Arial"/>
          <w:sz w:val="24"/>
        </w:rPr>
        <w:t>Lastverteilung Evtl. Verteilung der Anfragen auf unterschiedliche Rechner</w:t>
      </w:r>
    </w:p>
    <w:p w:rsidR="00210B2E" w:rsidRDefault="00210B2E" w:rsidP="00210B2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4"/>
        </w:rPr>
      </w:pPr>
      <w:r w:rsidRPr="004B3FBA">
        <w:rPr>
          <w:rFonts w:asciiTheme="minorHAnsi" w:hAnsiTheme="minorHAnsi" w:cs="Arial"/>
          <w:sz w:val="24"/>
        </w:rPr>
        <w:t>Sicherheit Her</w:t>
      </w:r>
      <w:r>
        <w:rPr>
          <w:rFonts w:asciiTheme="minorHAnsi" w:hAnsiTheme="minorHAnsi" w:cs="Arial"/>
          <w:sz w:val="24"/>
        </w:rPr>
        <w:t>stellen gegenseitigen Vertrauen</w:t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</w:p>
    <w:p w:rsidR="00210B2E" w:rsidRDefault="00210B2E" w:rsidP="00210B2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4"/>
        </w:rPr>
      </w:pPr>
      <w:r w:rsidRPr="004B3FBA">
        <w:rPr>
          <w:rFonts w:asciiTheme="minorHAnsi" w:hAnsiTheme="minorHAnsi" w:cs="Arial"/>
          <w:sz w:val="24"/>
        </w:rPr>
        <w:t>Persistenz Dauerhaftigk</w:t>
      </w:r>
      <w:r>
        <w:rPr>
          <w:rFonts w:asciiTheme="minorHAnsi" w:hAnsiTheme="minorHAnsi" w:cs="Arial"/>
          <w:sz w:val="24"/>
        </w:rPr>
        <w:t>eit für zustandsbasierte Dienst</w:t>
      </w:r>
    </w:p>
    <w:p w:rsidR="00210B2E" w:rsidRDefault="00210B2E" w:rsidP="00210B2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4"/>
        </w:rPr>
      </w:pPr>
      <w:r w:rsidRPr="004B3FBA">
        <w:rPr>
          <w:rFonts w:asciiTheme="minorHAnsi" w:hAnsiTheme="minorHAnsi" w:cs="Arial"/>
          <w:sz w:val="24"/>
        </w:rPr>
        <w:t xml:space="preserve">Transaktionen </w:t>
      </w:r>
      <w:proofErr w:type="spellStart"/>
      <w:r w:rsidRPr="004B3FBA">
        <w:rPr>
          <w:rFonts w:asciiTheme="minorHAnsi" w:hAnsiTheme="minorHAnsi" w:cs="Arial"/>
          <w:sz w:val="24"/>
        </w:rPr>
        <w:t>Konfliktserialisierbarkeit</w:t>
      </w:r>
      <w:proofErr w:type="spellEnd"/>
    </w:p>
    <w:p w:rsidR="00210B2E" w:rsidRDefault="00210B2E" w:rsidP="00210B2E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</w:p>
    <w:p w:rsidR="00210B2E" w:rsidRDefault="00210B2E" w:rsidP="00210B2E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  <w:proofErr w:type="spellStart"/>
      <w:r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  <w:t>Fazit</w:t>
      </w:r>
      <w:bookmarkStart w:id="0" w:name="_GoBack"/>
      <w:bookmarkEnd w:id="0"/>
      <w:proofErr w:type="spellEnd"/>
    </w:p>
    <w:p w:rsidR="00210B2E" w:rsidRPr="00210B2E" w:rsidRDefault="00210B2E" w:rsidP="00210B2E">
      <w:pPr>
        <w:spacing w:line="360" w:lineRule="auto"/>
        <w:rPr>
          <w:rFonts w:ascii="Helvetica" w:hAnsi="Helvetica" w:cs="Helvetica"/>
          <w:b/>
          <w:bCs/>
          <w:color w:val="333333"/>
          <w:sz w:val="32"/>
          <w:szCs w:val="32"/>
          <w:lang w:val="en"/>
        </w:rPr>
      </w:pPr>
    </w:p>
    <w:sectPr w:rsidR="00210B2E" w:rsidRPr="00210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7B3" w:rsidRDefault="005327B3" w:rsidP="001E1113">
      <w:pPr>
        <w:spacing w:after="0"/>
      </w:pPr>
      <w:r>
        <w:separator/>
      </w:r>
    </w:p>
  </w:endnote>
  <w:endnote w:type="continuationSeparator" w:id="0">
    <w:p w:rsidR="005327B3" w:rsidRDefault="005327B3" w:rsidP="001E11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7B3" w:rsidRDefault="005327B3" w:rsidP="001E1113">
      <w:pPr>
        <w:spacing w:after="0"/>
      </w:pPr>
      <w:r>
        <w:separator/>
      </w:r>
    </w:p>
  </w:footnote>
  <w:footnote w:type="continuationSeparator" w:id="0">
    <w:p w:rsidR="005327B3" w:rsidRDefault="005327B3" w:rsidP="001E11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1496"/>
    <w:multiLevelType w:val="hybridMultilevel"/>
    <w:tmpl w:val="4F865900"/>
    <w:lvl w:ilvl="0" w:tplc="BEFEA6B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7EFD"/>
    <w:multiLevelType w:val="multilevel"/>
    <w:tmpl w:val="F97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3"/>
    <w:rsid w:val="0010128C"/>
    <w:rsid w:val="001E1113"/>
    <w:rsid w:val="00210B2E"/>
    <w:rsid w:val="004630E2"/>
    <w:rsid w:val="004B3FBA"/>
    <w:rsid w:val="005327B3"/>
    <w:rsid w:val="007C4175"/>
    <w:rsid w:val="00980C73"/>
    <w:rsid w:val="00BA0330"/>
    <w:rsid w:val="00CB45EE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7D159"/>
  <w15:chartTrackingRefBased/>
  <w15:docId w15:val="{6E611CE3-03D5-4304-8ED5-8DF6131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E1113"/>
    <w:pPr>
      <w:spacing w:after="22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">
    <w:name w:val="Tabelle"/>
    <w:basedOn w:val="Standard"/>
    <w:rsid w:val="001E1113"/>
    <w:pPr>
      <w:spacing w:before="40" w:after="40"/>
    </w:pPr>
    <w:rPr>
      <w:sz w:val="18"/>
      <w:szCs w:val="18"/>
    </w:rPr>
  </w:style>
  <w:style w:type="character" w:customStyle="1" w:styleId="AusfTabelleZchn">
    <w:name w:val="AusfTabelle Zchn"/>
    <w:rsid w:val="001E1113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unhideWhenUsed/>
    <w:rsid w:val="001E111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E1113"/>
    <w:rPr>
      <w:rFonts w:ascii="Tahoma" w:eastAsia="Times New Roman" w:hAnsi="Tahoma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E111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1113"/>
    <w:rPr>
      <w:rFonts w:ascii="Tahoma" w:eastAsia="Times New Roman" w:hAnsi="Tahoma" w:cs="Times New Roman"/>
      <w:sz w:val="20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1E1113"/>
    <w:rPr>
      <w:rFonts w:ascii="Courier New" w:eastAsia="Times New Roman" w:hAnsi="Courier New" w:cs="Courier New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1E1113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1E1113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4B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766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369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534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7382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564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035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Kneis</dc:creator>
  <cp:keywords/>
  <dc:description/>
  <cp:lastModifiedBy>Lucas Kneis</cp:lastModifiedBy>
  <cp:revision>3</cp:revision>
  <dcterms:created xsi:type="dcterms:W3CDTF">2016-04-22T10:34:00Z</dcterms:created>
  <dcterms:modified xsi:type="dcterms:W3CDTF">2016-04-22T16:43:00Z</dcterms:modified>
</cp:coreProperties>
</file>