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D07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2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《老字号》3 分钟剧本（3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.0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版）</w:t>
      </w:r>
    </w:p>
    <w:p w14:paraId="08D157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人物（6人）</w:t>
      </w:r>
    </w:p>
    <w:p w14:paraId="4166249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：男，55岁，百年药企“济仁堂”董事长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陈曦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：女，28岁，老陈女儿，海归MBA，理性。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王总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：男，45岁，投资方代表，西装革履，手里拿着收购协议。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李主任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：男，50岁，中医药管理局官员，老陈的老朋友，消息灵通。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：男，40岁，日本津村制药中国区负责人，中文流利，彬彬有礼。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小赵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：男，26岁，济仁堂药房伙计，年轻，嘴快，什么话都敢说。</w:t>
      </w:r>
    </w:p>
    <w:p w14:paraId="68A7AC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空间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：老陈办公室、济仁堂会议室、老药房。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换场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：办公室 → 会议室 → 老药房。</w:t>
      </w:r>
    </w:p>
    <w:p w14:paraId="73061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38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2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场景一：老陈办公室／日</w:t>
      </w:r>
    </w:p>
    <w:p w14:paraId="40B1C7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古色古香的老陈办公室，墙上挂着“悬壶济世”匾额，旁边是老药柜。老陈坐在主位，面前摊着一份收购协议。王总坐在对面，笑容可掬。陈曦站在窗边</w:t>
      </w:r>
    </w:p>
    <w:p w14:paraId="3ACFE8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王总：陈董，2.5亿，保留品牌，您继续当顾问。</w:t>
      </w:r>
    </w:p>
    <w:p w14:paraId="258C73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老陈（拍桌）：济仁堂传了一百多年，就值这个数？</w:t>
      </w:r>
    </w:p>
    <w:p w14:paraId="777F79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陈曦走到老陈身边：爸，紫光辰济后来被国资回购了。说明卖错了，才要抢回来。</w:t>
      </w:r>
    </w:p>
    <w:p w14:paraId="50AC54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小赵端茶进来：陈董，外面来了个日本人，津村制药的，姓中村。</w:t>
      </w:r>
    </w:p>
    <w:p w14:paraId="7E7739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陈曦：津村？全球中药专利占了七成以上，收购了天津盛实百草，又想吃紫光辰济。</w:t>
      </w:r>
    </w:p>
    <w:p w14:paraId="75BC0C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中村推门进来。他的目光没有停在老陈脸上，而是看向墙上的老药柜，走到药柜前，背对众人。</w:t>
      </w:r>
    </w:p>
    <w:p w14:paraId="3F113F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中村：听说济仁堂的安宫散，配方还在老药房？</w:t>
      </w:r>
    </w:p>
    <w:p w14:paraId="294D45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陈曦挡在老陈侧前：你很了解济仁堂。</w:t>
      </w:r>
    </w:p>
    <w:p w14:paraId="303E38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中村转身，微笑：百年老字号，当然要了解。</w:t>
      </w:r>
    </w:p>
    <w:p w14:paraId="5659348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老陈起身，陈曦扶住他。</w:t>
      </w:r>
    </w:p>
    <w:p w14:paraId="1D792E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老陈：去会议室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谈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</w:t>
      </w:r>
    </w:p>
    <w:p w14:paraId="30A113B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众人起身，出画。换场。</w:t>
      </w:r>
    </w:p>
    <w:p w14:paraId="7A5FE7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0A0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2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场景二：济仁堂会议室／日</w:t>
      </w:r>
    </w:p>
    <w:p w14:paraId="74509E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会议室里，六人落座。中村和王总坐在一边。老陈、陈曦、小赵坐在另一边。</w:t>
      </w:r>
    </w:p>
    <w:p w14:paraId="206126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中村俯身，将准备好的协议放到老陈手边。</w:t>
      </w:r>
    </w:p>
    <w:p w14:paraId="020C30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中村：陈董，我们想合作——用津村的渠道，把济仁堂卖到全世界。</w:t>
      </w:r>
    </w:p>
    <w:p w14:paraId="477156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小赵：我爷爷说，日本街头卖的中药全是中国的古方，但专利是日本的，价格翻十倍。</w:t>
      </w:r>
    </w:p>
    <w:p w14:paraId="2DD7CE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中村（面不改色，手按协议）：我们控股盛实百草后，掌握了全国60%的优质甘草、30%的黄芪基地。济仁堂的药材，也可以进入我们的体系。配方给我们，品牌归你们。双赢。</w:t>
      </w:r>
    </w:p>
    <w:p w14:paraId="4AA0B5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陈曦前倾，直视中村。</w:t>
      </w:r>
    </w:p>
    <w:p w14:paraId="6FB4F2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陈曦：中村先生，你们收购余仁生时也说保留品牌。现在，余仁生145年秘方档案，1200种炮制方法，在谁手里？</w:t>
      </w:r>
    </w:p>
    <w:p w14:paraId="37D232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中村笑容僵了一秒。</w:t>
      </w:r>
    </w:p>
    <w:p w14:paraId="1DB98D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中村：商业就是商业。</w:t>
      </w:r>
    </w:p>
    <w:p w14:paraId="2366F1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李主任推门进来，快步走到老陈身后，手按桌。</w:t>
      </w:r>
    </w:p>
    <w:p w14:paraId="3843EC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李主任：老陈！别签！中医药管理局正在起草新规——外资并购涉及核心秘方的，必须经过国家安全审查。</w:t>
      </w:r>
    </w:p>
    <w:p w14:paraId="492ADB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中村站起来：李主任，规定还没出台。</w:t>
      </w:r>
    </w:p>
    <w:p w14:paraId="63FB49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李主任：紫光辰济被回购，余仁生闹大了。据公开报道，日本资本近五年收购参股中国23家中药企业，百年老字号占35%。再不管，老祖宗的东西就真成别人的了。</w:t>
      </w:r>
    </w:p>
    <w:p w14:paraId="31B51D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中村：陈董，给您三天考虑。</w:t>
      </w:r>
    </w:p>
    <w:p w14:paraId="7546A5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老陈站起来，拿起协议撕成两半。</w:t>
      </w:r>
    </w:p>
    <w:p w14:paraId="655DF5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老陈：不用。济仁堂不卖，方子不卖，什么都不卖。</w:t>
      </w:r>
    </w:p>
    <w:p w14:paraId="42522C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中村鞠躬：理解。告辞。</w:t>
      </w:r>
    </w:p>
    <w:p w14:paraId="3DA511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中村和王总离开。小赵让路。老陈走向李主任，和他握手。陈曦和小赵站在老陈旁边。</w:t>
      </w:r>
    </w:p>
    <w:p w14:paraId="013E5C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105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2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场景三：老药房／日</w:t>
      </w:r>
    </w:p>
    <w:p w14:paraId="7E584A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老药房，老药柜前。老陈站着，陈曦、李主任、小赵围在旁边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讨论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。小赵凑近老陈，小声说。</w:t>
      </w:r>
    </w:p>
    <w:p w14:paraId="3A937C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小赵：陈董，我之前听到中村打电话。他说如果济仁堂不卖，就找隔壁同仁堂的渠道施压。同仁堂2013年已经被久光制药买走了一部分。</w:t>
      </w:r>
    </w:p>
    <w:p w14:paraId="04C7B4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李主任叹气：真的。但上面已经在动了。紫光辰济、余仁生的事，就是教训。</w:t>
      </w:r>
    </w:p>
    <w:p w14:paraId="0417D1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陈曦：爸，国家在保护，我们可以申请扶持。</w:t>
      </w:r>
    </w:p>
    <w:p w14:paraId="44D33B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老陈看向墙上“悬壶济世”匾额。</w:t>
      </w:r>
    </w:p>
    <w:p w14:paraId="571385B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老陈：那就申请。济仁堂一百多年都活下来了，不差这几年。</w:t>
      </w:r>
    </w:p>
    <w:p w14:paraId="6D6AB9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老陈走到药柜前，打开抽屉，拿出一摞祖传方子。</w:t>
      </w:r>
    </w:p>
    <w:p w14:paraId="39E398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老陈：小赵，关门。今天不做生意。把祖上传下来的方子，全部整理归档。</w:t>
      </w:r>
    </w:p>
    <w:p w14:paraId="786EBA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小赵：全部？那得多少——</w:t>
      </w:r>
    </w:p>
    <w:p w14:paraId="20A7A9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老陈：全部。趁还来得及。</w:t>
      </w:r>
    </w:p>
    <w:p w14:paraId="3DD22B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小赵走到门口，关门。众人开始整理方子。</w:t>
      </w:r>
    </w:p>
    <w:p w14:paraId="430A65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结尾空镜：老药柜、匾额、撕碎的协议、一摞摞方子。</w:t>
      </w:r>
    </w:p>
    <w:p w14:paraId="09CB32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400" w:lineRule="exact"/>
        <w:ind w:left="660" w:right="660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字幕：本片为剧情演绎，数据请以权威信源为准。</w:t>
      </w:r>
    </w:p>
    <w:p w14:paraId="4AC8A6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bas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small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1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2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3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3087D"/>
    <w:rsid w:val="1E2E78B2"/>
    <w:rsid w:val="30BF439A"/>
    <w:rsid w:val="54E725D7"/>
    <w:rsid w:val="7C83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2026-09-22T03:00:00Z</dcterms:created>
  <dc:creator>刘彦</dc:creator>
  <cp:lastModifiedBy>刘彦</cp:lastModifiedBy>
  <dcterms:modified xsi:type="dcterms:W3CDTF">2026-09-22T06:29:33Z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A52C61BF95B245359782F0499B709BB8_11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