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szCs w:val="32"/>
        </w:rPr>
        <w:t xml:space="preserve">小论文写作提纲</w:t>
      </w:r>
    </w:p>
    <w:p/>
    <w:p>
      <w:r>
        <w:rPr>
          <w:b/>
          <w:sz w:val="28"/>
          <w:szCs w:val="28"/>
        </w:rPr>
        <w:t xml:space="preserve">1. 引言</w:t>
      </w:r>
    </w:p>
    <w:p/>
    <w:p>
      <w:r>
        <w:rPr>
          <w:sz w:val="24"/>
          <w:szCs w:val="24"/>
        </w:rPr>
        <w:t xml:space="preserve">文本驱动三维表情生成的研究背景</w:t>
      </w:r>
    </w:p>
    <w:p>
      <w:r>
        <w:rPr>
          <w:sz w:val="24"/>
          <w:szCs w:val="24"/>
        </w:rPr>
        <w:t xml:space="preserve">现有方法在中文细粒度情绪建模上的不足</w:t>
      </w:r>
    </w:p>
    <w:p>
      <w:r>
        <w:rPr>
          <w:sz w:val="24"/>
          <w:szCs w:val="24"/>
        </w:rPr>
        <w:t xml:space="preserve">小样本条件下直接端到端学习存在的问题</w:t>
      </w:r>
    </w:p>
    <w:p>
      <w:r>
        <w:rPr>
          <w:sz w:val="24"/>
          <w:szCs w:val="24"/>
        </w:rPr>
        <w:t xml:space="preserve">本文贡献</w:t>
      </w:r>
    </w:p>
    <w:p/>
    <w:p>
      <w:r>
        <w:rPr>
          <w:b/>
          <w:sz w:val="28"/>
          <w:szCs w:val="28"/>
        </w:rPr>
        <w:t xml:space="preserve">2. 方法</w:t>
      </w:r>
    </w:p>
    <w:p/>
    <w:p>
      <w:r>
        <w:rPr>
          <w:b/>
          <w:sz w:val="26"/>
          <w:szCs w:val="26"/>
        </w:rPr>
        <w:t xml:space="preserve">2.1 任务定义</w:t>
      </w:r>
    </w:p>
    <w:p>
      <w:r>
        <w:rPr>
          <w:sz w:val="24"/>
          <w:szCs w:val="24"/>
        </w:rPr>
        <w:t xml:space="preserve">输入：文本、情绪标签、强度值</w:t>
      </w:r>
    </w:p>
    <w:p>
      <w:r>
        <w:rPr>
          <w:sz w:val="24"/>
          <w:szCs w:val="24"/>
        </w:rPr>
        <w:t xml:space="preserve">输出：固定维度表情参数向量</w:t>
      </w:r>
    </w:p>
    <w:p/>
    <w:p>
      <w:r>
        <w:rPr>
          <w:b/>
          <w:sz w:val="26"/>
          <w:szCs w:val="26"/>
        </w:rPr>
        <w:t xml:space="preserve">2.2 基础模型</w:t>
      </w:r>
    </w:p>
    <w:p>
      <w:r>
        <w:rPr>
          <w:sz w:val="24"/>
          <w:szCs w:val="24"/>
        </w:rPr>
        <w:t xml:space="preserve">文本嵌入</w:t>
      </w:r>
    </w:p>
    <w:p>
      <w:r>
        <w:rPr>
          <w:sz w:val="24"/>
          <w:szCs w:val="24"/>
        </w:rPr>
        <w:t xml:space="preserve">情绪标签 one-hot</w:t>
      </w:r>
    </w:p>
    <w:p>
      <w:r>
        <w:rPr>
          <w:sz w:val="24"/>
          <w:szCs w:val="24"/>
        </w:rPr>
        <w:t xml:space="preserve">强度值拼接</w:t>
      </w:r>
    </w:p>
    <w:p>
      <w:r>
        <w:rPr>
          <w:sz w:val="24"/>
          <w:szCs w:val="24"/>
        </w:rPr>
        <w:t xml:space="preserve">MLP 回归</w:t>
      </w:r>
    </w:p>
    <w:p/>
    <w:p>
      <w:r>
        <w:rPr>
          <w:b/>
          <w:sz w:val="26"/>
          <w:szCs w:val="26"/>
        </w:rPr>
        <w:t xml:space="preserve">2.3 语义增强特征</w:t>
      </w:r>
    </w:p>
    <w:p>
      <w:r>
        <w:rPr>
          <w:sz w:val="24"/>
          <w:szCs w:val="24"/>
        </w:rPr>
        <w:t xml:space="preserve">标点特征</w:t>
      </w:r>
    </w:p>
    <w:p>
      <w:r>
        <w:rPr>
          <w:sz w:val="24"/>
          <w:szCs w:val="24"/>
        </w:rPr>
        <w:t xml:space="preserve">程度副词</w:t>
      </w:r>
    </w:p>
    <w:p>
      <w:r>
        <w:rPr>
          <w:sz w:val="24"/>
          <w:szCs w:val="24"/>
        </w:rPr>
        <w:t xml:space="preserve">否定词</w:t>
      </w:r>
    </w:p>
    <w:p>
      <w:r>
        <w:rPr>
          <w:sz w:val="24"/>
          <w:szCs w:val="24"/>
        </w:rPr>
        <w:t xml:space="preserve">犹豫/不确定表达</w:t>
      </w:r>
    </w:p>
    <w:p>
      <w:r>
        <w:rPr>
          <w:sz w:val="24"/>
          <w:szCs w:val="24"/>
        </w:rPr>
        <w:t xml:space="preserve">拟声词和情绪修饰词</w:t>
      </w:r>
    </w:p>
    <w:p/>
    <w:p>
      <w:r>
        <w:rPr>
          <w:b/>
          <w:sz w:val="26"/>
          <w:szCs w:val="26"/>
        </w:rPr>
        <w:t xml:space="preserve">2.4 规则先验融合模块</w:t>
      </w:r>
    </w:p>
    <w:p>
      <w:r>
        <w:rPr>
          <w:sz w:val="24"/>
          <w:szCs w:val="24"/>
        </w:rPr>
        <w:t xml:space="preserve">利用情绪类别和强度生成基础表情先验</w:t>
      </w:r>
    </w:p>
    <w:p>
      <w:r>
        <w:rPr>
          <w:sz w:val="24"/>
          <w:szCs w:val="24"/>
        </w:rPr>
        <w:t xml:space="preserve">网络仅学习对先验的残差修正</w:t>
      </w:r>
    </w:p>
    <w:p>
      <w:r>
        <w:rPr>
          <w:sz w:val="24"/>
          <w:szCs w:val="24"/>
        </w:rPr>
        <w:t xml:space="preserve">适用于小样本条件下的稳定学习</w:t>
      </w:r>
    </w:p>
    <w:p/>
    <w:p>
      <w:r>
        <w:rPr>
          <w:b/>
          <w:sz w:val="28"/>
          <w:szCs w:val="28"/>
        </w:rPr>
        <w:t xml:space="preserve">3. 实验</w:t>
      </w:r>
    </w:p>
    <w:p/>
    <w:p>
      <w:r>
        <w:rPr>
          <w:b/>
          <w:sz w:val="26"/>
          <w:szCs w:val="26"/>
        </w:rPr>
        <w:t xml:space="preserve">3.1 数据集</w:t>
      </w:r>
    </w:p>
    <w:p>
      <w:r>
        <w:rPr>
          <w:sz w:val="24"/>
          <w:szCs w:val="24"/>
        </w:rPr>
        <w:t xml:space="preserve">数据来源与标注方式</w:t>
      </w:r>
    </w:p>
    <w:p>
      <w:r>
        <w:rPr>
          <w:sz w:val="24"/>
          <w:szCs w:val="24"/>
        </w:rPr>
        <w:t xml:space="preserve">情绪类别分布</w:t>
      </w:r>
    </w:p>
    <w:p>
      <w:r>
        <w:rPr>
          <w:sz w:val="24"/>
          <w:szCs w:val="24"/>
        </w:rPr>
        <w:t xml:space="preserve">参数维度说明</w:t>
      </w:r>
    </w:p>
    <w:p/>
    <w:p>
      <w:r>
        <w:rPr>
          <w:b/>
          <w:sz w:val="26"/>
          <w:szCs w:val="26"/>
        </w:rPr>
        <w:t xml:space="preserve">3.2 实验设置</w:t>
      </w:r>
    </w:p>
    <w:p>
      <w:r>
        <w:rPr>
          <w:sz w:val="24"/>
          <w:szCs w:val="24"/>
        </w:rPr>
        <w:t xml:space="preserve">训练/验证/测试划分</w:t>
      </w:r>
    </w:p>
    <w:p>
      <w:r>
        <w:rPr>
          <w:sz w:val="24"/>
          <w:szCs w:val="24"/>
        </w:rPr>
        <w:t xml:space="preserve">评价指标：MAE、RMSE、Active MAE</w:t>
      </w:r>
    </w:p>
    <w:p>
      <w:r>
        <w:rPr>
          <w:sz w:val="24"/>
          <w:szCs w:val="24"/>
        </w:rPr>
        <w:t xml:space="preserve">实验环境与参数设置</w:t>
      </w:r>
    </w:p>
    <w:p/>
    <w:p>
      <w:r>
        <w:rPr>
          <w:b/>
          <w:sz w:val="26"/>
          <w:szCs w:val="26"/>
        </w:rPr>
        <w:t xml:space="preserve">3.3 对比实验</w:t>
      </w:r>
    </w:p>
    <w:p>
      <w:r>
        <w:rPr>
          <w:sz w:val="24"/>
          <w:szCs w:val="24"/>
        </w:rPr>
        <w:t xml:space="preserve">Baseline MLP</w:t>
      </w:r>
    </w:p>
    <w:p>
      <w:r>
        <w:rPr>
          <w:sz w:val="24"/>
          <w:szCs w:val="24"/>
        </w:rPr>
        <w:t xml:space="preserve">Semantic MLP</w:t>
      </w:r>
    </w:p>
    <w:p>
      <w:r>
        <w:rPr>
          <w:sz w:val="24"/>
          <w:szCs w:val="24"/>
        </w:rPr>
        <w:t xml:space="preserve">Prior-Fusion</w:t>
      </w:r>
    </w:p>
    <w:p/>
    <w:p>
      <w:r>
        <w:rPr>
          <w:b/>
          <w:sz w:val="26"/>
          <w:szCs w:val="26"/>
        </w:rPr>
        <w:t xml:space="preserve">3.4 消融实验</w:t>
      </w:r>
    </w:p>
    <w:p>
      <w:r>
        <w:rPr>
          <w:sz w:val="24"/>
          <w:szCs w:val="24"/>
        </w:rPr>
        <w:t xml:space="preserve">去掉语义特征</w:t>
      </w:r>
    </w:p>
    <w:p>
      <w:r>
        <w:rPr>
          <w:sz w:val="24"/>
          <w:szCs w:val="24"/>
        </w:rPr>
        <w:t xml:space="preserve">去掉规则先验</w:t>
      </w:r>
    </w:p>
    <w:p>
      <w:r>
        <w:rPr>
          <w:sz w:val="24"/>
          <w:szCs w:val="24"/>
        </w:rPr>
        <w:t xml:space="preserve">分析不同模块贡献</w:t>
      </w:r>
    </w:p>
    <w:p/>
    <w:p>
      <w:r>
        <w:rPr>
          <w:b/>
          <w:sz w:val="26"/>
          <w:szCs w:val="26"/>
        </w:rPr>
        <w:t xml:space="preserve">3.5 案例分析</w:t>
      </w:r>
    </w:p>
    <w:p>
      <w:r>
        <w:rPr>
          <w:sz w:val="24"/>
          <w:szCs w:val="24"/>
        </w:rPr>
        <w:t xml:space="preserve">选取 happy、sad、surprise、angry 等样例</w:t>
      </w:r>
    </w:p>
    <w:p>
      <w:r>
        <w:rPr>
          <w:sz w:val="24"/>
          <w:szCs w:val="24"/>
        </w:rPr>
        <w:t xml:space="preserve">展示预测参数与可视化结果</w:t>
      </w:r>
    </w:p>
    <w:p/>
    <w:p>
      <w:r>
        <w:rPr>
          <w:b/>
          <w:sz w:val="28"/>
          <w:szCs w:val="28"/>
        </w:rPr>
        <w:t xml:space="preserve">4. 结论</w:t>
      </w:r>
    </w:p>
    <w:p/>
    <w:p>
      <w:r>
        <w:rPr>
          <w:sz w:val="24"/>
          <w:szCs w:val="24"/>
        </w:rPr>
        <w:t xml:space="preserve">总结方法有效性</w:t>
      </w:r>
    </w:p>
    <w:p>
      <w:r>
        <w:rPr>
          <w:sz w:val="24"/>
          <w:szCs w:val="24"/>
        </w:rPr>
        <w:t xml:space="preserve">说明当前局限：样本规模小、规则构造偏强、动态模块尚弱</w:t>
      </w:r>
    </w:p>
    <w:p>
      <w:r>
        <w:rPr>
          <w:sz w:val="24"/>
          <w:szCs w:val="24"/>
        </w:rPr>
        <w:t xml:space="preserve">给出后续扩展方向：真实语料、时序模型、3D 引擎集成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小论文写作提纲</dc:title>
</cp:coreProperties>
</file>