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Opportunity</w:t>
      </w:r>
      <w:r>
        <w:t xml:space="preserve"> </w:t>
      </w:r>
      <w:r>
        <w:t xml:space="preserve">Trading</w:t>
      </w:r>
      <w:r>
        <w:t xml:space="preserve"> </w:t>
      </w:r>
      <w:r>
        <w:t xml:space="preserve">of</w:t>
      </w:r>
      <w:r>
        <w:t xml:space="preserve"> </w:t>
      </w:r>
      <w:r>
        <w:t xml:space="preserve">Short</w:t>
      </w:r>
      <w:r>
        <w:t xml:space="preserve"> </w:t>
      </w:r>
      <w:r>
        <w:t xml:space="preserve">Run</w:t>
      </w:r>
      <w:r>
        <w:t xml:space="preserve"> </w:t>
      </w:r>
      <w:r>
        <w:t xml:space="preserve">Reversals</w:t>
      </w:r>
      <w:r>
        <w:t xml:space="preserve"> </w:t>
      </w:r>
      <w:r>
        <w:t xml:space="preserve">-</w:t>
      </w:r>
      <w:r>
        <w:t xml:space="preserve"> </w:t>
      </w:r>
      <w:r>
        <w:t xml:space="preserve">Evidence</w:t>
      </w:r>
      <w:r>
        <w:t xml:space="preserve"> </w:t>
      </w:r>
      <w:r>
        <w:t xml:space="preserve">from</w:t>
      </w:r>
      <w:r>
        <w:t xml:space="preserve"> </w:t>
      </w:r>
      <w:r>
        <w:t xml:space="preserve">the</w:t>
      </w:r>
      <w:r>
        <w:t xml:space="preserve"> </w:t>
      </w:r>
      <w:r>
        <w:t xml:space="preserve">JSE</w:t>
      </w:r>
    </w:p>
    <w:p>
      <w:pPr>
        <w:pStyle w:val="Author"/>
      </w:pPr>
      <w:r>
        <w:t xml:space="preserve">Marc</w:t>
      </w:r>
      <w:r>
        <w:t xml:space="preserve"> </w:t>
      </w:r>
      <w:r>
        <w:t xml:space="preserve">Labe(1445149)</w:t>
      </w:r>
      <w:r>
        <w:t xml:space="preserve"> </w:t>
      </w:r>
      <w:r>
        <w:t xml:space="preserve">and</w:t>
      </w:r>
      <w:r>
        <w:t xml:space="preserve"> </w:t>
      </w:r>
      <w:r>
        <w:t xml:space="preserve">Shane</w:t>
      </w:r>
      <w:r>
        <w:t xml:space="preserve"> </w:t>
      </w:r>
      <w:r>
        <w:t xml:space="preserve">Serebro(1430275)</w:t>
      </w:r>
    </w:p>
    <w:p>
      <w:pPr>
        <w:pStyle w:val="Compact"/>
      </w:pPr>
      <w:r>
        <w:t xml:space="preserve">Introduction</w:t>
      </w:r>
    </w:p>
    <w:p>
      <w:pPr>
        <w:pStyle w:val="BodyText"/>
      </w:pPr>
      <w:r>
        <w:t xml:space="preserve">Firms that experience large negative price shocks are often deemed to be bad investments in the short run owing to investor sentiment and increased volatility in the period after such price shock. However, this may not necessarily be the case as seen in Bremer and Sweeney (1991). Moreover, shares that experience positive price shocks are often considered good investments as many believe this trend will continue for the foreseeable future. In this study, an assessment is carried out to determine whether these firms experience share price reversals and therefore can be traded opportunistically and profitably.</w:t>
      </w:r>
    </w:p>
    <w:p>
      <w:pPr>
        <w:pStyle w:val="BodyText"/>
      </w:pPr>
      <w:r>
        <w:t xml:space="preserve">Furthermore, this study will add to the existing literature with regards to whether the EMH holds in the Johannesburg Stock Exchange (JSE) or does the overreaction hypothesis postulated by De Bondt and Thaler (1985) serve as a better explanation of share price movements. If the EMH does indeed hold true on the JSE, abnormal profits cannot be obtained from trading on significant price movements whereas these profits are obtainable if evidence of the overreaction hypothesis can be found on the JSE. In essence, this paper sets out to reveal whether shares that experience a sudden and significant change in price undergo a reversal in the short-term. Furthermore, it aims to determine whether investing in a company that experiences a large share price movement is a profitable investment strategy for the active trader.</w:t>
      </w:r>
    </w:p>
    <w:p>
      <w:pPr>
        <w:pStyle w:val="Compact"/>
      </w:pPr>
      <w:r>
        <w:t xml:space="preserve">Methodology</w:t>
      </w:r>
    </w:p>
    <w:p>
      <w:pPr>
        <w:pStyle w:val="Compact"/>
      </w:pPr>
      <w:r>
        <w:t xml:space="preserve">Step 1: Importing Packages</w:t>
      </w:r>
    </w:p>
    <w:p>
      <w:pPr>
        <w:pStyle w:val="BodyText"/>
      </w:pPr>
      <w:r>
        <w:t xml:space="preserve">First we import the libraries. The</w:t>
      </w:r>
      <w:r>
        <w:t xml:space="preserve"> </w:t>
      </w:r>
      <w:r>
        <w:t xml:space="preserve">‘</w:t>
      </w:r>
      <w:r>
        <w:t xml:space="preserve">googledrive</w:t>
      </w:r>
      <w:r>
        <w:t xml:space="preserve">’</w:t>
      </w:r>
      <w:r>
        <w:t xml:space="preserve"> </w:t>
      </w:r>
      <w:r>
        <w:t xml:space="preserve">package allows us to fetch documents directly from Google Drive. This is where we have stored our data. The second package</w:t>
      </w:r>
      <w:r>
        <w:t xml:space="preserve"> </w:t>
      </w:r>
      <w:r>
        <w:t xml:space="preserve">‘</w:t>
      </w:r>
      <w:r>
        <w:t xml:space="preserve">readxl</w:t>
      </w:r>
      <w:r>
        <w:t xml:space="preserve">’</w:t>
      </w:r>
      <w:r>
        <w:t xml:space="preserve"> </w:t>
      </w:r>
      <w:r>
        <w:t xml:space="preserve">allows us to firstly import and secondly read Microsoft Excel files. This is important as our original data came from an excel spreadsheet. Finally, the</w:t>
      </w:r>
      <w:r>
        <w:t xml:space="preserve"> </w:t>
      </w:r>
      <w:r>
        <w:t xml:space="preserve">‘</w:t>
      </w:r>
      <w:r>
        <w:t xml:space="preserve">qrmtools</w:t>
      </w:r>
      <w:r>
        <w:t xml:space="preserve">’</w:t>
      </w:r>
      <w:r>
        <w:t xml:space="preserve"> </w:t>
      </w:r>
      <w:r>
        <w:t xml:space="preserve">package provides a range of quantitative finance functions that will be used later on.</w:t>
      </w:r>
    </w:p>
    <w:p>
      <w:pPr>
        <w:pStyle w:val="SourceCode"/>
      </w:pPr>
      <w:r>
        <w:rPr>
          <w:rStyle w:val="KeywordTok"/>
        </w:rPr>
        <w:t xml:space="preserve">library</w:t>
      </w:r>
      <w:r>
        <w:rPr>
          <w:rStyle w:val="NormalTok"/>
        </w:rPr>
        <w:t xml:space="preserve">(googledrive)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(qrmtools)</w:t>
      </w:r>
    </w:p>
    <w:p>
      <w:pPr>
        <w:pStyle w:val="Compact"/>
      </w:pPr>
      <w:r>
        <w:t xml:space="preserve">Step 2: Data Claning and Manipulation</w:t>
      </w:r>
    </w:p>
    <w:p>
      <w:pPr>
        <w:pStyle w:val="BodyText"/>
      </w:pPr>
      <w:r>
        <w:t xml:space="preserve">As a part of the Google Drive package, drive_download finds and downloads a file on Google Drive based on an unique identifier (id) into the working directory. If the file already exists, this cfunction is ignored.</w:t>
      </w:r>
      <w:r>
        <w:t xml:space="preserve"> </w:t>
      </w:r>
      <w:r>
        <w:t xml:space="preserve">Using read_excel from the readxl package, the data is imported into the PriceData dataframe.</w:t>
      </w:r>
    </w:p>
    <w:p>
      <w:pPr>
        <w:pStyle w:val="SourceCode"/>
      </w:pPr>
      <w:r>
        <w:rPr>
          <w:rStyle w:val="NormalTok"/>
        </w:rPr>
        <w:t xml:space="preserve">id &lt;-</w:t>
      </w:r>
      <w:r>
        <w:rPr>
          <w:rStyle w:val="StringTok"/>
        </w:rPr>
        <w:t xml:space="preserve">  "1SGigXMnzubpP15Y1W18GqnlVQFiv95jN"</w:t>
      </w:r>
      <w:r>
        <w:br w:type="textWrapping"/>
      </w:r>
      <w:r>
        <w:rPr>
          <w:rStyle w:val="CommentTok"/>
        </w:rPr>
        <w:t xml:space="preserve">#try(drive_download(as_id(id), overwrite = FALSE), silent = TRUE)</w:t>
      </w:r>
      <w:r>
        <w:br w:type="textWrapping"/>
      </w:r>
      <w:r>
        <w:rPr>
          <w:rStyle w:val="NormalTok"/>
        </w:rPr>
        <w:t xml:space="preserve">PriceData &lt;-</w:t>
      </w:r>
      <w:r>
        <w:rPr>
          <w:rStyle w:val="StringTok"/>
        </w:rPr>
        <w:t xml:space="preserve"> </w:t>
      </w:r>
      <w:r>
        <w:rPr>
          <w:rStyle w:val="KeywordTok"/>
        </w:rPr>
        <w:t xml:space="preserve">read_excel</w:t>
      </w:r>
      <w:r>
        <w:rPr>
          <w:rStyle w:val="NormalTok"/>
        </w:rPr>
        <w:t xml:space="preserve">(</w:t>
      </w:r>
      <w:r>
        <w:rPr>
          <w:rStyle w:val="StringTok"/>
        </w:rPr>
        <w:t xml:space="preserve">"Price-Volume-MarketCap.xlsx"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"Price (D)"</w:t>
      </w:r>
      <w:r>
        <w:rPr>
          <w:rStyle w:val="NormalTok"/>
        </w:rPr>
        <w:t xml:space="preserve">)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(PriceData[</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ABG SJ Equity</w:t>
            </w:r>
          </w:p>
        </w:tc>
        <w:tc>
          <w:tcPr>
            <w:tcBorders>
              <w:bottom w:val="single"/>
            </w:tcBorders>
            <w:vAlign w:val="bottom"/>
          </w:tcPr>
          <w:p>
            <w:pPr>
              <w:pStyle w:val="Compact"/>
              <w:jc w:val="right"/>
            </w:pPr>
            <w:r>
              <w:t xml:space="preserve">ABI SJ Equity</w:t>
            </w:r>
          </w:p>
        </w:tc>
        <w:tc>
          <w:tcPr>
            <w:tcBorders>
              <w:bottom w:val="single"/>
            </w:tcBorders>
            <w:vAlign w:val="bottom"/>
          </w:tcPr>
          <w:p>
            <w:pPr>
              <w:pStyle w:val="Compact"/>
              <w:jc w:val="left"/>
            </w:pPr>
            <w:r>
              <w:t xml:space="preserve">ABL SJ Equity</w:t>
            </w:r>
          </w:p>
        </w:tc>
        <w:tc>
          <w:tcPr>
            <w:tcBorders>
              <w:bottom w:val="single"/>
            </w:tcBorders>
            <w:vAlign w:val="bottom"/>
          </w:tcPr>
          <w:p>
            <w:pPr>
              <w:pStyle w:val="Compact"/>
              <w:jc w:val="left"/>
            </w:pPr>
            <w:r>
              <w:t xml:space="preserve">ABT SJ Equity</w:t>
            </w:r>
          </w:p>
        </w:tc>
        <w:tc>
          <w:tcPr>
            <w:tcBorders>
              <w:bottom w:val="single"/>
            </w:tcBorders>
            <w:vAlign w:val="bottom"/>
          </w:tcPr>
          <w:p>
            <w:pPr>
              <w:pStyle w:val="Compact"/>
              <w:jc w:val="right"/>
            </w:pPr>
            <w:r>
              <w:t xml:space="preserve">ACL SJ Equity</w:t>
            </w:r>
          </w:p>
        </w:tc>
        <w:tc>
          <w:tcPr>
            <w:tcBorders>
              <w:bottom w:val="single"/>
            </w:tcBorders>
            <w:vAlign w:val="bottom"/>
          </w:tcPr>
          <w:p>
            <w:pPr>
              <w:pStyle w:val="Compact"/>
              <w:jc w:val="right"/>
            </w:pPr>
            <w:r>
              <w:t xml:space="preserve">ACP SJ Equity</w:t>
            </w:r>
          </w:p>
        </w:tc>
        <w:tc>
          <w:tcPr>
            <w:tcBorders>
              <w:bottom w:val="single"/>
            </w:tcBorders>
            <w:vAlign w:val="bottom"/>
          </w:tcPr>
          <w:p>
            <w:pPr>
              <w:pStyle w:val="Compact"/>
              <w:jc w:val="right"/>
            </w:pPr>
            <w:r>
              <w:t xml:space="preserve">ACT SJ Equity</w:t>
            </w:r>
          </w:p>
        </w:tc>
      </w:tr>
      <w:tr>
        <w:tc>
          <w:p>
            <w:pPr>
              <w:pStyle w:val="Compact"/>
              <w:jc w:val="left"/>
            </w:pPr>
            <w:r>
              <w:t xml:space="preserve">2000-01-04</w:t>
            </w:r>
          </w:p>
        </w:tc>
        <w:tc>
          <w:p>
            <w:pPr>
              <w:pStyle w:val="Compact"/>
              <w:jc w:val="right"/>
            </w:pPr>
            <w:r>
              <w:t xml:space="preserve">2785</w:t>
            </w:r>
          </w:p>
        </w:tc>
        <w:tc>
          <w:p>
            <w:pPr>
              <w:pStyle w:val="Compact"/>
              <w:jc w:val="right"/>
            </w:pPr>
            <w:r>
              <w:t xml:space="preserve">5240</w:t>
            </w:r>
          </w:p>
        </w:tc>
        <w:tc>
          <w:p>
            <w:pPr>
              <w:pStyle w:val="Compact"/>
              <w:jc w:val="left"/>
            </w:pPr>
            <w:r>
              <w:t xml:space="preserve">NA</w:t>
            </w:r>
          </w:p>
        </w:tc>
        <w:tc>
          <w:p>
            <w:pPr>
              <w:pStyle w:val="Compact"/>
              <w:jc w:val="left"/>
            </w:pPr>
            <w:r>
              <w:t xml:space="preserve">NA</w:t>
            </w:r>
          </w:p>
        </w:tc>
        <w:tc>
          <w:p>
            <w:pPr>
              <w:pStyle w:val="Compact"/>
              <w:jc w:val="right"/>
            </w:pPr>
            <w:r>
              <w:t xml:space="preserve">401.63</w:t>
            </w:r>
          </w:p>
        </w:tc>
        <w:tc>
          <w:p>
            <w:pPr>
              <w:pStyle w:val="Compact"/>
              <w:jc w:val="right"/>
            </w:pPr>
            <w:r>
              <w:t xml:space="preserve">NA</w:t>
            </w:r>
          </w:p>
        </w:tc>
        <w:tc>
          <w:p>
            <w:pPr>
              <w:pStyle w:val="Compact"/>
              <w:jc w:val="right"/>
            </w:pPr>
            <w:r>
              <w:t xml:space="preserve">19.25</w:t>
            </w:r>
          </w:p>
        </w:tc>
      </w:tr>
      <w:tr>
        <w:tc>
          <w:p>
            <w:pPr>
              <w:pStyle w:val="Compact"/>
              <w:jc w:val="left"/>
            </w:pPr>
            <w:r>
              <w:t xml:space="preserve">2000-01-05</w:t>
            </w:r>
          </w:p>
        </w:tc>
        <w:tc>
          <w:p>
            <w:pPr>
              <w:pStyle w:val="Compact"/>
              <w:jc w:val="right"/>
            </w:pPr>
            <w:r>
              <w:t xml:space="preserve">2720</w:t>
            </w:r>
          </w:p>
        </w:tc>
        <w:tc>
          <w:p>
            <w:pPr>
              <w:pStyle w:val="Compact"/>
              <w:jc w:val="right"/>
            </w:pPr>
            <w:r>
              <w:t xml:space="preserve">5100</w:t>
            </w:r>
          </w:p>
        </w:tc>
        <w:tc>
          <w:p>
            <w:pPr>
              <w:pStyle w:val="Compact"/>
              <w:jc w:val="left"/>
            </w:pPr>
            <w:r>
              <w:t xml:space="preserve">NA</w:t>
            </w:r>
          </w:p>
        </w:tc>
        <w:tc>
          <w:p>
            <w:pPr>
              <w:pStyle w:val="Compact"/>
              <w:jc w:val="left"/>
            </w:pPr>
            <w:r>
              <w:t xml:space="preserve">NA</w:t>
            </w:r>
          </w:p>
        </w:tc>
        <w:tc>
          <w:p>
            <w:pPr>
              <w:pStyle w:val="Compact"/>
              <w:jc w:val="right"/>
            </w:pPr>
            <w:r>
              <w:t xml:space="preserve">396.35</w:t>
            </w:r>
          </w:p>
        </w:tc>
        <w:tc>
          <w:p>
            <w:pPr>
              <w:pStyle w:val="Compact"/>
              <w:jc w:val="right"/>
            </w:pPr>
            <w:r>
              <w:t xml:space="preserve">NA</w:t>
            </w:r>
          </w:p>
        </w:tc>
        <w:tc>
          <w:p>
            <w:pPr>
              <w:pStyle w:val="Compact"/>
              <w:jc w:val="right"/>
            </w:pPr>
            <w:r>
              <w:t xml:space="preserve">19.25</w:t>
            </w:r>
          </w:p>
        </w:tc>
      </w:tr>
      <w:tr>
        <w:tc>
          <w:p>
            <w:pPr>
              <w:pStyle w:val="Compact"/>
              <w:jc w:val="left"/>
            </w:pPr>
            <w:r>
              <w:t xml:space="preserve">2000-01-06</w:t>
            </w:r>
          </w:p>
        </w:tc>
        <w:tc>
          <w:p>
            <w:pPr>
              <w:pStyle w:val="Compact"/>
              <w:jc w:val="right"/>
            </w:pPr>
            <w:r>
              <w:t xml:space="preserve">2695</w:t>
            </w:r>
          </w:p>
        </w:tc>
        <w:tc>
          <w:p>
            <w:pPr>
              <w:pStyle w:val="Compact"/>
              <w:jc w:val="right"/>
            </w:pPr>
            <w:r>
              <w:t xml:space="preserve">5100</w:t>
            </w:r>
          </w:p>
        </w:tc>
        <w:tc>
          <w:p>
            <w:pPr>
              <w:pStyle w:val="Compact"/>
              <w:jc w:val="left"/>
            </w:pPr>
            <w:r>
              <w:t xml:space="preserve">NA</w:t>
            </w:r>
          </w:p>
        </w:tc>
        <w:tc>
          <w:p>
            <w:pPr>
              <w:pStyle w:val="Compact"/>
              <w:jc w:val="left"/>
            </w:pPr>
            <w:r>
              <w:t xml:space="preserve">NA</w:t>
            </w:r>
          </w:p>
        </w:tc>
        <w:tc>
          <w:p>
            <w:pPr>
              <w:pStyle w:val="Compact"/>
              <w:jc w:val="right"/>
            </w:pPr>
            <w:r>
              <w:t xml:space="preserve">410.44</w:t>
            </w:r>
          </w:p>
        </w:tc>
        <w:tc>
          <w:p>
            <w:pPr>
              <w:pStyle w:val="Compact"/>
              <w:jc w:val="right"/>
            </w:pPr>
            <w:r>
              <w:t xml:space="preserve">NA</w:t>
            </w:r>
          </w:p>
        </w:tc>
        <w:tc>
          <w:p>
            <w:pPr>
              <w:pStyle w:val="Compact"/>
              <w:jc w:val="right"/>
            </w:pPr>
            <w:r>
              <w:t xml:space="preserve">19.25</w:t>
            </w:r>
          </w:p>
        </w:tc>
      </w:tr>
      <w:tr>
        <w:tc>
          <w:p>
            <w:pPr>
              <w:pStyle w:val="Compact"/>
              <w:jc w:val="left"/>
            </w:pPr>
            <w:r>
              <w:t xml:space="preserve">2000-01-07</w:t>
            </w:r>
          </w:p>
        </w:tc>
        <w:tc>
          <w:p>
            <w:pPr>
              <w:pStyle w:val="Compact"/>
              <w:jc w:val="right"/>
            </w:pPr>
            <w:r>
              <w:t xml:space="preserve">2790</w:t>
            </w:r>
          </w:p>
        </w:tc>
        <w:tc>
          <w:p>
            <w:pPr>
              <w:pStyle w:val="Compact"/>
              <w:jc w:val="right"/>
            </w:pPr>
            <w:r>
              <w:t xml:space="preserve">5070</w:t>
            </w:r>
          </w:p>
        </w:tc>
        <w:tc>
          <w:p>
            <w:pPr>
              <w:pStyle w:val="Compact"/>
              <w:jc w:val="left"/>
            </w:pPr>
            <w:r>
              <w:t xml:space="preserve">NA</w:t>
            </w:r>
          </w:p>
        </w:tc>
        <w:tc>
          <w:p>
            <w:pPr>
              <w:pStyle w:val="Compact"/>
              <w:jc w:val="left"/>
            </w:pPr>
            <w:r>
              <w:t xml:space="preserve">NA</w:t>
            </w:r>
          </w:p>
        </w:tc>
        <w:tc>
          <w:p>
            <w:pPr>
              <w:pStyle w:val="Compact"/>
              <w:jc w:val="right"/>
            </w:pPr>
            <w:r>
              <w:t xml:space="preserve">475.62</w:t>
            </w:r>
          </w:p>
        </w:tc>
        <w:tc>
          <w:p>
            <w:pPr>
              <w:pStyle w:val="Compact"/>
              <w:jc w:val="right"/>
            </w:pPr>
            <w:r>
              <w:t xml:space="preserve">NA</w:t>
            </w:r>
          </w:p>
        </w:tc>
        <w:tc>
          <w:p>
            <w:pPr>
              <w:pStyle w:val="Compact"/>
              <w:jc w:val="right"/>
            </w:pPr>
            <w:r>
              <w:t xml:space="preserve">19.25</w:t>
            </w:r>
          </w:p>
        </w:tc>
      </w:tr>
      <w:tr>
        <w:tc>
          <w:p>
            <w:pPr>
              <w:pStyle w:val="Compact"/>
              <w:jc w:val="left"/>
            </w:pPr>
            <w:r>
              <w:t xml:space="preserve">2000-01-10</w:t>
            </w:r>
          </w:p>
        </w:tc>
        <w:tc>
          <w:p>
            <w:pPr>
              <w:pStyle w:val="Compact"/>
              <w:jc w:val="right"/>
            </w:pPr>
            <w:r>
              <w:t xml:space="preserve">2950</w:t>
            </w:r>
          </w:p>
        </w:tc>
        <w:tc>
          <w:p>
            <w:pPr>
              <w:pStyle w:val="Compact"/>
              <w:jc w:val="right"/>
            </w:pPr>
            <w:r>
              <w:t xml:space="preserve">5150</w:t>
            </w:r>
          </w:p>
        </w:tc>
        <w:tc>
          <w:p>
            <w:pPr>
              <w:pStyle w:val="Compact"/>
              <w:jc w:val="left"/>
            </w:pPr>
            <w:r>
              <w:t xml:space="preserve">NA</w:t>
            </w:r>
          </w:p>
        </w:tc>
        <w:tc>
          <w:p>
            <w:pPr>
              <w:pStyle w:val="Compact"/>
              <w:jc w:val="left"/>
            </w:pPr>
            <w:r>
              <w:t xml:space="preserve">NA</w:t>
            </w:r>
          </w:p>
        </w:tc>
        <w:tc>
          <w:p>
            <w:pPr>
              <w:pStyle w:val="Compact"/>
              <w:jc w:val="right"/>
            </w:pPr>
            <w:r>
              <w:t xml:space="preserve">496.76</w:t>
            </w:r>
          </w:p>
        </w:tc>
        <w:tc>
          <w:p>
            <w:pPr>
              <w:pStyle w:val="Compact"/>
              <w:jc w:val="right"/>
            </w:pPr>
            <w:r>
              <w:t xml:space="preserve">NA</w:t>
            </w:r>
          </w:p>
        </w:tc>
        <w:tc>
          <w:p>
            <w:pPr>
              <w:pStyle w:val="Compact"/>
              <w:jc w:val="right"/>
            </w:pPr>
            <w:r>
              <w:t xml:space="preserve">19.25</w:t>
            </w:r>
          </w:p>
        </w:tc>
      </w:tr>
      <w:tr>
        <w:tc>
          <w:p>
            <w:pPr>
              <w:pStyle w:val="Compact"/>
              <w:jc w:val="left"/>
            </w:pPr>
            <w:r>
              <w:t xml:space="preserve">2000-01-11</w:t>
            </w:r>
          </w:p>
        </w:tc>
        <w:tc>
          <w:p>
            <w:pPr>
              <w:pStyle w:val="Compact"/>
              <w:jc w:val="right"/>
            </w:pPr>
            <w:r>
              <w:t xml:space="preserve">3115</w:t>
            </w:r>
          </w:p>
        </w:tc>
        <w:tc>
          <w:p>
            <w:pPr>
              <w:pStyle w:val="Compact"/>
              <w:jc w:val="right"/>
            </w:pPr>
            <w:r>
              <w:t xml:space="preserve">5150</w:t>
            </w:r>
          </w:p>
        </w:tc>
        <w:tc>
          <w:p>
            <w:pPr>
              <w:pStyle w:val="Compact"/>
              <w:jc w:val="left"/>
            </w:pPr>
            <w:r>
              <w:t xml:space="preserve">NA</w:t>
            </w:r>
          </w:p>
        </w:tc>
        <w:tc>
          <w:p>
            <w:pPr>
              <w:pStyle w:val="Compact"/>
              <w:jc w:val="left"/>
            </w:pPr>
            <w:r>
              <w:t xml:space="preserve">NA</w:t>
            </w:r>
          </w:p>
        </w:tc>
        <w:tc>
          <w:p>
            <w:pPr>
              <w:pStyle w:val="Compact"/>
              <w:jc w:val="right"/>
            </w:pPr>
            <w:r>
              <w:t xml:space="preserve">453.60</w:t>
            </w:r>
          </w:p>
        </w:tc>
        <w:tc>
          <w:p>
            <w:pPr>
              <w:pStyle w:val="Compact"/>
              <w:jc w:val="right"/>
            </w:pPr>
            <w:r>
              <w:t xml:space="preserve">NA</w:t>
            </w:r>
          </w:p>
        </w:tc>
        <w:tc>
          <w:p>
            <w:pPr>
              <w:pStyle w:val="Compact"/>
              <w:jc w:val="right"/>
            </w:pPr>
            <w:r>
              <w:t xml:space="preserve">19.25</w:t>
            </w:r>
          </w:p>
        </w:tc>
      </w:tr>
      <w:tr>
        <w:tc>
          <w:p>
            <w:pPr>
              <w:pStyle w:val="Compact"/>
              <w:jc w:val="left"/>
            </w:pPr>
            <w:r>
              <w:t xml:space="preserve">2000-01-12</w:t>
            </w:r>
          </w:p>
        </w:tc>
        <w:tc>
          <w:p>
            <w:pPr>
              <w:pStyle w:val="Compact"/>
              <w:jc w:val="right"/>
            </w:pPr>
            <w:r>
              <w:t xml:space="preserve">3125</w:t>
            </w:r>
          </w:p>
        </w:tc>
        <w:tc>
          <w:p>
            <w:pPr>
              <w:pStyle w:val="Compact"/>
              <w:jc w:val="right"/>
            </w:pPr>
            <w:r>
              <w:t xml:space="preserve">5120</w:t>
            </w:r>
          </w:p>
        </w:tc>
        <w:tc>
          <w:p>
            <w:pPr>
              <w:pStyle w:val="Compact"/>
              <w:jc w:val="left"/>
            </w:pPr>
            <w:r>
              <w:t xml:space="preserve">NA</w:t>
            </w:r>
          </w:p>
        </w:tc>
        <w:tc>
          <w:p>
            <w:pPr>
              <w:pStyle w:val="Compact"/>
              <w:jc w:val="left"/>
            </w:pPr>
            <w:r>
              <w:t xml:space="preserve">NA</w:t>
            </w:r>
          </w:p>
        </w:tc>
        <w:tc>
          <w:p>
            <w:pPr>
              <w:pStyle w:val="Compact"/>
              <w:jc w:val="right"/>
            </w:pPr>
            <w:r>
              <w:t xml:space="preserve">458.00</w:t>
            </w:r>
          </w:p>
        </w:tc>
        <w:tc>
          <w:p>
            <w:pPr>
              <w:pStyle w:val="Compact"/>
              <w:jc w:val="right"/>
            </w:pPr>
            <w:r>
              <w:t xml:space="preserve">NA</w:t>
            </w:r>
          </w:p>
        </w:tc>
        <w:tc>
          <w:p>
            <w:pPr>
              <w:pStyle w:val="Compact"/>
              <w:jc w:val="right"/>
            </w:pPr>
            <w:r>
              <w:t xml:space="preserve">18.33</w:t>
            </w:r>
          </w:p>
        </w:tc>
      </w:tr>
      <w:tr>
        <w:tc>
          <w:p>
            <w:pPr>
              <w:pStyle w:val="Compact"/>
              <w:jc w:val="left"/>
            </w:pPr>
            <w:r>
              <w:t xml:space="preserve">2000-01-13</w:t>
            </w:r>
          </w:p>
        </w:tc>
        <w:tc>
          <w:p>
            <w:pPr>
              <w:pStyle w:val="Compact"/>
              <w:jc w:val="right"/>
            </w:pPr>
            <w:r>
              <w:t xml:space="preserve">3050</w:t>
            </w:r>
          </w:p>
        </w:tc>
        <w:tc>
          <w:p>
            <w:pPr>
              <w:pStyle w:val="Compact"/>
              <w:jc w:val="right"/>
            </w:pPr>
            <w:r>
              <w:t xml:space="preserve">5180</w:t>
            </w:r>
          </w:p>
        </w:tc>
        <w:tc>
          <w:p>
            <w:pPr>
              <w:pStyle w:val="Compact"/>
              <w:jc w:val="left"/>
            </w:pPr>
            <w:r>
              <w:t xml:space="preserve">NA</w:t>
            </w:r>
          </w:p>
        </w:tc>
        <w:tc>
          <w:p>
            <w:pPr>
              <w:pStyle w:val="Compact"/>
              <w:jc w:val="left"/>
            </w:pPr>
            <w:r>
              <w:t xml:space="preserve">NA</w:t>
            </w:r>
          </w:p>
        </w:tc>
        <w:tc>
          <w:p>
            <w:pPr>
              <w:pStyle w:val="Compact"/>
              <w:jc w:val="right"/>
            </w:pPr>
            <w:r>
              <w:t xml:space="preserve">450.95</w:t>
            </w:r>
          </w:p>
        </w:tc>
        <w:tc>
          <w:p>
            <w:pPr>
              <w:pStyle w:val="Compact"/>
              <w:jc w:val="right"/>
            </w:pPr>
            <w:r>
              <w:t xml:space="preserve">NA</w:t>
            </w:r>
          </w:p>
        </w:tc>
        <w:tc>
          <w:p>
            <w:pPr>
              <w:pStyle w:val="Compact"/>
              <w:jc w:val="right"/>
            </w:pPr>
            <w:r>
              <w:t xml:space="preserve">18.33</w:t>
            </w:r>
          </w:p>
        </w:tc>
      </w:tr>
      <w:tr>
        <w:tc>
          <w:p>
            <w:pPr>
              <w:pStyle w:val="Compact"/>
              <w:jc w:val="left"/>
            </w:pPr>
            <w:r>
              <w:t xml:space="preserve">2000-01-14</w:t>
            </w:r>
          </w:p>
        </w:tc>
        <w:tc>
          <w:p>
            <w:pPr>
              <w:pStyle w:val="Compact"/>
              <w:jc w:val="right"/>
            </w:pPr>
            <w:r>
              <w:t xml:space="preserve">3080</w:t>
            </w:r>
          </w:p>
        </w:tc>
        <w:tc>
          <w:p>
            <w:pPr>
              <w:pStyle w:val="Compact"/>
              <w:jc w:val="right"/>
            </w:pPr>
            <w:r>
              <w:t xml:space="preserve">5170</w:t>
            </w:r>
          </w:p>
        </w:tc>
        <w:tc>
          <w:p>
            <w:pPr>
              <w:pStyle w:val="Compact"/>
              <w:jc w:val="left"/>
            </w:pPr>
            <w:r>
              <w:t xml:space="preserve">NA</w:t>
            </w:r>
          </w:p>
        </w:tc>
        <w:tc>
          <w:p>
            <w:pPr>
              <w:pStyle w:val="Compact"/>
              <w:jc w:val="left"/>
            </w:pPr>
            <w:r>
              <w:t xml:space="preserve">NA</w:t>
            </w:r>
          </w:p>
        </w:tc>
        <w:tc>
          <w:p>
            <w:pPr>
              <w:pStyle w:val="Compact"/>
              <w:jc w:val="right"/>
            </w:pPr>
            <w:r>
              <w:t xml:space="preserve">458.00</w:t>
            </w:r>
          </w:p>
        </w:tc>
        <w:tc>
          <w:p>
            <w:pPr>
              <w:pStyle w:val="Compact"/>
              <w:jc w:val="right"/>
            </w:pPr>
            <w:r>
              <w:t xml:space="preserve">NA</w:t>
            </w:r>
          </w:p>
        </w:tc>
        <w:tc>
          <w:p>
            <w:pPr>
              <w:pStyle w:val="Compact"/>
              <w:jc w:val="right"/>
            </w:pPr>
            <w:r>
              <w:t xml:space="preserve">17.42</w:t>
            </w:r>
          </w:p>
        </w:tc>
      </w:tr>
      <w:tr>
        <w:tc>
          <w:p>
            <w:pPr>
              <w:pStyle w:val="Compact"/>
              <w:jc w:val="left"/>
            </w:pPr>
            <w:r>
              <w:t xml:space="preserve">2000-01-17</w:t>
            </w:r>
          </w:p>
        </w:tc>
        <w:tc>
          <w:p>
            <w:pPr>
              <w:pStyle w:val="Compact"/>
              <w:jc w:val="right"/>
            </w:pPr>
            <w:r>
              <w:t xml:space="preserve">3150</w:t>
            </w:r>
          </w:p>
        </w:tc>
        <w:tc>
          <w:p>
            <w:pPr>
              <w:pStyle w:val="Compact"/>
              <w:jc w:val="right"/>
            </w:pPr>
            <w:r>
              <w:t xml:space="preserve">5180</w:t>
            </w:r>
          </w:p>
        </w:tc>
        <w:tc>
          <w:p>
            <w:pPr>
              <w:pStyle w:val="Compact"/>
              <w:jc w:val="left"/>
            </w:pPr>
            <w:r>
              <w:t xml:space="preserve">NA</w:t>
            </w:r>
          </w:p>
        </w:tc>
        <w:tc>
          <w:p>
            <w:pPr>
              <w:pStyle w:val="Compact"/>
              <w:jc w:val="left"/>
            </w:pPr>
            <w:r>
              <w:t xml:space="preserve">NA</w:t>
            </w:r>
          </w:p>
        </w:tc>
        <w:tc>
          <w:p>
            <w:pPr>
              <w:pStyle w:val="Compact"/>
              <w:jc w:val="right"/>
            </w:pPr>
            <w:r>
              <w:t xml:space="preserve">472.97</w:t>
            </w:r>
          </w:p>
        </w:tc>
        <w:tc>
          <w:p>
            <w:pPr>
              <w:pStyle w:val="Compact"/>
              <w:jc w:val="right"/>
            </w:pPr>
            <w:r>
              <w:t xml:space="preserve">NA</w:t>
            </w:r>
          </w:p>
        </w:tc>
        <w:tc>
          <w:p>
            <w:pPr>
              <w:pStyle w:val="Compact"/>
              <w:jc w:val="right"/>
            </w:pPr>
            <w:r>
              <w:t xml:space="preserve">16.50</w:t>
            </w:r>
          </w:p>
        </w:tc>
      </w:tr>
    </w:tbl>
    <w:p>
      <w:pPr>
        <w:pStyle w:val="BodyText"/>
      </w:pPr>
      <w:r>
        <w:t xml:space="preserve">We now declare 2 functions that deals with basic data cleaning.</w:t>
      </w:r>
      <w:r>
        <w:t xml:space="preserve"> </w:t>
      </w:r>
      <w:r>
        <w:t xml:space="preserve">NaFunction creates a data frame that consists of booleans of whether each variable in the PriceData dataframe contains only NA or 0 with false meaning that the column contains only NA or 0 and vice versa.</w:t>
      </w:r>
    </w:p>
    <w:p>
      <w:pPr>
        <w:pStyle w:val="BodyText"/>
      </w:pPr>
      <w:r>
        <w:t xml:space="preserve">colClean1’s purpose is to remove the</w:t>
      </w:r>
      <w:r>
        <w:t xml:space="preserve"> </w:t>
      </w:r>
      <w:r>
        <w:t xml:space="preserve">“</w:t>
      </w:r>
      <w:r>
        <w:t xml:space="preserve">SJ Equity</w:t>
      </w:r>
      <w:r>
        <w:t xml:space="preserve">”</w:t>
      </w:r>
      <w:r>
        <w:t xml:space="preserve"> </w:t>
      </w:r>
      <w:r>
        <w:t xml:space="preserve">from the share names in the dataframe.</w:t>
      </w:r>
    </w:p>
    <w:p>
      <w:pPr>
        <w:pStyle w:val="SourceCode"/>
      </w:pPr>
      <w:r>
        <w:rPr>
          <w:rStyle w:val="NormalTok"/>
        </w:rPr>
        <w:t xml:space="preserve">NaFunction &lt;-</w:t>
      </w:r>
      <w:r>
        <w:rPr>
          <w:rStyle w:val="StringTok"/>
        </w:rPr>
        <w:t xml:space="preserve">  </w:t>
      </w:r>
      <w:r>
        <w:rPr>
          <w:rStyle w:val="ControlFlowTok"/>
        </w:rPr>
        <w:t xml:space="preserve">function</w:t>
      </w:r>
      <w:r>
        <w:rPr>
          <w:rStyle w:val="NormalTok"/>
        </w:rPr>
        <w:t xml:space="preserve">(column){</w:t>
      </w:r>
      <w:r>
        <w:br w:type="textWrapping"/>
      </w:r>
      <w:r>
        <w:rPr>
          <w:rStyle w:val="NormalTok"/>
        </w:rPr>
        <w:t xml:space="preserve">  </w:t>
      </w:r>
      <w:r>
        <w:rPr>
          <w:rStyle w:val="OperatorTok"/>
        </w:rPr>
        <w:t xml:space="preserve">!</w:t>
      </w:r>
      <w:r>
        <w:rPr>
          <w:rStyle w:val="KeywordTok"/>
        </w:rPr>
        <w:t xml:space="preserve">all</w:t>
      </w:r>
      <w:r>
        <w:rPr>
          <w:rStyle w:val="NormalTok"/>
        </w:rPr>
        <w:t xml:space="preserve">(</w:t>
      </w:r>
      <w:r>
        <w:rPr>
          <w:rStyle w:val="KeywordTok"/>
        </w:rPr>
        <w:t xml:space="preserve">is.na</w:t>
      </w:r>
      <w:r>
        <w:rPr>
          <w:rStyle w:val="NormalTok"/>
        </w:rPr>
        <w:t xml:space="preserve">(column) </w:t>
      </w:r>
      <w:r>
        <w:rPr>
          <w:rStyle w:val="OperatorTok"/>
        </w:rPr>
        <w:t xml:space="preserve">|</w:t>
      </w:r>
      <w:r>
        <w:rPr>
          <w:rStyle w:val="StringTok"/>
        </w:rPr>
        <w:t xml:space="preserve"> </w:t>
      </w:r>
      <w:r>
        <w:rPr>
          <w:rStyle w:val="NormalTok"/>
        </w:rPr>
        <w:t xml:space="preserve">column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colClean1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gsub</w:t>
      </w:r>
      <w:r>
        <w:rPr>
          <w:rStyle w:val="NormalTok"/>
        </w:rPr>
        <w:t xml:space="preserve">(</w:t>
      </w:r>
      <w:r>
        <w:rPr>
          <w:rStyle w:val="StringTok"/>
        </w:rPr>
        <w:t xml:space="preserve">" SJ Equity"</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(x),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exclP stores the result of running the NaFunction on PriceData. Since the NaFunction computes columns containing only NA or 0 to false, we subset PriceData where exclP is true.</w:t>
      </w:r>
    </w:p>
    <w:p>
      <w:pPr>
        <w:pStyle w:val="BodyText"/>
      </w:pPr>
      <w:r>
        <w:t xml:space="preserve">To ensure correct interpretation, we coerce the date column to the date data type.</w:t>
      </w:r>
    </w:p>
    <w:p>
      <w:pPr>
        <w:pStyle w:val="BodyText"/>
      </w:pPr>
      <w:r>
        <w:t xml:space="preserve">Finally, we run colClean1 to remove</w:t>
      </w:r>
      <w:r>
        <w:t xml:space="preserve"> </w:t>
      </w:r>
      <w:r>
        <w:t xml:space="preserve">“</w:t>
      </w:r>
      <w:r>
        <w:t xml:space="preserve">SJ Equity</w:t>
      </w:r>
      <w:r>
        <w:t xml:space="preserve">”</w:t>
      </w:r>
      <w:r>
        <w:t xml:space="preserve"> </w:t>
      </w:r>
      <w:r>
        <w:t xml:space="preserve">from all the variable names.</w:t>
      </w:r>
    </w:p>
    <w:p>
      <w:pPr>
        <w:pStyle w:val="SourceCode"/>
      </w:pPr>
      <w:r>
        <w:rPr>
          <w:rStyle w:val="NormalTok"/>
        </w:rPr>
        <w:t xml:space="preserve">exclP &lt;-</w:t>
      </w:r>
      <w:r>
        <w:rPr>
          <w:rStyle w:val="StringTok"/>
        </w:rPr>
        <w:t xml:space="preserve">  </w:t>
      </w:r>
      <w:r>
        <w:rPr>
          <w:rStyle w:val="KeywordTok"/>
        </w:rPr>
        <w:t xml:space="preserve">sapply</w:t>
      </w:r>
      <w:r>
        <w:rPr>
          <w:rStyle w:val="NormalTok"/>
        </w:rPr>
        <w:t xml:space="preserve">(PriceData, NaFunction)</w:t>
      </w:r>
      <w:r>
        <w:br w:type="textWrapping"/>
      </w:r>
      <w:r>
        <w:rPr>
          <w:rStyle w:val="NormalTok"/>
        </w:rPr>
        <w:t xml:space="preserve">PriceData &lt;-</w:t>
      </w:r>
      <w:r>
        <w:rPr>
          <w:rStyle w:val="StringTok"/>
        </w:rPr>
        <w:t xml:space="preserve">  </w:t>
      </w:r>
      <w:r>
        <w:rPr>
          <w:rStyle w:val="NormalTok"/>
        </w:rPr>
        <w:t xml:space="preserve">PriceData[exclP]</w:t>
      </w:r>
      <w:r>
        <w:br w:type="textWrapping"/>
      </w:r>
      <w:r>
        <w:rPr>
          <w:rStyle w:val="NormalTok"/>
        </w:rPr>
        <w:t xml:space="preserve">PriceData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(PriceData</w:t>
      </w:r>
      <w:r>
        <w:rPr>
          <w:rStyle w:val="OperatorTok"/>
        </w:rPr>
        <w:t xml:space="preserve">$</w:t>
      </w:r>
      <w:r>
        <w:rPr>
          <w:rStyle w:val="NormalTok"/>
        </w:rPr>
        <w:t xml:space="preserve">Date)</w:t>
      </w:r>
      <w:r>
        <w:br w:type="textWrapping"/>
      </w:r>
      <w:r>
        <w:rPr>
          <w:rStyle w:val="KeywordTok"/>
        </w:rPr>
        <w:t xml:space="preserve">names</w:t>
      </w:r>
      <w:r>
        <w:rPr>
          <w:rStyle w:val="NormalTok"/>
        </w:rPr>
        <w:t xml:space="preserve">(PriceData) &lt;-</w:t>
      </w:r>
      <w:r>
        <w:rPr>
          <w:rStyle w:val="StringTok"/>
        </w:rPr>
        <w:t xml:space="preserve"> </w:t>
      </w:r>
      <w:r>
        <w:rPr>
          <w:rStyle w:val="KeywordTok"/>
        </w:rPr>
        <w:t xml:space="preserve">colClean1</w:t>
      </w:r>
      <w:r>
        <w:rPr>
          <w:rStyle w:val="NormalTok"/>
        </w:rPr>
        <w:t xml:space="preserve">(PriceData)</w:t>
      </w:r>
    </w:p>
    <w:p>
      <w:pPr>
        <w:pStyle w:val="Compact"/>
      </w:pPr>
      <w:r>
        <w:t xml:space="preserve">Returns</w:t>
      </w:r>
    </w:p>
    <w:p>
      <w:pPr>
        <w:pStyle w:val="BodyText"/>
      </w:pPr>
      <w:r>
        <w:t xml:space="preserve">Returns are calculated for each share.</w:t>
      </w:r>
    </w:p>
    <w:p>
      <w:pPr>
        <w:pStyle w:val="BodyText"/>
      </w:pPr>
      <w:r>
        <w:t xml:space="preserve">First we extract the share prices only(no dates) in order to convert the PriceData dataframe to a numeric matrix.</w:t>
      </w:r>
    </w:p>
    <w:p>
      <w:pPr>
        <w:pStyle w:val="BodyText"/>
      </w:pPr>
      <w:r>
        <w:t xml:space="preserve">The returns are the then calculated using the</w:t>
      </w:r>
      <w:r>
        <w:t xml:space="preserve"> </w:t>
      </w:r>
      <w:r>
        <w:t xml:space="preserve">“</w:t>
      </w:r>
      <w:r>
        <w:t xml:space="preserve">returns</w:t>
      </w:r>
      <w:r>
        <w:t xml:space="preserve">”</w:t>
      </w:r>
      <w:r>
        <w:t xml:space="preserve"> </w:t>
      </w:r>
      <w:r>
        <w:t xml:space="preserve">function of the qrmtools package and are then returned as a dataframe. As the returns function ignores the first row, it is inserted manually using a combination of rbind and seq.</w:t>
      </w:r>
    </w:p>
    <w:p>
      <w:pPr>
        <w:pStyle w:val="SourceCode"/>
      </w:pPr>
      <w:r>
        <w:rPr>
          <w:rStyle w:val="NormalTok"/>
        </w:rPr>
        <w:t xml:space="preserve">PriceDataNew &lt;-</w:t>
      </w:r>
      <w:r>
        <w:rPr>
          <w:rStyle w:val="StringTok"/>
        </w:rPr>
        <w:t xml:space="preserve">  </w:t>
      </w:r>
      <w:r>
        <w:rPr>
          <w:rStyle w:val="NormalTok"/>
        </w:rPr>
        <w:t xml:space="preserve">PriceData[, </w:t>
      </w:r>
      <w:r>
        <w:rPr>
          <w:rStyle w:val="DecValTok"/>
        </w:rPr>
        <w:t xml:space="preserve">-1</w:t>
      </w:r>
      <w:r>
        <w:rPr>
          <w:rStyle w:val="NormalTok"/>
        </w:rPr>
        <w:t xml:space="preserve">]</w:t>
      </w:r>
      <w:r>
        <w:br w:type="textWrapping"/>
      </w:r>
      <w:r>
        <w:br w:type="textWrapping"/>
      </w:r>
      <w:r>
        <w:rPr>
          <w:rStyle w:val="NormalTok"/>
        </w:rPr>
        <w:t xml:space="preserve">PriceDataNew &lt;-</w:t>
      </w:r>
      <w:r>
        <w:rPr>
          <w:rStyle w:val="StringTok"/>
        </w:rPr>
        <w:t xml:space="preserve">  </w:t>
      </w:r>
      <w:r>
        <w:rPr>
          <w:rStyle w:val="KeywordTok"/>
        </w:rPr>
        <w:t xml:space="preserve">sapply</w:t>
      </w:r>
      <w:r>
        <w:rPr>
          <w:rStyle w:val="NormalTok"/>
        </w:rPr>
        <w:t xml:space="preserve">(PriceDataNew,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as.numeric</w:t>
      </w:r>
      <w:r>
        <w:rPr>
          <w:rStyle w:val="NormalTok"/>
        </w:rPr>
        <w:t xml:space="preserve">(x)</w:t>
      </w:r>
      <w:r>
        <w:br w:type="textWrapping"/>
      </w:r>
      <w:r>
        <w:rPr>
          <w:rStyle w:val="NormalTok"/>
        </w:rPr>
        <w:t xml:space="preserve">})</w:t>
      </w:r>
    </w:p>
    <w:p>
      <w:pPr>
        <w:pStyle w:val="SourceCode"/>
      </w:pPr>
      <w:r>
        <w:rPr>
          <w:rStyle w:val="VerbatimChar"/>
        </w:rPr>
        <w:t xml:space="preserve">## Warning in FUN(X[[i]], ...): NAs introduced by coercion</w:t>
      </w:r>
    </w:p>
    <w:p>
      <w:pPr>
        <w:pStyle w:val="SourceCode"/>
      </w:pPr>
      <w:r>
        <w:rPr>
          <w:rStyle w:val="NormalTok"/>
        </w:rPr>
        <w:t xml:space="preserve">returnsDf &lt;-</w:t>
      </w:r>
      <w:r>
        <w:rPr>
          <w:rStyle w:val="StringTok"/>
        </w:rPr>
        <w:t xml:space="preserve"> </w:t>
      </w:r>
      <w:r>
        <w:rPr>
          <w:rStyle w:val="KeywordTok"/>
        </w:rPr>
        <w:t xml:space="preserve">as.data.frame</w:t>
      </w:r>
      <w:r>
        <w:rPr>
          <w:rStyle w:val="NormalTok"/>
        </w:rPr>
        <w:t xml:space="preserve">(</w:t>
      </w:r>
      <w:r>
        <w:rPr>
          <w:rStyle w:val="KeywordTok"/>
        </w:rPr>
        <w:t xml:space="preserve">returns</w:t>
      </w:r>
      <w:r>
        <w:rPr>
          <w:rStyle w:val="NormalTok"/>
        </w:rPr>
        <w:t xml:space="preserve">(PriceDataNew, </w:t>
      </w:r>
      <w:r>
        <w:rPr>
          <w:rStyle w:val="DataTypeTok"/>
        </w:rPr>
        <w:t xml:space="preserve">method =</w:t>
      </w:r>
      <w:r>
        <w:rPr>
          <w:rStyle w:val="NormalTok"/>
        </w:rPr>
        <w:t xml:space="preserve"> </w:t>
      </w:r>
      <w:r>
        <w:rPr>
          <w:rStyle w:val="StringTok"/>
        </w:rPr>
        <w:t xml:space="preserve">"simple"</w:t>
      </w:r>
      <w:r>
        <w:rPr>
          <w:rStyle w:val="NormalTok"/>
        </w:rPr>
        <w:t xml:space="preserve">))</w:t>
      </w:r>
      <w:r>
        <w:br w:type="textWrapping"/>
      </w:r>
      <w:r>
        <w:rPr>
          <w:rStyle w:val="NormalTok"/>
        </w:rPr>
        <w:t xml:space="preserve">returnsDf &lt;-</w:t>
      </w:r>
      <w:r>
        <w:rPr>
          <w:rStyle w:val="StringTok"/>
        </w:rPr>
        <w:t xml:space="preserve">  </w:t>
      </w:r>
      <w:r>
        <w:rPr>
          <w:rStyle w:val="KeywordTok"/>
        </w:rPr>
        <w:t xml:space="preserve">rbind</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0</w:t>
      </w:r>
      <w:r>
        <w:rPr>
          <w:rStyle w:val="NormalTok"/>
        </w:rPr>
        <w:t xml:space="preserve">, </w:t>
      </w:r>
      <w:r>
        <w:rPr>
          <w:rStyle w:val="DataTypeTok"/>
        </w:rPr>
        <w:t xml:space="preserve">length.out =</w:t>
      </w:r>
      <w:r>
        <w:rPr>
          <w:rStyle w:val="NormalTok"/>
        </w:rPr>
        <w:t xml:space="preserve"> </w:t>
      </w:r>
      <w:r>
        <w:rPr>
          <w:rStyle w:val="DecValTok"/>
        </w:rPr>
        <w:t xml:space="preserve">448</w:t>
      </w:r>
      <w:r>
        <w:rPr>
          <w:rStyle w:val="NormalTok"/>
        </w:rPr>
        <w:t xml:space="preserve">), returnsDf)</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(returnsDf[(</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ABG</w:t>
            </w:r>
          </w:p>
        </w:tc>
        <w:tc>
          <w:tcPr>
            <w:tcBorders>
              <w:bottom w:val="single"/>
            </w:tcBorders>
            <w:vAlign w:val="bottom"/>
          </w:tcPr>
          <w:p>
            <w:pPr>
              <w:pStyle w:val="Compact"/>
              <w:jc w:val="right"/>
            </w:pPr>
            <w:r>
              <w:t xml:space="preserve">ABI</w:t>
            </w:r>
          </w:p>
        </w:tc>
        <w:tc>
          <w:tcPr>
            <w:tcBorders>
              <w:bottom w:val="single"/>
            </w:tcBorders>
            <w:vAlign w:val="bottom"/>
          </w:tcPr>
          <w:p>
            <w:pPr>
              <w:pStyle w:val="Compact"/>
              <w:jc w:val="right"/>
            </w:pPr>
            <w:r>
              <w:t xml:space="preserve">ABT</w:t>
            </w:r>
          </w:p>
        </w:tc>
        <w:tc>
          <w:tcPr>
            <w:tcBorders>
              <w:bottom w:val="single"/>
            </w:tcBorders>
            <w:vAlign w:val="bottom"/>
          </w:tcPr>
          <w:p>
            <w:pPr>
              <w:pStyle w:val="Compact"/>
              <w:jc w:val="right"/>
            </w:pPr>
            <w:r>
              <w:t xml:space="preserve">ACL</w:t>
            </w:r>
          </w:p>
        </w:tc>
        <w:tc>
          <w:tcPr>
            <w:tcBorders>
              <w:bottom w:val="single"/>
            </w:tcBorders>
            <w:vAlign w:val="bottom"/>
          </w:tcPr>
          <w:p>
            <w:pPr>
              <w:pStyle w:val="Compact"/>
              <w:jc w:val="right"/>
            </w:pPr>
            <w:r>
              <w:t xml:space="preserve">ACP</w:t>
            </w:r>
          </w:p>
        </w:tc>
        <w:tc>
          <w:tcPr>
            <w:tcBorders>
              <w:bottom w:val="single"/>
            </w:tcBorders>
            <w:vAlign w:val="bottom"/>
          </w:tcPr>
          <w:p>
            <w:pPr>
              <w:pStyle w:val="Compact"/>
              <w:jc w:val="right"/>
            </w:pPr>
            <w:r>
              <w:t xml:space="preserve">ACT</w:t>
            </w:r>
          </w:p>
        </w:tc>
        <w:tc>
          <w:tcPr>
            <w:tcBorders>
              <w:bottom w:val="single"/>
            </w:tcBorders>
            <w:vAlign w:val="bottom"/>
          </w:tcPr>
          <w:p>
            <w:pPr>
              <w:pStyle w:val="Compact"/>
              <w:jc w:val="right"/>
            </w:pPr>
            <w:r>
              <w:t xml:space="preserve">ADH</w:t>
            </w:r>
          </w:p>
        </w:tc>
        <w:tc>
          <w:tcPr>
            <w:tcBorders>
              <w:bottom w:val="single"/>
            </w:tcBorders>
            <w:vAlign w:val="bottom"/>
          </w:tcPr>
          <w:p>
            <w:pPr>
              <w:pStyle w:val="Compact"/>
              <w:jc w:val="right"/>
            </w:pPr>
            <w:r>
              <w:t xml:space="preserve">ADI</w:t>
            </w:r>
          </w:p>
        </w:tc>
      </w:tr>
      <w:tr>
        <w:tc>
          <w:p>
            <w:pPr>
              <w:pStyle w:val="Compact"/>
              <w:jc w:val="right"/>
            </w:pPr>
            <w:r>
              <w:t xml:space="preserve">0.0000000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-0.0233393</w:t>
            </w:r>
          </w:p>
        </w:tc>
        <w:tc>
          <w:p>
            <w:pPr>
              <w:pStyle w:val="Compact"/>
              <w:jc w:val="right"/>
            </w:pPr>
            <w:r>
              <w:t xml:space="preserve">-0.0267176</w:t>
            </w:r>
          </w:p>
        </w:tc>
        <w:tc>
          <w:p>
            <w:pPr>
              <w:pStyle w:val="Compact"/>
              <w:jc w:val="right"/>
            </w:pPr>
            <w:r>
              <w:t xml:space="preserve">NA</w:t>
            </w:r>
          </w:p>
        </w:tc>
        <w:tc>
          <w:p>
            <w:pPr>
              <w:pStyle w:val="Compact"/>
              <w:jc w:val="right"/>
            </w:pPr>
            <w:r>
              <w:t xml:space="preserve">-0.0131464</w:t>
            </w:r>
          </w:p>
        </w:tc>
        <w:tc>
          <w:p>
            <w:pPr>
              <w:pStyle w:val="Compact"/>
              <w:jc w:val="right"/>
            </w:pPr>
            <w:r>
              <w:t xml:space="preserve">NA</w:t>
            </w:r>
          </w:p>
        </w:tc>
        <w:tc>
          <w:p>
            <w:pPr>
              <w:pStyle w:val="Compact"/>
              <w:jc w:val="right"/>
            </w:pPr>
            <w:r>
              <w:t xml:space="preserve">0.0000000</w:t>
            </w:r>
          </w:p>
        </w:tc>
        <w:tc>
          <w:p>
            <w:pPr>
              <w:pStyle w:val="Compact"/>
              <w:jc w:val="right"/>
            </w:pPr>
            <w:r>
              <w:t xml:space="preserve">-0.0790041</w:t>
            </w:r>
          </w:p>
        </w:tc>
        <w:tc>
          <w:p>
            <w:pPr>
              <w:pStyle w:val="Compact"/>
              <w:jc w:val="right"/>
            </w:pPr>
            <w:r>
              <w:t xml:space="preserve">0</w:t>
            </w:r>
          </w:p>
        </w:tc>
      </w:tr>
      <w:tr>
        <w:tc>
          <w:p>
            <w:pPr>
              <w:pStyle w:val="Compact"/>
              <w:jc w:val="right"/>
            </w:pPr>
            <w:r>
              <w:t xml:space="preserve">-0.0091912</w:t>
            </w:r>
          </w:p>
        </w:tc>
        <w:tc>
          <w:p>
            <w:pPr>
              <w:pStyle w:val="Compact"/>
              <w:jc w:val="right"/>
            </w:pPr>
            <w:r>
              <w:t xml:space="preserve">0.0000000</w:t>
            </w:r>
          </w:p>
        </w:tc>
        <w:tc>
          <w:p>
            <w:pPr>
              <w:pStyle w:val="Compact"/>
              <w:jc w:val="right"/>
            </w:pPr>
            <w:r>
              <w:t xml:space="preserve">NA</w:t>
            </w:r>
          </w:p>
        </w:tc>
        <w:tc>
          <w:p>
            <w:pPr>
              <w:pStyle w:val="Compact"/>
              <w:jc w:val="right"/>
            </w:pPr>
            <w:r>
              <w:t xml:space="preserve">0.0355494</w:t>
            </w:r>
          </w:p>
        </w:tc>
        <w:tc>
          <w:p>
            <w:pPr>
              <w:pStyle w:val="Compact"/>
              <w:jc w:val="right"/>
            </w:pPr>
            <w:r>
              <w:t xml:space="preserve">NA</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0.0352505</w:t>
            </w:r>
          </w:p>
        </w:tc>
        <w:tc>
          <w:p>
            <w:pPr>
              <w:pStyle w:val="Compact"/>
              <w:jc w:val="right"/>
            </w:pPr>
            <w:r>
              <w:t xml:space="preserve">-0.0058824</w:t>
            </w:r>
          </w:p>
        </w:tc>
        <w:tc>
          <w:p>
            <w:pPr>
              <w:pStyle w:val="Compact"/>
              <w:jc w:val="right"/>
            </w:pPr>
            <w:r>
              <w:t xml:space="preserve">NA</w:t>
            </w:r>
          </w:p>
        </w:tc>
        <w:tc>
          <w:p>
            <w:pPr>
              <w:pStyle w:val="Compact"/>
              <w:jc w:val="right"/>
            </w:pPr>
            <w:r>
              <w:t xml:space="preserve">0.1588052</w:t>
            </w:r>
          </w:p>
        </w:tc>
        <w:tc>
          <w:p>
            <w:pPr>
              <w:pStyle w:val="Compact"/>
              <w:jc w:val="right"/>
            </w:pPr>
            <w:r>
              <w:t xml:space="preserve">NA</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0.0573477</w:t>
            </w:r>
          </w:p>
        </w:tc>
        <w:tc>
          <w:p>
            <w:pPr>
              <w:pStyle w:val="Compact"/>
              <w:jc w:val="right"/>
            </w:pPr>
            <w:r>
              <w:t xml:space="preserve">0.0157791</w:t>
            </w:r>
          </w:p>
        </w:tc>
        <w:tc>
          <w:p>
            <w:pPr>
              <w:pStyle w:val="Compact"/>
              <w:jc w:val="right"/>
            </w:pPr>
            <w:r>
              <w:t xml:space="preserve">NA</w:t>
            </w:r>
          </w:p>
        </w:tc>
        <w:tc>
          <w:p>
            <w:pPr>
              <w:pStyle w:val="Compact"/>
              <w:jc w:val="right"/>
            </w:pPr>
            <w:r>
              <w:t xml:space="preserve">0.0444472</w:t>
            </w:r>
          </w:p>
        </w:tc>
        <w:tc>
          <w:p>
            <w:pPr>
              <w:pStyle w:val="Compact"/>
              <w:jc w:val="right"/>
            </w:pPr>
            <w:r>
              <w:t xml:space="preserve">NA</w:t>
            </w:r>
          </w:p>
        </w:tc>
        <w:tc>
          <w:p>
            <w:pPr>
              <w:pStyle w:val="Compact"/>
              <w:jc w:val="right"/>
            </w:pPr>
            <w:r>
              <w:t xml:space="preserve">0.0000000</w:t>
            </w:r>
          </w:p>
        </w:tc>
        <w:tc>
          <w:p>
            <w:pPr>
              <w:pStyle w:val="Compact"/>
              <w:jc w:val="right"/>
            </w:pPr>
            <w:r>
              <w:t xml:space="preserve">0.0952474</w:t>
            </w:r>
          </w:p>
        </w:tc>
        <w:tc>
          <w:p>
            <w:pPr>
              <w:pStyle w:val="Compact"/>
              <w:jc w:val="right"/>
            </w:pPr>
            <w:r>
              <w:t xml:space="preserve">0</w:t>
            </w:r>
          </w:p>
        </w:tc>
      </w:tr>
      <w:tr>
        <w:tc>
          <w:p>
            <w:pPr>
              <w:pStyle w:val="Compact"/>
              <w:jc w:val="right"/>
            </w:pPr>
            <w:r>
              <w:t xml:space="preserve">0.0559322</w:t>
            </w:r>
          </w:p>
        </w:tc>
        <w:tc>
          <w:p>
            <w:pPr>
              <w:pStyle w:val="Compact"/>
              <w:jc w:val="right"/>
            </w:pPr>
            <w:r>
              <w:t xml:space="preserve">0.0000000</w:t>
            </w:r>
          </w:p>
        </w:tc>
        <w:tc>
          <w:p>
            <w:pPr>
              <w:pStyle w:val="Compact"/>
              <w:jc w:val="right"/>
            </w:pPr>
            <w:r>
              <w:t xml:space="preserve">NA</w:t>
            </w:r>
          </w:p>
        </w:tc>
        <w:tc>
          <w:p>
            <w:pPr>
              <w:pStyle w:val="Compact"/>
              <w:jc w:val="right"/>
            </w:pPr>
            <w:r>
              <w:t xml:space="preserve">-0.0868830</w:t>
            </w:r>
          </w:p>
        </w:tc>
        <w:tc>
          <w:p>
            <w:pPr>
              <w:pStyle w:val="Compact"/>
              <w:jc w:val="right"/>
            </w:pPr>
            <w:r>
              <w:t xml:space="preserve">NA</w:t>
            </w:r>
          </w:p>
        </w:tc>
        <w:tc>
          <w:p>
            <w:pPr>
              <w:pStyle w:val="Compact"/>
              <w:jc w:val="right"/>
            </w:pPr>
            <w:r>
              <w:t xml:space="preserve">0.0000000</w:t>
            </w:r>
          </w:p>
        </w:tc>
        <w:tc>
          <w:p>
            <w:pPr>
              <w:pStyle w:val="Compact"/>
              <w:jc w:val="right"/>
            </w:pPr>
            <w:r>
              <w:t xml:space="preserve">0.0522142</w:t>
            </w:r>
          </w:p>
        </w:tc>
        <w:tc>
          <w:p>
            <w:pPr>
              <w:pStyle w:val="Compact"/>
              <w:jc w:val="right"/>
            </w:pPr>
            <w:r>
              <w:t xml:space="preserve">0</w:t>
            </w:r>
          </w:p>
        </w:tc>
      </w:tr>
      <w:tr>
        <w:tc>
          <w:p>
            <w:pPr>
              <w:pStyle w:val="Compact"/>
              <w:jc w:val="right"/>
            </w:pPr>
            <w:r>
              <w:t xml:space="preserve">0.0032103</w:t>
            </w:r>
          </w:p>
        </w:tc>
        <w:tc>
          <w:p>
            <w:pPr>
              <w:pStyle w:val="Compact"/>
              <w:jc w:val="right"/>
            </w:pPr>
            <w:r>
              <w:t xml:space="preserve">-0.0058252</w:t>
            </w:r>
          </w:p>
        </w:tc>
        <w:tc>
          <w:p>
            <w:pPr>
              <w:pStyle w:val="Compact"/>
              <w:jc w:val="right"/>
            </w:pPr>
            <w:r>
              <w:t xml:space="preserve">NA</w:t>
            </w:r>
          </w:p>
        </w:tc>
        <w:tc>
          <w:p>
            <w:pPr>
              <w:pStyle w:val="Compact"/>
              <w:jc w:val="right"/>
            </w:pPr>
            <w:r>
              <w:t xml:space="preserve">0.0097002</w:t>
            </w:r>
          </w:p>
        </w:tc>
        <w:tc>
          <w:p>
            <w:pPr>
              <w:pStyle w:val="Compact"/>
              <w:jc w:val="right"/>
            </w:pPr>
            <w:r>
              <w:t xml:space="preserve">NA</w:t>
            </w:r>
          </w:p>
        </w:tc>
        <w:tc>
          <w:p>
            <w:pPr>
              <w:pStyle w:val="Compact"/>
              <w:jc w:val="right"/>
            </w:pPr>
            <w:r>
              <w:t xml:space="preserve">-0.0477922</w:t>
            </w:r>
          </w:p>
        </w:tc>
        <w:tc>
          <w:p>
            <w:pPr>
              <w:pStyle w:val="Compact"/>
              <w:jc w:val="right"/>
            </w:pPr>
            <w:r>
              <w:t xml:space="preserve">-0.0082988</w:t>
            </w:r>
          </w:p>
        </w:tc>
        <w:tc>
          <w:p>
            <w:pPr>
              <w:pStyle w:val="Compact"/>
              <w:jc w:val="right"/>
            </w:pPr>
            <w:r>
              <w:t xml:space="preserve">0</w:t>
            </w:r>
          </w:p>
        </w:tc>
      </w:tr>
      <w:tr>
        <w:tc>
          <w:p>
            <w:pPr>
              <w:pStyle w:val="Compact"/>
              <w:jc w:val="right"/>
            </w:pPr>
            <w:r>
              <w:t xml:space="preserve">-0.0240000</w:t>
            </w:r>
          </w:p>
        </w:tc>
        <w:tc>
          <w:p>
            <w:pPr>
              <w:pStyle w:val="Compact"/>
              <w:jc w:val="right"/>
            </w:pPr>
            <w:r>
              <w:t xml:space="preserve">0.0117188</w:t>
            </w:r>
          </w:p>
        </w:tc>
        <w:tc>
          <w:p>
            <w:pPr>
              <w:pStyle w:val="Compact"/>
              <w:jc w:val="right"/>
            </w:pPr>
            <w:r>
              <w:t xml:space="preserve">NA</w:t>
            </w:r>
          </w:p>
        </w:tc>
        <w:tc>
          <w:p>
            <w:pPr>
              <w:pStyle w:val="Compact"/>
              <w:jc w:val="right"/>
            </w:pPr>
            <w:r>
              <w:t xml:space="preserve">-0.0153930</w:t>
            </w:r>
          </w:p>
        </w:tc>
        <w:tc>
          <w:p>
            <w:pPr>
              <w:pStyle w:val="Compact"/>
              <w:jc w:val="right"/>
            </w:pPr>
            <w:r>
              <w:t xml:space="preserve">NA</w:t>
            </w:r>
          </w:p>
        </w:tc>
        <w:tc>
          <w:p>
            <w:pPr>
              <w:pStyle w:val="Compact"/>
              <w:jc w:val="right"/>
            </w:pPr>
            <w:r>
              <w:t xml:space="preserve">0.0000000</w:t>
            </w:r>
          </w:p>
        </w:tc>
        <w:tc>
          <w:p>
            <w:pPr>
              <w:pStyle w:val="Compact"/>
              <w:jc w:val="right"/>
            </w:pPr>
            <w:r>
              <w:t xml:space="preserve">-0.0749722</w:t>
            </w:r>
          </w:p>
        </w:tc>
        <w:tc>
          <w:p>
            <w:pPr>
              <w:pStyle w:val="Compact"/>
              <w:jc w:val="right"/>
            </w:pPr>
            <w:r>
              <w:t xml:space="preserve">0</w:t>
            </w:r>
          </w:p>
        </w:tc>
      </w:tr>
      <w:tr>
        <w:tc>
          <w:p>
            <w:pPr>
              <w:pStyle w:val="Compact"/>
              <w:jc w:val="right"/>
            </w:pPr>
            <w:r>
              <w:t xml:space="preserve">0.0098361</w:t>
            </w:r>
          </w:p>
        </w:tc>
        <w:tc>
          <w:p>
            <w:pPr>
              <w:pStyle w:val="Compact"/>
              <w:jc w:val="right"/>
            </w:pPr>
            <w:r>
              <w:t xml:space="preserve">-0.0019305</w:t>
            </w:r>
          </w:p>
        </w:tc>
        <w:tc>
          <w:p>
            <w:pPr>
              <w:pStyle w:val="Compact"/>
              <w:jc w:val="right"/>
            </w:pPr>
            <w:r>
              <w:t xml:space="preserve">NA</w:t>
            </w:r>
          </w:p>
        </w:tc>
        <w:tc>
          <w:p>
            <w:pPr>
              <w:pStyle w:val="Compact"/>
              <w:jc w:val="right"/>
            </w:pPr>
            <w:r>
              <w:t xml:space="preserve">0.0156337</w:t>
            </w:r>
          </w:p>
        </w:tc>
        <w:tc>
          <w:p>
            <w:pPr>
              <w:pStyle w:val="Compact"/>
              <w:jc w:val="right"/>
            </w:pPr>
            <w:r>
              <w:t xml:space="preserve">NA</w:t>
            </w:r>
          </w:p>
        </w:tc>
        <w:tc>
          <w:p>
            <w:pPr>
              <w:pStyle w:val="Compact"/>
              <w:jc w:val="right"/>
            </w:pPr>
            <w:r>
              <w:t xml:space="preserve">-0.0496454</w:t>
            </w:r>
          </w:p>
        </w:tc>
        <w:tc>
          <w:p>
            <w:pPr>
              <w:pStyle w:val="Compact"/>
              <w:jc w:val="right"/>
            </w:pPr>
            <w:r>
              <w:t xml:space="preserve">0.0360011</w:t>
            </w:r>
          </w:p>
        </w:tc>
        <w:tc>
          <w:p>
            <w:pPr>
              <w:pStyle w:val="Compact"/>
              <w:jc w:val="right"/>
            </w:pPr>
            <w:r>
              <w:t xml:space="preserve">0</w:t>
            </w:r>
          </w:p>
        </w:tc>
      </w:tr>
      <w:tr>
        <w:tc>
          <w:p>
            <w:pPr>
              <w:pStyle w:val="Compact"/>
              <w:jc w:val="right"/>
            </w:pPr>
            <w:r>
              <w:t xml:space="preserve">0.0227273</w:t>
            </w:r>
          </w:p>
        </w:tc>
        <w:tc>
          <w:p>
            <w:pPr>
              <w:pStyle w:val="Compact"/>
              <w:jc w:val="right"/>
            </w:pPr>
            <w:r>
              <w:t xml:space="preserve">0.0019342</w:t>
            </w:r>
          </w:p>
        </w:tc>
        <w:tc>
          <w:p>
            <w:pPr>
              <w:pStyle w:val="Compact"/>
              <w:jc w:val="right"/>
            </w:pPr>
            <w:r>
              <w:t xml:space="preserve">NA</w:t>
            </w:r>
          </w:p>
        </w:tc>
        <w:tc>
          <w:p>
            <w:pPr>
              <w:pStyle w:val="Compact"/>
              <w:jc w:val="right"/>
            </w:pPr>
            <w:r>
              <w:t xml:space="preserve">0.0326856</w:t>
            </w:r>
          </w:p>
        </w:tc>
        <w:tc>
          <w:p>
            <w:pPr>
              <w:pStyle w:val="Compact"/>
              <w:jc w:val="right"/>
            </w:pPr>
            <w:r>
              <w:t xml:space="preserve">NA</w:t>
            </w:r>
          </w:p>
        </w:tc>
        <w:tc>
          <w:p>
            <w:pPr>
              <w:pStyle w:val="Compact"/>
              <w:jc w:val="right"/>
            </w:pPr>
            <w:r>
              <w:t xml:space="preserve">-0.0528129</w:t>
            </w:r>
          </w:p>
        </w:tc>
        <w:tc>
          <w:p>
            <w:pPr>
              <w:pStyle w:val="Compact"/>
              <w:jc w:val="right"/>
            </w:pPr>
            <w:r>
              <w:t xml:space="preserve">0.0434821</w:t>
            </w:r>
          </w:p>
        </w:tc>
        <w:tc>
          <w:p>
            <w:pPr>
              <w:pStyle w:val="Compact"/>
              <w:jc w:val="right"/>
            </w:pPr>
            <w:r>
              <w:t xml:space="preserve">0</w:t>
            </w:r>
          </w:p>
        </w:tc>
      </w:tr>
    </w:tbl>
    <w:p>
      <w:pPr>
        <w:pStyle w:val="Compact"/>
      </w:pPr>
      <w:r>
        <w:t xml:space="preserve">Step 3: Calculating Maximum Drawdowns and Minimum Drawups</w:t>
      </w:r>
    </w:p>
    <w:p>
      <w:pPr>
        <w:pStyle w:val="Compact"/>
      </w:pPr>
      <w:r>
        <w:t xml:space="preserve">Settings</w:t>
      </w:r>
    </w:p>
    <w:p>
      <w:pPr>
        <w:pStyle w:val="BodyText"/>
      </w:pPr>
      <w:r>
        <w:t xml:space="preserve">This block sets parameters for the following functions</w:t>
      </w:r>
    </w:p>
    <w:p>
      <w:pPr>
        <w:pStyle w:val="SourceCode"/>
      </w:pPr>
      <w:r>
        <w:rPr>
          <w:rStyle w:val="NormalTok"/>
        </w:rPr>
        <w:t xml:space="preserve">lookback &lt;-</w:t>
      </w:r>
      <w:r>
        <w:rPr>
          <w:rStyle w:val="StringTok"/>
        </w:rPr>
        <w:t xml:space="preserve"> </w:t>
      </w:r>
      <w:r>
        <w:rPr>
          <w:rStyle w:val="DecValTok"/>
        </w:rPr>
        <w:t xml:space="preserve">5</w:t>
      </w:r>
      <w:r>
        <w:rPr>
          <w:rStyle w:val="NormalTok"/>
        </w:rPr>
        <w:t xml:space="preserve"> </w:t>
      </w:r>
      <w:r>
        <w:br w:type="textWrapping"/>
      </w:r>
      <w:r>
        <w:rPr>
          <w:rStyle w:val="NormalTok"/>
        </w:rPr>
        <w:t xml:space="preserve">window &lt;-</w:t>
      </w:r>
      <w:r>
        <w:rPr>
          <w:rStyle w:val="StringTok"/>
        </w:rPr>
        <w:t xml:space="preserve"> </w:t>
      </w:r>
      <w:r>
        <w:rPr>
          <w:rStyle w:val="DecValTok"/>
        </w:rPr>
        <w:t xml:space="preserve">5</w:t>
      </w:r>
      <w:r>
        <w:br w:type="textWrapping"/>
      </w:r>
      <w:r>
        <w:rPr>
          <w:rStyle w:val="NormalTok"/>
        </w:rPr>
        <w:t xml:space="preserve">triggerDD &lt;-</w:t>
      </w:r>
      <w:r>
        <w:rPr>
          <w:rStyle w:val="StringTok"/>
        </w:rPr>
        <w:t xml:space="preserve"> </w:t>
      </w:r>
      <w:r>
        <w:rPr>
          <w:rStyle w:val="FloatTok"/>
        </w:rPr>
        <w:t xml:space="preserve">-0.15</w:t>
      </w:r>
      <w:r>
        <w:br w:type="textWrapping"/>
      </w:r>
      <w:r>
        <w:rPr>
          <w:rStyle w:val="NormalTok"/>
        </w:rPr>
        <w:t xml:space="preserve">triggerDU &lt;-</w:t>
      </w:r>
      <w:r>
        <w:rPr>
          <w:rStyle w:val="StringTok"/>
        </w:rPr>
        <w:t xml:space="preserve"> </w:t>
      </w:r>
      <w:r>
        <w:rPr>
          <w:rStyle w:val="FloatTok"/>
        </w:rPr>
        <w:t xml:space="preserve">0.15</w:t>
      </w:r>
    </w:p>
    <w:p>
      <w:pPr>
        <w:pStyle w:val="Compact"/>
      </w:pPr>
      <w:r>
        <w:t xml:space="preserve">Function Declarations</w:t>
      </w:r>
    </w:p>
    <w:p>
      <w:pPr>
        <w:pStyle w:val="BodyText"/>
      </w:pPr>
      <w:r>
        <w:t xml:space="preserve">We now declare the functions that will calculate the maximum drawdown and minimum drawups:</w:t>
      </w:r>
    </w:p>
    <w:p>
      <w:pPr>
        <w:pStyle w:val="Compact"/>
        <w:numPr>
          <w:numId w:val="1001"/>
          <w:ilvl w:val="0"/>
        </w:numPr>
      </w:pPr>
      <w:r>
        <w:t xml:space="preserve">Maximum drawdowns are calculated according to the following formula:</w:t>
      </w:r>
    </w:p>
    <w:p>
      <w:pPr>
        <w:pStyle w:val="Compact"/>
      </w:pPr>
      <m:oMathPara>
        <m:oMathParaPr>
          <m:jc m:val="center"/>
        </m:oMathParaPr>
        <m:oMath>
          <m:r>
            <m:t>M</m:t>
          </m:r>
          <m:r>
            <m:t>a</m:t>
          </m:r>
          <m:r>
            <m:t>x</m:t>
          </m:r>
          <m:r>
            <m:t>D</m:t>
          </m:r>
          <m:r>
            <m:t>D</m:t>
          </m:r>
          <m:r>
            <m:t>=</m:t>
          </m:r>
          <m:r>
            <m:t>(</m:t>
          </m:r>
          <m:sSub>
            <m:e>
              <m:r>
                <m:t>P</m:t>
              </m:r>
            </m:e>
            <m:sub>
              <m:r>
                <m:t>t</m:t>
              </m:r>
            </m:sub>
          </m:sSub>
          <m:r>
            <m:t>−</m:t>
          </m:r>
          <m:r>
            <m:t>m</m:t>
          </m:r>
          <m:r>
            <m:t>a</m:t>
          </m:r>
          <m:r>
            <m:t>x</m:t>
          </m:r>
          <m:r>
            <m:t>(</m:t>
          </m:r>
          <m:sSub>
            <m:e>
              <m:r>
                <m:t>P</m:t>
              </m:r>
            </m:e>
            <m:sub>
              <m:r>
                <m:t>t</m:t>
              </m:r>
            </m:sub>
          </m:sSub>
          <m:r>
            <m:t>,</m:t>
          </m:r>
          <m:sSub>
            <m:e>
              <m:r>
                <m:t>P</m:t>
              </m:r>
            </m:e>
            <m:sub>
              <m:r>
                <m:t>t</m:t>
              </m:r>
              <m:r>
                <m:t>−</m:t>
              </m:r>
              <m:r>
                <m:t>l</m:t>
              </m:r>
              <m:r>
                <m:t>b</m:t>
              </m:r>
            </m:sub>
          </m:sSub>
          <m:r>
            <m:t>)</m:t>
          </m:r>
          <m:r>
            <m:t>)</m:t>
          </m:r>
          <m:r>
            <m:t>/</m:t>
          </m:r>
          <m:r>
            <m:t>m</m:t>
          </m:r>
          <m:r>
            <m:t>a</m:t>
          </m:r>
          <m:r>
            <m:t>x</m:t>
          </m:r>
          <m:r>
            <m:t>(</m:t>
          </m:r>
          <m:sSub>
            <m:e>
              <m:r>
                <m:t>P</m:t>
              </m:r>
            </m:e>
            <m:sub>
              <m:r>
                <m:t>t</m:t>
              </m:r>
            </m:sub>
          </m:sSub>
          <m:r>
            <m:t>,</m:t>
          </m:r>
          <m:sSub>
            <m:e>
              <m:r>
                <m:t>P</m:t>
              </m:r>
            </m:e>
            <m:sub>
              <m:r>
                <m:t>t</m:t>
              </m:r>
              <m:r>
                <m:t>−</m:t>
              </m:r>
              <m:r>
                <m:t>l</m:t>
              </m:r>
              <m:r>
                <m:t>b</m:t>
              </m:r>
            </m:sub>
          </m:sSub>
          <m:r>
            <m:t>)</m:t>
          </m:r>
        </m:oMath>
      </m:oMathPara>
    </w:p>
    <w:p>
      <w:pPr>
        <w:pStyle w:val="Compact"/>
        <w:numPr>
          <w:numId w:val="1001"/>
          <w:ilvl w:val="0"/>
        </w:numPr>
      </w:pPr>
      <w:r>
        <w:t xml:space="preserve">with</w:t>
      </w:r>
    </w:p>
    <w:p>
      <w:pPr>
        <w:pStyle w:val="Compact"/>
      </w:pPr>
      <m:oMathPara>
        <m:oMathParaPr>
          <m:jc m:val="center"/>
        </m:oMathParaPr>
        <m:oMath>
          <m:sSub>
            <m:e>
              <m:r>
                <m:t>P</m:t>
              </m:r>
            </m:e>
            <m:sub>
              <m:r>
                <m:t>t</m:t>
              </m:r>
            </m:sub>
          </m:sSub>
        </m:oMath>
      </m:oMathPara>
    </w:p>
    <w:p>
      <w:pPr>
        <w:pStyle w:val="Compact"/>
        <w:numPr>
          <w:numId w:val="1001"/>
          <w:ilvl w:val="0"/>
        </w:numPr>
      </w:pPr>
      <w:r>
        <w:t xml:space="preserve">= the share price at time t and</w:t>
      </w:r>
    </w:p>
    <w:p>
      <w:pPr>
        <w:pStyle w:val="Compact"/>
      </w:pPr>
      <m:oMathPara>
        <m:oMathParaPr>
          <m:jc m:val="center"/>
        </m:oMathParaPr>
        <m:oMath>
          <m:r>
            <m:t>l</m:t>
          </m:r>
          <m:r>
            <m:t>b</m:t>
          </m:r>
        </m:oMath>
      </m:oMathPara>
    </w:p>
    <w:p>
      <w:pPr>
        <w:pStyle w:val="Compact"/>
        <w:numPr>
          <w:numId w:val="1001"/>
          <w:ilvl w:val="0"/>
        </w:numPr>
      </w:pPr>
      <w:r>
        <w:t xml:space="preserve">= the lookback period (defined earlier as 5 days)</w:t>
      </w:r>
    </w:p>
    <w:p>
      <w:pPr>
        <w:pStyle w:val="FirstParagraph"/>
      </w:pPr>
      <w:r>
        <w:t xml:space="preserve">We create a for loop which calculates the drawdowns according to the formula, with the result being written to a new vector that will be a component of the new data frame. However, if the calculations result in a NA, it is replaced with a 0 in the new vector</w:t>
      </w:r>
    </w:p>
    <w:p>
      <w:pPr>
        <w:pStyle w:val="SourceCode"/>
      </w:pPr>
      <w:r>
        <w:rPr>
          <w:rStyle w:val="NormalTok"/>
        </w:rPr>
        <w:t xml:space="preserve">maxDD &lt;-</w:t>
      </w:r>
      <w:r>
        <w:rPr>
          <w:rStyle w:val="StringTok"/>
        </w:rPr>
        <w:t xml:space="preserve">  </w:t>
      </w:r>
      <w:r>
        <w:rPr>
          <w:rStyle w:val="ControlFlowTok"/>
        </w:rPr>
        <w:t xml:space="preserve">function</w:t>
      </w:r>
      <w:r>
        <w:rPr>
          <w:rStyle w:val="NormalTok"/>
        </w:rPr>
        <w:t xml:space="preserve">(column, lb){</w:t>
      </w:r>
      <w:r>
        <w:br w:type="textWrapping"/>
      </w:r>
      <w:r>
        <w:rPr>
          <w:rStyle w:val="NormalTok"/>
        </w:rPr>
        <w:t xml:space="preserve">  dd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(column) </w:t>
      </w:r>
      <w:r>
        <w:rPr>
          <w:rStyle w:val="OperatorTok"/>
        </w:rPr>
        <w:t xml:space="preserve">-</w:t>
      </w:r>
      <w:r>
        <w:rPr>
          <w:rStyle w:val="StringTok"/>
        </w:rPr>
        <w:t xml:space="preserve"> </w:t>
      </w:r>
      <w:r>
        <w:rPr>
          <w:rStyle w:val="NormalTok"/>
        </w:rPr>
        <w:t xml:space="preserve">lb))</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(lb</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(column)){</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w:t>
      </w:r>
      <w:r>
        <w:rPr>
          <w:rStyle w:val="KeywordTok"/>
        </w:rPr>
        <w:t xml:space="preserve">max</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w:t>
      </w:r>
      <w:r>
        <w:br w:type="textWrapping"/>
      </w:r>
      <w:r>
        <w:rPr>
          <w:rStyle w:val="NormalTok"/>
        </w:rPr>
        <w:t xml:space="preserve">      dd[i] &lt;-</w:t>
      </w:r>
      <w:r>
        <w:rPr>
          <w:rStyle w:val="StringTok"/>
        </w:rPr>
        <w:t xml:space="preserve"> </w:t>
      </w:r>
      <w:r>
        <w:rPr>
          <w:rStyle w:val="DecValTok"/>
        </w:rPr>
        <w:t xml:space="preserve">0</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dd[i] &lt;-</w:t>
      </w:r>
      <w:r>
        <w:rPr>
          <w:rStyle w:val="StringTok"/>
        </w:rPr>
        <w:t xml:space="preserve"> </w:t>
      </w:r>
      <w:r>
        <w:rPr>
          <w:rStyle w:val="NormalTok"/>
        </w:rPr>
        <w:t xml:space="preserve">(column[i] </w:t>
      </w:r>
      <w:r>
        <w:rPr>
          <w:rStyle w:val="OperatorTok"/>
        </w:rPr>
        <w:t xml:space="preserve">-</w:t>
      </w:r>
      <w:r>
        <w:rPr>
          <w:rStyle w:val="StringTok"/>
        </w:rPr>
        <w:t xml:space="preserve"> </w:t>
      </w:r>
      <w:r>
        <w:rPr>
          <w:rStyle w:val="KeywordTok"/>
        </w:rPr>
        <w:t xml:space="preserve">max</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rPr>
          <w:rStyle w:val="OperatorTok"/>
        </w:rPr>
        <w:t xml:space="preserve">/</w:t>
      </w:r>
      <w:r>
        <w:rPr>
          <w:rStyle w:val="KeywordTok"/>
        </w:rPr>
        <w:t xml:space="preserve">max</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(dd)</w:t>
      </w:r>
      <w:r>
        <w:br w:type="textWrapping"/>
      </w:r>
      <w:r>
        <w:rPr>
          <w:rStyle w:val="NormalTok"/>
        </w:rPr>
        <w:t xml:space="preserve">}</w:t>
      </w:r>
    </w:p>
    <w:p>
      <w:pPr>
        <w:pStyle w:val="Compact"/>
        <w:numPr>
          <w:numId w:val="1002"/>
          <w:ilvl w:val="0"/>
        </w:numPr>
      </w:pPr>
      <w:r>
        <w:t xml:space="preserve">Similarly with minimum drawdowns, an identical function is created, however with the following formula:</w:t>
      </w:r>
    </w:p>
    <w:p>
      <w:pPr>
        <w:pStyle w:val="FirstParagraph"/>
      </w:pPr>
      <m:oMathPara>
        <m:oMathParaPr>
          <m:jc m:val="center"/>
        </m:oMathParaPr>
        <m:oMath>
          <m:r>
            <m:t>M</m:t>
          </m:r>
          <m:r>
            <m:t>a</m:t>
          </m:r>
          <m:r>
            <m:t>x</m:t>
          </m:r>
          <m:r>
            <m:t>D</m:t>
          </m:r>
          <m:r>
            <m:t>D</m:t>
          </m:r>
          <m:r>
            <m:t>=</m:t>
          </m:r>
          <m:r>
            <m:t>(</m:t>
          </m:r>
          <m:sSub>
            <m:e>
              <m:r>
                <m:t>P</m:t>
              </m:r>
            </m:e>
            <m:sub>
              <m:r>
                <m:t>t</m:t>
              </m:r>
            </m:sub>
          </m:sSub>
          <m:r>
            <m:t>−</m:t>
          </m:r>
          <m:r>
            <m:t>m</m:t>
          </m:r>
          <m:r>
            <m:t>i</m:t>
          </m:r>
          <m:r>
            <m:t>n</m:t>
          </m:r>
          <m:r>
            <m:t>(</m:t>
          </m:r>
          <m:sSub>
            <m:e>
              <m:r>
                <m:t>P</m:t>
              </m:r>
            </m:e>
            <m:sub>
              <m:r>
                <m:t>t</m:t>
              </m:r>
            </m:sub>
          </m:sSub>
          <m:r>
            <m:t>,</m:t>
          </m:r>
          <m:sSub>
            <m:e>
              <m:r>
                <m:t>P</m:t>
              </m:r>
            </m:e>
            <m:sub>
              <m:r>
                <m:t>t</m:t>
              </m:r>
              <m:r>
                <m:t>−</m:t>
              </m:r>
              <m:r>
                <m:t>l</m:t>
              </m:r>
              <m:r>
                <m:t>b</m:t>
              </m:r>
            </m:sub>
          </m:sSub>
          <m:r>
            <m:t>)</m:t>
          </m:r>
          <m:r>
            <m:t>)</m:t>
          </m:r>
          <m:r>
            <m:t>/</m:t>
          </m:r>
          <m:r>
            <m:t>m</m:t>
          </m:r>
          <m:r>
            <m:t>i</m:t>
          </m:r>
          <m:r>
            <m:t>n</m:t>
          </m:r>
          <m:r>
            <m:t>(</m:t>
          </m:r>
          <m:sSub>
            <m:e>
              <m:r>
                <m:t>P</m:t>
              </m:r>
            </m:e>
            <m:sub>
              <m:r>
                <m:t>t</m:t>
              </m:r>
            </m:sub>
          </m:sSub>
          <m:r>
            <m:t>,</m:t>
          </m:r>
          <m:sSub>
            <m:e>
              <m:r>
                <m:t>P</m:t>
              </m:r>
            </m:e>
            <m:sub>
              <m:r>
                <m:t>t</m:t>
              </m:r>
              <m:r>
                <m:t>−</m:t>
              </m:r>
              <m:r>
                <m:t>l</m:t>
              </m:r>
              <m:r>
                <m:t>b</m:t>
              </m:r>
            </m:sub>
          </m:sSub>
          <m:r>
            <m:t>)</m:t>
          </m:r>
        </m:oMath>
      </m:oMathPara>
    </w:p>
    <w:p>
      <w:pPr>
        <w:pStyle w:val="SourceCode"/>
      </w:pPr>
      <w:r>
        <w:rPr>
          <w:rStyle w:val="NormalTok"/>
        </w:rPr>
        <w:t xml:space="preserve">minDU &lt;-</w:t>
      </w:r>
      <w:r>
        <w:rPr>
          <w:rStyle w:val="StringTok"/>
        </w:rPr>
        <w:t xml:space="preserve">  </w:t>
      </w:r>
      <w:r>
        <w:rPr>
          <w:rStyle w:val="ControlFlowTok"/>
        </w:rPr>
        <w:t xml:space="preserve">function</w:t>
      </w:r>
      <w:r>
        <w:rPr>
          <w:rStyle w:val="NormalTok"/>
        </w:rPr>
        <w:t xml:space="preserve">(column, lb){</w:t>
      </w:r>
      <w:r>
        <w:br w:type="textWrapping"/>
      </w:r>
      <w:r>
        <w:rPr>
          <w:rStyle w:val="NormalTok"/>
        </w:rPr>
        <w:t xml:space="preserve">  du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(column) </w:t>
      </w:r>
      <w:r>
        <w:rPr>
          <w:rStyle w:val="OperatorTok"/>
        </w:rPr>
        <w:t xml:space="preserve">-</w:t>
      </w:r>
      <w:r>
        <w:rPr>
          <w:rStyle w:val="StringTok"/>
        </w:rPr>
        <w:t xml:space="preserve"> </w:t>
      </w:r>
      <w:r>
        <w:rPr>
          <w:rStyle w:val="NormalTok"/>
        </w:rPr>
        <w:t xml:space="preserve">lb))</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(lb</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(column)){</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w:t>
      </w:r>
      <w:r>
        <w:rPr>
          <w:rStyle w:val="KeywordTok"/>
        </w:rPr>
        <w:t xml:space="preserve">min</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w:t>
      </w:r>
      <w:r>
        <w:br w:type="textWrapping"/>
      </w:r>
      <w:r>
        <w:rPr>
          <w:rStyle w:val="NormalTok"/>
        </w:rPr>
        <w:t xml:space="preserve">      du[i] &lt;-</w:t>
      </w:r>
      <w:r>
        <w:rPr>
          <w:rStyle w:val="StringTok"/>
        </w:rPr>
        <w:t xml:space="preserve"> </w:t>
      </w:r>
      <w:r>
        <w:rPr>
          <w:rStyle w:val="DecValTok"/>
        </w:rPr>
        <w:t xml:space="preserve">0</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du[i] &lt;-</w:t>
      </w:r>
      <w:r>
        <w:rPr>
          <w:rStyle w:val="StringTok"/>
        </w:rPr>
        <w:t xml:space="preserve"> </w:t>
      </w:r>
      <w:r>
        <w:rPr>
          <w:rStyle w:val="NormalTok"/>
        </w:rPr>
        <w:t xml:space="preserve">(column[i] </w:t>
      </w:r>
      <w:r>
        <w:rPr>
          <w:rStyle w:val="OperatorTok"/>
        </w:rPr>
        <w:t xml:space="preserve">-</w:t>
      </w:r>
      <w:r>
        <w:rPr>
          <w:rStyle w:val="StringTok"/>
        </w:rPr>
        <w:t xml:space="preserve"> </w:t>
      </w:r>
      <w:r>
        <w:rPr>
          <w:rStyle w:val="KeywordTok"/>
        </w:rPr>
        <w:t xml:space="preserve">min</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rPr>
          <w:rStyle w:val="OperatorTok"/>
        </w:rPr>
        <w:t xml:space="preserve">/</w:t>
      </w:r>
      <w:r>
        <w:rPr>
          <w:rStyle w:val="KeywordTok"/>
        </w:rPr>
        <w:t xml:space="preserve">min</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(du)</w:t>
      </w:r>
      <w:r>
        <w:br w:type="textWrapping"/>
      </w:r>
      <w:r>
        <w:rPr>
          <w:rStyle w:val="NormalTok"/>
        </w:rPr>
        <w:t xml:space="preserve">}</w:t>
      </w:r>
    </w:p>
    <w:p>
      <w:pPr>
        <w:pStyle w:val="FirstParagraph"/>
      </w:pPr>
      <w:r>
        <w:t xml:space="preserve">Running the function (with lb set to lookback as defined above), we created a new dataframe that stores the maximum drawdowns (DDdf) and the minimum drawups (DUdf).</w:t>
      </w:r>
    </w:p>
    <w:p>
      <w:pPr>
        <w:pStyle w:val="SourceCode"/>
      </w:pPr>
      <w:r>
        <w:rPr>
          <w:rStyle w:val="NormalTok"/>
        </w:rPr>
        <w:t xml:space="preserve">DDdf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(PriceData[</w:t>
      </w:r>
      <w:r>
        <w:rPr>
          <w:rStyle w:val="OperatorTok"/>
        </w:rPr>
        <w:t xml:space="preserve">-</w:t>
      </w:r>
      <w:r>
        <w:rPr>
          <w:rStyle w:val="DecValTok"/>
        </w:rPr>
        <w:t xml:space="preserve">1</w:t>
      </w:r>
      <w:r>
        <w:rPr>
          <w:rStyle w:val="NormalTok"/>
        </w:rPr>
        <w:t xml:space="preserve">], maxDD, </w:t>
      </w:r>
      <w:r>
        <w:rPr>
          <w:rStyle w:val="DataTypeTok"/>
        </w:rPr>
        <w:t xml:space="preserve">lb =</w:t>
      </w:r>
      <w:r>
        <w:rPr>
          <w:rStyle w:val="NormalTok"/>
        </w:rPr>
        <w:t xml:space="preserve"> lookback))</w:t>
      </w:r>
      <w:r>
        <w:br w:type="textWrapping"/>
      </w:r>
      <w:r>
        <w:rPr>
          <w:rStyle w:val="NormalTok"/>
        </w:rPr>
        <w:t xml:space="preserve">DUdf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(PriceData[</w:t>
      </w:r>
      <w:r>
        <w:rPr>
          <w:rStyle w:val="OperatorTok"/>
        </w:rPr>
        <w:t xml:space="preserve">-</w:t>
      </w:r>
      <w:r>
        <w:rPr>
          <w:rStyle w:val="DecValTok"/>
        </w:rPr>
        <w:t xml:space="preserve">1</w:t>
      </w:r>
      <w:r>
        <w:rPr>
          <w:rStyle w:val="NormalTok"/>
        </w:rPr>
        <w:t xml:space="preserve">], minDU, </w:t>
      </w:r>
      <w:r>
        <w:rPr>
          <w:rStyle w:val="DataTypeTok"/>
        </w:rPr>
        <w:t xml:space="preserve">lb =</w:t>
      </w:r>
      <w:r>
        <w:rPr>
          <w:rStyle w:val="NormalTok"/>
        </w:rPr>
        <w:t xml:space="preserve"> lookback))</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(DDdf[(</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ABG</w:t>
            </w:r>
          </w:p>
        </w:tc>
        <w:tc>
          <w:tcPr>
            <w:tcBorders>
              <w:bottom w:val="single"/>
            </w:tcBorders>
            <w:vAlign w:val="bottom"/>
          </w:tcPr>
          <w:p>
            <w:pPr>
              <w:pStyle w:val="Compact"/>
              <w:jc w:val="right"/>
            </w:pPr>
            <w:r>
              <w:t xml:space="preserve">ABI</w:t>
            </w:r>
          </w:p>
        </w:tc>
        <w:tc>
          <w:tcPr>
            <w:tcBorders>
              <w:bottom w:val="single"/>
            </w:tcBorders>
            <w:vAlign w:val="bottom"/>
          </w:tcPr>
          <w:p>
            <w:pPr>
              <w:pStyle w:val="Compact"/>
              <w:jc w:val="right"/>
            </w:pPr>
            <w:r>
              <w:t xml:space="preserve">ABT</w:t>
            </w:r>
          </w:p>
        </w:tc>
        <w:tc>
          <w:tcPr>
            <w:tcBorders>
              <w:bottom w:val="single"/>
            </w:tcBorders>
            <w:vAlign w:val="bottom"/>
          </w:tcPr>
          <w:p>
            <w:pPr>
              <w:pStyle w:val="Compact"/>
              <w:jc w:val="right"/>
            </w:pPr>
            <w:r>
              <w:t xml:space="preserve">ACL</w:t>
            </w:r>
          </w:p>
        </w:tc>
        <w:tc>
          <w:tcPr>
            <w:tcBorders>
              <w:bottom w:val="single"/>
            </w:tcBorders>
            <w:vAlign w:val="bottom"/>
          </w:tcPr>
          <w:p>
            <w:pPr>
              <w:pStyle w:val="Compact"/>
              <w:jc w:val="right"/>
            </w:pPr>
            <w:r>
              <w:t xml:space="preserve">ACP</w:t>
            </w:r>
          </w:p>
        </w:tc>
        <w:tc>
          <w:tcPr>
            <w:tcBorders>
              <w:bottom w:val="single"/>
            </w:tcBorders>
            <w:vAlign w:val="bottom"/>
          </w:tcPr>
          <w:p>
            <w:pPr>
              <w:pStyle w:val="Compact"/>
              <w:jc w:val="right"/>
            </w:pPr>
            <w:r>
              <w:t xml:space="preserve">ACT</w:t>
            </w:r>
          </w:p>
        </w:tc>
        <w:tc>
          <w:tcPr>
            <w:tcBorders>
              <w:bottom w:val="single"/>
            </w:tcBorders>
            <w:vAlign w:val="bottom"/>
          </w:tcPr>
          <w:p>
            <w:pPr>
              <w:pStyle w:val="Compact"/>
              <w:jc w:val="right"/>
            </w:pPr>
            <w:r>
              <w:t xml:space="preserve">ADH</w:t>
            </w:r>
          </w:p>
        </w:tc>
        <w:tc>
          <w:tcPr>
            <w:tcBorders>
              <w:bottom w:val="single"/>
            </w:tcBorders>
            <w:vAlign w:val="bottom"/>
          </w:tcPr>
          <w:p>
            <w:pPr>
              <w:pStyle w:val="Compact"/>
              <w:jc w:val="right"/>
            </w:pPr>
            <w:r>
              <w:t xml:space="preserve">ADI</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-0.0171756</w:t>
            </w:r>
          </w:p>
        </w:tc>
        <w:tc>
          <w:p>
            <w:pPr>
              <w:pStyle w:val="Compact"/>
              <w:jc w:val="right"/>
            </w:pPr>
            <w:r>
              <w:t xml:space="preserve">0</w:t>
            </w:r>
          </w:p>
        </w:tc>
        <w:tc>
          <w:p>
            <w:pPr>
              <w:pStyle w:val="Compact"/>
              <w:jc w:val="right"/>
            </w:pPr>
            <w:r>
              <w:t xml:space="preserve">-0.0868830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-0.0058252</w:t>
            </w:r>
          </w:p>
        </w:tc>
        <w:tc>
          <w:p>
            <w:pPr>
              <w:pStyle w:val="Compact"/>
              <w:jc w:val="right"/>
            </w:pPr>
            <w:r>
              <w:t xml:space="preserve">0</w:t>
            </w:r>
          </w:p>
        </w:tc>
        <w:tc>
          <w:p>
            <w:pPr>
              <w:pStyle w:val="Compact"/>
              <w:jc w:val="right"/>
            </w:pPr>
            <w:r>
              <w:t xml:space="preserve">-0.0780256</w:t>
            </w:r>
          </w:p>
        </w:tc>
        <w:tc>
          <w:p>
            <w:pPr>
              <w:pStyle w:val="Compact"/>
              <w:jc w:val="right"/>
            </w:pPr>
            <w:r>
              <w:t xml:space="preserve">0</w:t>
            </w:r>
          </w:p>
        </w:tc>
        <w:tc>
          <w:p>
            <w:pPr>
              <w:pStyle w:val="Compact"/>
              <w:jc w:val="right"/>
            </w:pPr>
            <w:r>
              <w:t xml:space="preserve">-0.0477922</w:t>
            </w:r>
          </w:p>
        </w:tc>
        <w:tc>
          <w:p>
            <w:pPr>
              <w:pStyle w:val="Compact"/>
              <w:jc w:val="right"/>
            </w:pPr>
            <w:r>
              <w:t xml:space="preserve">-0.0082988</w:t>
            </w:r>
          </w:p>
        </w:tc>
        <w:tc>
          <w:p>
            <w:pPr>
              <w:pStyle w:val="Compact"/>
              <w:jc w:val="right"/>
            </w:pPr>
            <w:r>
              <w:t xml:space="preserve">0</w:t>
            </w:r>
          </w:p>
        </w:tc>
      </w:tr>
      <w:tr>
        <w:tc>
          <w:p>
            <w:pPr>
              <w:pStyle w:val="Compact"/>
              <w:jc w:val="right"/>
            </w:pPr>
            <w:r>
              <w:t xml:space="preserve">-0.0240</w:t>
            </w:r>
          </w:p>
        </w:tc>
        <w:tc>
          <w:p>
            <w:pPr>
              <w:pStyle w:val="Compact"/>
              <w:jc w:val="right"/>
            </w:pPr>
            <w:r>
              <w:t xml:space="preserve">0.0000000</w:t>
            </w:r>
          </w:p>
        </w:tc>
        <w:tc>
          <w:p>
            <w:pPr>
              <w:pStyle w:val="Compact"/>
              <w:jc w:val="right"/>
            </w:pPr>
            <w:r>
              <w:t xml:space="preserve">0</w:t>
            </w:r>
          </w:p>
        </w:tc>
        <w:tc>
          <w:p>
            <w:pPr>
              <w:pStyle w:val="Compact"/>
              <w:jc w:val="right"/>
            </w:pPr>
            <w:r>
              <w:t xml:space="preserve">-0.0922176</w:t>
            </w:r>
          </w:p>
        </w:tc>
        <w:tc>
          <w:p>
            <w:pPr>
              <w:pStyle w:val="Compact"/>
              <w:jc w:val="right"/>
            </w:pPr>
            <w:r>
              <w:t xml:space="preserve">0</w:t>
            </w:r>
          </w:p>
        </w:tc>
        <w:tc>
          <w:p>
            <w:pPr>
              <w:pStyle w:val="Compact"/>
              <w:jc w:val="right"/>
            </w:pPr>
            <w:r>
              <w:t xml:space="preserve">-0.0477922</w:t>
            </w:r>
          </w:p>
        </w:tc>
        <w:tc>
          <w:p>
            <w:pPr>
              <w:pStyle w:val="Compact"/>
              <w:jc w:val="right"/>
            </w:pPr>
            <w:r>
              <w:t xml:space="preserve">-0.0826488</w:t>
            </w:r>
          </w:p>
        </w:tc>
        <w:tc>
          <w:p>
            <w:pPr>
              <w:pStyle w:val="Compact"/>
              <w:jc w:val="right"/>
            </w:pPr>
            <w:r>
              <w:t xml:space="preserve">0</w:t>
            </w:r>
          </w:p>
        </w:tc>
      </w:tr>
      <w:tr>
        <w:tc>
          <w:p>
            <w:pPr>
              <w:pStyle w:val="Compact"/>
              <w:jc w:val="right"/>
            </w:pPr>
            <w:r>
              <w:t xml:space="preserve">-0.0144</w:t>
            </w:r>
          </w:p>
        </w:tc>
        <w:tc>
          <w:p>
            <w:pPr>
              <w:pStyle w:val="Compact"/>
              <w:jc w:val="right"/>
            </w:pPr>
            <w:r>
              <w:t xml:space="preserve">-0.0019305</w:t>
            </w:r>
          </w:p>
        </w:tc>
        <w:tc>
          <w:p>
            <w:pPr>
              <w:pStyle w:val="Compact"/>
              <w:jc w:val="right"/>
            </w:pPr>
            <w:r>
              <w:t xml:space="preserve">0</w:t>
            </w:r>
          </w:p>
        </w:tc>
        <w:tc>
          <w:p>
            <w:pPr>
              <w:pStyle w:val="Compact"/>
              <w:jc w:val="right"/>
            </w:pPr>
            <w:r>
              <w:t xml:space="preserve">-0.0780256</w:t>
            </w:r>
          </w:p>
        </w:tc>
        <w:tc>
          <w:p>
            <w:pPr>
              <w:pStyle w:val="Compact"/>
              <w:jc w:val="right"/>
            </w:pPr>
            <w:r>
              <w:t xml:space="preserve">0</w:t>
            </w:r>
          </w:p>
        </w:tc>
        <w:tc>
          <w:p>
            <w:pPr>
              <w:pStyle w:val="Compact"/>
              <w:jc w:val="right"/>
            </w:pPr>
            <w:r>
              <w:t xml:space="preserve">-0.0950649</w:t>
            </w:r>
          </w:p>
        </w:tc>
        <w:tc>
          <w:p>
            <w:pPr>
              <w:pStyle w:val="Compact"/>
              <w:jc w:val="right"/>
            </w:pPr>
            <w:r>
              <w:t xml:space="preserve">-0.0496232</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-0.0478903</w:t>
            </w:r>
          </w:p>
        </w:tc>
        <w:tc>
          <w:p>
            <w:pPr>
              <w:pStyle w:val="Compact"/>
              <w:jc w:val="right"/>
            </w:pPr>
            <w:r>
              <w:t xml:space="preserve">0</w:t>
            </w:r>
          </w:p>
        </w:tc>
        <w:tc>
          <w:p>
            <w:pPr>
              <w:pStyle w:val="Compact"/>
              <w:jc w:val="right"/>
            </w:pPr>
            <w:r>
              <w:t xml:space="preserve">-0.1428571</w:t>
            </w:r>
          </w:p>
        </w:tc>
        <w:tc>
          <w:p>
            <w:pPr>
              <w:pStyle w:val="Compact"/>
              <w:jc w:val="right"/>
            </w:pPr>
            <w:r>
              <w:t xml:space="preserve">-0.0082988</w:t>
            </w:r>
          </w:p>
        </w:tc>
        <w:tc>
          <w:p>
            <w:pPr>
              <w:pStyle w:val="Compact"/>
              <w:jc w:val="right"/>
            </w:pPr>
            <w:r>
              <w:t xml:space="preserve">0</w:t>
            </w:r>
          </w:p>
        </w:tc>
      </w:tr>
    </w:tbl>
    <w:p>
      <w:pPr>
        <w:pStyle w:val="Compact"/>
      </w:pPr>
      <w:r>
        <w:t xml:space="preserve">Cleaning and formatting</w:t>
      </w:r>
    </w:p>
    <w:p>
      <w:pPr>
        <w:pStyle w:val="SourceCode"/>
      </w:pPr>
      <w:r>
        <w:rPr>
          <w:rStyle w:val="NormalTok"/>
        </w:rPr>
        <w:t xml:space="preserve">DDdf &lt;-</w:t>
      </w:r>
      <w:r>
        <w:rPr>
          <w:rStyle w:val="StringTok"/>
        </w:rPr>
        <w:t xml:space="preserve">  </w:t>
      </w:r>
      <w:r>
        <w:rPr>
          <w:rStyle w:val="KeywordTok"/>
        </w:rPr>
        <w:t xml:space="preserve">cbind</w:t>
      </w:r>
      <w:r>
        <w:rPr>
          <w:rStyle w:val="NormalTok"/>
        </w:rPr>
        <w:t xml:space="preserve">(PriceData</w:t>
      </w:r>
      <w:r>
        <w:rPr>
          <w:rStyle w:val="OperatorTok"/>
        </w:rPr>
        <w:t xml:space="preserve">$</w:t>
      </w:r>
      <w:r>
        <w:rPr>
          <w:rStyle w:val="NormalTok"/>
        </w:rPr>
        <w:t xml:space="preserve">Date, DDdf)</w:t>
      </w:r>
      <w:r>
        <w:br w:type="textWrapping"/>
      </w:r>
      <w:r>
        <w:rPr>
          <w:rStyle w:val="KeywordTok"/>
        </w:rPr>
        <w:t xml:space="preserve">names</w:t>
      </w:r>
      <w:r>
        <w:rPr>
          <w:rStyle w:val="NormalTok"/>
        </w:rPr>
        <w:t xml:space="preserve">(DDdf)[</w:t>
      </w:r>
      <w:r>
        <w:rPr>
          <w:rStyle w:val="KeywordTok"/>
        </w:rPr>
        <w:t xml:space="preserve">names</w:t>
      </w:r>
      <w:r>
        <w:rPr>
          <w:rStyle w:val="NormalTok"/>
        </w:rPr>
        <w:t xml:space="preserve">(DDdf) </w:t>
      </w:r>
      <w:r>
        <w:rPr>
          <w:rStyle w:val="OperatorTok"/>
        </w:rPr>
        <w:t xml:space="preserve">==</w:t>
      </w:r>
      <w:r>
        <w:rPr>
          <w:rStyle w:val="StringTok"/>
        </w:rPr>
        <w:t xml:space="preserve"> "PriceData$Date"</w:t>
      </w:r>
      <w:r>
        <w:rPr>
          <w:rStyle w:val="NormalTok"/>
        </w:rPr>
        <w:t xml:space="preserve">] &lt;-</w:t>
      </w:r>
      <w:r>
        <w:rPr>
          <w:rStyle w:val="StringTok"/>
        </w:rPr>
        <w:t xml:space="preserve"> "Date"</w:t>
      </w:r>
      <w:r>
        <w:br w:type="textWrapping"/>
      </w:r>
      <w:r>
        <w:rPr>
          <w:rStyle w:val="NormalTok"/>
        </w:rPr>
        <w:t xml:space="preserve">DUdf &lt;-</w:t>
      </w:r>
      <w:r>
        <w:rPr>
          <w:rStyle w:val="StringTok"/>
        </w:rPr>
        <w:t xml:space="preserve">  </w:t>
      </w:r>
      <w:r>
        <w:rPr>
          <w:rStyle w:val="KeywordTok"/>
        </w:rPr>
        <w:t xml:space="preserve">cbind</w:t>
      </w:r>
      <w:r>
        <w:rPr>
          <w:rStyle w:val="NormalTok"/>
        </w:rPr>
        <w:t xml:space="preserve">(PriceData</w:t>
      </w:r>
      <w:r>
        <w:rPr>
          <w:rStyle w:val="OperatorTok"/>
        </w:rPr>
        <w:t xml:space="preserve">$</w:t>
      </w:r>
      <w:r>
        <w:rPr>
          <w:rStyle w:val="NormalTok"/>
        </w:rPr>
        <w:t xml:space="preserve">Date, DUdf)</w:t>
      </w:r>
      <w:r>
        <w:br w:type="textWrapping"/>
      </w:r>
      <w:r>
        <w:rPr>
          <w:rStyle w:val="KeywordTok"/>
        </w:rPr>
        <w:t xml:space="preserve">names</w:t>
      </w:r>
      <w:r>
        <w:rPr>
          <w:rStyle w:val="NormalTok"/>
        </w:rPr>
        <w:t xml:space="preserve">(DUdf)[</w:t>
      </w:r>
      <w:r>
        <w:rPr>
          <w:rStyle w:val="KeywordTok"/>
        </w:rPr>
        <w:t xml:space="preserve">names</w:t>
      </w:r>
      <w:r>
        <w:rPr>
          <w:rStyle w:val="NormalTok"/>
        </w:rPr>
        <w:t xml:space="preserve">(DUdf) </w:t>
      </w:r>
      <w:r>
        <w:rPr>
          <w:rStyle w:val="OperatorTok"/>
        </w:rPr>
        <w:t xml:space="preserve">==</w:t>
      </w:r>
      <w:r>
        <w:rPr>
          <w:rStyle w:val="StringTok"/>
        </w:rPr>
        <w:t xml:space="preserve"> "PriceData$Date"</w:t>
      </w:r>
      <w:r>
        <w:rPr>
          <w:rStyle w:val="NormalTok"/>
        </w:rPr>
        <w:t xml:space="preserve">] &lt;-</w:t>
      </w:r>
      <w:r>
        <w:rPr>
          <w:rStyle w:val="StringTok"/>
        </w:rPr>
        <w:t xml:space="preserve"> "Date"</w:t>
      </w:r>
    </w:p>
    <w:p>
      <w:pPr>
        <w:pStyle w:val="Compact"/>
      </w:pPr>
      <w:r>
        <w:t xml:space="preserve">Trigger Indices</w:t>
      </w:r>
    </w:p>
    <w:p>
      <w:pPr>
        <w:pStyle w:val="BodyText"/>
      </w:pPr>
      <w:r>
        <w:t xml:space="preserve">The following 2 functions create one list of lists respectively that captures when the drawdowns and drawups exceed the trigger value defined above.</w:t>
      </w:r>
    </w:p>
    <w:p>
      <w:pPr>
        <w:pStyle w:val="BodyText"/>
      </w:pPr>
      <w:r>
        <w:t xml:space="preserve">The function consists of a while loop that returns the index (i.e. row number) of all the values within the column that exceed the trigger (-0.15 for drawdowns and 0.15 for drawups). An if statement if used to allow the while loop to continue ignoring any NA values</w:t>
      </w:r>
    </w:p>
    <w:p>
      <w:pPr>
        <w:pStyle w:val="SourceCode"/>
      </w:pPr>
      <w:r>
        <w:rPr>
          <w:rStyle w:val="NormalTok"/>
        </w:rPr>
        <w:t xml:space="preserve">trigIndexDD &lt;-</w:t>
      </w:r>
      <w:r>
        <w:rPr>
          <w:rStyle w:val="StringTok"/>
        </w:rPr>
        <w:t xml:space="preserve"> </w:t>
      </w:r>
      <w:r>
        <w:rPr>
          <w:rStyle w:val="KeywordTok"/>
        </w:rPr>
        <w:t xml:space="preserve">lapply</w:t>
      </w:r>
      <w:r>
        <w:rPr>
          <w:rStyle w:val="NormalTok"/>
        </w:rPr>
        <w:t xml:space="preserve">(DDdf[</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(i){</w:t>
      </w:r>
      <w:r>
        <w:br w:type="textWrapping"/>
      </w:r>
      <w:r>
        <w:rPr>
          <w:rStyle w:val="NormalTok"/>
        </w:rPr>
        <w:t xml:space="preserve">  trigDD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"integer"</w:t>
      </w:r>
      <w:r>
        <w:rPr>
          <w:rStyle w:val="NormalTok"/>
        </w:rPr>
        <w:t xml:space="preserve">, </w:t>
      </w:r>
      <w:r>
        <w:rPr>
          <w:rStyle w:val="DataTypeTok"/>
        </w:rPr>
        <w:t xml:space="preserve">length =</w:t>
      </w:r>
      <w:r>
        <w:rPr>
          <w:rStyle w:val="NormalTok"/>
        </w:rPr>
        <w:t xml:space="preserve"> </w:t>
      </w:r>
      <w:r>
        <w:rPr>
          <w:rStyle w:val="DecValTok"/>
        </w:rPr>
        <w:t xml:space="preserve">1</w:t>
      </w:r>
      <w:r>
        <w:rPr>
          <w:rStyle w:val="NormalTok"/>
        </w:rPr>
        <w:t xml:space="preserve">)</w:t>
      </w:r>
      <w:r>
        <w:br w:type="textWrapping"/>
      </w:r>
      <w:r>
        <w:rPr>
          <w:rStyle w:val="NormalTok"/>
        </w:rPr>
        <w:t xml:space="preserve">  l =</w:t>
      </w:r>
      <w:r>
        <w:rPr>
          <w:rStyle w:val="StringTok"/>
        </w:rPr>
        <w:t xml:space="preserve"> </w:t>
      </w:r>
      <w:r>
        <w:rPr>
          <w:rStyle w:val="KeywordTok"/>
        </w:rPr>
        <w:t xml:space="preserve">length</w:t>
      </w:r>
      <w:r>
        <w:rPr>
          <w:rStyle w:val="NormalTok"/>
        </w:rPr>
        <w:t xml:space="preserve">(i)</w:t>
      </w:r>
      <w:r>
        <w:br w:type="textWrapping"/>
      </w:r>
      <w:r>
        <w:rPr>
          <w:rStyle w:val="NormalTok"/>
        </w:rPr>
        <w:t xml:space="preserve">  s =</w:t>
      </w:r>
      <w:r>
        <w:rPr>
          <w:rStyle w:val="StringTok"/>
        </w:rPr>
        <w:t xml:space="preserve"> </w:t>
      </w:r>
      <w:r>
        <w:rPr>
          <w:rStyle w:val="DecValTok"/>
        </w:rPr>
        <w:t xml:space="preserve">0</w:t>
      </w:r>
      <w:r>
        <w:br w:type="textWrapping"/>
      </w:r>
      <w:r>
        <w:rPr>
          <w:rStyle w:val="NormalTok"/>
        </w:rPr>
        <w:t xml:space="preserve">  pos =</w:t>
      </w:r>
      <w:r>
        <w:rPr>
          <w:rStyle w:val="String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(s </w:t>
      </w:r>
      <w:r>
        <w:rPr>
          <w:rStyle w:val="OperatorTok"/>
        </w:rPr>
        <w:t xml:space="preserve">&lt;=</w:t>
      </w:r>
      <w:r>
        <w:rPr>
          <w:rStyle w:val="StringTok"/>
        </w:rPr>
        <w:t xml:space="preserve"> </w:t>
      </w:r>
      <w:r>
        <w:rPr>
          <w:rStyle w:val="NormalTok"/>
        </w:rPr>
        <w:t xml:space="preserve">l){</w:t>
      </w:r>
      <w:r>
        <w:br w:type="textWrapping"/>
      </w:r>
      <w:r>
        <w:rPr>
          <w:rStyle w:val="NormalTok"/>
        </w:rPr>
        <w:t xml:space="preserve">    x =</w:t>
      </w:r>
      <w:r>
        <w:rPr>
          <w:rStyle w:val="StringTok"/>
        </w:rPr>
        <w:t xml:space="preserve"> </w:t>
      </w:r>
      <w:r>
        <w:rPr>
          <w:rStyle w:val="KeywordTok"/>
        </w:rPr>
        <w:t xml:space="preserve">which</w:t>
      </w:r>
      <w:r>
        <w:rPr>
          <w:rStyle w:val="NormalTok"/>
        </w:rPr>
        <w:t xml:space="preserve">(i[(s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 </w:t>
      </w:r>
      <w:r>
        <w:rPr>
          <w:rStyle w:val="OperatorTok"/>
        </w:rPr>
        <w:t xml:space="preserve">&lt;=</w:t>
      </w:r>
      <w:r>
        <w:rPr>
          <w:rStyle w:val="StringTok"/>
        </w:rPr>
        <w:t xml:space="preserve"> </w:t>
      </w:r>
      <w:r>
        <w:rPr>
          <w:rStyle w:val="NormalTok"/>
        </w:rPr>
        <w:t xml:space="preserve">triggerDD)[</w:t>
      </w:r>
      <w:r>
        <w:rPr>
          <w:rStyle w:val="DecValTok"/>
        </w:rPr>
        <w:t xml:space="preserve">1</w:t>
      </w:r>
      <w:r>
        <w:rPr>
          <w:rStyle w:val="NormalTok"/>
        </w:rPr>
        <w:t xml:space="preserve">]</w:t>
      </w:r>
      <w:r>
        <w:rPr>
          <w:rStyle w:val="OperatorTok"/>
        </w:rPr>
        <w:t xml:space="preserve">+</w:t>
      </w:r>
      <w:r>
        <w:rPr>
          <w:rStyle w:val="NormalTok"/>
        </w:rPr>
        <w:t xml:space="preserv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trigDD[pos] =</w:t>
      </w:r>
      <w:r>
        <w:rPr>
          <w:rStyle w:val="StringTok"/>
        </w:rPr>
        <w:t xml:space="preserve"> </w:t>
      </w:r>
      <w:r>
        <w:rPr>
          <w:rStyle w:val="NormalTok"/>
        </w:rPr>
        <w:t xml:space="preserve">x</w:t>
      </w:r>
      <w:r>
        <w:br w:type="textWrapping"/>
      </w:r>
      <w:r>
        <w:rPr>
          <w:rStyle w:val="NormalTok"/>
        </w:rPr>
        <w:t xml:space="preserve">    }</w:t>
      </w:r>
      <w:r>
        <w:br w:type="textWrapping"/>
      </w:r>
      <w:r>
        <w:rPr>
          <w:rStyle w:val="NormalTok"/>
        </w:rPr>
        <w:t xml:space="preserve">    s =</w:t>
      </w:r>
      <w:r>
        <w:rPr>
          <w:rStyle w:val="StringTok"/>
        </w:rPr>
        <w:t xml:space="preserve"> </w:t>
      </w:r>
      <w:r>
        <w:rPr>
          <w:rStyle w:val="NormalTok"/>
        </w:rPr>
        <w:t xml:space="preserve">trigDD[pos] </w:t>
      </w:r>
      <w:r>
        <w:rPr>
          <w:rStyle w:val="OperatorTok"/>
        </w:rPr>
        <w:t xml:space="preserve">+</w:t>
      </w:r>
      <w:r>
        <w:rPr>
          <w:rStyle w:val="StringTok"/>
        </w:rPr>
        <w:t xml:space="preserve"> </w:t>
      </w:r>
      <w:r>
        <w:rPr>
          <w:rStyle w:val="NormalTok"/>
        </w:rPr>
        <w:t xml:space="preserve">window</w:t>
      </w:r>
      <w:r>
        <w:br w:type="textWrapping"/>
      </w:r>
      <w:r>
        <w:rPr>
          <w:rStyle w:val="NormalTok"/>
        </w:rPr>
        <w:t xml:space="preserve">    pos =</w:t>
      </w:r>
      <w:r>
        <w:rPr>
          <w:rStyle w:val="StringTok"/>
        </w:rPr>
        <w:t xml:space="preserve"> </w:t>
      </w:r>
      <w:r>
        <w:rPr>
          <w:rStyle w:val="NormalTok"/>
        </w:rPr>
        <w:t xml:space="preserve">pos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(trigDD)</w:t>
      </w:r>
      <w:r>
        <w:br w:type="textWrapping"/>
      </w:r>
      <w:r>
        <w:rPr>
          <w:rStyle w:val="NormalTok"/>
        </w:rPr>
        <w:t xml:space="preserve">})</w:t>
      </w:r>
      <w:r>
        <w:br w:type="textWrapping"/>
      </w:r>
      <w:r>
        <w:br w:type="textWrapping"/>
      </w:r>
      <w:r>
        <w:rPr>
          <w:rStyle w:val="NormalTok"/>
        </w:rPr>
        <w:t xml:space="preserve">trigIndexDU &lt;-</w:t>
      </w:r>
      <w:r>
        <w:rPr>
          <w:rStyle w:val="StringTok"/>
        </w:rPr>
        <w:t xml:space="preserve"> </w:t>
      </w:r>
      <w:r>
        <w:rPr>
          <w:rStyle w:val="KeywordTok"/>
        </w:rPr>
        <w:t xml:space="preserve">lapply</w:t>
      </w:r>
      <w:r>
        <w:rPr>
          <w:rStyle w:val="NormalTok"/>
        </w:rPr>
        <w:t xml:space="preserve">(DUdf[</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(i){</w:t>
      </w:r>
      <w:r>
        <w:br w:type="textWrapping"/>
      </w:r>
      <w:r>
        <w:rPr>
          <w:rStyle w:val="NormalTok"/>
        </w:rPr>
        <w:t xml:space="preserve">  trigDU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"integer"</w:t>
      </w:r>
      <w:r>
        <w:rPr>
          <w:rStyle w:val="NormalTok"/>
        </w:rPr>
        <w:t xml:space="preserve">, </w:t>
      </w:r>
      <w:r>
        <w:rPr>
          <w:rStyle w:val="DataTypeTok"/>
        </w:rPr>
        <w:t xml:space="preserve">length =</w:t>
      </w:r>
      <w:r>
        <w:rPr>
          <w:rStyle w:val="NormalTok"/>
        </w:rPr>
        <w:t xml:space="preserve"> </w:t>
      </w:r>
      <w:r>
        <w:rPr>
          <w:rStyle w:val="DecValTok"/>
        </w:rPr>
        <w:t xml:space="preserve">1</w:t>
      </w:r>
      <w:r>
        <w:rPr>
          <w:rStyle w:val="NormalTok"/>
        </w:rPr>
        <w:t xml:space="preserve">)</w:t>
      </w:r>
      <w:r>
        <w:br w:type="textWrapping"/>
      </w:r>
      <w:r>
        <w:rPr>
          <w:rStyle w:val="NormalTok"/>
        </w:rPr>
        <w:t xml:space="preserve">  l =</w:t>
      </w:r>
      <w:r>
        <w:rPr>
          <w:rStyle w:val="StringTok"/>
        </w:rPr>
        <w:t xml:space="preserve"> </w:t>
      </w:r>
      <w:r>
        <w:rPr>
          <w:rStyle w:val="KeywordTok"/>
        </w:rPr>
        <w:t xml:space="preserve">length</w:t>
      </w:r>
      <w:r>
        <w:rPr>
          <w:rStyle w:val="NormalTok"/>
        </w:rPr>
        <w:t xml:space="preserve">(i)</w:t>
      </w:r>
      <w:r>
        <w:br w:type="textWrapping"/>
      </w:r>
      <w:r>
        <w:rPr>
          <w:rStyle w:val="NormalTok"/>
        </w:rPr>
        <w:t xml:space="preserve">  s =</w:t>
      </w:r>
      <w:r>
        <w:rPr>
          <w:rStyle w:val="StringTok"/>
        </w:rPr>
        <w:t xml:space="preserve"> </w:t>
      </w:r>
      <w:r>
        <w:rPr>
          <w:rStyle w:val="DecValTok"/>
        </w:rPr>
        <w:t xml:space="preserve">0</w:t>
      </w:r>
      <w:r>
        <w:br w:type="textWrapping"/>
      </w:r>
      <w:r>
        <w:rPr>
          <w:rStyle w:val="NormalTok"/>
        </w:rPr>
        <w:t xml:space="preserve">  pos =</w:t>
      </w:r>
      <w:r>
        <w:rPr>
          <w:rStyle w:val="String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(s </w:t>
      </w:r>
      <w:r>
        <w:rPr>
          <w:rStyle w:val="OperatorTok"/>
        </w:rPr>
        <w:t xml:space="preserve">&lt;=</w:t>
      </w:r>
      <w:r>
        <w:rPr>
          <w:rStyle w:val="StringTok"/>
        </w:rPr>
        <w:t xml:space="preserve"> </w:t>
      </w:r>
      <w:r>
        <w:rPr>
          <w:rStyle w:val="NormalTok"/>
        </w:rPr>
        <w:t xml:space="preserve">l){</w:t>
      </w:r>
      <w:r>
        <w:br w:type="textWrapping"/>
      </w:r>
      <w:r>
        <w:rPr>
          <w:rStyle w:val="NormalTok"/>
        </w:rPr>
        <w:t xml:space="preserve">    x =</w:t>
      </w:r>
      <w:r>
        <w:rPr>
          <w:rStyle w:val="StringTok"/>
        </w:rPr>
        <w:t xml:space="preserve"> </w:t>
      </w:r>
      <w:r>
        <w:rPr>
          <w:rStyle w:val="KeywordTok"/>
        </w:rPr>
        <w:t xml:space="preserve">which</w:t>
      </w:r>
      <w:r>
        <w:rPr>
          <w:rStyle w:val="NormalTok"/>
        </w:rPr>
        <w:t xml:space="preserve">(i[(s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 </w:t>
      </w:r>
      <w:r>
        <w:rPr>
          <w:rStyle w:val="OperatorTok"/>
        </w:rPr>
        <w:t xml:space="preserve">&gt;=</w:t>
      </w:r>
      <w:r>
        <w:rPr>
          <w:rStyle w:val="StringTok"/>
        </w:rPr>
        <w:t xml:space="preserve"> </w:t>
      </w:r>
      <w:r>
        <w:rPr>
          <w:rStyle w:val="NormalTok"/>
        </w:rPr>
        <w:t xml:space="preserve">triggerDU)[</w:t>
      </w:r>
      <w:r>
        <w:rPr>
          <w:rStyle w:val="DecValTok"/>
        </w:rPr>
        <w:t xml:space="preserve">1</w:t>
      </w:r>
      <w:r>
        <w:rPr>
          <w:rStyle w:val="NormalTok"/>
        </w:rPr>
        <w:t xml:space="preserve">]</w:t>
      </w:r>
      <w:r>
        <w:rPr>
          <w:rStyle w:val="OperatorTok"/>
        </w:rPr>
        <w:t xml:space="preserve">+</w:t>
      </w:r>
      <w:r>
        <w:rPr>
          <w:rStyle w:val="NormalTok"/>
        </w:rPr>
        <w:t xml:space="preserv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trigDU[pos] =</w:t>
      </w:r>
      <w:r>
        <w:rPr>
          <w:rStyle w:val="StringTok"/>
        </w:rPr>
        <w:t xml:space="preserve"> </w:t>
      </w:r>
      <w:r>
        <w:rPr>
          <w:rStyle w:val="NormalTok"/>
        </w:rPr>
        <w:t xml:space="preserve">x</w:t>
      </w:r>
      <w:r>
        <w:br w:type="textWrapping"/>
      </w:r>
      <w:r>
        <w:rPr>
          <w:rStyle w:val="NormalTok"/>
        </w:rPr>
        <w:t xml:space="preserve">    }</w:t>
      </w:r>
      <w:r>
        <w:br w:type="textWrapping"/>
      </w:r>
      <w:r>
        <w:rPr>
          <w:rStyle w:val="NormalTok"/>
        </w:rPr>
        <w:t xml:space="preserve">    s =</w:t>
      </w:r>
      <w:r>
        <w:rPr>
          <w:rStyle w:val="StringTok"/>
        </w:rPr>
        <w:t xml:space="preserve"> </w:t>
      </w:r>
      <w:r>
        <w:rPr>
          <w:rStyle w:val="NormalTok"/>
        </w:rPr>
        <w:t xml:space="preserve">trigDU[pos] </w:t>
      </w:r>
      <w:r>
        <w:rPr>
          <w:rStyle w:val="OperatorTok"/>
        </w:rPr>
        <w:t xml:space="preserve">+</w:t>
      </w:r>
      <w:r>
        <w:rPr>
          <w:rStyle w:val="StringTok"/>
        </w:rPr>
        <w:t xml:space="preserve"> </w:t>
      </w:r>
      <w:r>
        <w:rPr>
          <w:rStyle w:val="NormalTok"/>
        </w:rPr>
        <w:t xml:space="preserve">window</w:t>
      </w:r>
      <w:r>
        <w:br w:type="textWrapping"/>
      </w:r>
      <w:r>
        <w:rPr>
          <w:rStyle w:val="NormalTok"/>
        </w:rPr>
        <w:t xml:space="preserve">    pos =</w:t>
      </w:r>
      <w:r>
        <w:rPr>
          <w:rStyle w:val="StringTok"/>
        </w:rPr>
        <w:t xml:space="preserve"> </w:t>
      </w:r>
      <w:r>
        <w:rPr>
          <w:rStyle w:val="NormalTok"/>
        </w:rPr>
        <w:t xml:space="preserve">pos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(trigDU)</w:t>
      </w:r>
      <w:r>
        <w:br w:type="textWrapping"/>
      </w:r>
      <w:r>
        <w:rPr>
          <w:rStyle w:val="NormalTok"/>
        </w:rPr>
        <w:t xml:space="preserve">})</w:t>
      </w:r>
      <w:r>
        <w:br w:type="textWrapping"/>
      </w:r>
      <w:r>
        <w:br w:type="textWrapping"/>
      </w:r>
      <w:r>
        <w:br w:type="textWrapping"/>
      </w:r>
      <w:r>
        <w:rPr>
          <w:rStyle w:val="KeywordTok"/>
        </w:rPr>
        <w:t xml:space="preserve">print</w:t>
      </w:r>
      <w:r>
        <w:rPr>
          <w:rStyle w:val="NormalTok"/>
        </w:rPr>
        <w:t xml:space="preserve">(trigIndexDD[</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$ABG</w:t>
      </w:r>
      <w:r>
        <w:br w:type="textWrapping"/>
      </w:r>
      <w:r>
        <w:rPr>
          <w:rStyle w:val="VerbatimChar"/>
        </w:rPr>
        <w:t xml:space="preserve">## [1]   19  508 1607 1618 2202 3987</w:t>
      </w:r>
      <w:r>
        <w:br w:type="textWrapping"/>
      </w:r>
      <w:r>
        <w:rPr>
          <w:rStyle w:val="VerbatimChar"/>
        </w:rPr>
        <w:t xml:space="preserve">## </w:t>
      </w:r>
      <w:r>
        <w:br w:type="textWrapping"/>
      </w:r>
      <w:r>
        <w:rPr>
          <w:rStyle w:val="VerbatimChar"/>
        </w:rPr>
        <w:t xml:space="preserve">## $ABI</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$ABT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$ACL</w:t>
      </w:r>
      <w:r>
        <w:br w:type="textWrapping"/>
      </w:r>
      <w:r>
        <w:rPr>
          <w:rStyle w:val="VerbatimChar"/>
        </w:rPr>
        <w:t xml:space="preserve">##  [1]   40   49   74  206  221  512  534  645  685  736 2188 2194 2200 2213</w:t>
      </w:r>
      <w:r>
        <w:br w:type="textWrapping"/>
      </w:r>
      <w:r>
        <w:rPr>
          <w:rStyle w:val="VerbatimChar"/>
        </w:rPr>
        <w:t xml:space="preserve">## [15] 2219 2257 2325 2366 2542 3729 3811 3836 3873 3890 3903 3914 3922 3946</w:t>
      </w:r>
      <w:r>
        <w:br w:type="textWrapping"/>
      </w:r>
      <w:r>
        <w:rPr>
          <w:rStyle w:val="VerbatimChar"/>
        </w:rPr>
        <w:t xml:space="preserve">## [29] 3952 3963 3969 3987 3993 4009 4027 4050 4103 4118 4325 4356 4363 4465</w:t>
      </w:r>
      <w:r>
        <w:br w:type="textWrapping"/>
      </w:r>
      <w:r>
        <w:rPr>
          <w:rStyle w:val="VerbatimChar"/>
        </w:rPr>
        <w:t xml:space="preserve">## [43] 4484 4490 4540 4579 4594 4607 4620 4652 4665 4698 4729 4838</w:t>
      </w:r>
      <w:r>
        <w:br w:type="textWrapping"/>
      </w:r>
      <w:r>
        <w:rPr>
          <w:rStyle w:val="VerbatimChar"/>
        </w:rPr>
        <w:t xml:space="preserve">## </w:t>
      </w:r>
      <w:r>
        <w:br w:type="textWrapping"/>
      </w:r>
      <w:r>
        <w:rPr>
          <w:rStyle w:val="VerbatimChar"/>
        </w:rPr>
        <w:t xml:space="preserve">## $ACP</w:t>
      </w:r>
      <w:r>
        <w:br w:type="textWrapping"/>
      </w:r>
      <w:r>
        <w:rPr>
          <w:rStyle w:val="VerbatimChar"/>
        </w:rPr>
        <w:t xml:space="preserve">## [1] 1620</w:t>
      </w:r>
    </w:p>
    <w:p>
      <w:pPr>
        <w:pStyle w:val="FirstParagraph"/>
      </w:pPr>
      <w:r>
        <w:t xml:space="preserve">We now unlist the results and create a transposed dataframe that will allow us to calculate the cumluative return and thus conclude the profitability of short run reversal trading.</w:t>
      </w:r>
    </w:p>
    <w:p>
      <w:pPr>
        <w:pStyle w:val="SourceCode"/>
      </w:pPr>
      <w:r>
        <w:rPr>
          <w:rStyle w:val="NormalTok"/>
        </w:rPr>
        <w:t xml:space="preserve">ultrigDD &lt;-</w:t>
      </w:r>
      <w:r>
        <w:rPr>
          <w:rStyle w:val="StringTok"/>
        </w:rPr>
        <w:t xml:space="preserve"> </w:t>
      </w:r>
      <w:r>
        <w:rPr>
          <w:rStyle w:val="KeywordTok"/>
        </w:rPr>
        <w:t xml:space="preserve">unlist</w:t>
      </w:r>
      <w:r>
        <w:rPr>
          <w:rStyle w:val="NormalTok"/>
        </w:rPr>
        <w:t xml:space="preserve">(trigIndexDD)</w:t>
      </w:r>
      <w:r>
        <w:br w:type="textWrapping"/>
      </w:r>
      <w:r>
        <w:rPr>
          <w:rStyle w:val="NormalTok"/>
        </w:rPr>
        <w:t xml:space="preserve">ultrigDD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(ultrigDD))</w:t>
      </w:r>
      <w:r>
        <w:br w:type="textWrapping"/>
      </w:r>
      <w:r>
        <w:br w:type="textWrapping"/>
      </w:r>
      <w:r>
        <w:rPr>
          <w:rStyle w:val="KeywordTok"/>
        </w:rPr>
        <w:t xml:space="preserve">print</w:t>
      </w:r>
      <w:r>
        <w:rPr>
          <w:rStyle w:val="NormalTok"/>
        </w:rPr>
        <w:t xml:space="preserve">(ultrigDD[</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ABG1 ABG2 ABG3 ABG4 ABG5 ABG6</w:t>
      </w:r>
      <w:r>
        <w:br w:type="textWrapping"/>
      </w:r>
      <w:r>
        <w:rPr>
          <w:rStyle w:val="VerbatimChar"/>
        </w:rPr>
        <w:t xml:space="preserve">## 1   19  508 1607 1618 2202 3987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Opportunity Trading of Short Run Reversals - Evidence from the JSE</dc:title>
  <dc:creator>Marc Labe(1445149) and Shane Serebro(1430275)</dc:creator>
  <cp:keywords/>
  <dcterms:created xsi:type="dcterms:W3CDTF">2019-09-02T12:39:12Z</dcterms:created>
  <dcterms:modified xsi:type="dcterms:W3CDTF">2019-09-02T12:39:12Z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