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------202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课程名称：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1901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20193110126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夏一鸣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2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教学单位：计算机科学与工程学院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实验室名称：BS-22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夏一鸣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班级：1</w:t>
            </w:r>
            <w:r>
              <w:rPr>
                <w:rFonts w:ascii="宋体" w:hAnsi="宋体" w:eastAsia="宋体" w:cs="宋体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学号:</w:t>
            </w:r>
            <w:r>
              <w:rPr>
                <w:rFonts w:ascii="宋体" w:hAnsi="宋体" w:eastAsia="宋体" w:cs="宋体"/>
                <w:sz w:val="24"/>
              </w:rPr>
              <w:t>20193110126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编写程序处理文件：yq_in.txt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要求：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生成可执行程序yq.exe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命令行执行yq yq_in.txt，得到结果如yq_out.txt所示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材料与方法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eastAsia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PC机、Eclipse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实验主要过程与结果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实验代码: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4737100" cy="20510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0" cy="205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6317615" cy="5208905"/>
                  <wp:effectExtent l="0" t="0" r="6985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7615" cy="520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292850" cy="422910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850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="468" w:afterLines="150" w:afterAutospacing="0" w:line="360" w:lineRule="auto"/>
              <w:jc w:val="both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5651500" cy="5391150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500" cy="539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318250" cy="6507480"/>
                  <wp:effectExtent l="0" t="0" r="635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0" cy="650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ind w:firstLine="0" w:firstLineChars="0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运行输出结果（部分截取）：</w:t>
            </w:r>
          </w:p>
          <w:p>
            <w:pPr>
              <w:spacing w:line="360" w:lineRule="auto"/>
              <w:ind w:firstLine="0" w:firstLineChars="0"/>
            </w:pPr>
            <w:r>
              <w:drawing>
                <wp:inline distT="0" distB="0" distL="114300" distR="114300">
                  <wp:extent cx="1136650" cy="4000500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</w:pPr>
            <w:r>
              <w:drawing>
                <wp:inline distT="0" distB="0" distL="114300" distR="114300">
                  <wp:extent cx="1003300" cy="327025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327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</w:pPr>
            <w:r>
              <w:drawing>
                <wp:inline distT="0" distB="0" distL="114300" distR="114300">
                  <wp:extent cx="1054100" cy="21463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</w:pPr>
            <w:r>
              <w:drawing>
                <wp:inline distT="0" distB="0" distL="114300" distR="114300">
                  <wp:extent cx="1098550" cy="2266950"/>
                  <wp:effectExtent l="0" t="0" r="635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</w:pPr>
            <w:r>
              <w:drawing>
                <wp:inline distT="0" distB="0" distL="114300" distR="114300">
                  <wp:extent cx="1085850" cy="2559050"/>
                  <wp:effectExtent l="0" t="0" r="635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255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</w:pPr>
            <w:r>
              <w:drawing>
                <wp:inline distT="0" distB="0" distL="114300" distR="114300">
                  <wp:extent cx="984250" cy="2114550"/>
                  <wp:effectExtent l="0" t="0" r="635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5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Getthub:https://github.com/1433696639/XiaYiming.git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分析讨论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通过本节课我知道如读取文档，并对文档的内容进行处理，然后对文本的内容进行更改。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  <w:shd w:val="clear" w:color="auto" w:fill="FFFFFF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14E26"/>
    <w:multiLevelType w:val="singleLevel"/>
    <w:tmpl w:val="82914E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E38840"/>
    <w:multiLevelType w:val="singleLevel"/>
    <w:tmpl w:val="F5E388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54A784B"/>
    <w:rsid w:val="05E37137"/>
    <w:rsid w:val="07705075"/>
    <w:rsid w:val="10D86572"/>
    <w:rsid w:val="12E45568"/>
    <w:rsid w:val="19CE5F23"/>
    <w:rsid w:val="1B273EEA"/>
    <w:rsid w:val="24AE2BD1"/>
    <w:rsid w:val="262E033F"/>
    <w:rsid w:val="2B2C41BE"/>
    <w:rsid w:val="2DA44598"/>
    <w:rsid w:val="441B5C4C"/>
    <w:rsid w:val="47C86EB4"/>
    <w:rsid w:val="49C50CD7"/>
    <w:rsid w:val="509E3BC1"/>
    <w:rsid w:val="6616323E"/>
    <w:rsid w:val="683C28CA"/>
    <w:rsid w:val="68C60CA4"/>
    <w:rsid w:val="696E392C"/>
    <w:rsid w:val="71CC1122"/>
    <w:rsid w:val="721F0690"/>
    <w:rsid w:val="7DAC3D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2022-03-04T08:06:00Z</dcterms:created>
  <dc:creator>14336</dc:creator>
  <cp:lastModifiedBy>夏</cp:lastModifiedBy>
  <dcterms:modified xsi:type="dcterms:W3CDTF">2022-03-13T01:44:32Z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59A35A8DCAAD470490E07E10251C1E5A</vt:lpwstr>
  </property>
</Properties>
</file>