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2E29201">
      <w:pPr>
        <w:pStyle w:val="2"/>
        <w:keepNext w:val="0"/>
        <w:keepLines w:val="0"/>
        <w:pageBreakBefore w:val="0"/>
        <w:kinsoku/>
        <w:wordWrap/>
        <w:overflowPunct/>
        <w:bidi w:val="0"/>
        <w:spacing w:after="0" w:line="360" w:lineRule="auto"/>
        <w:ind w:left="0" w:leftChars="0"/>
        <w:textAlignment w:val="auto"/>
        <w:outlineLvl w:val="0"/>
        <w:rPr>
          <w:rFonts w:eastAsia="黑体"/>
          <w:b/>
          <w:sz w:val="52"/>
        </w:rPr>
      </w:pPr>
      <w:bookmarkStart w:id="0" w:name="_Toc17865"/>
      <w:r>
        <w:rPr>
          <w:rFonts w:ascii="Times New Roman" w:hAnsi="Times New Roman" w:eastAsia="黑体"/>
          <w:sz w:val="30"/>
          <w:szCs w:val="30"/>
        </w:rPr>
        <w:t>附件</w:t>
      </w:r>
      <w:r>
        <w:rPr>
          <w:rFonts w:hint="eastAsia" w:eastAsia="黑体"/>
          <w:sz w:val="30"/>
          <w:szCs w:val="30"/>
          <w:lang w:val="en-US" w:eastAsia="zh-CN"/>
        </w:rPr>
        <w:t>2</w:t>
      </w:r>
      <w:r>
        <w:rPr>
          <w:rFonts w:ascii="Times New Roman" w:hAnsi="Times New Roman" w:eastAsia="黑体"/>
          <w:sz w:val="30"/>
          <w:szCs w:val="30"/>
        </w:rPr>
        <w:t>：</w:t>
      </w:r>
    </w:p>
    <w:p w14:paraId="6FC3D2BD">
      <w:pPr>
        <w:keepNext w:val="0"/>
        <w:keepLines w:val="0"/>
        <w:pageBreakBefore w:val="0"/>
        <w:widowControl w:val="0"/>
        <w:kinsoku/>
        <w:wordWrap/>
        <w:overflowPunct/>
        <w:topLinePunct w:val="0"/>
        <w:autoSpaceDE/>
        <w:autoSpaceDN/>
        <w:bidi w:val="0"/>
        <w:adjustRightInd/>
        <w:snapToGrid/>
        <w:spacing w:before="1144" w:beforeLines="300"/>
        <w:jc w:val="center"/>
        <w:textAlignment w:val="auto"/>
        <w:rPr>
          <w:rFonts w:eastAsia="黑体"/>
          <w:b/>
          <w:sz w:val="52"/>
        </w:rPr>
      </w:pPr>
      <w:r>
        <w:rPr>
          <w:rFonts w:eastAsia="黑体"/>
          <w:b/>
          <w:sz w:val="52"/>
        </w:rPr>
        <w:t>上海市科学技术委员会</w:t>
      </w:r>
      <w:bookmarkEnd w:id="0"/>
    </w:p>
    <w:p w14:paraId="2FE780B9">
      <w:pPr>
        <w:jc w:val="center"/>
        <w:rPr>
          <w:rFonts w:eastAsia="黑体"/>
          <w:b/>
          <w:sz w:val="52"/>
        </w:rPr>
      </w:pPr>
      <w:bookmarkStart w:id="1" w:name="_Toc11645"/>
      <w:r>
        <w:rPr>
          <w:rFonts w:hint="eastAsia" w:eastAsia="黑体"/>
          <w:b/>
          <w:sz w:val="52"/>
          <w:lang w:val="en-US" w:eastAsia="zh-CN"/>
        </w:rPr>
        <w:t>战略前沿专项</w:t>
      </w:r>
      <w:r>
        <w:rPr>
          <w:rFonts w:eastAsia="黑体"/>
          <w:b/>
          <w:sz w:val="52"/>
        </w:rPr>
        <w:t>项目可行性方案</w:t>
      </w:r>
      <w:bookmarkEnd w:id="1"/>
    </w:p>
    <w:p w14:paraId="5BEFF600">
      <w:pPr>
        <w:jc w:val="center"/>
        <w:rPr>
          <w:rFonts w:eastAsia="黑体"/>
          <w:b/>
          <w:szCs w:val="28"/>
        </w:rPr>
      </w:pPr>
    </w:p>
    <w:p w14:paraId="3F8131EF">
      <w:pPr>
        <w:jc w:val="center"/>
        <w:rPr>
          <w:rFonts w:eastAsia="黑体"/>
          <w:b/>
          <w:szCs w:val="28"/>
        </w:rPr>
      </w:pPr>
    </w:p>
    <w:p w14:paraId="46995C56">
      <w:pPr>
        <w:jc w:val="center"/>
        <w:rPr>
          <w:rFonts w:eastAsia="黑体"/>
          <w:b/>
          <w:szCs w:val="28"/>
        </w:rPr>
      </w:pPr>
    </w:p>
    <w:p w14:paraId="01B3F3C0">
      <w:pPr>
        <w:jc w:val="center"/>
        <w:rPr>
          <w:rFonts w:eastAsia="黑体"/>
          <w:b/>
          <w:szCs w:val="28"/>
        </w:rPr>
      </w:pPr>
    </w:p>
    <w:p w14:paraId="40F0C558">
      <w:pPr>
        <w:spacing w:line="760" w:lineRule="exact"/>
        <w:ind w:left="1154"/>
        <w:rPr>
          <w:u w:val="single"/>
        </w:rPr>
      </w:pPr>
      <w:r>
        <w:t>项目名称</w:t>
      </w:r>
      <w:r>
        <w:rPr>
          <w:u w:val="single"/>
        </w:rPr>
        <w:t xml:space="preserve"> </w:t>
      </w:r>
      <w:r>
        <w:rPr>
          <w:rFonts w:hint="eastAsia"/>
          <w:u w:val="single"/>
          <w:lang w:val="en-US" w:eastAsia="zh-CN"/>
        </w:rPr>
        <w:t xml:space="preserve">                                        </w:t>
      </w:r>
      <w:r>
        <w:rPr>
          <w:u w:val="single"/>
        </w:rPr>
        <w:t xml:space="preserve"> </w:t>
      </w:r>
    </w:p>
    <w:p w14:paraId="7491A444">
      <w:pPr>
        <w:spacing w:line="760" w:lineRule="exact"/>
        <w:ind w:left="1154"/>
        <w:rPr>
          <w:u w:val="single"/>
        </w:rPr>
      </w:pPr>
      <w:r>
        <w:t>开始日期</w:t>
      </w:r>
      <w:r>
        <w:rPr>
          <w:u w:val="single"/>
        </w:rPr>
        <w:t xml:space="preserve">              </w:t>
      </w:r>
      <w:r>
        <w:rPr>
          <w:rFonts w:hint="eastAsia"/>
          <w:u w:val="single"/>
          <w:lang w:val="en-US" w:eastAsia="zh-CN"/>
        </w:rPr>
        <w:t xml:space="preserve">           </w:t>
      </w:r>
      <w:r>
        <w:rPr>
          <w:u w:val="single"/>
        </w:rPr>
        <w:t xml:space="preserve">                 </w:t>
      </w:r>
    </w:p>
    <w:p w14:paraId="265F035B">
      <w:pPr>
        <w:spacing w:line="760" w:lineRule="exact"/>
        <w:ind w:left="1154"/>
      </w:pPr>
      <w:r>
        <w:t>结束日期</w:t>
      </w:r>
      <w:r>
        <w:rPr>
          <w:u w:val="single"/>
        </w:rPr>
        <w:t xml:space="preserve">              </w:t>
      </w:r>
      <w:r>
        <w:rPr>
          <w:rFonts w:hint="eastAsia"/>
          <w:u w:val="single"/>
          <w:lang w:val="en-US" w:eastAsia="zh-CN"/>
        </w:rPr>
        <w:t xml:space="preserve">           </w:t>
      </w:r>
      <w:r>
        <w:rPr>
          <w:u w:val="single"/>
        </w:rPr>
        <w:t xml:space="preserve">                 </w:t>
      </w:r>
    </w:p>
    <w:p w14:paraId="2DB0052A">
      <w:pPr>
        <w:spacing w:line="760" w:lineRule="exact"/>
        <w:ind w:left="1154"/>
      </w:pPr>
      <w:r>
        <w:t>承担单位</w:t>
      </w:r>
      <w:r>
        <w:rPr>
          <w:u w:val="single"/>
        </w:rPr>
        <w:t xml:space="preserve">         </w:t>
      </w:r>
      <w:r>
        <w:rPr>
          <w:rFonts w:hint="eastAsia"/>
          <w:u w:val="single"/>
          <w:lang w:val="en-US" w:eastAsia="zh-CN"/>
        </w:rPr>
        <w:t xml:space="preserve">                         </w:t>
      </w:r>
      <w:r>
        <w:rPr>
          <w:u w:val="single"/>
        </w:rPr>
        <w:t xml:space="preserve">  </w:t>
      </w:r>
      <w:r>
        <w:rPr>
          <w:sz w:val="24"/>
        </w:rPr>
        <w:t>（盖章）</w:t>
      </w:r>
    </w:p>
    <w:p w14:paraId="6100F3AE">
      <w:pPr>
        <w:tabs>
          <w:tab w:val="left" w:pos="533"/>
        </w:tabs>
        <w:spacing w:line="760" w:lineRule="exact"/>
        <w:ind w:left="1154"/>
      </w:pPr>
      <w:r>
        <w:t>通讯地址</w:t>
      </w:r>
      <w:r>
        <w:rPr>
          <w:u w:val="single"/>
        </w:rPr>
        <w:t xml:space="preserve">         </w:t>
      </w:r>
      <w:r>
        <w:rPr>
          <w:rFonts w:hint="eastAsia"/>
          <w:u w:val="single"/>
          <w:lang w:val="en-US" w:eastAsia="zh-CN"/>
        </w:rPr>
        <w:t xml:space="preserve">                          </w:t>
      </w:r>
      <w:r>
        <w:rPr>
          <w:rFonts w:hint="eastAsia"/>
          <w:u w:val="single"/>
        </w:rPr>
        <w:t xml:space="preserve"> </w:t>
      </w:r>
      <w:r>
        <w:rPr>
          <w:u w:val="single"/>
        </w:rPr>
        <w:t xml:space="preserve">      </w:t>
      </w:r>
    </w:p>
    <w:p w14:paraId="5E648794">
      <w:pPr>
        <w:spacing w:line="760" w:lineRule="exact"/>
        <w:ind w:left="1154"/>
      </w:pPr>
      <w:r>
        <w:t>联系电话</w:t>
      </w:r>
      <w:r>
        <w:rPr>
          <w:u w:val="single"/>
        </w:rPr>
        <w:t xml:space="preserve">    </w:t>
      </w:r>
      <w:r>
        <w:rPr>
          <w:rFonts w:hint="eastAsia"/>
          <w:u w:val="single"/>
          <w:lang w:val="en-US" w:eastAsia="zh-CN"/>
        </w:rPr>
        <w:t xml:space="preserve">         </w:t>
      </w:r>
      <w:r>
        <w:rPr>
          <w:u w:val="single"/>
        </w:rPr>
        <w:t xml:space="preserve">     </w:t>
      </w:r>
      <w:r>
        <w:t>邮政编码</w:t>
      </w:r>
      <w:r>
        <w:rPr>
          <w:u w:val="single"/>
        </w:rPr>
        <w:t xml:space="preserve">     </w:t>
      </w:r>
      <w:r>
        <w:rPr>
          <w:rFonts w:hint="eastAsia"/>
          <w:u w:val="single"/>
          <w:lang w:val="en-US" w:eastAsia="zh-CN"/>
        </w:rPr>
        <w:t xml:space="preserve">        </w:t>
      </w:r>
      <w:r>
        <w:rPr>
          <w:u w:val="single"/>
        </w:rPr>
        <w:t xml:space="preserve">    </w:t>
      </w:r>
    </w:p>
    <w:p w14:paraId="429BC9C3">
      <w:pPr>
        <w:spacing w:line="760" w:lineRule="exact"/>
        <w:ind w:left="1154"/>
        <w:rPr>
          <w:u w:val="single"/>
        </w:rPr>
      </w:pPr>
      <w:r>
        <w:t>项目负责人</w:t>
      </w:r>
      <w:r>
        <w:rPr>
          <w:u w:val="single"/>
        </w:rPr>
        <w:t xml:space="preserve">                </w:t>
      </w:r>
      <w:r>
        <w:rPr>
          <w:rFonts w:hint="eastAsia"/>
          <w:u w:val="single"/>
          <w:lang w:val="en-US" w:eastAsia="zh-CN"/>
        </w:rPr>
        <w:t xml:space="preserve">    </w:t>
      </w:r>
      <w:r>
        <w:rPr>
          <w:u w:val="single"/>
        </w:rPr>
        <w:t xml:space="preserve">                     </w:t>
      </w:r>
    </w:p>
    <w:p w14:paraId="4BFC44D7">
      <w:pPr>
        <w:spacing w:line="760" w:lineRule="exact"/>
        <w:ind w:left="1154"/>
      </w:pPr>
      <w:r>
        <w:t>手 机</w:t>
      </w:r>
      <w:r>
        <w:rPr>
          <w:rFonts w:hint="eastAsia"/>
        </w:rPr>
        <w:t xml:space="preserve"> </w:t>
      </w:r>
      <w:r>
        <w:rPr>
          <w:u w:val="single"/>
        </w:rPr>
        <w:t xml:space="preserve">   </w:t>
      </w:r>
      <w:r>
        <w:rPr>
          <w:rFonts w:hint="eastAsia"/>
          <w:u w:val="single"/>
          <w:lang w:val="en-US" w:eastAsia="zh-CN"/>
        </w:rPr>
        <w:t xml:space="preserve">      </w:t>
      </w:r>
      <w:r>
        <w:rPr>
          <w:u w:val="single"/>
        </w:rPr>
        <w:t xml:space="preserve">    </w:t>
      </w:r>
      <w:r>
        <w:t>电子邮件</w:t>
      </w:r>
      <w:r>
        <w:rPr>
          <w:u w:val="single"/>
        </w:rPr>
        <w:t xml:space="preserve">   </w:t>
      </w:r>
      <w:r>
        <w:rPr>
          <w:rFonts w:hint="eastAsia"/>
          <w:u w:val="single"/>
          <w:lang w:val="en-US" w:eastAsia="zh-CN"/>
        </w:rPr>
        <w:t xml:space="preserve">                  </w:t>
      </w:r>
      <w:r>
        <w:rPr>
          <w:u w:val="single"/>
        </w:rPr>
        <w:t xml:space="preserve">   </w:t>
      </w:r>
    </w:p>
    <w:p w14:paraId="554A8552">
      <w:pPr>
        <w:ind w:firstLine="1120" w:firstLineChars="400"/>
        <w:rPr>
          <w:rFonts w:eastAsia="宋体"/>
        </w:rPr>
      </w:pPr>
    </w:p>
    <w:p w14:paraId="5F9EA387">
      <w:pPr>
        <w:jc w:val="center"/>
        <w:rPr>
          <w:rFonts w:eastAsia="宋体"/>
        </w:rPr>
      </w:pPr>
    </w:p>
    <w:p w14:paraId="686D1271">
      <w:pPr>
        <w:jc w:val="center"/>
        <w:rPr>
          <w:rFonts w:eastAsia="宋体"/>
        </w:rPr>
      </w:pPr>
    </w:p>
    <w:p w14:paraId="6B04755D">
      <w:pPr>
        <w:jc w:val="center"/>
        <w:rPr>
          <w:rFonts w:eastAsia="宋体"/>
        </w:rPr>
      </w:pPr>
    </w:p>
    <w:p w14:paraId="0A6FFC18">
      <w:pPr>
        <w:jc w:val="center"/>
        <w:rPr>
          <w:rFonts w:eastAsia="文鼎大标宋简"/>
          <w:sz w:val="36"/>
        </w:rPr>
      </w:pPr>
      <w:r>
        <w:rPr>
          <w:rFonts w:ascii="等线" w:hAnsi="等线" w:eastAsia="楷体_GB2312" w:cs="Times New Roman"/>
          <w:kern w:val="32"/>
          <w:sz w:val="32"/>
          <w:szCs w:val="32"/>
        </w:rPr>
        <w:t>上海市科学技术委员会</w:t>
      </w:r>
      <w:r>
        <w:rPr>
          <w:rFonts w:hint="eastAsia" w:ascii="等线" w:hAnsi="等线" w:eastAsia="楷体_GB2312" w:cs="Times New Roman"/>
          <w:kern w:val="32"/>
          <w:sz w:val="32"/>
          <w:szCs w:val="32"/>
        </w:rPr>
        <w:t>制</w:t>
      </w:r>
    </w:p>
    <w:p w14:paraId="64049D43">
      <w:pPr>
        <w:rPr>
          <w:rFonts w:eastAsia="文鼎大标宋简"/>
          <w:sz w:val="36"/>
        </w:rPr>
      </w:pPr>
    </w:p>
    <w:p w14:paraId="5328C664">
      <w:pPr>
        <w:snapToGrid w:val="0"/>
        <w:spacing w:line="360" w:lineRule="auto"/>
        <w:rPr>
          <w:sz w:val="30"/>
          <w:szCs w:val="30"/>
        </w:rPr>
        <w:sectPr>
          <w:pgSz w:w="11906" w:h="16838"/>
          <w:pgMar w:top="1247" w:right="1191" w:bottom="936" w:left="1191" w:header="851" w:footer="992" w:gutter="0"/>
          <w:cols w:space="720" w:num="1"/>
          <w:docGrid w:type="lines" w:linePitch="381" w:charSpace="0"/>
        </w:sectPr>
      </w:pPr>
      <w:r>
        <w:rPr>
          <w:rFonts w:eastAsia="文鼎大标宋简"/>
          <w:sz w:val="36"/>
        </w:rPr>
        <w:br w:type="page"/>
      </w:r>
    </w:p>
    <w:p w14:paraId="1DC8AED1">
      <w:pPr>
        <w:keepNext w:val="0"/>
        <w:keepLines w:val="0"/>
        <w:pageBreakBefore w:val="0"/>
        <w:widowControl w:val="0"/>
        <w:numPr>
          <w:ilvl w:val="0"/>
          <w:numId w:val="0"/>
        </w:numPr>
        <w:kinsoku/>
        <w:wordWrap/>
        <w:overflowPunct/>
        <w:topLinePunct w:val="0"/>
        <w:autoSpaceDE w:val="0"/>
        <w:autoSpaceDN w:val="0"/>
        <w:bidi w:val="0"/>
        <w:adjustRightInd/>
        <w:snapToGrid/>
        <w:spacing w:beforeAutospacing="0" w:after="192" w:afterLines="50" w:afterAutospacing="0" w:line="560" w:lineRule="exact"/>
        <w:ind w:right="0" w:rightChars="0"/>
        <w:jc w:val="both"/>
        <w:textAlignment w:val="auto"/>
        <w:outlineLvl w:val="0"/>
        <w:rPr>
          <w:rFonts w:ascii="黑体" w:hAnsi="黑体" w:eastAsia="黑体" w:cs="Times New Roman"/>
          <w:kern w:val="2"/>
          <w:sz w:val="28"/>
          <w:szCs w:val="28"/>
          <w:lang w:val="en-US" w:eastAsia="zh-CN" w:bidi="ar-SA"/>
        </w:rPr>
      </w:pPr>
      <w:r>
        <w:rPr>
          <w:rFonts w:hint="eastAsia" w:ascii="黑体" w:hAnsi="黑体" w:eastAsia="黑体" w:cs="Times New Roman"/>
          <w:kern w:val="2"/>
          <w:sz w:val="28"/>
          <w:szCs w:val="28"/>
          <w:lang w:val="en-US" w:eastAsia="zh-CN" w:bidi="ar-SA"/>
        </w:rPr>
        <w:t>一、项目基本信息</w:t>
      </w:r>
    </w:p>
    <w:tbl>
      <w:tblPr>
        <w:tblStyle w:val="18"/>
        <w:tblW w:w="9638" w:type="dxa"/>
        <w:jc w:val="center"/>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28" w:type="dxa"/>
          <w:bottom w:w="0" w:type="dxa"/>
          <w:right w:w="28" w:type="dxa"/>
        </w:tblCellMar>
      </w:tblPr>
      <w:tblGrid>
        <w:gridCol w:w="1591"/>
        <w:gridCol w:w="1926"/>
        <w:gridCol w:w="1513"/>
        <w:gridCol w:w="1309"/>
        <w:gridCol w:w="177"/>
        <w:gridCol w:w="668"/>
        <w:gridCol w:w="889"/>
        <w:gridCol w:w="464"/>
        <w:gridCol w:w="1101"/>
      </w:tblGrid>
      <w:tr w14:paraId="35DFA788">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28" w:type="dxa"/>
            <w:bottom w:w="0" w:type="dxa"/>
            <w:right w:w="28" w:type="dxa"/>
          </w:tblCellMar>
        </w:tblPrEx>
        <w:trPr>
          <w:cantSplit/>
          <w:trHeight w:val="23" w:hRule="atLeast"/>
          <w:jc w:val="center"/>
        </w:trPr>
        <w:tc>
          <w:tcPr>
            <w:tcW w:w="3517" w:type="dxa"/>
            <w:gridSpan w:val="2"/>
            <w:vAlign w:val="center"/>
          </w:tcPr>
          <w:p w14:paraId="19EDF640">
            <w:pPr>
              <w:keepNext w:val="0"/>
              <w:keepLines w:val="0"/>
              <w:pageBreakBefore w:val="0"/>
              <w:widowControl w:val="0"/>
              <w:kinsoku/>
              <w:wordWrap/>
              <w:overflowPunct/>
              <w:topLinePunct w:val="0"/>
              <w:autoSpaceDE w:val="0"/>
              <w:autoSpaceDN w:val="0"/>
              <w:bidi w:val="0"/>
              <w:adjustRightInd/>
              <w:snapToGrid/>
              <w:spacing w:beforeAutospacing="0" w:afterAutospacing="0" w:line="240" w:lineRule="auto"/>
              <w:ind w:left="0" w:leftChars="0" w:right="0" w:firstLine="0" w:firstLineChars="0"/>
              <w:jc w:val="center"/>
              <w:textAlignment w:val="auto"/>
              <w:rPr>
                <w:rFonts w:ascii="仿宋" w:hAnsi="仿宋" w:eastAsia="仿宋" w:cs="Times New Roman"/>
                <w:color w:val="000000"/>
                <w:sz w:val="28"/>
                <w:szCs w:val="28"/>
              </w:rPr>
            </w:pPr>
            <w:r>
              <w:rPr>
                <w:rFonts w:hint="eastAsia" w:ascii="仿宋" w:hAnsi="仿宋" w:eastAsia="仿宋" w:cs="Times New Roman"/>
                <w:color w:val="000000"/>
                <w:sz w:val="28"/>
                <w:szCs w:val="28"/>
              </w:rPr>
              <w:t>项目名称</w:t>
            </w:r>
          </w:p>
        </w:tc>
        <w:tc>
          <w:tcPr>
            <w:tcW w:w="6121" w:type="dxa"/>
            <w:gridSpan w:val="7"/>
            <w:vAlign w:val="center"/>
          </w:tcPr>
          <w:p w14:paraId="54061A18">
            <w:pPr>
              <w:keepNext w:val="0"/>
              <w:keepLines w:val="0"/>
              <w:pageBreakBefore w:val="0"/>
              <w:widowControl w:val="0"/>
              <w:kinsoku/>
              <w:wordWrap/>
              <w:overflowPunct/>
              <w:topLinePunct w:val="0"/>
              <w:autoSpaceDE w:val="0"/>
              <w:autoSpaceDN w:val="0"/>
              <w:bidi w:val="0"/>
              <w:adjustRightInd/>
              <w:snapToGrid/>
              <w:spacing w:beforeAutospacing="0" w:afterAutospacing="0" w:line="240" w:lineRule="auto"/>
              <w:ind w:left="0" w:leftChars="0" w:right="0" w:firstLine="0" w:firstLineChars="0"/>
              <w:jc w:val="center"/>
              <w:textAlignment w:val="auto"/>
              <w:rPr>
                <w:rFonts w:ascii="仿宋" w:hAnsi="仿宋" w:eastAsia="仿宋" w:cs="Times New Roman"/>
                <w:color w:val="000000"/>
                <w:sz w:val="28"/>
                <w:szCs w:val="28"/>
              </w:rPr>
            </w:pPr>
          </w:p>
        </w:tc>
      </w:tr>
      <w:tr w14:paraId="2E1B0380">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28" w:type="dxa"/>
            <w:bottom w:w="0" w:type="dxa"/>
            <w:right w:w="28" w:type="dxa"/>
          </w:tblCellMar>
        </w:tblPrEx>
        <w:trPr>
          <w:cantSplit/>
          <w:trHeight w:val="23" w:hRule="atLeast"/>
          <w:jc w:val="center"/>
        </w:trPr>
        <w:tc>
          <w:tcPr>
            <w:tcW w:w="3517" w:type="dxa"/>
            <w:gridSpan w:val="2"/>
            <w:vAlign w:val="center"/>
          </w:tcPr>
          <w:p w14:paraId="7A0D4644">
            <w:pPr>
              <w:keepNext w:val="0"/>
              <w:keepLines w:val="0"/>
              <w:pageBreakBefore w:val="0"/>
              <w:widowControl w:val="0"/>
              <w:kinsoku/>
              <w:wordWrap/>
              <w:overflowPunct/>
              <w:topLinePunct w:val="0"/>
              <w:autoSpaceDE w:val="0"/>
              <w:autoSpaceDN w:val="0"/>
              <w:bidi w:val="0"/>
              <w:adjustRightInd/>
              <w:snapToGrid/>
              <w:spacing w:beforeAutospacing="0" w:afterAutospacing="0" w:line="240" w:lineRule="auto"/>
              <w:ind w:left="0" w:leftChars="0" w:right="0" w:firstLine="0" w:firstLineChars="0"/>
              <w:jc w:val="center"/>
              <w:textAlignment w:val="auto"/>
              <w:rPr>
                <w:rFonts w:ascii="仿宋" w:hAnsi="仿宋" w:eastAsia="仿宋" w:cs="Times New Roman"/>
                <w:color w:val="000000"/>
                <w:sz w:val="28"/>
                <w:szCs w:val="28"/>
              </w:rPr>
            </w:pPr>
            <w:r>
              <w:rPr>
                <w:rFonts w:hint="eastAsia" w:ascii="仿宋" w:hAnsi="仿宋" w:eastAsia="仿宋" w:cs="Times New Roman"/>
                <w:color w:val="000000"/>
                <w:sz w:val="28"/>
                <w:szCs w:val="28"/>
              </w:rPr>
              <w:t>项目经费</w:t>
            </w:r>
          </w:p>
        </w:tc>
        <w:tc>
          <w:tcPr>
            <w:tcW w:w="2999" w:type="dxa"/>
            <w:gridSpan w:val="3"/>
            <w:vAlign w:val="center"/>
          </w:tcPr>
          <w:p w14:paraId="259C1717">
            <w:pPr>
              <w:keepNext w:val="0"/>
              <w:keepLines w:val="0"/>
              <w:pageBreakBefore w:val="0"/>
              <w:widowControl w:val="0"/>
              <w:kinsoku/>
              <w:wordWrap/>
              <w:overflowPunct/>
              <w:topLinePunct w:val="0"/>
              <w:autoSpaceDE w:val="0"/>
              <w:autoSpaceDN w:val="0"/>
              <w:bidi w:val="0"/>
              <w:adjustRightInd/>
              <w:snapToGrid/>
              <w:spacing w:beforeAutospacing="0" w:afterAutospacing="0" w:line="240" w:lineRule="auto"/>
              <w:ind w:left="0" w:leftChars="0" w:right="0" w:firstLine="0" w:firstLineChars="0"/>
              <w:jc w:val="center"/>
              <w:textAlignment w:val="auto"/>
              <w:rPr>
                <w:rFonts w:ascii="仿宋" w:hAnsi="仿宋" w:eastAsia="仿宋" w:cs="Times New Roman"/>
                <w:color w:val="000000"/>
                <w:sz w:val="28"/>
                <w:szCs w:val="28"/>
                <w:u w:val="single"/>
              </w:rPr>
            </w:pPr>
            <w:r>
              <w:rPr>
                <w:rFonts w:hint="eastAsia" w:ascii="仿宋" w:hAnsi="仿宋" w:eastAsia="仿宋" w:cs="Times New Roman"/>
                <w:color w:val="000000"/>
                <w:sz w:val="28"/>
                <w:szCs w:val="28"/>
              </w:rPr>
              <w:t>专项</w:t>
            </w:r>
            <w:r>
              <w:rPr>
                <w:rFonts w:hint="eastAsia" w:ascii="仿宋" w:hAnsi="仿宋" w:eastAsia="仿宋" w:cs="Times New Roman"/>
                <w:color w:val="000000"/>
                <w:sz w:val="28"/>
                <w:szCs w:val="28"/>
                <w:u w:val="single"/>
              </w:rPr>
              <w:t xml:space="preserve">        </w:t>
            </w:r>
            <w:r>
              <w:rPr>
                <w:rFonts w:hint="eastAsia" w:ascii="仿宋" w:hAnsi="仿宋" w:eastAsia="仿宋" w:cs="Times New Roman"/>
                <w:color w:val="000000"/>
                <w:sz w:val="28"/>
                <w:szCs w:val="28"/>
              </w:rPr>
              <w:t>万元</w:t>
            </w:r>
          </w:p>
        </w:tc>
        <w:tc>
          <w:tcPr>
            <w:tcW w:w="3122" w:type="dxa"/>
            <w:gridSpan w:val="4"/>
            <w:vAlign w:val="center"/>
          </w:tcPr>
          <w:p w14:paraId="12A385C8">
            <w:pPr>
              <w:keepNext w:val="0"/>
              <w:keepLines w:val="0"/>
              <w:pageBreakBefore w:val="0"/>
              <w:widowControl w:val="0"/>
              <w:kinsoku/>
              <w:wordWrap/>
              <w:overflowPunct/>
              <w:topLinePunct w:val="0"/>
              <w:autoSpaceDE w:val="0"/>
              <w:autoSpaceDN w:val="0"/>
              <w:bidi w:val="0"/>
              <w:adjustRightInd/>
              <w:snapToGrid/>
              <w:spacing w:beforeAutospacing="0" w:afterAutospacing="0" w:line="240" w:lineRule="auto"/>
              <w:ind w:left="0" w:leftChars="0" w:right="0" w:firstLine="0" w:firstLineChars="0"/>
              <w:jc w:val="center"/>
              <w:textAlignment w:val="auto"/>
              <w:rPr>
                <w:rFonts w:ascii="仿宋" w:hAnsi="仿宋" w:eastAsia="仿宋" w:cs="Times New Roman"/>
                <w:color w:val="000000"/>
                <w:sz w:val="28"/>
                <w:szCs w:val="28"/>
              </w:rPr>
            </w:pPr>
            <w:r>
              <w:rPr>
                <w:rFonts w:hint="eastAsia" w:ascii="仿宋" w:hAnsi="仿宋" w:eastAsia="仿宋" w:cs="Times New Roman"/>
                <w:color w:val="000000"/>
                <w:sz w:val="28"/>
                <w:szCs w:val="28"/>
              </w:rPr>
              <w:t>自筹</w:t>
            </w:r>
            <w:r>
              <w:rPr>
                <w:rFonts w:hint="eastAsia" w:ascii="仿宋" w:hAnsi="仿宋" w:eastAsia="仿宋" w:cs="Times New Roman"/>
                <w:color w:val="000000"/>
                <w:sz w:val="28"/>
                <w:szCs w:val="28"/>
                <w:u w:val="single"/>
              </w:rPr>
              <w:t xml:space="preserve">        </w:t>
            </w:r>
            <w:r>
              <w:rPr>
                <w:rFonts w:hint="eastAsia" w:ascii="仿宋" w:hAnsi="仿宋" w:eastAsia="仿宋" w:cs="Times New Roman"/>
                <w:color w:val="000000"/>
                <w:sz w:val="28"/>
                <w:szCs w:val="28"/>
              </w:rPr>
              <w:t>万元</w:t>
            </w:r>
          </w:p>
        </w:tc>
      </w:tr>
      <w:tr w14:paraId="17C95F02">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28" w:type="dxa"/>
            <w:bottom w:w="0" w:type="dxa"/>
            <w:right w:w="28" w:type="dxa"/>
          </w:tblCellMar>
        </w:tblPrEx>
        <w:trPr>
          <w:cantSplit/>
          <w:trHeight w:val="23" w:hRule="atLeast"/>
          <w:jc w:val="center"/>
        </w:trPr>
        <w:tc>
          <w:tcPr>
            <w:tcW w:w="3517" w:type="dxa"/>
            <w:gridSpan w:val="2"/>
            <w:vAlign w:val="center"/>
          </w:tcPr>
          <w:p w14:paraId="144C2293">
            <w:pPr>
              <w:keepNext w:val="0"/>
              <w:keepLines w:val="0"/>
              <w:pageBreakBefore w:val="0"/>
              <w:widowControl w:val="0"/>
              <w:kinsoku/>
              <w:wordWrap/>
              <w:overflowPunct/>
              <w:topLinePunct w:val="0"/>
              <w:autoSpaceDE w:val="0"/>
              <w:autoSpaceDN w:val="0"/>
              <w:bidi w:val="0"/>
              <w:adjustRightInd/>
              <w:snapToGrid/>
              <w:spacing w:beforeAutospacing="0" w:afterAutospacing="0" w:line="240" w:lineRule="auto"/>
              <w:ind w:left="0" w:leftChars="0" w:right="0" w:firstLine="0" w:firstLineChars="0"/>
              <w:jc w:val="center"/>
              <w:textAlignment w:val="auto"/>
              <w:rPr>
                <w:rFonts w:ascii="仿宋" w:hAnsi="仿宋" w:eastAsia="仿宋" w:cs="Times New Roman"/>
                <w:color w:val="000000"/>
                <w:sz w:val="28"/>
                <w:szCs w:val="28"/>
              </w:rPr>
            </w:pPr>
            <w:r>
              <w:rPr>
                <w:rFonts w:hint="eastAsia" w:ascii="仿宋" w:hAnsi="仿宋" w:eastAsia="仿宋" w:cs="Times New Roman"/>
                <w:color w:val="000000"/>
                <w:sz w:val="28"/>
                <w:szCs w:val="28"/>
              </w:rPr>
              <w:t>执行期</w:t>
            </w:r>
          </w:p>
        </w:tc>
        <w:tc>
          <w:tcPr>
            <w:tcW w:w="6121" w:type="dxa"/>
            <w:gridSpan w:val="7"/>
            <w:vAlign w:val="center"/>
          </w:tcPr>
          <w:p w14:paraId="4666FFB9">
            <w:pPr>
              <w:keepNext w:val="0"/>
              <w:keepLines w:val="0"/>
              <w:pageBreakBefore w:val="0"/>
              <w:widowControl w:val="0"/>
              <w:kinsoku/>
              <w:wordWrap/>
              <w:overflowPunct/>
              <w:topLinePunct w:val="0"/>
              <w:autoSpaceDE w:val="0"/>
              <w:autoSpaceDN w:val="0"/>
              <w:bidi w:val="0"/>
              <w:adjustRightInd/>
              <w:snapToGrid/>
              <w:spacing w:beforeAutospacing="0" w:afterAutospacing="0" w:line="240" w:lineRule="auto"/>
              <w:ind w:left="0" w:leftChars="0" w:right="0" w:firstLine="0" w:firstLineChars="0"/>
              <w:jc w:val="center"/>
              <w:textAlignment w:val="auto"/>
              <w:rPr>
                <w:rFonts w:ascii="仿宋" w:hAnsi="仿宋" w:eastAsia="仿宋" w:cs="Times New Roman"/>
                <w:color w:val="000000"/>
                <w:sz w:val="28"/>
                <w:szCs w:val="28"/>
              </w:rPr>
            </w:pPr>
          </w:p>
        </w:tc>
      </w:tr>
      <w:tr w14:paraId="1FCE6B2E">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28" w:type="dxa"/>
            <w:bottom w:w="0" w:type="dxa"/>
            <w:right w:w="28" w:type="dxa"/>
          </w:tblCellMar>
        </w:tblPrEx>
        <w:trPr>
          <w:cantSplit/>
          <w:trHeight w:val="23" w:hRule="atLeast"/>
          <w:jc w:val="center"/>
        </w:trPr>
        <w:tc>
          <w:tcPr>
            <w:tcW w:w="1591" w:type="dxa"/>
            <w:vMerge w:val="restart"/>
            <w:vAlign w:val="center"/>
          </w:tcPr>
          <w:p w14:paraId="1F3996AD">
            <w:pPr>
              <w:keepNext w:val="0"/>
              <w:keepLines w:val="0"/>
              <w:pageBreakBefore w:val="0"/>
              <w:widowControl w:val="0"/>
              <w:kinsoku/>
              <w:wordWrap/>
              <w:overflowPunct/>
              <w:topLinePunct w:val="0"/>
              <w:autoSpaceDE w:val="0"/>
              <w:autoSpaceDN w:val="0"/>
              <w:bidi w:val="0"/>
              <w:adjustRightInd/>
              <w:snapToGrid/>
              <w:spacing w:beforeAutospacing="0" w:afterAutospacing="0" w:line="240" w:lineRule="auto"/>
              <w:ind w:left="0" w:leftChars="0" w:right="0" w:firstLine="0" w:firstLineChars="0"/>
              <w:jc w:val="center"/>
              <w:textAlignment w:val="auto"/>
              <w:rPr>
                <w:rFonts w:ascii="仿宋" w:hAnsi="仿宋" w:eastAsia="仿宋" w:cs="Times New Roman"/>
                <w:color w:val="000000"/>
                <w:sz w:val="28"/>
                <w:szCs w:val="28"/>
              </w:rPr>
            </w:pPr>
            <w:r>
              <w:rPr>
                <w:rFonts w:hint="eastAsia" w:ascii="仿宋" w:hAnsi="仿宋" w:eastAsia="仿宋" w:cs="Times New Roman"/>
                <w:color w:val="000000"/>
                <w:sz w:val="28"/>
                <w:szCs w:val="28"/>
              </w:rPr>
              <w:t>项目承担</w:t>
            </w:r>
          </w:p>
          <w:p w14:paraId="375F53F6">
            <w:pPr>
              <w:keepNext w:val="0"/>
              <w:keepLines w:val="0"/>
              <w:pageBreakBefore w:val="0"/>
              <w:widowControl w:val="0"/>
              <w:kinsoku/>
              <w:wordWrap/>
              <w:overflowPunct/>
              <w:topLinePunct w:val="0"/>
              <w:autoSpaceDE w:val="0"/>
              <w:autoSpaceDN w:val="0"/>
              <w:bidi w:val="0"/>
              <w:adjustRightInd/>
              <w:snapToGrid/>
              <w:spacing w:beforeAutospacing="0" w:afterAutospacing="0" w:line="240" w:lineRule="auto"/>
              <w:ind w:left="0" w:leftChars="0" w:right="0" w:firstLine="0" w:firstLineChars="0"/>
              <w:jc w:val="center"/>
              <w:textAlignment w:val="auto"/>
              <w:rPr>
                <w:rFonts w:ascii="仿宋" w:hAnsi="仿宋" w:eastAsia="仿宋" w:cs="Times New Roman"/>
                <w:color w:val="000000"/>
                <w:sz w:val="28"/>
                <w:szCs w:val="28"/>
              </w:rPr>
            </w:pPr>
            <w:r>
              <w:rPr>
                <w:rFonts w:hint="eastAsia" w:ascii="仿宋" w:hAnsi="仿宋" w:eastAsia="仿宋" w:cs="Times New Roman"/>
                <w:color w:val="000000"/>
                <w:sz w:val="28"/>
                <w:szCs w:val="28"/>
              </w:rPr>
              <w:t>单位信息</w:t>
            </w:r>
          </w:p>
        </w:tc>
        <w:tc>
          <w:tcPr>
            <w:tcW w:w="1926" w:type="dxa"/>
            <w:vAlign w:val="center"/>
          </w:tcPr>
          <w:p w14:paraId="48A2D71A">
            <w:pPr>
              <w:keepNext w:val="0"/>
              <w:keepLines w:val="0"/>
              <w:pageBreakBefore w:val="0"/>
              <w:widowControl w:val="0"/>
              <w:kinsoku/>
              <w:wordWrap/>
              <w:overflowPunct/>
              <w:topLinePunct w:val="0"/>
              <w:autoSpaceDE w:val="0"/>
              <w:autoSpaceDN w:val="0"/>
              <w:bidi w:val="0"/>
              <w:adjustRightInd/>
              <w:snapToGrid/>
              <w:spacing w:beforeAutospacing="0" w:afterAutospacing="0" w:line="240" w:lineRule="auto"/>
              <w:ind w:left="0" w:leftChars="0" w:right="0" w:firstLine="0" w:firstLineChars="0"/>
              <w:jc w:val="center"/>
              <w:textAlignment w:val="auto"/>
              <w:rPr>
                <w:rFonts w:ascii="仿宋" w:hAnsi="仿宋" w:eastAsia="仿宋" w:cs="Times New Roman"/>
                <w:color w:val="000000"/>
                <w:sz w:val="28"/>
                <w:szCs w:val="28"/>
              </w:rPr>
            </w:pPr>
            <w:r>
              <w:rPr>
                <w:rFonts w:hint="eastAsia" w:ascii="仿宋" w:hAnsi="仿宋" w:eastAsia="仿宋" w:cs="Times New Roman"/>
                <w:color w:val="000000"/>
                <w:sz w:val="28"/>
                <w:szCs w:val="28"/>
              </w:rPr>
              <w:t>单位名称</w:t>
            </w:r>
          </w:p>
        </w:tc>
        <w:tc>
          <w:tcPr>
            <w:tcW w:w="2822" w:type="dxa"/>
            <w:gridSpan w:val="2"/>
            <w:vAlign w:val="center"/>
          </w:tcPr>
          <w:p w14:paraId="2477D8F0">
            <w:pPr>
              <w:keepNext w:val="0"/>
              <w:keepLines w:val="0"/>
              <w:pageBreakBefore w:val="0"/>
              <w:widowControl w:val="0"/>
              <w:kinsoku/>
              <w:wordWrap/>
              <w:overflowPunct/>
              <w:topLinePunct w:val="0"/>
              <w:autoSpaceDE w:val="0"/>
              <w:autoSpaceDN w:val="0"/>
              <w:bidi w:val="0"/>
              <w:adjustRightInd/>
              <w:snapToGrid/>
              <w:spacing w:beforeAutospacing="0" w:afterAutospacing="0" w:line="240" w:lineRule="auto"/>
              <w:ind w:left="0" w:leftChars="0" w:right="0" w:firstLine="0" w:firstLineChars="0"/>
              <w:jc w:val="center"/>
              <w:textAlignment w:val="auto"/>
              <w:rPr>
                <w:rFonts w:ascii="仿宋" w:hAnsi="仿宋" w:eastAsia="仿宋" w:cs="Times New Roman"/>
                <w:color w:val="000000"/>
                <w:sz w:val="28"/>
                <w:szCs w:val="28"/>
              </w:rPr>
            </w:pPr>
          </w:p>
        </w:tc>
        <w:tc>
          <w:tcPr>
            <w:tcW w:w="1734" w:type="dxa"/>
            <w:gridSpan w:val="3"/>
            <w:vAlign w:val="center"/>
          </w:tcPr>
          <w:p w14:paraId="0B95B316">
            <w:pPr>
              <w:keepNext w:val="0"/>
              <w:keepLines w:val="0"/>
              <w:pageBreakBefore w:val="0"/>
              <w:widowControl w:val="0"/>
              <w:kinsoku/>
              <w:wordWrap/>
              <w:overflowPunct/>
              <w:topLinePunct w:val="0"/>
              <w:autoSpaceDE w:val="0"/>
              <w:autoSpaceDN w:val="0"/>
              <w:bidi w:val="0"/>
              <w:adjustRightInd/>
              <w:snapToGrid/>
              <w:spacing w:beforeAutospacing="0" w:afterAutospacing="0" w:line="240" w:lineRule="auto"/>
              <w:ind w:left="0" w:leftChars="0" w:right="0" w:firstLine="0" w:firstLineChars="0"/>
              <w:jc w:val="center"/>
              <w:textAlignment w:val="auto"/>
              <w:rPr>
                <w:rFonts w:ascii="仿宋" w:hAnsi="仿宋" w:eastAsia="仿宋" w:cs="Times New Roman"/>
                <w:color w:val="000000"/>
                <w:sz w:val="28"/>
                <w:szCs w:val="28"/>
              </w:rPr>
            </w:pPr>
            <w:r>
              <w:rPr>
                <w:rFonts w:hint="eastAsia" w:ascii="仿宋" w:hAnsi="仿宋" w:eastAsia="仿宋" w:cs="Times New Roman"/>
                <w:color w:val="000000"/>
                <w:sz w:val="28"/>
                <w:szCs w:val="28"/>
              </w:rPr>
              <w:t>单位性质</w:t>
            </w:r>
          </w:p>
        </w:tc>
        <w:tc>
          <w:tcPr>
            <w:tcW w:w="1565" w:type="dxa"/>
            <w:gridSpan w:val="2"/>
            <w:vAlign w:val="center"/>
          </w:tcPr>
          <w:p w14:paraId="145051DE">
            <w:pPr>
              <w:keepNext w:val="0"/>
              <w:keepLines w:val="0"/>
              <w:pageBreakBefore w:val="0"/>
              <w:widowControl w:val="0"/>
              <w:kinsoku/>
              <w:wordWrap/>
              <w:overflowPunct/>
              <w:topLinePunct w:val="0"/>
              <w:autoSpaceDE w:val="0"/>
              <w:autoSpaceDN w:val="0"/>
              <w:bidi w:val="0"/>
              <w:adjustRightInd/>
              <w:snapToGrid/>
              <w:spacing w:beforeAutospacing="0" w:afterAutospacing="0" w:line="240" w:lineRule="auto"/>
              <w:ind w:left="0" w:leftChars="0" w:right="0" w:firstLine="0" w:firstLineChars="0"/>
              <w:jc w:val="center"/>
              <w:textAlignment w:val="auto"/>
              <w:rPr>
                <w:rFonts w:ascii="仿宋" w:hAnsi="仿宋" w:eastAsia="仿宋" w:cs="Times New Roman"/>
                <w:color w:val="000000"/>
                <w:sz w:val="28"/>
                <w:szCs w:val="28"/>
              </w:rPr>
            </w:pPr>
          </w:p>
        </w:tc>
      </w:tr>
      <w:tr w14:paraId="65A4A09B">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28" w:type="dxa"/>
            <w:bottom w:w="0" w:type="dxa"/>
            <w:right w:w="28" w:type="dxa"/>
          </w:tblCellMar>
        </w:tblPrEx>
        <w:trPr>
          <w:cantSplit/>
          <w:trHeight w:val="23" w:hRule="atLeast"/>
          <w:jc w:val="center"/>
        </w:trPr>
        <w:tc>
          <w:tcPr>
            <w:tcW w:w="1591" w:type="dxa"/>
            <w:vMerge w:val="continue"/>
            <w:vAlign w:val="center"/>
          </w:tcPr>
          <w:p w14:paraId="47D0DDE1">
            <w:pPr>
              <w:keepNext w:val="0"/>
              <w:keepLines w:val="0"/>
              <w:pageBreakBefore w:val="0"/>
              <w:widowControl w:val="0"/>
              <w:kinsoku/>
              <w:wordWrap/>
              <w:overflowPunct/>
              <w:topLinePunct w:val="0"/>
              <w:autoSpaceDE w:val="0"/>
              <w:autoSpaceDN w:val="0"/>
              <w:bidi w:val="0"/>
              <w:adjustRightInd/>
              <w:snapToGrid/>
              <w:spacing w:beforeAutospacing="0" w:afterAutospacing="0" w:line="240" w:lineRule="auto"/>
              <w:ind w:left="0" w:leftChars="0" w:right="0" w:firstLine="0" w:firstLineChars="0"/>
              <w:jc w:val="center"/>
              <w:textAlignment w:val="auto"/>
              <w:rPr>
                <w:rFonts w:ascii="仿宋" w:hAnsi="仿宋" w:eastAsia="仿宋" w:cs="Times New Roman"/>
                <w:color w:val="000000"/>
                <w:sz w:val="28"/>
                <w:szCs w:val="28"/>
              </w:rPr>
            </w:pPr>
          </w:p>
        </w:tc>
        <w:tc>
          <w:tcPr>
            <w:tcW w:w="1926" w:type="dxa"/>
            <w:vAlign w:val="center"/>
          </w:tcPr>
          <w:p w14:paraId="4F412B69">
            <w:pPr>
              <w:keepNext w:val="0"/>
              <w:keepLines w:val="0"/>
              <w:pageBreakBefore w:val="0"/>
              <w:widowControl w:val="0"/>
              <w:kinsoku/>
              <w:wordWrap/>
              <w:overflowPunct/>
              <w:topLinePunct w:val="0"/>
              <w:autoSpaceDE w:val="0"/>
              <w:autoSpaceDN w:val="0"/>
              <w:bidi w:val="0"/>
              <w:adjustRightInd/>
              <w:snapToGrid/>
              <w:spacing w:beforeAutospacing="0" w:afterAutospacing="0" w:line="240" w:lineRule="auto"/>
              <w:ind w:left="0" w:leftChars="0" w:right="0" w:firstLine="0" w:firstLineChars="0"/>
              <w:jc w:val="center"/>
              <w:textAlignment w:val="auto"/>
              <w:rPr>
                <w:rFonts w:ascii="仿宋" w:hAnsi="仿宋" w:eastAsia="仿宋" w:cs="Times New Roman"/>
                <w:color w:val="000000"/>
                <w:sz w:val="28"/>
                <w:szCs w:val="28"/>
              </w:rPr>
            </w:pPr>
            <w:r>
              <w:rPr>
                <w:rFonts w:hint="eastAsia" w:ascii="仿宋" w:hAnsi="仿宋" w:eastAsia="仿宋" w:cs="Times New Roman"/>
                <w:color w:val="000000"/>
                <w:sz w:val="28"/>
                <w:szCs w:val="28"/>
              </w:rPr>
              <w:t>单位所在地</w:t>
            </w:r>
          </w:p>
        </w:tc>
        <w:tc>
          <w:tcPr>
            <w:tcW w:w="2822" w:type="dxa"/>
            <w:gridSpan w:val="2"/>
            <w:vAlign w:val="center"/>
          </w:tcPr>
          <w:p w14:paraId="76BB375C">
            <w:pPr>
              <w:keepNext w:val="0"/>
              <w:keepLines w:val="0"/>
              <w:pageBreakBefore w:val="0"/>
              <w:widowControl w:val="0"/>
              <w:kinsoku/>
              <w:wordWrap/>
              <w:overflowPunct/>
              <w:topLinePunct w:val="0"/>
              <w:autoSpaceDE w:val="0"/>
              <w:autoSpaceDN w:val="0"/>
              <w:bidi w:val="0"/>
              <w:adjustRightInd/>
              <w:snapToGrid/>
              <w:spacing w:beforeAutospacing="0" w:afterAutospacing="0" w:line="240" w:lineRule="auto"/>
              <w:ind w:left="0" w:leftChars="0" w:right="0" w:firstLine="0" w:firstLineChars="0"/>
              <w:jc w:val="center"/>
              <w:textAlignment w:val="auto"/>
              <w:rPr>
                <w:rFonts w:ascii="仿宋" w:hAnsi="仿宋" w:eastAsia="仿宋" w:cs="Times New Roman"/>
                <w:color w:val="000000"/>
                <w:sz w:val="28"/>
                <w:szCs w:val="28"/>
              </w:rPr>
            </w:pPr>
          </w:p>
        </w:tc>
        <w:tc>
          <w:tcPr>
            <w:tcW w:w="1734" w:type="dxa"/>
            <w:gridSpan w:val="3"/>
            <w:vAlign w:val="center"/>
          </w:tcPr>
          <w:p w14:paraId="4CF2F540">
            <w:pPr>
              <w:keepNext w:val="0"/>
              <w:keepLines w:val="0"/>
              <w:pageBreakBefore w:val="0"/>
              <w:widowControl w:val="0"/>
              <w:kinsoku/>
              <w:wordWrap/>
              <w:overflowPunct/>
              <w:topLinePunct w:val="0"/>
              <w:autoSpaceDE w:val="0"/>
              <w:autoSpaceDN w:val="0"/>
              <w:bidi w:val="0"/>
              <w:adjustRightInd/>
              <w:snapToGrid/>
              <w:spacing w:beforeAutospacing="0" w:afterAutospacing="0" w:line="360" w:lineRule="exact"/>
              <w:ind w:left="0" w:leftChars="0" w:right="0" w:firstLine="0" w:firstLineChars="0"/>
              <w:jc w:val="center"/>
              <w:textAlignment w:val="auto"/>
              <w:rPr>
                <w:rFonts w:ascii="仿宋" w:hAnsi="仿宋" w:eastAsia="仿宋" w:cs="Times New Roman"/>
                <w:color w:val="000000"/>
                <w:sz w:val="28"/>
                <w:szCs w:val="28"/>
              </w:rPr>
            </w:pPr>
            <w:r>
              <w:rPr>
                <w:rFonts w:hint="eastAsia" w:ascii="仿宋" w:hAnsi="仿宋" w:eastAsia="仿宋" w:cs="Times New Roman"/>
                <w:color w:val="000000"/>
                <w:sz w:val="28"/>
                <w:szCs w:val="28"/>
              </w:rPr>
              <w:t>组织机构</w:t>
            </w:r>
            <w:r>
              <w:rPr>
                <w:rFonts w:hint="eastAsia" w:ascii="仿宋" w:hAnsi="仿宋" w:eastAsia="仿宋" w:cs="Times New Roman"/>
                <w:color w:val="000000"/>
                <w:sz w:val="28"/>
                <w:szCs w:val="28"/>
              </w:rPr>
              <w:br w:type="textWrapping"/>
            </w:r>
            <w:r>
              <w:rPr>
                <w:rFonts w:hint="eastAsia" w:ascii="仿宋" w:hAnsi="仿宋" w:eastAsia="仿宋" w:cs="Times New Roman"/>
                <w:color w:val="000000"/>
                <w:sz w:val="28"/>
                <w:szCs w:val="28"/>
              </w:rPr>
              <w:t>代码</w:t>
            </w:r>
          </w:p>
        </w:tc>
        <w:tc>
          <w:tcPr>
            <w:tcW w:w="1565" w:type="dxa"/>
            <w:gridSpan w:val="2"/>
            <w:vAlign w:val="center"/>
          </w:tcPr>
          <w:p w14:paraId="3D179CC5">
            <w:pPr>
              <w:keepNext w:val="0"/>
              <w:keepLines w:val="0"/>
              <w:pageBreakBefore w:val="0"/>
              <w:widowControl w:val="0"/>
              <w:kinsoku/>
              <w:wordWrap/>
              <w:overflowPunct/>
              <w:topLinePunct w:val="0"/>
              <w:autoSpaceDE w:val="0"/>
              <w:autoSpaceDN w:val="0"/>
              <w:bidi w:val="0"/>
              <w:adjustRightInd/>
              <w:snapToGrid/>
              <w:spacing w:beforeAutospacing="0" w:afterAutospacing="0" w:line="240" w:lineRule="auto"/>
              <w:ind w:left="0" w:leftChars="0" w:right="0" w:firstLine="0" w:firstLineChars="0"/>
              <w:jc w:val="center"/>
              <w:textAlignment w:val="auto"/>
              <w:rPr>
                <w:rFonts w:ascii="仿宋" w:hAnsi="仿宋" w:eastAsia="仿宋" w:cs="Times New Roman"/>
                <w:color w:val="000000"/>
                <w:sz w:val="28"/>
                <w:szCs w:val="28"/>
              </w:rPr>
            </w:pPr>
          </w:p>
        </w:tc>
      </w:tr>
      <w:tr w14:paraId="3DDB9E99">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28" w:type="dxa"/>
            <w:bottom w:w="0" w:type="dxa"/>
            <w:right w:w="28" w:type="dxa"/>
          </w:tblCellMar>
        </w:tblPrEx>
        <w:trPr>
          <w:cantSplit/>
          <w:trHeight w:val="23" w:hRule="atLeast"/>
          <w:jc w:val="center"/>
        </w:trPr>
        <w:tc>
          <w:tcPr>
            <w:tcW w:w="1591" w:type="dxa"/>
            <w:vMerge w:val="continue"/>
            <w:vAlign w:val="center"/>
          </w:tcPr>
          <w:p w14:paraId="73A82DFE">
            <w:pPr>
              <w:keepNext w:val="0"/>
              <w:keepLines w:val="0"/>
              <w:pageBreakBefore w:val="0"/>
              <w:widowControl w:val="0"/>
              <w:kinsoku/>
              <w:wordWrap/>
              <w:overflowPunct/>
              <w:topLinePunct w:val="0"/>
              <w:autoSpaceDE w:val="0"/>
              <w:autoSpaceDN w:val="0"/>
              <w:bidi w:val="0"/>
              <w:adjustRightInd/>
              <w:snapToGrid/>
              <w:spacing w:beforeAutospacing="0" w:afterAutospacing="0" w:line="240" w:lineRule="auto"/>
              <w:ind w:left="0" w:leftChars="0" w:right="0" w:firstLine="0" w:firstLineChars="0"/>
              <w:jc w:val="center"/>
              <w:textAlignment w:val="auto"/>
              <w:rPr>
                <w:rFonts w:ascii="仿宋" w:hAnsi="仿宋" w:eastAsia="仿宋" w:cs="Times New Roman"/>
                <w:color w:val="000000"/>
                <w:sz w:val="28"/>
                <w:szCs w:val="28"/>
              </w:rPr>
            </w:pPr>
          </w:p>
        </w:tc>
        <w:tc>
          <w:tcPr>
            <w:tcW w:w="1926" w:type="dxa"/>
            <w:vAlign w:val="center"/>
          </w:tcPr>
          <w:p w14:paraId="3C1194B7">
            <w:pPr>
              <w:keepNext w:val="0"/>
              <w:keepLines w:val="0"/>
              <w:pageBreakBefore w:val="0"/>
              <w:widowControl w:val="0"/>
              <w:kinsoku/>
              <w:wordWrap/>
              <w:overflowPunct/>
              <w:topLinePunct w:val="0"/>
              <w:autoSpaceDE w:val="0"/>
              <w:autoSpaceDN w:val="0"/>
              <w:bidi w:val="0"/>
              <w:adjustRightInd/>
              <w:snapToGrid/>
              <w:spacing w:beforeAutospacing="0" w:afterAutospacing="0" w:line="240" w:lineRule="auto"/>
              <w:ind w:left="0" w:leftChars="0" w:right="0" w:firstLine="0" w:firstLineChars="0"/>
              <w:jc w:val="center"/>
              <w:textAlignment w:val="auto"/>
              <w:rPr>
                <w:rFonts w:ascii="仿宋" w:hAnsi="仿宋" w:eastAsia="仿宋" w:cs="Times New Roman"/>
                <w:color w:val="000000"/>
                <w:sz w:val="28"/>
                <w:szCs w:val="28"/>
              </w:rPr>
            </w:pPr>
            <w:r>
              <w:rPr>
                <w:rFonts w:hint="eastAsia" w:ascii="仿宋" w:hAnsi="仿宋" w:eastAsia="仿宋" w:cs="Times New Roman"/>
                <w:color w:val="000000"/>
                <w:sz w:val="28"/>
                <w:szCs w:val="28"/>
              </w:rPr>
              <w:t>开户银行</w:t>
            </w:r>
          </w:p>
        </w:tc>
        <w:tc>
          <w:tcPr>
            <w:tcW w:w="2822" w:type="dxa"/>
            <w:gridSpan w:val="2"/>
            <w:vAlign w:val="center"/>
          </w:tcPr>
          <w:p w14:paraId="63F81301">
            <w:pPr>
              <w:keepNext w:val="0"/>
              <w:keepLines w:val="0"/>
              <w:pageBreakBefore w:val="0"/>
              <w:widowControl w:val="0"/>
              <w:kinsoku/>
              <w:wordWrap/>
              <w:overflowPunct/>
              <w:topLinePunct w:val="0"/>
              <w:autoSpaceDE w:val="0"/>
              <w:autoSpaceDN w:val="0"/>
              <w:bidi w:val="0"/>
              <w:adjustRightInd/>
              <w:snapToGrid/>
              <w:spacing w:beforeAutospacing="0" w:afterAutospacing="0" w:line="240" w:lineRule="auto"/>
              <w:ind w:left="0" w:leftChars="0" w:right="0" w:firstLine="0" w:firstLineChars="0"/>
              <w:jc w:val="center"/>
              <w:textAlignment w:val="auto"/>
              <w:rPr>
                <w:rFonts w:ascii="仿宋" w:hAnsi="仿宋" w:eastAsia="仿宋" w:cs="Times New Roman"/>
                <w:color w:val="000000"/>
                <w:sz w:val="28"/>
                <w:szCs w:val="28"/>
              </w:rPr>
            </w:pPr>
          </w:p>
        </w:tc>
        <w:tc>
          <w:tcPr>
            <w:tcW w:w="1734" w:type="dxa"/>
            <w:gridSpan w:val="3"/>
            <w:vAlign w:val="center"/>
          </w:tcPr>
          <w:p w14:paraId="344A3DCB">
            <w:pPr>
              <w:keepNext w:val="0"/>
              <w:keepLines w:val="0"/>
              <w:pageBreakBefore w:val="0"/>
              <w:widowControl w:val="0"/>
              <w:kinsoku/>
              <w:wordWrap/>
              <w:overflowPunct/>
              <w:topLinePunct w:val="0"/>
              <w:autoSpaceDE w:val="0"/>
              <w:autoSpaceDN w:val="0"/>
              <w:bidi w:val="0"/>
              <w:adjustRightInd/>
              <w:snapToGrid/>
              <w:spacing w:beforeAutospacing="0" w:afterAutospacing="0" w:line="240" w:lineRule="auto"/>
              <w:ind w:left="0" w:leftChars="0" w:right="0" w:firstLine="0" w:firstLineChars="0"/>
              <w:jc w:val="center"/>
              <w:textAlignment w:val="auto"/>
              <w:rPr>
                <w:rFonts w:ascii="仿宋" w:hAnsi="仿宋" w:eastAsia="仿宋" w:cs="Times New Roman"/>
                <w:color w:val="000000"/>
                <w:sz w:val="28"/>
                <w:szCs w:val="28"/>
              </w:rPr>
            </w:pPr>
            <w:r>
              <w:rPr>
                <w:rFonts w:hint="eastAsia" w:ascii="仿宋" w:hAnsi="仿宋" w:eastAsia="仿宋" w:cs="Times New Roman"/>
                <w:color w:val="000000"/>
                <w:sz w:val="28"/>
                <w:szCs w:val="28"/>
              </w:rPr>
              <w:t>开户名</w:t>
            </w:r>
          </w:p>
        </w:tc>
        <w:tc>
          <w:tcPr>
            <w:tcW w:w="1565" w:type="dxa"/>
            <w:gridSpan w:val="2"/>
            <w:vAlign w:val="center"/>
          </w:tcPr>
          <w:p w14:paraId="6C392185">
            <w:pPr>
              <w:keepNext w:val="0"/>
              <w:keepLines w:val="0"/>
              <w:pageBreakBefore w:val="0"/>
              <w:widowControl w:val="0"/>
              <w:kinsoku/>
              <w:wordWrap/>
              <w:overflowPunct/>
              <w:topLinePunct w:val="0"/>
              <w:autoSpaceDE w:val="0"/>
              <w:autoSpaceDN w:val="0"/>
              <w:bidi w:val="0"/>
              <w:adjustRightInd/>
              <w:snapToGrid/>
              <w:spacing w:beforeAutospacing="0" w:afterAutospacing="0" w:line="240" w:lineRule="auto"/>
              <w:ind w:left="0" w:leftChars="0" w:right="0" w:firstLine="0" w:firstLineChars="0"/>
              <w:jc w:val="center"/>
              <w:textAlignment w:val="auto"/>
              <w:rPr>
                <w:rFonts w:ascii="仿宋" w:hAnsi="仿宋" w:eastAsia="仿宋" w:cs="Times New Roman"/>
                <w:color w:val="000000"/>
                <w:sz w:val="28"/>
                <w:szCs w:val="28"/>
              </w:rPr>
            </w:pPr>
          </w:p>
        </w:tc>
      </w:tr>
      <w:tr w14:paraId="501A531E">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28" w:type="dxa"/>
            <w:bottom w:w="0" w:type="dxa"/>
            <w:right w:w="28" w:type="dxa"/>
          </w:tblCellMar>
        </w:tblPrEx>
        <w:trPr>
          <w:cantSplit/>
          <w:trHeight w:val="23" w:hRule="atLeast"/>
          <w:jc w:val="center"/>
        </w:trPr>
        <w:tc>
          <w:tcPr>
            <w:tcW w:w="1591" w:type="dxa"/>
            <w:vMerge w:val="continue"/>
            <w:vAlign w:val="center"/>
          </w:tcPr>
          <w:p w14:paraId="785002DC">
            <w:pPr>
              <w:keepNext w:val="0"/>
              <w:keepLines w:val="0"/>
              <w:pageBreakBefore w:val="0"/>
              <w:widowControl w:val="0"/>
              <w:kinsoku/>
              <w:wordWrap/>
              <w:overflowPunct/>
              <w:topLinePunct w:val="0"/>
              <w:autoSpaceDE w:val="0"/>
              <w:autoSpaceDN w:val="0"/>
              <w:bidi w:val="0"/>
              <w:adjustRightInd/>
              <w:snapToGrid/>
              <w:spacing w:beforeAutospacing="0" w:afterAutospacing="0" w:line="240" w:lineRule="auto"/>
              <w:ind w:left="0" w:leftChars="0" w:right="0" w:firstLine="0" w:firstLineChars="0"/>
              <w:jc w:val="center"/>
              <w:textAlignment w:val="auto"/>
              <w:rPr>
                <w:rFonts w:ascii="仿宋" w:hAnsi="仿宋" w:eastAsia="仿宋" w:cs="Times New Roman"/>
                <w:color w:val="000000"/>
                <w:sz w:val="28"/>
                <w:szCs w:val="28"/>
              </w:rPr>
            </w:pPr>
          </w:p>
        </w:tc>
        <w:tc>
          <w:tcPr>
            <w:tcW w:w="1926" w:type="dxa"/>
            <w:vAlign w:val="center"/>
          </w:tcPr>
          <w:p w14:paraId="6312FFA4">
            <w:pPr>
              <w:keepNext w:val="0"/>
              <w:keepLines w:val="0"/>
              <w:pageBreakBefore w:val="0"/>
              <w:widowControl w:val="0"/>
              <w:kinsoku/>
              <w:wordWrap/>
              <w:overflowPunct/>
              <w:topLinePunct w:val="0"/>
              <w:autoSpaceDE w:val="0"/>
              <w:autoSpaceDN w:val="0"/>
              <w:bidi w:val="0"/>
              <w:adjustRightInd/>
              <w:snapToGrid/>
              <w:spacing w:beforeAutospacing="0" w:afterAutospacing="0" w:line="240" w:lineRule="auto"/>
              <w:ind w:left="0" w:leftChars="0" w:right="0" w:firstLine="0" w:firstLineChars="0"/>
              <w:jc w:val="center"/>
              <w:textAlignment w:val="auto"/>
              <w:rPr>
                <w:rFonts w:ascii="仿宋" w:hAnsi="仿宋" w:eastAsia="仿宋" w:cs="Times New Roman"/>
                <w:color w:val="000000"/>
                <w:sz w:val="28"/>
                <w:szCs w:val="28"/>
              </w:rPr>
            </w:pPr>
            <w:r>
              <w:rPr>
                <w:rFonts w:hint="eastAsia" w:ascii="仿宋" w:hAnsi="仿宋" w:eastAsia="仿宋" w:cs="Times New Roman"/>
                <w:color w:val="000000"/>
                <w:sz w:val="28"/>
                <w:szCs w:val="28"/>
              </w:rPr>
              <w:t>账</w:t>
            </w:r>
            <w:r>
              <w:rPr>
                <w:rFonts w:ascii="仿宋" w:hAnsi="仿宋" w:eastAsia="仿宋" w:cs="Times New Roman"/>
                <w:color w:val="000000"/>
                <w:sz w:val="28"/>
                <w:szCs w:val="28"/>
              </w:rPr>
              <w:t xml:space="preserve">  </w:t>
            </w:r>
            <w:r>
              <w:rPr>
                <w:rFonts w:hint="eastAsia" w:ascii="仿宋" w:hAnsi="仿宋" w:eastAsia="仿宋" w:cs="Times New Roman"/>
                <w:color w:val="000000"/>
                <w:sz w:val="28"/>
                <w:szCs w:val="28"/>
              </w:rPr>
              <w:t>号</w:t>
            </w:r>
          </w:p>
        </w:tc>
        <w:tc>
          <w:tcPr>
            <w:tcW w:w="6121" w:type="dxa"/>
            <w:gridSpan w:val="7"/>
            <w:vAlign w:val="center"/>
          </w:tcPr>
          <w:p w14:paraId="46CD482D">
            <w:pPr>
              <w:keepNext w:val="0"/>
              <w:keepLines w:val="0"/>
              <w:pageBreakBefore w:val="0"/>
              <w:widowControl w:val="0"/>
              <w:kinsoku/>
              <w:wordWrap/>
              <w:overflowPunct/>
              <w:topLinePunct w:val="0"/>
              <w:autoSpaceDE w:val="0"/>
              <w:autoSpaceDN w:val="0"/>
              <w:bidi w:val="0"/>
              <w:adjustRightInd/>
              <w:snapToGrid/>
              <w:spacing w:beforeAutospacing="0" w:afterAutospacing="0" w:line="240" w:lineRule="auto"/>
              <w:ind w:left="0" w:leftChars="0" w:right="0" w:firstLine="0" w:firstLineChars="0"/>
              <w:jc w:val="center"/>
              <w:textAlignment w:val="auto"/>
              <w:rPr>
                <w:rFonts w:ascii="仿宋" w:hAnsi="仿宋" w:eastAsia="仿宋" w:cs="Times New Roman"/>
                <w:color w:val="000000"/>
                <w:sz w:val="28"/>
                <w:szCs w:val="28"/>
              </w:rPr>
            </w:pPr>
          </w:p>
        </w:tc>
      </w:tr>
      <w:tr w14:paraId="68F06F7E">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28" w:type="dxa"/>
            <w:bottom w:w="0" w:type="dxa"/>
            <w:right w:w="28" w:type="dxa"/>
          </w:tblCellMar>
        </w:tblPrEx>
        <w:trPr>
          <w:cantSplit/>
          <w:trHeight w:val="23" w:hRule="atLeast"/>
          <w:jc w:val="center"/>
        </w:trPr>
        <w:tc>
          <w:tcPr>
            <w:tcW w:w="1591" w:type="dxa"/>
            <w:vMerge w:val="continue"/>
            <w:vAlign w:val="center"/>
          </w:tcPr>
          <w:p w14:paraId="3F56CFF9">
            <w:pPr>
              <w:keepNext w:val="0"/>
              <w:keepLines w:val="0"/>
              <w:pageBreakBefore w:val="0"/>
              <w:widowControl w:val="0"/>
              <w:kinsoku/>
              <w:wordWrap/>
              <w:overflowPunct/>
              <w:topLinePunct w:val="0"/>
              <w:autoSpaceDE w:val="0"/>
              <w:autoSpaceDN w:val="0"/>
              <w:bidi w:val="0"/>
              <w:adjustRightInd/>
              <w:snapToGrid/>
              <w:spacing w:beforeAutospacing="0" w:afterAutospacing="0" w:line="240" w:lineRule="auto"/>
              <w:ind w:left="0" w:leftChars="0" w:right="0" w:firstLine="0" w:firstLineChars="0"/>
              <w:jc w:val="center"/>
              <w:textAlignment w:val="auto"/>
              <w:rPr>
                <w:rFonts w:ascii="仿宋" w:hAnsi="仿宋" w:eastAsia="仿宋" w:cs="Times New Roman"/>
                <w:color w:val="000000"/>
                <w:sz w:val="28"/>
                <w:szCs w:val="28"/>
              </w:rPr>
            </w:pPr>
          </w:p>
        </w:tc>
        <w:tc>
          <w:tcPr>
            <w:tcW w:w="1926" w:type="dxa"/>
            <w:vAlign w:val="center"/>
          </w:tcPr>
          <w:p w14:paraId="685940D1">
            <w:pPr>
              <w:keepNext w:val="0"/>
              <w:keepLines w:val="0"/>
              <w:pageBreakBefore w:val="0"/>
              <w:widowControl w:val="0"/>
              <w:kinsoku/>
              <w:wordWrap/>
              <w:overflowPunct/>
              <w:topLinePunct w:val="0"/>
              <w:autoSpaceDE w:val="0"/>
              <w:autoSpaceDN w:val="0"/>
              <w:bidi w:val="0"/>
              <w:adjustRightInd/>
              <w:snapToGrid/>
              <w:spacing w:beforeAutospacing="0" w:afterAutospacing="0" w:line="240" w:lineRule="auto"/>
              <w:ind w:left="0" w:leftChars="0" w:right="0" w:firstLine="0" w:firstLineChars="0"/>
              <w:jc w:val="center"/>
              <w:textAlignment w:val="auto"/>
              <w:rPr>
                <w:rFonts w:ascii="仿宋" w:hAnsi="仿宋" w:eastAsia="仿宋" w:cs="Times New Roman"/>
                <w:color w:val="000000"/>
                <w:sz w:val="28"/>
                <w:szCs w:val="28"/>
              </w:rPr>
            </w:pPr>
            <w:r>
              <w:rPr>
                <w:rFonts w:hint="eastAsia" w:ascii="仿宋" w:hAnsi="仿宋" w:eastAsia="仿宋" w:cs="Times New Roman"/>
                <w:color w:val="000000"/>
                <w:sz w:val="28"/>
                <w:szCs w:val="28"/>
              </w:rPr>
              <w:t>法人代表</w:t>
            </w:r>
          </w:p>
        </w:tc>
        <w:tc>
          <w:tcPr>
            <w:tcW w:w="2822" w:type="dxa"/>
            <w:gridSpan w:val="2"/>
            <w:vAlign w:val="center"/>
          </w:tcPr>
          <w:p w14:paraId="00347E46">
            <w:pPr>
              <w:keepNext w:val="0"/>
              <w:keepLines w:val="0"/>
              <w:pageBreakBefore w:val="0"/>
              <w:widowControl w:val="0"/>
              <w:kinsoku/>
              <w:wordWrap/>
              <w:overflowPunct/>
              <w:topLinePunct w:val="0"/>
              <w:autoSpaceDE w:val="0"/>
              <w:autoSpaceDN w:val="0"/>
              <w:bidi w:val="0"/>
              <w:adjustRightInd/>
              <w:snapToGrid/>
              <w:spacing w:beforeAutospacing="0" w:afterAutospacing="0" w:line="240" w:lineRule="auto"/>
              <w:ind w:left="0" w:leftChars="0" w:right="0" w:firstLine="0" w:firstLineChars="0"/>
              <w:jc w:val="center"/>
              <w:textAlignment w:val="auto"/>
              <w:rPr>
                <w:rFonts w:ascii="仿宋" w:hAnsi="仿宋" w:eastAsia="仿宋" w:cs="Times New Roman"/>
                <w:color w:val="000000"/>
                <w:sz w:val="28"/>
                <w:szCs w:val="28"/>
              </w:rPr>
            </w:pPr>
          </w:p>
        </w:tc>
        <w:tc>
          <w:tcPr>
            <w:tcW w:w="1734" w:type="dxa"/>
            <w:gridSpan w:val="3"/>
            <w:vAlign w:val="center"/>
          </w:tcPr>
          <w:p w14:paraId="38644A67">
            <w:pPr>
              <w:keepNext w:val="0"/>
              <w:keepLines w:val="0"/>
              <w:pageBreakBefore w:val="0"/>
              <w:widowControl w:val="0"/>
              <w:kinsoku/>
              <w:wordWrap/>
              <w:overflowPunct/>
              <w:topLinePunct w:val="0"/>
              <w:autoSpaceDE w:val="0"/>
              <w:autoSpaceDN w:val="0"/>
              <w:bidi w:val="0"/>
              <w:adjustRightInd/>
              <w:snapToGrid/>
              <w:spacing w:beforeAutospacing="0" w:afterAutospacing="0" w:line="240" w:lineRule="auto"/>
              <w:ind w:left="0" w:leftChars="0" w:right="0" w:firstLine="0" w:firstLineChars="0"/>
              <w:jc w:val="center"/>
              <w:textAlignment w:val="auto"/>
              <w:rPr>
                <w:rFonts w:ascii="仿宋" w:hAnsi="仿宋" w:eastAsia="仿宋" w:cs="Times New Roman"/>
                <w:color w:val="000000"/>
                <w:sz w:val="28"/>
                <w:szCs w:val="28"/>
              </w:rPr>
            </w:pPr>
            <w:r>
              <w:rPr>
                <w:rFonts w:hint="eastAsia" w:ascii="仿宋" w:hAnsi="仿宋" w:eastAsia="仿宋" w:cs="Times New Roman"/>
                <w:color w:val="000000"/>
                <w:sz w:val="28"/>
                <w:szCs w:val="28"/>
              </w:rPr>
              <w:t>证件类型</w:t>
            </w:r>
          </w:p>
        </w:tc>
        <w:tc>
          <w:tcPr>
            <w:tcW w:w="1565" w:type="dxa"/>
            <w:gridSpan w:val="2"/>
            <w:vAlign w:val="center"/>
          </w:tcPr>
          <w:p w14:paraId="21AA7A89">
            <w:pPr>
              <w:keepNext w:val="0"/>
              <w:keepLines w:val="0"/>
              <w:pageBreakBefore w:val="0"/>
              <w:widowControl w:val="0"/>
              <w:kinsoku/>
              <w:wordWrap/>
              <w:overflowPunct/>
              <w:topLinePunct w:val="0"/>
              <w:autoSpaceDE w:val="0"/>
              <w:autoSpaceDN w:val="0"/>
              <w:bidi w:val="0"/>
              <w:adjustRightInd/>
              <w:snapToGrid/>
              <w:spacing w:beforeAutospacing="0" w:afterAutospacing="0" w:line="240" w:lineRule="auto"/>
              <w:ind w:left="0" w:leftChars="0" w:right="0" w:firstLine="0" w:firstLineChars="0"/>
              <w:jc w:val="center"/>
              <w:textAlignment w:val="auto"/>
              <w:rPr>
                <w:rFonts w:ascii="仿宋" w:hAnsi="仿宋" w:eastAsia="仿宋" w:cs="Times New Roman"/>
                <w:color w:val="000000"/>
                <w:sz w:val="28"/>
                <w:szCs w:val="28"/>
              </w:rPr>
            </w:pPr>
          </w:p>
        </w:tc>
      </w:tr>
      <w:tr w14:paraId="096CFBF3">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28" w:type="dxa"/>
            <w:bottom w:w="0" w:type="dxa"/>
            <w:right w:w="28" w:type="dxa"/>
          </w:tblCellMar>
        </w:tblPrEx>
        <w:trPr>
          <w:cantSplit/>
          <w:trHeight w:val="23" w:hRule="atLeast"/>
          <w:jc w:val="center"/>
        </w:trPr>
        <w:tc>
          <w:tcPr>
            <w:tcW w:w="1591" w:type="dxa"/>
            <w:vMerge w:val="continue"/>
            <w:vAlign w:val="center"/>
          </w:tcPr>
          <w:p w14:paraId="28A67BFC">
            <w:pPr>
              <w:keepNext w:val="0"/>
              <w:keepLines w:val="0"/>
              <w:pageBreakBefore w:val="0"/>
              <w:widowControl w:val="0"/>
              <w:kinsoku/>
              <w:wordWrap/>
              <w:overflowPunct/>
              <w:topLinePunct w:val="0"/>
              <w:autoSpaceDE w:val="0"/>
              <w:autoSpaceDN w:val="0"/>
              <w:bidi w:val="0"/>
              <w:adjustRightInd/>
              <w:snapToGrid/>
              <w:spacing w:beforeAutospacing="0" w:afterAutospacing="0" w:line="240" w:lineRule="auto"/>
              <w:ind w:left="0" w:leftChars="0" w:right="0" w:firstLine="0" w:firstLineChars="0"/>
              <w:jc w:val="center"/>
              <w:textAlignment w:val="auto"/>
              <w:rPr>
                <w:rFonts w:ascii="仿宋" w:hAnsi="仿宋" w:eastAsia="仿宋" w:cs="Times New Roman"/>
                <w:color w:val="000000"/>
                <w:sz w:val="28"/>
                <w:szCs w:val="28"/>
              </w:rPr>
            </w:pPr>
          </w:p>
        </w:tc>
        <w:tc>
          <w:tcPr>
            <w:tcW w:w="1926" w:type="dxa"/>
            <w:vAlign w:val="center"/>
          </w:tcPr>
          <w:p w14:paraId="0395487C">
            <w:pPr>
              <w:keepNext w:val="0"/>
              <w:keepLines w:val="0"/>
              <w:pageBreakBefore w:val="0"/>
              <w:widowControl w:val="0"/>
              <w:kinsoku/>
              <w:wordWrap/>
              <w:overflowPunct/>
              <w:topLinePunct w:val="0"/>
              <w:autoSpaceDE w:val="0"/>
              <w:autoSpaceDN w:val="0"/>
              <w:bidi w:val="0"/>
              <w:adjustRightInd/>
              <w:snapToGrid/>
              <w:spacing w:beforeAutospacing="0" w:afterAutospacing="0" w:line="240" w:lineRule="auto"/>
              <w:ind w:left="0" w:leftChars="0" w:right="0" w:firstLine="0" w:firstLineChars="0"/>
              <w:jc w:val="center"/>
              <w:textAlignment w:val="auto"/>
              <w:rPr>
                <w:rFonts w:ascii="仿宋" w:hAnsi="仿宋" w:eastAsia="仿宋" w:cs="Times New Roman"/>
                <w:color w:val="000000"/>
                <w:sz w:val="28"/>
                <w:szCs w:val="28"/>
              </w:rPr>
            </w:pPr>
            <w:r>
              <w:rPr>
                <w:rFonts w:hint="eastAsia" w:ascii="仿宋" w:hAnsi="仿宋" w:eastAsia="仿宋" w:cs="Times New Roman"/>
                <w:color w:val="000000"/>
                <w:sz w:val="28"/>
                <w:szCs w:val="28"/>
              </w:rPr>
              <w:t>证件号码</w:t>
            </w:r>
          </w:p>
        </w:tc>
        <w:tc>
          <w:tcPr>
            <w:tcW w:w="6121" w:type="dxa"/>
            <w:gridSpan w:val="7"/>
            <w:vAlign w:val="center"/>
          </w:tcPr>
          <w:p w14:paraId="6BD8A39E">
            <w:pPr>
              <w:keepNext w:val="0"/>
              <w:keepLines w:val="0"/>
              <w:pageBreakBefore w:val="0"/>
              <w:widowControl w:val="0"/>
              <w:kinsoku/>
              <w:wordWrap/>
              <w:overflowPunct/>
              <w:topLinePunct w:val="0"/>
              <w:autoSpaceDE w:val="0"/>
              <w:autoSpaceDN w:val="0"/>
              <w:bidi w:val="0"/>
              <w:adjustRightInd/>
              <w:snapToGrid/>
              <w:spacing w:beforeAutospacing="0" w:afterAutospacing="0" w:line="240" w:lineRule="auto"/>
              <w:ind w:left="0" w:leftChars="0" w:right="0" w:firstLine="0" w:firstLineChars="0"/>
              <w:jc w:val="center"/>
              <w:textAlignment w:val="auto"/>
              <w:rPr>
                <w:rFonts w:ascii="仿宋" w:hAnsi="仿宋" w:eastAsia="仿宋" w:cs="Times New Roman"/>
                <w:color w:val="000000"/>
                <w:sz w:val="28"/>
                <w:szCs w:val="28"/>
              </w:rPr>
            </w:pPr>
          </w:p>
        </w:tc>
      </w:tr>
      <w:tr w14:paraId="7D6697FF">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28" w:type="dxa"/>
            <w:bottom w:w="0" w:type="dxa"/>
            <w:right w:w="28" w:type="dxa"/>
          </w:tblCellMar>
        </w:tblPrEx>
        <w:trPr>
          <w:cantSplit/>
          <w:trHeight w:val="23" w:hRule="atLeast"/>
          <w:jc w:val="center"/>
        </w:trPr>
        <w:tc>
          <w:tcPr>
            <w:tcW w:w="1591" w:type="dxa"/>
            <w:vMerge w:val="restart"/>
            <w:vAlign w:val="center"/>
          </w:tcPr>
          <w:p w14:paraId="45BF9C01">
            <w:pPr>
              <w:keepNext w:val="0"/>
              <w:keepLines w:val="0"/>
              <w:pageBreakBefore w:val="0"/>
              <w:widowControl w:val="0"/>
              <w:kinsoku/>
              <w:wordWrap/>
              <w:overflowPunct/>
              <w:topLinePunct w:val="0"/>
              <w:autoSpaceDE w:val="0"/>
              <w:autoSpaceDN w:val="0"/>
              <w:bidi w:val="0"/>
              <w:adjustRightInd/>
              <w:snapToGrid/>
              <w:spacing w:beforeAutospacing="0" w:afterAutospacing="0" w:line="240" w:lineRule="auto"/>
              <w:ind w:left="0" w:leftChars="0" w:right="0" w:firstLine="0" w:firstLineChars="0"/>
              <w:jc w:val="center"/>
              <w:textAlignment w:val="auto"/>
              <w:rPr>
                <w:rFonts w:ascii="仿宋" w:hAnsi="仿宋" w:eastAsia="仿宋" w:cs="Times New Roman"/>
                <w:color w:val="000000"/>
                <w:sz w:val="28"/>
                <w:szCs w:val="28"/>
              </w:rPr>
            </w:pPr>
            <w:r>
              <w:rPr>
                <w:rFonts w:hint="eastAsia" w:ascii="仿宋" w:hAnsi="仿宋" w:eastAsia="仿宋" w:cs="Times New Roman"/>
                <w:color w:val="000000"/>
                <w:sz w:val="28"/>
                <w:szCs w:val="28"/>
              </w:rPr>
              <w:t>项目负责人</w:t>
            </w:r>
          </w:p>
        </w:tc>
        <w:tc>
          <w:tcPr>
            <w:tcW w:w="1926" w:type="dxa"/>
            <w:vAlign w:val="center"/>
          </w:tcPr>
          <w:p w14:paraId="23EE33DF">
            <w:pPr>
              <w:keepNext w:val="0"/>
              <w:keepLines w:val="0"/>
              <w:pageBreakBefore w:val="0"/>
              <w:widowControl w:val="0"/>
              <w:kinsoku/>
              <w:wordWrap/>
              <w:overflowPunct/>
              <w:topLinePunct w:val="0"/>
              <w:autoSpaceDE w:val="0"/>
              <w:autoSpaceDN w:val="0"/>
              <w:bidi w:val="0"/>
              <w:adjustRightInd/>
              <w:snapToGrid/>
              <w:spacing w:beforeAutospacing="0" w:afterAutospacing="0" w:line="240" w:lineRule="auto"/>
              <w:ind w:left="0" w:leftChars="0" w:right="0" w:firstLine="0" w:firstLineChars="0"/>
              <w:jc w:val="center"/>
              <w:textAlignment w:val="auto"/>
              <w:rPr>
                <w:rFonts w:ascii="仿宋" w:hAnsi="仿宋" w:eastAsia="仿宋" w:cs="Times New Roman"/>
                <w:color w:val="000000"/>
                <w:sz w:val="28"/>
                <w:szCs w:val="28"/>
              </w:rPr>
            </w:pPr>
            <w:r>
              <w:rPr>
                <w:rFonts w:hint="eastAsia" w:ascii="仿宋" w:hAnsi="仿宋" w:eastAsia="仿宋" w:cs="Times New Roman"/>
                <w:color w:val="000000"/>
                <w:sz w:val="28"/>
                <w:szCs w:val="28"/>
              </w:rPr>
              <w:t>姓名</w:t>
            </w:r>
          </w:p>
        </w:tc>
        <w:tc>
          <w:tcPr>
            <w:tcW w:w="1513" w:type="dxa"/>
            <w:vAlign w:val="center"/>
          </w:tcPr>
          <w:p w14:paraId="7FAD0EBF">
            <w:pPr>
              <w:keepNext w:val="0"/>
              <w:keepLines w:val="0"/>
              <w:pageBreakBefore w:val="0"/>
              <w:widowControl w:val="0"/>
              <w:kinsoku/>
              <w:wordWrap/>
              <w:overflowPunct/>
              <w:topLinePunct w:val="0"/>
              <w:autoSpaceDE w:val="0"/>
              <w:autoSpaceDN w:val="0"/>
              <w:bidi w:val="0"/>
              <w:adjustRightInd/>
              <w:snapToGrid/>
              <w:spacing w:beforeAutospacing="0" w:afterAutospacing="0" w:line="240" w:lineRule="auto"/>
              <w:ind w:left="0" w:leftChars="0" w:right="0" w:firstLine="0" w:firstLineChars="0"/>
              <w:jc w:val="center"/>
              <w:textAlignment w:val="auto"/>
              <w:rPr>
                <w:rFonts w:ascii="仿宋" w:hAnsi="仿宋" w:eastAsia="仿宋" w:cs="Times New Roman"/>
                <w:color w:val="000000"/>
                <w:sz w:val="28"/>
                <w:szCs w:val="28"/>
              </w:rPr>
            </w:pPr>
          </w:p>
        </w:tc>
        <w:tc>
          <w:tcPr>
            <w:tcW w:w="1309" w:type="dxa"/>
            <w:vAlign w:val="center"/>
          </w:tcPr>
          <w:p w14:paraId="37D427F3">
            <w:pPr>
              <w:keepNext w:val="0"/>
              <w:keepLines w:val="0"/>
              <w:pageBreakBefore w:val="0"/>
              <w:widowControl w:val="0"/>
              <w:kinsoku/>
              <w:wordWrap/>
              <w:overflowPunct/>
              <w:topLinePunct w:val="0"/>
              <w:autoSpaceDE w:val="0"/>
              <w:autoSpaceDN w:val="0"/>
              <w:bidi w:val="0"/>
              <w:adjustRightInd/>
              <w:snapToGrid/>
              <w:spacing w:beforeAutospacing="0" w:afterAutospacing="0" w:line="240" w:lineRule="auto"/>
              <w:ind w:left="0" w:leftChars="0" w:right="0" w:firstLine="0" w:firstLineChars="0"/>
              <w:jc w:val="center"/>
              <w:textAlignment w:val="auto"/>
              <w:rPr>
                <w:rFonts w:ascii="仿宋" w:hAnsi="仿宋" w:eastAsia="仿宋" w:cs="Times New Roman"/>
                <w:color w:val="000000"/>
                <w:sz w:val="28"/>
                <w:szCs w:val="28"/>
              </w:rPr>
            </w:pPr>
            <w:r>
              <w:rPr>
                <w:rFonts w:hint="eastAsia" w:ascii="仿宋" w:hAnsi="仿宋" w:eastAsia="仿宋" w:cs="Times New Roman"/>
                <w:color w:val="000000"/>
                <w:sz w:val="28"/>
                <w:szCs w:val="28"/>
              </w:rPr>
              <w:t>性别</w:t>
            </w:r>
          </w:p>
        </w:tc>
        <w:tc>
          <w:tcPr>
            <w:tcW w:w="845" w:type="dxa"/>
            <w:gridSpan w:val="2"/>
            <w:vAlign w:val="center"/>
          </w:tcPr>
          <w:p w14:paraId="140E250F">
            <w:pPr>
              <w:keepNext w:val="0"/>
              <w:keepLines w:val="0"/>
              <w:pageBreakBefore w:val="0"/>
              <w:widowControl w:val="0"/>
              <w:kinsoku/>
              <w:wordWrap/>
              <w:overflowPunct/>
              <w:topLinePunct w:val="0"/>
              <w:autoSpaceDE w:val="0"/>
              <w:autoSpaceDN w:val="0"/>
              <w:bidi w:val="0"/>
              <w:adjustRightInd/>
              <w:snapToGrid/>
              <w:spacing w:beforeAutospacing="0" w:afterAutospacing="0" w:line="240" w:lineRule="auto"/>
              <w:ind w:left="0" w:leftChars="0" w:right="0" w:firstLine="0" w:firstLineChars="0"/>
              <w:jc w:val="center"/>
              <w:textAlignment w:val="auto"/>
              <w:rPr>
                <w:rFonts w:ascii="仿宋" w:hAnsi="仿宋" w:eastAsia="仿宋" w:cs="Times New Roman"/>
                <w:color w:val="000000"/>
                <w:sz w:val="28"/>
                <w:szCs w:val="28"/>
              </w:rPr>
            </w:pPr>
          </w:p>
        </w:tc>
        <w:tc>
          <w:tcPr>
            <w:tcW w:w="1353" w:type="dxa"/>
            <w:gridSpan w:val="2"/>
            <w:vAlign w:val="center"/>
          </w:tcPr>
          <w:p w14:paraId="440C0B0B">
            <w:pPr>
              <w:keepNext w:val="0"/>
              <w:keepLines w:val="0"/>
              <w:pageBreakBefore w:val="0"/>
              <w:widowControl w:val="0"/>
              <w:kinsoku/>
              <w:wordWrap/>
              <w:overflowPunct/>
              <w:topLinePunct w:val="0"/>
              <w:autoSpaceDE w:val="0"/>
              <w:autoSpaceDN w:val="0"/>
              <w:bidi w:val="0"/>
              <w:adjustRightInd/>
              <w:snapToGrid/>
              <w:spacing w:beforeAutospacing="0" w:afterAutospacing="0" w:line="240" w:lineRule="auto"/>
              <w:ind w:left="0" w:leftChars="0" w:right="0" w:firstLine="0" w:firstLineChars="0"/>
              <w:jc w:val="center"/>
              <w:textAlignment w:val="auto"/>
              <w:rPr>
                <w:rFonts w:ascii="仿宋" w:hAnsi="仿宋" w:eastAsia="仿宋" w:cs="Times New Roman"/>
                <w:color w:val="000000"/>
                <w:sz w:val="28"/>
                <w:szCs w:val="28"/>
              </w:rPr>
            </w:pPr>
            <w:r>
              <w:rPr>
                <w:rFonts w:hint="eastAsia" w:ascii="仿宋" w:hAnsi="仿宋" w:eastAsia="仿宋" w:cs="Times New Roman"/>
                <w:color w:val="000000"/>
                <w:sz w:val="28"/>
                <w:szCs w:val="28"/>
              </w:rPr>
              <w:t>出生日期</w:t>
            </w:r>
          </w:p>
        </w:tc>
        <w:tc>
          <w:tcPr>
            <w:tcW w:w="1101" w:type="dxa"/>
            <w:vAlign w:val="center"/>
          </w:tcPr>
          <w:p w14:paraId="27CAE563">
            <w:pPr>
              <w:keepNext w:val="0"/>
              <w:keepLines w:val="0"/>
              <w:pageBreakBefore w:val="0"/>
              <w:widowControl w:val="0"/>
              <w:kinsoku/>
              <w:wordWrap/>
              <w:overflowPunct/>
              <w:topLinePunct w:val="0"/>
              <w:autoSpaceDE w:val="0"/>
              <w:autoSpaceDN w:val="0"/>
              <w:bidi w:val="0"/>
              <w:adjustRightInd/>
              <w:snapToGrid/>
              <w:spacing w:beforeAutospacing="0" w:afterAutospacing="0" w:line="240" w:lineRule="auto"/>
              <w:ind w:left="0" w:leftChars="0" w:right="0" w:firstLine="0" w:firstLineChars="0"/>
              <w:jc w:val="center"/>
              <w:textAlignment w:val="auto"/>
              <w:rPr>
                <w:rFonts w:ascii="仿宋" w:hAnsi="仿宋" w:eastAsia="仿宋" w:cs="Times New Roman"/>
                <w:color w:val="000000"/>
                <w:sz w:val="28"/>
                <w:szCs w:val="28"/>
              </w:rPr>
            </w:pPr>
          </w:p>
        </w:tc>
      </w:tr>
      <w:tr w14:paraId="7508C55E">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28" w:type="dxa"/>
            <w:bottom w:w="0" w:type="dxa"/>
            <w:right w:w="28" w:type="dxa"/>
          </w:tblCellMar>
        </w:tblPrEx>
        <w:trPr>
          <w:cantSplit/>
          <w:trHeight w:val="23" w:hRule="atLeast"/>
          <w:jc w:val="center"/>
        </w:trPr>
        <w:tc>
          <w:tcPr>
            <w:tcW w:w="1591" w:type="dxa"/>
            <w:vMerge w:val="continue"/>
            <w:vAlign w:val="center"/>
          </w:tcPr>
          <w:p w14:paraId="03AF557C">
            <w:pPr>
              <w:keepNext w:val="0"/>
              <w:keepLines w:val="0"/>
              <w:pageBreakBefore w:val="0"/>
              <w:widowControl w:val="0"/>
              <w:kinsoku/>
              <w:wordWrap/>
              <w:overflowPunct/>
              <w:topLinePunct w:val="0"/>
              <w:autoSpaceDE w:val="0"/>
              <w:autoSpaceDN w:val="0"/>
              <w:bidi w:val="0"/>
              <w:adjustRightInd/>
              <w:snapToGrid/>
              <w:spacing w:beforeAutospacing="0" w:afterAutospacing="0" w:line="240" w:lineRule="auto"/>
              <w:ind w:left="0" w:leftChars="0" w:right="0" w:firstLine="0" w:firstLineChars="0"/>
              <w:jc w:val="center"/>
              <w:textAlignment w:val="auto"/>
              <w:rPr>
                <w:rFonts w:ascii="仿宋" w:hAnsi="仿宋" w:eastAsia="仿宋" w:cs="Times New Roman"/>
                <w:color w:val="000000"/>
                <w:sz w:val="28"/>
                <w:szCs w:val="28"/>
              </w:rPr>
            </w:pPr>
          </w:p>
        </w:tc>
        <w:tc>
          <w:tcPr>
            <w:tcW w:w="1926" w:type="dxa"/>
            <w:vAlign w:val="center"/>
          </w:tcPr>
          <w:p w14:paraId="0D6ED8BA">
            <w:pPr>
              <w:keepNext w:val="0"/>
              <w:keepLines w:val="0"/>
              <w:pageBreakBefore w:val="0"/>
              <w:widowControl w:val="0"/>
              <w:kinsoku/>
              <w:wordWrap/>
              <w:overflowPunct/>
              <w:topLinePunct w:val="0"/>
              <w:autoSpaceDE w:val="0"/>
              <w:autoSpaceDN w:val="0"/>
              <w:bidi w:val="0"/>
              <w:adjustRightInd/>
              <w:snapToGrid/>
              <w:spacing w:beforeAutospacing="0" w:afterAutospacing="0" w:line="240" w:lineRule="auto"/>
              <w:ind w:left="0" w:leftChars="0" w:right="0" w:firstLine="0" w:firstLineChars="0"/>
              <w:jc w:val="center"/>
              <w:textAlignment w:val="auto"/>
              <w:rPr>
                <w:rFonts w:ascii="仿宋" w:hAnsi="仿宋" w:eastAsia="仿宋" w:cs="Times New Roman"/>
                <w:color w:val="000000"/>
                <w:sz w:val="28"/>
                <w:szCs w:val="28"/>
              </w:rPr>
            </w:pPr>
            <w:r>
              <w:rPr>
                <w:rFonts w:hint="eastAsia" w:ascii="仿宋" w:hAnsi="仿宋" w:eastAsia="仿宋" w:cs="Times New Roman"/>
                <w:color w:val="000000"/>
                <w:sz w:val="28"/>
                <w:szCs w:val="28"/>
              </w:rPr>
              <w:t>证件类型</w:t>
            </w:r>
          </w:p>
        </w:tc>
        <w:tc>
          <w:tcPr>
            <w:tcW w:w="1513" w:type="dxa"/>
            <w:vAlign w:val="center"/>
          </w:tcPr>
          <w:p w14:paraId="2478A31B">
            <w:pPr>
              <w:keepNext w:val="0"/>
              <w:keepLines w:val="0"/>
              <w:pageBreakBefore w:val="0"/>
              <w:widowControl w:val="0"/>
              <w:kinsoku/>
              <w:wordWrap/>
              <w:overflowPunct/>
              <w:topLinePunct w:val="0"/>
              <w:autoSpaceDE w:val="0"/>
              <w:autoSpaceDN w:val="0"/>
              <w:bidi w:val="0"/>
              <w:adjustRightInd/>
              <w:snapToGrid/>
              <w:spacing w:beforeAutospacing="0" w:afterAutospacing="0" w:line="240" w:lineRule="auto"/>
              <w:ind w:left="0" w:leftChars="0" w:right="0" w:firstLine="0" w:firstLineChars="0"/>
              <w:jc w:val="center"/>
              <w:textAlignment w:val="auto"/>
              <w:rPr>
                <w:rFonts w:ascii="仿宋" w:hAnsi="仿宋" w:eastAsia="仿宋" w:cs="Times New Roman"/>
                <w:color w:val="000000"/>
                <w:sz w:val="28"/>
                <w:szCs w:val="28"/>
              </w:rPr>
            </w:pPr>
          </w:p>
        </w:tc>
        <w:tc>
          <w:tcPr>
            <w:tcW w:w="1309" w:type="dxa"/>
            <w:vAlign w:val="center"/>
          </w:tcPr>
          <w:p w14:paraId="7B222EF7">
            <w:pPr>
              <w:keepNext w:val="0"/>
              <w:keepLines w:val="0"/>
              <w:pageBreakBefore w:val="0"/>
              <w:widowControl w:val="0"/>
              <w:kinsoku/>
              <w:wordWrap/>
              <w:overflowPunct/>
              <w:topLinePunct w:val="0"/>
              <w:autoSpaceDE w:val="0"/>
              <w:autoSpaceDN w:val="0"/>
              <w:bidi w:val="0"/>
              <w:adjustRightInd/>
              <w:snapToGrid/>
              <w:spacing w:beforeAutospacing="0" w:afterAutospacing="0" w:line="240" w:lineRule="auto"/>
              <w:ind w:left="0" w:leftChars="0" w:right="0" w:firstLine="0" w:firstLineChars="0"/>
              <w:jc w:val="center"/>
              <w:textAlignment w:val="auto"/>
              <w:rPr>
                <w:rFonts w:ascii="仿宋" w:hAnsi="仿宋" w:eastAsia="仿宋" w:cs="Times New Roman"/>
                <w:color w:val="000000"/>
                <w:sz w:val="28"/>
                <w:szCs w:val="28"/>
              </w:rPr>
            </w:pPr>
            <w:r>
              <w:rPr>
                <w:rFonts w:hint="eastAsia" w:ascii="仿宋" w:hAnsi="仿宋" w:eastAsia="仿宋" w:cs="Times New Roman"/>
                <w:color w:val="000000"/>
                <w:sz w:val="28"/>
                <w:szCs w:val="28"/>
              </w:rPr>
              <w:t>证件号码</w:t>
            </w:r>
          </w:p>
        </w:tc>
        <w:tc>
          <w:tcPr>
            <w:tcW w:w="3299" w:type="dxa"/>
            <w:gridSpan w:val="5"/>
            <w:vAlign w:val="center"/>
          </w:tcPr>
          <w:p w14:paraId="26FA039E">
            <w:pPr>
              <w:keepNext w:val="0"/>
              <w:keepLines w:val="0"/>
              <w:pageBreakBefore w:val="0"/>
              <w:widowControl w:val="0"/>
              <w:kinsoku/>
              <w:wordWrap/>
              <w:overflowPunct/>
              <w:topLinePunct w:val="0"/>
              <w:autoSpaceDE w:val="0"/>
              <w:autoSpaceDN w:val="0"/>
              <w:bidi w:val="0"/>
              <w:adjustRightInd/>
              <w:snapToGrid/>
              <w:spacing w:beforeAutospacing="0" w:afterAutospacing="0" w:line="240" w:lineRule="auto"/>
              <w:ind w:left="0" w:leftChars="0" w:right="0" w:firstLine="0" w:firstLineChars="0"/>
              <w:jc w:val="center"/>
              <w:textAlignment w:val="auto"/>
              <w:rPr>
                <w:rFonts w:ascii="仿宋" w:hAnsi="仿宋" w:eastAsia="仿宋" w:cs="Times New Roman"/>
                <w:color w:val="000000"/>
                <w:sz w:val="28"/>
                <w:szCs w:val="28"/>
              </w:rPr>
            </w:pPr>
          </w:p>
        </w:tc>
      </w:tr>
      <w:tr w14:paraId="57C7A3FD">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28" w:type="dxa"/>
            <w:bottom w:w="0" w:type="dxa"/>
            <w:right w:w="28" w:type="dxa"/>
          </w:tblCellMar>
        </w:tblPrEx>
        <w:trPr>
          <w:cantSplit/>
          <w:trHeight w:val="23" w:hRule="atLeast"/>
          <w:jc w:val="center"/>
        </w:trPr>
        <w:tc>
          <w:tcPr>
            <w:tcW w:w="1591" w:type="dxa"/>
            <w:vMerge w:val="continue"/>
            <w:vAlign w:val="center"/>
          </w:tcPr>
          <w:p w14:paraId="08687433">
            <w:pPr>
              <w:keepNext w:val="0"/>
              <w:keepLines w:val="0"/>
              <w:pageBreakBefore w:val="0"/>
              <w:widowControl w:val="0"/>
              <w:kinsoku/>
              <w:wordWrap/>
              <w:overflowPunct/>
              <w:topLinePunct w:val="0"/>
              <w:autoSpaceDE w:val="0"/>
              <w:autoSpaceDN w:val="0"/>
              <w:bidi w:val="0"/>
              <w:adjustRightInd/>
              <w:snapToGrid/>
              <w:spacing w:beforeAutospacing="0" w:afterAutospacing="0" w:line="240" w:lineRule="auto"/>
              <w:ind w:left="0" w:leftChars="0" w:right="0" w:firstLine="0" w:firstLineChars="0"/>
              <w:jc w:val="center"/>
              <w:textAlignment w:val="auto"/>
              <w:rPr>
                <w:rFonts w:ascii="仿宋" w:hAnsi="仿宋" w:eastAsia="仿宋" w:cs="Times New Roman"/>
                <w:color w:val="000000"/>
                <w:sz w:val="28"/>
                <w:szCs w:val="28"/>
              </w:rPr>
            </w:pPr>
          </w:p>
        </w:tc>
        <w:tc>
          <w:tcPr>
            <w:tcW w:w="1926" w:type="dxa"/>
            <w:vAlign w:val="center"/>
          </w:tcPr>
          <w:p w14:paraId="769BE793">
            <w:pPr>
              <w:keepNext w:val="0"/>
              <w:keepLines w:val="0"/>
              <w:pageBreakBefore w:val="0"/>
              <w:widowControl w:val="0"/>
              <w:kinsoku/>
              <w:wordWrap/>
              <w:overflowPunct/>
              <w:topLinePunct w:val="0"/>
              <w:autoSpaceDE w:val="0"/>
              <w:autoSpaceDN w:val="0"/>
              <w:bidi w:val="0"/>
              <w:adjustRightInd/>
              <w:snapToGrid/>
              <w:spacing w:beforeAutospacing="0" w:afterAutospacing="0" w:line="240" w:lineRule="auto"/>
              <w:ind w:left="0" w:leftChars="0" w:right="0" w:firstLine="0" w:firstLineChars="0"/>
              <w:jc w:val="center"/>
              <w:textAlignment w:val="auto"/>
              <w:rPr>
                <w:rFonts w:ascii="仿宋" w:hAnsi="仿宋" w:eastAsia="仿宋" w:cs="Times New Roman"/>
                <w:color w:val="000000"/>
                <w:sz w:val="28"/>
                <w:szCs w:val="28"/>
              </w:rPr>
            </w:pPr>
            <w:r>
              <w:rPr>
                <w:rFonts w:hint="eastAsia" w:ascii="仿宋" w:hAnsi="仿宋" w:eastAsia="仿宋" w:cs="Times New Roman"/>
                <w:color w:val="000000"/>
                <w:sz w:val="28"/>
                <w:szCs w:val="28"/>
              </w:rPr>
              <w:t>职称</w:t>
            </w:r>
          </w:p>
        </w:tc>
        <w:tc>
          <w:tcPr>
            <w:tcW w:w="2822" w:type="dxa"/>
            <w:gridSpan w:val="2"/>
            <w:vAlign w:val="center"/>
          </w:tcPr>
          <w:p w14:paraId="4D4C042C">
            <w:pPr>
              <w:keepNext w:val="0"/>
              <w:keepLines w:val="0"/>
              <w:pageBreakBefore w:val="0"/>
              <w:widowControl w:val="0"/>
              <w:kinsoku/>
              <w:wordWrap/>
              <w:overflowPunct/>
              <w:topLinePunct w:val="0"/>
              <w:autoSpaceDE w:val="0"/>
              <w:autoSpaceDN w:val="0"/>
              <w:bidi w:val="0"/>
              <w:adjustRightInd/>
              <w:snapToGrid/>
              <w:spacing w:beforeAutospacing="0" w:afterAutospacing="0" w:line="240" w:lineRule="auto"/>
              <w:ind w:left="0" w:leftChars="0" w:right="0" w:firstLine="0" w:firstLineChars="0"/>
              <w:jc w:val="center"/>
              <w:textAlignment w:val="auto"/>
              <w:rPr>
                <w:rFonts w:ascii="仿宋" w:hAnsi="仿宋" w:eastAsia="仿宋" w:cs="Times New Roman"/>
                <w:color w:val="000000"/>
                <w:sz w:val="28"/>
                <w:szCs w:val="28"/>
              </w:rPr>
            </w:pPr>
          </w:p>
        </w:tc>
        <w:tc>
          <w:tcPr>
            <w:tcW w:w="1734" w:type="dxa"/>
            <w:gridSpan w:val="3"/>
            <w:vAlign w:val="center"/>
          </w:tcPr>
          <w:p w14:paraId="3B1B96AC">
            <w:pPr>
              <w:keepNext w:val="0"/>
              <w:keepLines w:val="0"/>
              <w:pageBreakBefore w:val="0"/>
              <w:widowControl w:val="0"/>
              <w:kinsoku/>
              <w:wordWrap/>
              <w:overflowPunct/>
              <w:topLinePunct w:val="0"/>
              <w:autoSpaceDE w:val="0"/>
              <w:autoSpaceDN w:val="0"/>
              <w:bidi w:val="0"/>
              <w:adjustRightInd/>
              <w:snapToGrid/>
              <w:spacing w:beforeAutospacing="0" w:afterAutospacing="0" w:line="240" w:lineRule="auto"/>
              <w:ind w:left="0" w:leftChars="0" w:right="0" w:firstLine="0" w:firstLineChars="0"/>
              <w:jc w:val="center"/>
              <w:textAlignment w:val="auto"/>
              <w:rPr>
                <w:rFonts w:ascii="仿宋" w:hAnsi="仿宋" w:eastAsia="仿宋" w:cs="Times New Roman"/>
                <w:color w:val="000000"/>
                <w:sz w:val="28"/>
                <w:szCs w:val="28"/>
              </w:rPr>
            </w:pPr>
            <w:r>
              <w:rPr>
                <w:rFonts w:hint="eastAsia" w:ascii="仿宋" w:hAnsi="仿宋" w:eastAsia="仿宋" w:cs="Times New Roman"/>
                <w:color w:val="000000"/>
                <w:sz w:val="28"/>
                <w:szCs w:val="28"/>
              </w:rPr>
              <w:t>职务</w:t>
            </w:r>
          </w:p>
        </w:tc>
        <w:tc>
          <w:tcPr>
            <w:tcW w:w="1565" w:type="dxa"/>
            <w:gridSpan w:val="2"/>
            <w:vAlign w:val="center"/>
          </w:tcPr>
          <w:p w14:paraId="3E59313D">
            <w:pPr>
              <w:keepNext w:val="0"/>
              <w:keepLines w:val="0"/>
              <w:pageBreakBefore w:val="0"/>
              <w:widowControl w:val="0"/>
              <w:kinsoku/>
              <w:wordWrap/>
              <w:overflowPunct/>
              <w:topLinePunct w:val="0"/>
              <w:autoSpaceDE w:val="0"/>
              <w:autoSpaceDN w:val="0"/>
              <w:bidi w:val="0"/>
              <w:adjustRightInd/>
              <w:snapToGrid/>
              <w:spacing w:beforeAutospacing="0" w:afterAutospacing="0" w:line="240" w:lineRule="auto"/>
              <w:ind w:left="0" w:leftChars="0" w:right="0" w:firstLine="0" w:firstLineChars="0"/>
              <w:jc w:val="center"/>
              <w:textAlignment w:val="auto"/>
              <w:rPr>
                <w:rFonts w:ascii="仿宋" w:hAnsi="仿宋" w:eastAsia="仿宋" w:cs="Times New Roman"/>
                <w:color w:val="000000"/>
                <w:sz w:val="28"/>
                <w:szCs w:val="28"/>
              </w:rPr>
            </w:pPr>
          </w:p>
        </w:tc>
      </w:tr>
      <w:tr w14:paraId="5614E1A6">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28" w:type="dxa"/>
            <w:bottom w:w="0" w:type="dxa"/>
            <w:right w:w="28" w:type="dxa"/>
          </w:tblCellMar>
        </w:tblPrEx>
        <w:trPr>
          <w:cantSplit/>
          <w:trHeight w:val="23" w:hRule="atLeast"/>
          <w:jc w:val="center"/>
        </w:trPr>
        <w:tc>
          <w:tcPr>
            <w:tcW w:w="1591" w:type="dxa"/>
            <w:vMerge w:val="continue"/>
            <w:vAlign w:val="center"/>
          </w:tcPr>
          <w:p w14:paraId="0FD73135">
            <w:pPr>
              <w:keepNext w:val="0"/>
              <w:keepLines w:val="0"/>
              <w:pageBreakBefore w:val="0"/>
              <w:widowControl w:val="0"/>
              <w:kinsoku/>
              <w:wordWrap/>
              <w:overflowPunct/>
              <w:topLinePunct w:val="0"/>
              <w:autoSpaceDE w:val="0"/>
              <w:autoSpaceDN w:val="0"/>
              <w:bidi w:val="0"/>
              <w:adjustRightInd/>
              <w:snapToGrid/>
              <w:spacing w:beforeAutospacing="0" w:afterAutospacing="0" w:line="240" w:lineRule="auto"/>
              <w:ind w:left="0" w:leftChars="0" w:right="0" w:firstLine="0" w:firstLineChars="0"/>
              <w:jc w:val="center"/>
              <w:textAlignment w:val="auto"/>
              <w:rPr>
                <w:rFonts w:ascii="仿宋" w:hAnsi="仿宋" w:eastAsia="仿宋" w:cs="Times New Roman"/>
                <w:color w:val="000000"/>
                <w:sz w:val="28"/>
                <w:szCs w:val="28"/>
              </w:rPr>
            </w:pPr>
          </w:p>
        </w:tc>
        <w:tc>
          <w:tcPr>
            <w:tcW w:w="1926" w:type="dxa"/>
            <w:vAlign w:val="center"/>
          </w:tcPr>
          <w:p w14:paraId="5286ACE6">
            <w:pPr>
              <w:keepNext w:val="0"/>
              <w:keepLines w:val="0"/>
              <w:pageBreakBefore w:val="0"/>
              <w:widowControl w:val="0"/>
              <w:kinsoku/>
              <w:wordWrap/>
              <w:overflowPunct/>
              <w:topLinePunct w:val="0"/>
              <w:autoSpaceDE w:val="0"/>
              <w:autoSpaceDN w:val="0"/>
              <w:bidi w:val="0"/>
              <w:adjustRightInd/>
              <w:snapToGrid/>
              <w:spacing w:beforeAutospacing="0" w:afterAutospacing="0" w:line="240" w:lineRule="auto"/>
              <w:ind w:left="0" w:leftChars="0" w:right="0" w:firstLine="0" w:firstLineChars="0"/>
              <w:jc w:val="center"/>
              <w:textAlignment w:val="auto"/>
              <w:rPr>
                <w:rFonts w:ascii="仿宋" w:hAnsi="仿宋" w:eastAsia="仿宋" w:cs="Times New Roman"/>
                <w:color w:val="000000"/>
                <w:sz w:val="28"/>
                <w:szCs w:val="28"/>
              </w:rPr>
            </w:pPr>
            <w:r>
              <w:rPr>
                <w:rFonts w:hint="eastAsia" w:ascii="仿宋" w:hAnsi="仿宋" w:eastAsia="仿宋" w:cs="Times New Roman"/>
                <w:color w:val="000000"/>
                <w:sz w:val="28"/>
                <w:szCs w:val="28"/>
              </w:rPr>
              <w:t>电子邮箱</w:t>
            </w:r>
          </w:p>
        </w:tc>
        <w:tc>
          <w:tcPr>
            <w:tcW w:w="2822" w:type="dxa"/>
            <w:gridSpan w:val="2"/>
            <w:vAlign w:val="center"/>
          </w:tcPr>
          <w:p w14:paraId="77DD6B81">
            <w:pPr>
              <w:keepNext w:val="0"/>
              <w:keepLines w:val="0"/>
              <w:pageBreakBefore w:val="0"/>
              <w:widowControl w:val="0"/>
              <w:kinsoku/>
              <w:wordWrap/>
              <w:overflowPunct/>
              <w:topLinePunct w:val="0"/>
              <w:autoSpaceDE w:val="0"/>
              <w:autoSpaceDN w:val="0"/>
              <w:bidi w:val="0"/>
              <w:adjustRightInd/>
              <w:snapToGrid/>
              <w:spacing w:beforeAutospacing="0" w:afterAutospacing="0" w:line="240" w:lineRule="auto"/>
              <w:ind w:left="0" w:leftChars="0" w:right="0" w:firstLine="577" w:firstLineChars="202"/>
              <w:jc w:val="center"/>
              <w:textAlignment w:val="auto"/>
              <w:rPr>
                <w:rFonts w:ascii="仿宋" w:hAnsi="仿宋" w:eastAsia="仿宋" w:cs="Times New Roman"/>
                <w:color w:val="000000"/>
                <w:sz w:val="28"/>
                <w:szCs w:val="28"/>
              </w:rPr>
            </w:pPr>
          </w:p>
        </w:tc>
        <w:tc>
          <w:tcPr>
            <w:tcW w:w="1734" w:type="dxa"/>
            <w:gridSpan w:val="3"/>
            <w:vAlign w:val="center"/>
          </w:tcPr>
          <w:p w14:paraId="6ED9A083">
            <w:pPr>
              <w:keepNext w:val="0"/>
              <w:keepLines w:val="0"/>
              <w:pageBreakBefore w:val="0"/>
              <w:widowControl w:val="0"/>
              <w:kinsoku/>
              <w:wordWrap/>
              <w:overflowPunct/>
              <w:topLinePunct w:val="0"/>
              <w:autoSpaceDE w:val="0"/>
              <w:autoSpaceDN w:val="0"/>
              <w:bidi w:val="0"/>
              <w:adjustRightInd/>
              <w:snapToGrid/>
              <w:spacing w:beforeAutospacing="0" w:afterAutospacing="0" w:line="240" w:lineRule="auto"/>
              <w:ind w:left="0" w:leftChars="0" w:right="0" w:firstLine="0" w:firstLineChars="0"/>
              <w:jc w:val="center"/>
              <w:textAlignment w:val="auto"/>
              <w:rPr>
                <w:rFonts w:ascii="仿宋" w:hAnsi="仿宋" w:eastAsia="仿宋" w:cs="Times New Roman"/>
                <w:color w:val="000000"/>
                <w:sz w:val="28"/>
                <w:szCs w:val="28"/>
              </w:rPr>
            </w:pPr>
            <w:r>
              <w:rPr>
                <w:rFonts w:hint="eastAsia" w:ascii="仿宋" w:hAnsi="仿宋" w:eastAsia="仿宋" w:cs="Times New Roman"/>
                <w:color w:val="000000"/>
                <w:sz w:val="28"/>
                <w:szCs w:val="28"/>
              </w:rPr>
              <w:t>移动电话</w:t>
            </w:r>
          </w:p>
        </w:tc>
        <w:tc>
          <w:tcPr>
            <w:tcW w:w="1565" w:type="dxa"/>
            <w:gridSpan w:val="2"/>
            <w:vAlign w:val="center"/>
          </w:tcPr>
          <w:p w14:paraId="7117DDB5">
            <w:pPr>
              <w:keepNext w:val="0"/>
              <w:keepLines w:val="0"/>
              <w:pageBreakBefore w:val="0"/>
              <w:widowControl w:val="0"/>
              <w:kinsoku/>
              <w:wordWrap/>
              <w:overflowPunct/>
              <w:topLinePunct w:val="0"/>
              <w:autoSpaceDE w:val="0"/>
              <w:autoSpaceDN w:val="0"/>
              <w:bidi w:val="0"/>
              <w:adjustRightInd/>
              <w:snapToGrid/>
              <w:spacing w:beforeAutospacing="0" w:afterAutospacing="0" w:line="240" w:lineRule="auto"/>
              <w:ind w:left="0" w:leftChars="0" w:right="0" w:firstLine="0" w:firstLineChars="0"/>
              <w:jc w:val="center"/>
              <w:textAlignment w:val="auto"/>
              <w:rPr>
                <w:rFonts w:ascii="仿宋" w:hAnsi="仿宋" w:eastAsia="仿宋" w:cs="Times New Roman"/>
                <w:color w:val="000000"/>
                <w:sz w:val="28"/>
                <w:szCs w:val="28"/>
              </w:rPr>
            </w:pPr>
          </w:p>
        </w:tc>
      </w:tr>
      <w:tr w14:paraId="6B004545">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28" w:type="dxa"/>
            <w:bottom w:w="0" w:type="dxa"/>
            <w:right w:w="28" w:type="dxa"/>
          </w:tblCellMar>
        </w:tblPrEx>
        <w:trPr>
          <w:cantSplit/>
          <w:trHeight w:val="23" w:hRule="atLeast"/>
          <w:jc w:val="center"/>
        </w:trPr>
        <w:tc>
          <w:tcPr>
            <w:tcW w:w="1591" w:type="dxa"/>
            <w:vMerge w:val="restart"/>
            <w:vAlign w:val="center"/>
          </w:tcPr>
          <w:p w14:paraId="1BA91A6D">
            <w:pPr>
              <w:keepNext w:val="0"/>
              <w:keepLines w:val="0"/>
              <w:pageBreakBefore w:val="0"/>
              <w:widowControl w:val="0"/>
              <w:kinsoku/>
              <w:wordWrap/>
              <w:overflowPunct/>
              <w:topLinePunct w:val="0"/>
              <w:autoSpaceDE w:val="0"/>
              <w:autoSpaceDN w:val="0"/>
              <w:bidi w:val="0"/>
              <w:adjustRightInd/>
              <w:snapToGrid/>
              <w:spacing w:beforeAutospacing="0" w:afterAutospacing="0" w:line="240" w:lineRule="auto"/>
              <w:ind w:left="0" w:leftChars="0" w:right="0" w:firstLine="0" w:firstLineChars="0"/>
              <w:jc w:val="center"/>
              <w:textAlignment w:val="auto"/>
              <w:rPr>
                <w:rFonts w:ascii="仿宋" w:hAnsi="仿宋" w:eastAsia="仿宋" w:cs="Times New Roman"/>
                <w:color w:val="000000"/>
                <w:sz w:val="28"/>
                <w:szCs w:val="28"/>
              </w:rPr>
            </w:pPr>
            <w:r>
              <w:rPr>
                <w:rFonts w:hint="eastAsia" w:ascii="仿宋" w:hAnsi="仿宋" w:eastAsia="仿宋" w:cs="Times New Roman"/>
                <w:color w:val="000000"/>
                <w:sz w:val="28"/>
                <w:szCs w:val="28"/>
              </w:rPr>
              <w:t>项目联系人</w:t>
            </w:r>
          </w:p>
        </w:tc>
        <w:tc>
          <w:tcPr>
            <w:tcW w:w="1926" w:type="dxa"/>
            <w:vAlign w:val="center"/>
          </w:tcPr>
          <w:p w14:paraId="48B59373">
            <w:pPr>
              <w:keepNext w:val="0"/>
              <w:keepLines w:val="0"/>
              <w:pageBreakBefore w:val="0"/>
              <w:widowControl w:val="0"/>
              <w:kinsoku/>
              <w:wordWrap/>
              <w:overflowPunct/>
              <w:topLinePunct w:val="0"/>
              <w:autoSpaceDE w:val="0"/>
              <w:autoSpaceDN w:val="0"/>
              <w:bidi w:val="0"/>
              <w:adjustRightInd/>
              <w:snapToGrid/>
              <w:spacing w:beforeAutospacing="0" w:afterAutospacing="0" w:line="240" w:lineRule="auto"/>
              <w:ind w:left="0" w:leftChars="0" w:right="0" w:firstLine="0" w:firstLineChars="0"/>
              <w:jc w:val="center"/>
              <w:textAlignment w:val="auto"/>
              <w:rPr>
                <w:rFonts w:ascii="仿宋" w:hAnsi="仿宋" w:eastAsia="仿宋" w:cs="Times New Roman"/>
                <w:color w:val="000000"/>
                <w:sz w:val="28"/>
                <w:szCs w:val="28"/>
              </w:rPr>
            </w:pPr>
            <w:r>
              <w:rPr>
                <w:rFonts w:hint="eastAsia" w:ascii="仿宋" w:hAnsi="仿宋" w:eastAsia="仿宋" w:cs="Times New Roman"/>
                <w:color w:val="000000"/>
                <w:sz w:val="28"/>
                <w:szCs w:val="28"/>
              </w:rPr>
              <w:t>姓名</w:t>
            </w:r>
          </w:p>
        </w:tc>
        <w:tc>
          <w:tcPr>
            <w:tcW w:w="2822" w:type="dxa"/>
            <w:gridSpan w:val="2"/>
            <w:vAlign w:val="center"/>
          </w:tcPr>
          <w:p w14:paraId="2B410817">
            <w:pPr>
              <w:keepNext w:val="0"/>
              <w:keepLines w:val="0"/>
              <w:pageBreakBefore w:val="0"/>
              <w:widowControl w:val="0"/>
              <w:kinsoku/>
              <w:wordWrap/>
              <w:overflowPunct/>
              <w:topLinePunct w:val="0"/>
              <w:autoSpaceDE w:val="0"/>
              <w:autoSpaceDN w:val="0"/>
              <w:bidi w:val="0"/>
              <w:adjustRightInd/>
              <w:snapToGrid/>
              <w:spacing w:beforeAutospacing="0" w:afterAutospacing="0" w:line="240" w:lineRule="auto"/>
              <w:ind w:left="0" w:leftChars="0" w:right="0" w:firstLine="0" w:firstLineChars="0"/>
              <w:jc w:val="center"/>
              <w:textAlignment w:val="auto"/>
              <w:rPr>
                <w:rFonts w:ascii="仿宋" w:hAnsi="仿宋" w:eastAsia="仿宋" w:cs="Times New Roman"/>
                <w:color w:val="000000"/>
                <w:sz w:val="28"/>
                <w:szCs w:val="28"/>
              </w:rPr>
            </w:pPr>
          </w:p>
        </w:tc>
        <w:tc>
          <w:tcPr>
            <w:tcW w:w="1734" w:type="dxa"/>
            <w:gridSpan w:val="3"/>
            <w:vAlign w:val="center"/>
          </w:tcPr>
          <w:p w14:paraId="2E0F88D1">
            <w:pPr>
              <w:keepNext w:val="0"/>
              <w:keepLines w:val="0"/>
              <w:pageBreakBefore w:val="0"/>
              <w:widowControl w:val="0"/>
              <w:kinsoku/>
              <w:wordWrap/>
              <w:overflowPunct/>
              <w:topLinePunct w:val="0"/>
              <w:autoSpaceDE w:val="0"/>
              <w:autoSpaceDN w:val="0"/>
              <w:bidi w:val="0"/>
              <w:adjustRightInd/>
              <w:snapToGrid/>
              <w:spacing w:beforeAutospacing="0" w:afterAutospacing="0" w:line="240" w:lineRule="auto"/>
              <w:ind w:left="0" w:leftChars="0" w:right="0" w:firstLine="0" w:firstLineChars="0"/>
              <w:jc w:val="center"/>
              <w:textAlignment w:val="auto"/>
              <w:rPr>
                <w:rFonts w:ascii="仿宋" w:hAnsi="仿宋" w:eastAsia="仿宋" w:cs="Times New Roman"/>
                <w:color w:val="000000"/>
                <w:sz w:val="28"/>
                <w:szCs w:val="28"/>
              </w:rPr>
            </w:pPr>
            <w:r>
              <w:rPr>
                <w:rFonts w:hint="eastAsia" w:ascii="仿宋" w:hAnsi="仿宋" w:eastAsia="仿宋" w:cs="Times New Roman"/>
                <w:color w:val="000000"/>
                <w:sz w:val="28"/>
                <w:szCs w:val="28"/>
              </w:rPr>
              <w:t>性别</w:t>
            </w:r>
          </w:p>
        </w:tc>
        <w:tc>
          <w:tcPr>
            <w:tcW w:w="1565" w:type="dxa"/>
            <w:gridSpan w:val="2"/>
            <w:vAlign w:val="center"/>
          </w:tcPr>
          <w:p w14:paraId="54F90159">
            <w:pPr>
              <w:keepNext w:val="0"/>
              <w:keepLines w:val="0"/>
              <w:pageBreakBefore w:val="0"/>
              <w:widowControl w:val="0"/>
              <w:kinsoku/>
              <w:wordWrap/>
              <w:overflowPunct/>
              <w:topLinePunct w:val="0"/>
              <w:autoSpaceDE w:val="0"/>
              <w:autoSpaceDN w:val="0"/>
              <w:bidi w:val="0"/>
              <w:adjustRightInd/>
              <w:snapToGrid/>
              <w:spacing w:beforeAutospacing="0" w:afterAutospacing="0" w:line="240" w:lineRule="auto"/>
              <w:ind w:left="0" w:leftChars="0" w:right="0" w:firstLine="0" w:firstLineChars="0"/>
              <w:jc w:val="center"/>
              <w:textAlignment w:val="auto"/>
              <w:rPr>
                <w:rFonts w:ascii="仿宋" w:hAnsi="仿宋" w:eastAsia="仿宋" w:cs="Times New Roman"/>
                <w:color w:val="000000"/>
                <w:sz w:val="28"/>
                <w:szCs w:val="28"/>
              </w:rPr>
            </w:pPr>
          </w:p>
        </w:tc>
      </w:tr>
      <w:tr w14:paraId="3DC09349">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28" w:type="dxa"/>
            <w:bottom w:w="0" w:type="dxa"/>
            <w:right w:w="28" w:type="dxa"/>
          </w:tblCellMar>
        </w:tblPrEx>
        <w:trPr>
          <w:cantSplit/>
          <w:trHeight w:val="90" w:hRule="atLeast"/>
          <w:jc w:val="center"/>
        </w:trPr>
        <w:tc>
          <w:tcPr>
            <w:tcW w:w="1591" w:type="dxa"/>
            <w:vMerge w:val="continue"/>
            <w:vAlign w:val="center"/>
          </w:tcPr>
          <w:p w14:paraId="3345E451">
            <w:pPr>
              <w:keepNext w:val="0"/>
              <w:keepLines w:val="0"/>
              <w:pageBreakBefore w:val="0"/>
              <w:widowControl w:val="0"/>
              <w:kinsoku/>
              <w:wordWrap/>
              <w:overflowPunct/>
              <w:topLinePunct w:val="0"/>
              <w:autoSpaceDE w:val="0"/>
              <w:autoSpaceDN w:val="0"/>
              <w:bidi w:val="0"/>
              <w:adjustRightInd/>
              <w:snapToGrid/>
              <w:spacing w:beforeAutospacing="0" w:afterAutospacing="0" w:line="240" w:lineRule="auto"/>
              <w:ind w:left="0" w:leftChars="0" w:right="0" w:firstLine="0" w:firstLineChars="0"/>
              <w:jc w:val="center"/>
              <w:textAlignment w:val="auto"/>
              <w:rPr>
                <w:rFonts w:ascii="仿宋" w:hAnsi="仿宋" w:eastAsia="仿宋" w:cs="Times New Roman"/>
                <w:color w:val="000000"/>
                <w:sz w:val="28"/>
                <w:szCs w:val="28"/>
              </w:rPr>
            </w:pPr>
          </w:p>
        </w:tc>
        <w:tc>
          <w:tcPr>
            <w:tcW w:w="1926" w:type="dxa"/>
            <w:vAlign w:val="center"/>
          </w:tcPr>
          <w:p w14:paraId="3C184AD0">
            <w:pPr>
              <w:keepNext w:val="0"/>
              <w:keepLines w:val="0"/>
              <w:pageBreakBefore w:val="0"/>
              <w:widowControl w:val="0"/>
              <w:kinsoku/>
              <w:wordWrap/>
              <w:overflowPunct/>
              <w:topLinePunct w:val="0"/>
              <w:autoSpaceDE w:val="0"/>
              <w:autoSpaceDN w:val="0"/>
              <w:bidi w:val="0"/>
              <w:adjustRightInd/>
              <w:snapToGrid/>
              <w:spacing w:beforeAutospacing="0" w:afterAutospacing="0" w:line="240" w:lineRule="auto"/>
              <w:ind w:left="0" w:leftChars="0" w:right="0" w:firstLine="0" w:firstLineChars="0"/>
              <w:jc w:val="center"/>
              <w:textAlignment w:val="auto"/>
              <w:rPr>
                <w:rFonts w:ascii="仿宋" w:hAnsi="仿宋" w:eastAsia="仿宋" w:cs="Times New Roman"/>
                <w:color w:val="000000"/>
                <w:sz w:val="28"/>
                <w:szCs w:val="28"/>
              </w:rPr>
            </w:pPr>
            <w:r>
              <w:rPr>
                <w:rFonts w:hint="eastAsia" w:ascii="仿宋" w:hAnsi="仿宋" w:eastAsia="仿宋" w:cs="Times New Roman"/>
                <w:color w:val="000000"/>
                <w:sz w:val="28"/>
                <w:szCs w:val="28"/>
              </w:rPr>
              <w:t>电子邮箱</w:t>
            </w:r>
          </w:p>
        </w:tc>
        <w:tc>
          <w:tcPr>
            <w:tcW w:w="2822" w:type="dxa"/>
            <w:gridSpan w:val="2"/>
            <w:vAlign w:val="center"/>
          </w:tcPr>
          <w:p w14:paraId="79329B5E">
            <w:pPr>
              <w:keepNext w:val="0"/>
              <w:keepLines w:val="0"/>
              <w:pageBreakBefore w:val="0"/>
              <w:widowControl w:val="0"/>
              <w:kinsoku/>
              <w:wordWrap/>
              <w:overflowPunct/>
              <w:topLinePunct w:val="0"/>
              <w:autoSpaceDE w:val="0"/>
              <w:autoSpaceDN w:val="0"/>
              <w:bidi w:val="0"/>
              <w:adjustRightInd/>
              <w:snapToGrid/>
              <w:spacing w:beforeAutospacing="0" w:afterAutospacing="0" w:line="240" w:lineRule="auto"/>
              <w:ind w:left="0" w:leftChars="0" w:right="0" w:firstLine="0" w:firstLineChars="0"/>
              <w:jc w:val="center"/>
              <w:textAlignment w:val="auto"/>
              <w:rPr>
                <w:rFonts w:ascii="仿宋" w:hAnsi="仿宋" w:eastAsia="仿宋" w:cs="Times New Roman"/>
                <w:color w:val="000000"/>
                <w:sz w:val="28"/>
                <w:szCs w:val="28"/>
              </w:rPr>
            </w:pPr>
          </w:p>
        </w:tc>
        <w:tc>
          <w:tcPr>
            <w:tcW w:w="1734" w:type="dxa"/>
            <w:gridSpan w:val="3"/>
            <w:vAlign w:val="center"/>
          </w:tcPr>
          <w:p w14:paraId="4A82050E">
            <w:pPr>
              <w:keepNext w:val="0"/>
              <w:keepLines w:val="0"/>
              <w:pageBreakBefore w:val="0"/>
              <w:widowControl w:val="0"/>
              <w:kinsoku/>
              <w:wordWrap/>
              <w:overflowPunct/>
              <w:topLinePunct w:val="0"/>
              <w:autoSpaceDE w:val="0"/>
              <w:autoSpaceDN w:val="0"/>
              <w:bidi w:val="0"/>
              <w:adjustRightInd/>
              <w:snapToGrid/>
              <w:spacing w:beforeAutospacing="0" w:afterAutospacing="0" w:line="240" w:lineRule="auto"/>
              <w:ind w:left="0" w:leftChars="0" w:right="0" w:firstLine="0" w:firstLineChars="0"/>
              <w:jc w:val="center"/>
              <w:textAlignment w:val="auto"/>
              <w:rPr>
                <w:rFonts w:ascii="仿宋" w:hAnsi="仿宋" w:eastAsia="仿宋" w:cs="Times New Roman"/>
                <w:color w:val="000000"/>
                <w:sz w:val="28"/>
                <w:szCs w:val="28"/>
              </w:rPr>
            </w:pPr>
            <w:r>
              <w:rPr>
                <w:rFonts w:hint="eastAsia" w:ascii="仿宋" w:hAnsi="仿宋" w:eastAsia="仿宋" w:cs="Times New Roman"/>
                <w:color w:val="000000"/>
                <w:sz w:val="28"/>
                <w:szCs w:val="28"/>
              </w:rPr>
              <w:t>移动电话</w:t>
            </w:r>
          </w:p>
        </w:tc>
        <w:tc>
          <w:tcPr>
            <w:tcW w:w="1565" w:type="dxa"/>
            <w:gridSpan w:val="2"/>
            <w:vAlign w:val="center"/>
          </w:tcPr>
          <w:p w14:paraId="6E7683D6">
            <w:pPr>
              <w:keepNext w:val="0"/>
              <w:keepLines w:val="0"/>
              <w:pageBreakBefore w:val="0"/>
              <w:widowControl w:val="0"/>
              <w:kinsoku/>
              <w:wordWrap/>
              <w:overflowPunct/>
              <w:topLinePunct w:val="0"/>
              <w:autoSpaceDE w:val="0"/>
              <w:autoSpaceDN w:val="0"/>
              <w:bidi w:val="0"/>
              <w:adjustRightInd/>
              <w:snapToGrid/>
              <w:spacing w:beforeAutospacing="0" w:afterAutospacing="0" w:line="240" w:lineRule="auto"/>
              <w:ind w:left="0" w:leftChars="0" w:right="0" w:firstLine="0" w:firstLineChars="0"/>
              <w:jc w:val="center"/>
              <w:textAlignment w:val="auto"/>
              <w:rPr>
                <w:rFonts w:ascii="仿宋" w:hAnsi="仿宋" w:eastAsia="仿宋" w:cs="Times New Roman"/>
                <w:color w:val="000000"/>
                <w:sz w:val="28"/>
                <w:szCs w:val="28"/>
              </w:rPr>
            </w:pPr>
          </w:p>
        </w:tc>
      </w:tr>
      <w:tr w14:paraId="3B64631E">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28" w:type="dxa"/>
            <w:bottom w:w="0" w:type="dxa"/>
            <w:right w:w="28" w:type="dxa"/>
          </w:tblCellMar>
        </w:tblPrEx>
        <w:trPr>
          <w:cantSplit/>
          <w:trHeight w:val="3449" w:hRule="atLeast"/>
          <w:jc w:val="center"/>
        </w:trPr>
        <w:tc>
          <w:tcPr>
            <w:tcW w:w="1591" w:type="dxa"/>
            <w:vAlign w:val="center"/>
          </w:tcPr>
          <w:p w14:paraId="3D35E53A">
            <w:pPr>
              <w:pageBreakBefore w:val="0"/>
              <w:kinsoku/>
              <w:wordWrap/>
              <w:overflowPunct/>
              <w:topLinePunct w:val="0"/>
              <w:autoSpaceDE w:val="0"/>
              <w:autoSpaceDN w:val="0"/>
              <w:bidi w:val="0"/>
              <w:adjustRightInd/>
              <w:spacing w:beforeAutospacing="0" w:afterAutospacing="0" w:line="560" w:lineRule="exact"/>
              <w:ind w:left="0" w:leftChars="0" w:right="0" w:firstLine="0" w:firstLineChars="0"/>
              <w:jc w:val="center"/>
              <w:textAlignment w:val="auto"/>
              <w:rPr>
                <w:rFonts w:hint="default" w:ascii="仿宋" w:hAnsi="仿宋" w:eastAsia="仿宋" w:cs="Times New Roman"/>
                <w:color w:val="000000"/>
                <w:sz w:val="28"/>
                <w:szCs w:val="28"/>
                <w:lang w:val="en-US" w:eastAsia="zh-CN"/>
              </w:rPr>
            </w:pPr>
            <w:r>
              <w:rPr>
                <w:rFonts w:hint="eastAsia" w:ascii="仿宋" w:hAnsi="仿宋" w:eastAsia="仿宋" w:cs="Times New Roman"/>
                <w:color w:val="000000"/>
                <w:sz w:val="28"/>
                <w:szCs w:val="28"/>
                <w:lang w:val="en-US" w:eastAsia="zh-CN"/>
              </w:rPr>
              <w:t>项目摘要</w:t>
            </w:r>
          </w:p>
        </w:tc>
        <w:tc>
          <w:tcPr>
            <w:tcW w:w="8047" w:type="dxa"/>
            <w:gridSpan w:val="8"/>
            <w:vAlign w:val="top"/>
          </w:tcPr>
          <w:p w14:paraId="2E41BF98">
            <w:pPr>
              <w:pageBreakBefore w:val="0"/>
              <w:kinsoku/>
              <w:wordWrap/>
              <w:overflowPunct/>
              <w:topLinePunct w:val="0"/>
              <w:autoSpaceDE w:val="0"/>
              <w:autoSpaceDN w:val="0"/>
              <w:bidi w:val="0"/>
              <w:adjustRightInd/>
              <w:spacing w:beforeAutospacing="0" w:afterAutospacing="0" w:line="560" w:lineRule="exact"/>
              <w:ind w:left="0" w:leftChars="0" w:right="0" w:firstLine="0" w:firstLineChars="0"/>
              <w:jc w:val="both"/>
              <w:textAlignment w:val="auto"/>
              <w:rPr>
                <w:rFonts w:ascii="仿宋" w:hAnsi="仿宋" w:eastAsia="仿宋" w:cs="Times New Roman"/>
                <w:color w:val="000000"/>
                <w:sz w:val="28"/>
                <w:szCs w:val="28"/>
              </w:rPr>
            </w:pPr>
            <w:r>
              <w:rPr>
                <w:rFonts w:hint="eastAsia" w:cs="Times New Roman"/>
                <w:color w:val="0000FF"/>
                <w:sz w:val="28"/>
                <w:szCs w:val="28"/>
              </w:rPr>
              <w:t>简要概述项目的总体目标、研究内容、技术方法、预期性能、预期成果及其技术转化方向和途径等。（500字以内）</w:t>
            </w:r>
          </w:p>
        </w:tc>
      </w:tr>
    </w:tbl>
    <w:p w14:paraId="0B0197D1">
      <w:pPr>
        <w:wordWrap/>
        <w:autoSpaceDE w:val="0"/>
        <w:autoSpaceDN w:val="0"/>
        <w:spacing w:line="600" w:lineRule="exact"/>
        <w:ind w:firstLine="0" w:firstLineChars="0"/>
        <w:rPr>
          <w:rFonts w:eastAsia="黑体"/>
          <w:sz w:val="32"/>
          <w:szCs w:val="32"/>
        </w:rPr>
      </w:pPr>
      <w:r>
        <w:rPr>
          <w:rFonts w:cs="Times New Roman"/>
          <w:sz w:val="28"/>
          <w:szCs w:val="28"/>
        </w:rPr>
        <w:br w:type="page"/>
      </w:r>
    </w:p>
    <w:p w14:paraId="35F0C50E">
      <w:pPr>
        <w:snapToGrid w:val="0"/>
        <w:spacing w:line="360" w:lineRule="auto"/>
        <w:outlineLvl w:val="0"/>
        <w:rPr>
          <w:rFonts w:eastAsia="黑体"/>
          <w:sz w:val="32"/>
          <w:szCs w:val="32"/>
        </w:rPr>
      </w:pPr>
      <w:bookmarkStart w:id="2" w:name="_Toc172321774"/>
      <w:r>
        <w:rPr>
          <w:rFonts w:hint="eastAsia" w:eastAsia="黑体"/>
          <w:sz w:val="32"/>
          <w:szCs w:val="32"/>
          <w:lang w:val="en-US" w:eastAsia="zh-CN"/>
        </w:rPr>
        <w:t>二</w:t>
      </w:r>
      <w:r>
        <w:rPr>
          <w:rFonts w:eastAsia="黑体"/>
          <w:sz w:val="32"/>
          <w:szCs w:val="32"/>
        </w:rPr>
        <w:t>、立项依据</w:t>
      </w:r>
      <w:bookmarkEnd w:id="2"/>
    </w:p>
    <w:p w14:paraId="0595A722">
      <w:pPr>
        <w:snapToGrid w:val="0"/>
        <w:spacing w:line="360" w:lineRule="auto"/>
        <w:ind w:firstLine="572" w:firstLineChars="200"/>
        <w:outlineLvl w:val="1"/>
        <w:rPr>
          <w:lang w:val="en-US"/>
        </w:rPr>
      </w:pPr>
      <w:bookmarkStart w:id="3" w:name="_Toc172321775"/>
      <w:r>
        <w:rPr>
          <w:rFonts w:eastAsia="楷体_GB2312"/>
        </w:rPr>
        <w:t>（一）国家战略需求分析</w:t>
      </w:r>
      <w:bookmarkEnd w:id="3"/>
    </w:p>
    <w:p w14:paraId="34ADC764">
      <w:pPr>
        <w:snapToGrid w:val="0"/>
        <w:spacing w:line="360" w:lineRule="auto"/>
        <w:ind w:firstLine="572" w:firstLineChars="200"/>
        <w:outlineLvl w:val="1"/>
        <w:rPr>
          <w:lang w:val="zh-CN"/>
        </w:rPr>
      </w:pPr>
      <w:bookmarkStart w:id="4" w:name="_Toc172321777"/>
      <w:r>
        <w:rPr>
          <w:rFonts w:eastAsia="楷体_GB2312"/>
        </w:rPr>
        <w:t>（</w:t>
      </w:r>
      <w:r>
        <w:rPr>
          <w:rFonts w:hint="eastAsia" w:eastAsia="楷体_GB2312"/>
          <w:lang w:val="en-US" w:eastAsia="zh-CN"/>
        </w:rPr>
        <w:t>二</w:t>
      </w:r>
      <w:r>
        <w:rPr>
          <w:rFonts w:eastAsia="楷体_GB2312"/>
        </w:rPr>
        <w:t>）国内外研究概况和发展趋势</w:t>
      </w:r>
      <w:bookmarkEnd w:id="4"/>
      <w:bookmarkStart w:id="5" w:name="_Toc172321778"/>
      <w:bookmarkStart w:id="6" w:name="_Hlk65778781"/>
    </w:p>
    <w:bookmarkEnd w:id="5"/>
    <w:bookmarkEnd w:id="6"/>
    <w:p w14:paraId="26274768">
      <w:pPr>
        <w:snapToGrid w:val="0"/>
        <w:spacing w:line="360" w:lineRule="auto"/>
        <w:outlineLvl w:val="0"/>
        <w:rPr>
          <w:rFonts w:hint="default" w:eastAsia="黑体"/>
          <w:sz w:val="32"/>
          <w:szCs w:val="32"/>
          <w:lang w:val="en-US" w:eastAsia="zh-CN"/>
        </w:rPr>
      </w:pPr>
      <w:bookmarkStart w:id="7" w:name="_Toc172321779"/>
      <w:r>
        <w:rPr>
          <w:rFonts w:hint="eastAsia" w:eastAsia="黑体"/>
          <w:sz w:val="32"/>
          <w:szCs w:val="32"/>
          <w:lang w:val="en-US" w:eastAsia="zh-CN"/>
        </w:rPr>
        <w:t>三</w:t>
      </w:r>
      <w:r>
        <w:rPr>
          <w:rFonts w:eastAsia="黑体"/>
          <w:sz w:val="32"/>
          <w:szCs w:val="32"/>
        </w:rPr>
        <w:t>、研究目标</w:t>
      </w:r>
      <w:bookmarkEnd w:id="7"/>
      <w:r>
        <w:rPr>
          <w:rFonts w:hint="eastAsia" w:eastAsia="黑体"/>
          <w:sz w:val="32"/>
          <w:szCs w:val="32"/>
          <w:lang w:val="en-US" w:eastAsia="zh-CN"/>
        </w:rPr>
        <w:t>与内容</w:t>
      </w:r>
    </w:p>
    <w:p w14:paraId="04B82A08">
      <w:pPr>
        <w:snapToGrid w:val="0"/>
        <w:spacing w:line="360" w:lineRule="auto"/>
        <w:ind w:firstLine="572" w:firstLineChars="200"/>
        <w:outlineLvl w:val="1"/>
        <w:rPr>
          <w:rFonts w:hint="eastAsia" w:eastAsia="楷体_GB2312"/>
          <w:szCs w:val="28"/>
          <w:lang w:val="en-US" w:eastAsia="zh-CN"/>
        </w:rPr>
      </w:pPr>
      <w:bookmarkStart w:id="8" w:name="_Toc172321780"/>
      <w:bookmarkStart w:id="9" w:name="_Hlk65778817"/>
      <w:r>
        <w:rPr>
          <w:rFonts w:eastAsia="楷体_GB2312"/>
          <w:szCs w:val="28"/>
          <w:lang w:val="zh-CN"/>
        </w:rPr>
        <w:t>（一）</w:t>
      </w:r>
      <w:r>
        <w:rPr>
          <w:rFonts w:hint="eastAsia" w:eastAsia="楷体_GB2312"/>
          <w:szCs w:val="28"/>
          <w:lang w:val="en-US" w:eastAsia="zh-CN"/>
        </w:rPr>
        <w:t>总体</w:t>
      </w:r>
      <w:bookmarkEnd w:id="8"/>
      <w:r>
        <w:rPr>
          <w:rFonts w:hint="eastAsia" w:eastAsia="楷体_GB2312"/>
          <w:szCs w:val="28"/>
          <w:lang w:val="en-US" w:eastAsia="zh-CN"/>
        </w:rPr>
        <w:t>目标</w:t>
      </w:r>
    </w:p>
    <w:p w14:paraId="719A7F54">
      <w:pPr>
        <w:snapToGrid w:val="0"/>
        <w:spacing w:line="360" w:lineRule="auto"/>
        <w:ind w:firstLine="572" w:firstLineChars="200"/>
        <w:outlineLvl w:val="1"/>
        <w:rPr>
          <w:rFonts w:hint="eastAsia" w:eastAsia="楷体_GB2312"/>
          <w:szCs w:val="28"/>
          <w:lang w:val="en-US" w:eastAsia="zh-CN"/>
        </w:rPr>
      </w:pPr>
      <w:r>
        <w:rPr>
          <w:rFonts w:hint="eastAsia" w:eastAsia="楷体_GB2312"/>
          <w:szCs w:val="28"/>
          <w:lang w:val="en-US" w:eastAsia="zh-CN"/>
        </w:rPr>
        <w:t>（二）研究内容</w:t>
      </w:r>
    </w:p>
    <w:p w14:paraId="27538E22">
      <w:pPr>
        <w:snapToGrid w:val="0"/>
        <w:spacing w:line="360" w:lineRule="auto"/>
        <w:ind w:firstLine="572" w:firstLineChars="200"/>
        <w:outlineLvl w:val="1"/>
        <w:rPr>
          <w:rFonts w:hint="eastAsia" w:eastAsia="楷体_GB2312"/>
          <w:szCs w:val="28"/>
          <w:highlight w:val="none"/>
          <w:lang w:val="en-US" w:eastAsia="zh-CN"/>
        </w:rPr>
      </w:pPr>
      <w:r>
        <w:rPr>
          <w:rFonts w:hint="eastAsia" w:eastAsia="楷体_GB2312"/>
          <w:szCs w:val="28"/>
          <w:lang w:val="en-US" w:eastAsia="zh-CN"/>
        </w:rPr>
        <w:t>（三）里程碑节点与目标</w:t>
      </w:r>
      <w:r>
        <w:rPr>
          <w:rFonts w:hint="eastAsia" w:eastAsia="楷体_GB2312"/>
          <w:szCs w:val="28"/>
          <w:highlight w:val="none"/>
          <w:lang w:val="en-US" w:eastAsia="zh-CN"/>
        </w:rPr>
        <w:t>（附表：里程碑节点规划表）</w:t>
      </w:r>
    </w:p>
    <w:tbl>
      <w:tblPr>
        <w:tblStyle w:val="18"/>
        <w:tblW w:w="5096" w:type="pct"/>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autofit"/>
        <w:tblCellMar>
          <w:top w:w="0" w:type="dxa"/>
          <w:left w:w="0" w:type="dxa"/>
          <w:bottom w:w="0" w:type="dxa"/>
          <w:right w:w="0" w:type="dxa"/>
        </w:tblCellMar>
      </w:tblPr>
      <w:tblGrid>
        <w:gridCol w:w="1384"/>
        <w:gridCol w:w="1621"/>
        <w:gridCol w:w="2491"/>
        <w:gridCol w:w="2384"/>
        <w:gridCol w:w="728"/>
        <w:gridCol w:w="769"/>
      </w:tblGrid>
      <w:tr w14:paraId="04DD3E9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770" w:hRule="atLeast"/>
        </w:trPr>
        <w:tc>
          <w:tcPr>
            <w:tcW w:w="738" w:type="pct"/>
            <w:vMerge w:val="restart"/>
            <w:vAlign w:val="center"/>
          </w:tcPr>
          <w:p w14:paraId="361BA8D1">
            <w:pPr>
              <w:keepNext w:val="0"/>
              <w:keepLines w:val="0"/>
              <w:pageBreakBefore w:val="0"/>
              <w:widowControl w:val="0"/>
              <w:kinsoku/>
              <w:wordWrap/>
              <w:overflowPunct/>
              <w:topLinePunct w:val="0"/>
              <w:autoSpaceDE w:val="0"/>
              <w:autoSpaceDN w:val="0"/>
              <w:bidi w:val="0"/>
              <w:adjustRightInd/>
              <w:snapToGrid/>
              <w:spacing w:before="0" w:beforeAutospacing="0" w:afterAutospacing="0" w:line="400" w:lineRule="exact"/>
              <w:ind w:left="0" w:leftChars="0" w:right="0" w:firstLine="0" w:firstLineChars="0"/>
              <w:jc w:val="center"/>
              <w:textAlignment w:val="auto"/>
              <w:rPr>
                <w:rFonts w:hint="default" w:ascii="仿宋_GB2312" w:hAnsi="仿宋_GB2312" w:eastAsia="仿宋_GB2312" w:cs="仿宋_GB2312"/>
                <w:b/>
                <w:color w:val="000000"/>
                <w:w w:val="100"/>
                <w:kern w:val="0"/>
                <w:sz w:val="28"/>
                <w:szCs w:val="28"/>
                <w:lang w:val="en-US" w:eastAsia="zh-CN" w:bidi="ar-SA"/>
              </w:rPr>
            </w:pPr>
            <w:r>
              <w:rPr>
                <w:rFonts w:hint="eastAsia" w:ascii="仿宋_GB2312" w:hAnsi="仿宋_GB2312" w:eastAsia="仿宋_GB2312" w:cs="仿宋_GB2312"/>
                <w:b/>
                <w:color w:val="000000"/>
                <w:w w:val="100"/>
                <w:kern w:val="0"/>
                <w:sz w:val="28"/>
                <w:szCs w:val="28"/>
                <w:lang w:val="en-US" w:eastAsia="zh-CN" w:bidi="ar-SA"/>
              </w:rPr>
              <w:t>节点</w:t>
            </w:r>
          </w:p>
        </w:tc>
        <w:tc>
          <w:tcPr>
            <w:tcW w:w="864" w:type="pct"/>
            <w:vMerge w:val="restart"/>
            <w:vAlign w:val="center"/>
          </w:tcPr>
          <w:p w14:paraId="74482A37">
            <w:pPr>
              <w:keepNext w:val="0"/>
              <w:keepLines w:val="0"/>
              <w:pageBreakBefore w:val="0"/>
              <w:widowControl w:val="0"/>
              <w:kinsoku/>
              <w:wordWrap/>
              <w:overflowPunct/>
              <w:topLinePunct w:val="0"/>
              <w:autoSpaceDE w:val="0"/>
              <w:autoSpaceDN w:val="0"/>
              <w:bidi w:val="0"/>
              <w:adjustRightInd/>
              <w:snapToGrid/>
              <w:spacing w:before="0" w:beforeAutospacing="0" w:afterAutospacing="0" w:line="400" w:lineRule="exact"/>
              <w:ind w:left="0" w:leftChars="0" w:right="0" w:firstLine="0" w:firstLineChars="0"/>
              <w:jc w:val="center"/>
              <w:textAlignment w:val="auto"/>
              <w:rPr>
                <w:rFonts w:hint="eastAsia" w:ascii="仿宋_GB2312" w:hAnsi="仿宋_GB2312" w:eastAsia="仿宋_GB2312" w:cs="仿宋_GB2312"/>
                <w:b/>
                <w:color w:val="000000"/>
                <w:w w:val="100"/>
                <w:kern w:val="0"/>
                <w:sz w:val="28"/>
                <w:szCs w:val="28"/>
                <w:lang w:val="en-US" w:eastAsia="zh-CN" w:bidi="ar-SA"/>
              </w:rPr>
            </w:pPr>
            <w:r>
              <w:rPr>
                <w:rFonts w:hint="eastAsia" w:ascii="仿宋_GB2312" w:hAnsi="仿宋_GB2312" w:eastAsia="仿宋_GB2312" w:cs="仿宋_GB2312"/>
                <w:b/>
                <w:color w:val="000000"/>
                <w:w w:val="100"/>
                <w:kern w:val="0"/>
                <w:sz w:val="28"/>
                <w:szCs w:val="28"/>
                <w:lang w:val="en-US" w:eastAsia="zh-CN" w:bidi="ar-SA"/>
              </w:rPr>
              <w:t>时间</w:t>
            </w:r>
          </w:p>
        </w:tc>
        <w:tc>
          <w:tcPr>
            <w:tcW w:w="1328" w:type="pct"/>
            <w:vMerge w:val="restart"/>
            <w:vAlign w:val="center"/>
          </w:tcPr>
          <w:p w14:paraId="47BD5431">
            <w:pPr>
              <w:keepNext w:val="0"/>
              <w:keepLines w:val="0"/>
              <w:pageBreakBefore w:val="0"/>
              <w:widowControl w:val="0"/>
              <w:kinsoku/>
              <w:wordWrap/>
              <w:overflowPunct/>
              <w:topLinePunct w:val="0"/>
              <w:autoSpaceDE w:val="0"/>
              <w:autoSpaceDN w:val="0"/>
              <w:bidi w:val="0"/>
              <w:adjustRightInd/>
              <w:snapToGrid/>
              <w:spacing w:before="0" w:beforeAutospacing="0" w:afterAutospacing="0" w:line="400" w:lineRule="exact"/>
              <w:ind w:left="0" w:leftChars="0" w:right="0" w:firstLine="0" w:firstLineChars="0"/>
              <w:jc w:val="center"/>
              <w:textAlignment w:val="auto"/>
              <w:rPr>
                <w:rFonts w:hint="default" w:ascii="仿宋_GB2312" w:hAnsi="仿宋_GB2312" w:eastAsia="仿宋_GB2312" w:cs="仿宋_GB2312"/>
                <w:b/>
                <w:color w:val="000000"/>
                <w:w w:val="100"/>
                <w:kern w:val="0"/>
                <w:sz w:val="28"/>
                <w:szCs w:val="28"/>
                <w:lang w:val="en-US" w:eastAsia="zh-CN" w:bidi="ar-SA"/>
              </w:rPr>
            </w:pPr>
            <w:r>
              <w:rPr>
                <w:rFonts w:hint="eastAsia" w:ascii="仿宋_GB2312" w:hAnsi="仿宋_GB2312" w:eastAsia="仿宋_GB2312" w:cs="仿宋_GB2312"/>
                <w:b/>
                <w:color w:val="000000"/>
                <w:w w:val="100"/>
                <w:kern w:val="0"/>
                <w:sz w:val="28"/>
                <w:szCs w:val="28"/>
                <w:lang w:val="en-US" w:eastAsia="zh-CN" w:bidi="ar-SA"/>
              </w:rPr>
              <w:t>考核目标</w:t>
            </w:r>
          </w:p>
        </w:tc>
        <w:tc>
          <w:tcPr>
            <w:tcW w:w="1271" w:type="pct"/>
            <w:vMerge w:val="restart"/>
            <w:vAlign w:val="center"/>
          </w:tcPr>
          <w:p w14:paraId="6622890C">
            <w:pPr>
              <w:keepNext w:val="0"/>
              <w:keepLines w:val="0"/>
              <w:pageBreakBefore w:val="0"/>
              <w:widowControl w:val="0"/>
              <w:kinsoku/>
              <w:wordWrap/>
              <w:overflowPunct/>
              <w:topLinePunct w:val="0"/>
              <w:autoSpaceDE w:val="0"/>
              <w:autoSpaceDN w:val="0"/>
              <w:bidi w:val="0"/>
              <w:adjustRightInd/>
              <w:snapToGrid/>
              <w:spacing w:before="0" w:beforeAutospacing="0" w:afterAutospacing="0" w:line="400" w:lineRule="exact"/>
              <w:ind w:left="0" w:leftChars="0" w:right="0" w:firstLine="0" w:firstLineChars="0"/>
              <w:jc w:val="center"/>
              <w:textAlignment w:val="auto"/>
              <w:rPr>
                <w:rFonts w:hint="default" w:ascii="仿宋_GB2312" w:hAnsi="仿宋_GB2312" w:eastAsia="仿宋_GB2312" w:cs="仿宋_GB2312"/>
                <w:b/>
                <w:color w:val="000000"/>
                <w:w w:val="100"/>
                <w:kern w:val="0"/>
                <w:sz w:val="28"/>
                <w:szCs w:val="28"/>
                <w:lang w:val="en-US" w:eastAsia="zh-CN" w:bidi="ar-SA"/>
              </w:rPr>
            </w:pPr>
            <w:r>
              <w:rPr>
                <w:rFonts w:hint="eastAsia" w:ascii="仿宋_GB2312" w:hAnsi="仿宋_GB2312" w:eastAsia="仿宋_GB2312" w:cs="仿宋_GB2312"/>
                <w:b/>
                <w:color w:val="000000"/>
                <w:w w:val="100"/>
                <w:kern w:val="0"/>
                <w:sz w:val="28"/>
                <w:szCs w:val="28"/>
                <w:lang w:val="en-US" w:eastAsia="zh-CN" w:bidi="ar-SA"/>
              </w:rPr>
              <w:t>考核方式</w:t>
            </w:r>
          </w:p>
        </w:tc>
        <w:tc>
          <w:tcPr>
            <w:tcW w:w="798" w:type="pct"/>
            <w:gridSpan w:val="2"/>
            <w:vAlign w:val="center"/>
          </w:tcPr>
          <w:p w14:paraId="06737E97">
            <w:pPr>
              <w:keepNext w:val="0"/>
              <w:keepLines w:val="0"/>
              <w:pageBreakBefore w:val="0"/>
              <w:widowControl w:val="0"/>
              <w:kinsoku/>
              <w:wordWrap/>
              <w:overflowPunct/>
              <w:topLinePunct w:val="0"/>
              <w:autoSpaceDE w:val="0"/>
              <w:autoSpaceDN w:val="0"/>
              <w:bidi w:val="0"/>
              <w:adjustRightInd/>
              <w:snapToGrid/>
              <w:spacing w:before="0" w:beforeAutospacing="0" w:afterAutospacing="0" w:line="400" w:lineRule="exact"/>
              <w:ind w:left="0" w:leftChars="0" w:right="0" w:firstLine="0" w:firstLineChars="0"/>
              <w:jc w:val="center"/>
              <w:textAlignment w:val="auto"/>
              <w:rPr>
                <w:rFonts w:hint="eastAsia" w:ascii="仿宋_GB2312" w:hAnsi="仿宋_GB2312" w:eastAsia="仿宋_GB2312" w:cs="仿宋_GB2312"/>
                <w:b/>
                <w:color w:val="000000"/>
                <w:w w:val="100"/>
                <w:kern w:val="0"/>
                <w:sz w:val="28"/>
                <w:szCs w:val="28"/>
                <w:lang w:val="en-US" w:eastAsia="zh-CN" w:bidi="ar-SA"/>
              </w:rPr>
            </w:pPr>
            <w:r>
              <w:rPr>
                <w:rFonts w:hint="eastAsia" w:ascii="仿宋_GB2312" w:hAnsi="仿宋_GB2312" w:eastAsia="仿宋_GB2312" w:cs="仿宋_GB2312"/>
                <w:b/>
                <w:color w:val="000000"/>
                <w:w w:val="100"/>
                <w:kern w:val="0"/>
                <w:sz w:val="28"/>
                <w:szCs w:val="28"/>
                <w:lang w:val="en-US" w:eastAsia="zh-CN" w:bidi="ar-SA"/>
              </w:rPr>
              <w:t>经费概算（万元）</w:t>
            </w:r>
          </w:p>
        </w:tc>
      </w:tr>
      <w:tr w14:paraId="6A37AAF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92" w:hRule="atLeast"/>
        </w:trPr>
        <w:tc>
          <w:tcPr>
            <w:tcW w:w="738" w:type="pct"/>
            <w:vMerge w:val="continue"/>
            <w:vAlign w:val="center"/>
          </w:tcPr>
          <w:p w14:paraId="0932E3CD">
            <w:pPr>
              <w:keepNext w:val="0"/>
              <w:keepLines w:val="0"/>
              <w:pageBreakBefore w:val="0"/>
              <w:widowControl w:val="0"/>
              <w:kinsoku/>
              <w:wordWrap/>
              <w:overflowPunct/>
              <w:topLinePunct w:val="0"/>
              <w:autoSpaceDE w:val="0"/>
              <w:autoSpaceDN w:val="0"/>
              <w:bidi w:val="0"/>
              <w:adjustRightInd/>
              <w:snapToGrid/>
              <w:spacing w:before="0" w:beforeAutospacing="0" w:afterAutospacing="0" w:line="400" w:lineRule="exact"/>
              <w:ind w:left="0" w:leftChars="0" w:right="0" w:firstLine="0" w:firstLineChars="0"/>
              <w:jc w:val="center"/>
              <w:textAlignment w:val="auto"/>
              <w:rPr>
                <w:rFonts w:ascii="新宋体" w:hAnsi="新宋体" w:eastAsia="新宋体" w:cs="新宋体"/>
                <w:kern w:val="0"/>
                <w:sz w:val="22"/>
                <w:szCs w:val="22"/>
                <w:lang w:val="en-US" w:eastAsia="en-US" w:bidi="ar-SA"/>
              </w:rPr>
            </w:pPr>
          </w:p>
        </w:tc>
        <w:tc>
          <w:tcPr>
            <w:tcW w:w="864" w:type="pct"/>
            <w:vMerge w:val="continue"/>
            <w:vAlign w:val="center"/>
          </w:tcPr>
          <w:p w14:paraId="474C64D9">
            <w:pPr>
              <w:keepNext w:val="0"/>
              <w:keepLines w:val="0"/>
              <w:pageBreakBefore w:val="0"/>
              <w:widowControl w:val="0"/>
              <w:kinsoku/>
              <w:wordWrap/>
              <w:overflowPunct/>
              <w:topLinePunct w:val="0"/>
              <w:autoSpaceDE w:val="0"/>
              <w:autoSpaceDN w:val="0"/>
              <w:bidi w:val="0"/>
              <w:adjustRightInd/>
              <w:snapToGrid/>
              <w:spacing w:before="0" w:beforeAutospacing="0" w:afterAutospacing="0" w:line="400" w:lineRule="exact"/>
              <w:ind w:left="0" w:leftChars="0" w:right="0" w:firstLine="0" w:firstLineChars="0"/>
              <w:jc w:val="center"/>
              <w:textAlignment w:val="auto"/>
              <w:rPr>
                <w:rFonts w:ascii="新宋体" w:hAnsi="新宋体" w:eastAsia="新宋体" w:cs="新宋体"/>
                <w:kern w:val="0"/>
                <w:sz w:val="22"/>
                <w:szCs w:val="22"/>
                <w:lang w:val="en-US" w:eastAsia="en-US" w:bidi="ar-SA"/>
              </w:rPr>
            </w:pPr>
          </w:p>
        </w:tc>
        <w:tc>
          <w:tcPr>
            <w:tcW w:w="1328" w:type="pct"/>
            <w:vMerge w:val="continue"/>
            <w:vAlign w:val="center"/>
          </w:tcPr>
          <w:p w14:paraId="3D880E3D">
            <w:pPr>
              <w:keepNext w:val="0"/>
              <w:keepLines w:val="0"/>
              <w:pageBreakBefore w:val="0"/>
              <w:widowControl w:val="0"/>
              <w:kinsoku/>
              <w:wordWrap/>
              <w:overflowPunct/>
              <w:topLinePunct w:val="0"/>
              <w:autoSpaceDE w:val="0"/>
              <w:autoSpaceDN w:val="0"/>
              <w:bidi w:val="0"/>
              <w:adjustRightInd/>
              <w:snapToGrid/>
              <w:spacing w:before="0" w:beforeAutospacing="0" w:afterAutospacing="0" w:line="400" w:lineRule="exact"/>
              <w:ind w:left="0" w:leftChars="0" w:right="0" w:firstLine="0" w:firstLineChars="0"/>
              <w:jc w:val="center"/>
              <w:textAlignment w:val="auto"/>
              <w:rPr>
                <w:rFonts w:ascii="新宋体" w:hAnsi="新宋体" w:eastAsia="新宋体" w:cs="新宋体"/>
                <w:kern w:val="0"/>
                <w:sz w:val="22"/>
                <w:szCs w:val="22"/>
                <w:lang w:val="en-US" w:eastAsia="en-US" w:bidi="ar-SA"/>
              </w:rPr>
            </w:pPr>
          </w:p>
        </w:tc>
        <w:tc>
          <w:tcPr>
            <w:tcW w:w="1271" w:type="pct"/>
            <w:vMerge w:val="continue"/>
            <w:vAlign w:val="center"/>
          </w:tcPr>
          <w:p w14:paraId="30EC0682">
            <w:pPr>
              <w:keepNext w:val="0"/>
              <w:keepLines w:val="0"/>
              <w:pageBreakBefore w:val="0"/>
              <w:widowControl w:val="0"/>
              <w:kinsoku/>
              <w:wordWrap/>
              <w:overflowPunct/>
              <w:topLinePunct w:val="0"/>
              <w:autoSpaceDE w:val="0"/>
              <w:autoSpaceDN w:val="0"/>
              <w:bidi w:val="0"/>
              <w:adjustRightInd/>
              <w:snapToGrid/>
              <w:spacing w:before="0" w:beforeAutospacing="0" w:afterAutospacing="0" w:line="400" w:lineRule="exact"/>
              <w:ind w:left="0" w:leftChars="0" w:right="0" w:firstLine="0" w:firstLineChars="0"/>
              <w:jc w:val="center"/>
              <w:textAlignment w:val="auto"/>
              <w:rPr>
                <w:rFonts w:ascii="新宋体" w:hAnsi="新宋体" w:eastAsia="新宋体" w:cs="新宋体"/>
                <w:kern w:val="0"/>
                <w:sz w:val="22"/>
                <w:szCs w:val="22"/>
                <w:lang w:val="en-US" w:eastAsia="en-US" w:bidi="ar-SA"/>
              </w:rPr>
            </w:pPr>
          </w:p>
        </w:tc>
        <w:tc>
          <w:tcPr>
            <w:tcW w:w="388" w:type="pct"/>
            <w:vAlign w:val="center"/>
          </w:tcPr>
          <w:p w14:paraId="1AD368D2">
            <w:pPr>
              <w:keepNext w:val="0"/>
              <w:keepLines w:val="0"/>
              <w:pageBreakBefore w:val="0"/>
              <w:widowControl w:val="0"/>
              <w:kinsoku/>
              <w:wordWrap/>
              <w:overflowPunct/>
              <w:topLinePunct w:val="0"/>
              <w:autoSpaceDE w:val="0"/>
              <w:autoSpaceDN w:val="0"/>
              <w:bidi w:val="0"/>
              <w:adjustRightInd/>
              <w:snapToGrid/>
              <w:spacing w:before="0" w:beforeAutospacing="0" w:afterAutospacing="0" w:line="400" w:lineRule="exact"/>
              <w:ind w:left="0" w:leftChars="0" w:right="0" w:firstLine="0" w:firstLineChars="0"/>
              <w:jc w:val="center"/>
              <w:textAlignment w:val="auto"/>
              <w:rPr>
                <w:rFonts w:hint="eastAsia" w:ascii="仿宋_GB2312" w:hAnsi="仿宋_GB2312" w:eastAsia="仿宋_GB2312" w:cs="仿宋_GB2312"/>
                <w:b/>
                <w:color w:val="000000"/>
                <w:kern w:val="0"/>
                <w:sz w:val="28"/>
                <w:szCs w:val="28"/>
                <w:lang w:val="en-US" w:eastAsia="zh-CN" w:bidi="ar-SA"/>
              </w:rPr>
            </w:pPr>
            <w:r>
              <w:rPr>
                <w:rFonts w:hint="eastAsia" w:ascii="仿宋_GB2312" w:hAnsi="仿宋_GB2312" w:eastAsia="仿宋_GB2312" w:cs="仿宋_GB2312"/>
                <w:b/>
                <w:color w:val="000000"/>
                <w:kern w:val="0"/>
                <w:sz w:val="28"/>
                <w:szCs w:val="28"/>
                <w:lang w:val="en-US" w:eastAsia="zh-CN" w:bidi="ar-SA"/>
              </w:rPr>
              <w:t>专项经费</w:t>
            </w:r>
          </w:p>
        </w:tc>
        <w:tc>
          <w:tcPr>
            <w:tcW w:w="410" w:type="pct"/>
            <w:vAlign w:val="center"/>
          </w:tcPr>
          <w:p w14:paraId="44E690E4">
            <w:pPr>
              <w:keepNext w:val="0"/>
              <w:keepLines w:val="0"/>
              <w:pageBreakBefore w:val="0"/>
              <w:widowControl w:val="0"/>
              <w:kinsoku/>
              <w:wordWrap/>
              <w:overflowPunct/>
              <w:topLinePunct w:val="0"/>
              <w:autoSpaceDE w:val="0"/>
              <w:autoSpaceDN w:val="0"/>
              <w:bidi w:val="0"/>
              <w:adjustRightInd/>
              <w:snapToGrid/>
              <w:spacing w:before="0" w:beforeAutospacing="0" w:afterAutospacing="0" w:line="400" w:lineRule="exact"/>
              <w:ind w:left="0" w:leftChars="0" w:right="0" w:firstLine="0" w:firstLineChars="0"/>
              <w:jc w:val="center"/>
              <w:textAlignment w:val="auto"/>
              <w:rPr>
                <w:rFonts w:hint="eastAsia" w:ascii="仿宋_GB2312" w:hAnsi="仿宋_GB2312" w:eastAsia="仿宋_GB2312" w:cs="仿宋_GB2312"/>
                <w:b/>
                <w:color w:val="000000"/>
                <w:kern w:val="0"/>
                <w:sz w:val="28"/>
                <w:szCs w:val="28"/>
                <w:lang w:val="en-US" w:eastAsia="zh-CN" w:bidi="ar-SA"/>
              </w:rPr>
            </w:pPr>
            <w:r>
              <w:rPr>
                <w:rFonts w:hint="eastAsia" w:ascii="仿宋_GB2312" w:hAnsi="仿宋_GB2312" w:eastAsia="仿宋_GB2312" w:cs="仿宋_GB2312"/>
                <w:b/>
                <w:color w:val="000000"/>
                <w:kern w:val="0"/>
                <w:sz w:val="28"/>
                <w:szCs w:val="28"/>
                <w:lang w:val="en-US" w:eastAsia="zh-CN" w:bidi="ar-SA"/>
              </w:rPr>
              <w:t>自筹经费</w:t>
            </w:r>
          </w:p>
        </w:tc>
      </w:tr>
      <w:tr w14:paraId="4D85D64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567" w:hRule="atLeast"/>
        </w:trPr>
        <w:tc>
          <w:tcPr>
            <w:tcW w:w="738" w:type="pct"/>
            <w:vAlign w:val="center"/>
          </w:tcPr>
          <w:p w14:paraId="0AA5929A">
            <w:pPr>
              <w:keepNext w:val="0"/>
              <w:keepLines w:val="0"/>
              <w:pageBreakBefore w:val="0"/>
              <w:widowControl w:val="0"/>
              <w:kinsoku/>
              <w:wordWrap/>
              <w:overflowPunct/>
              <w:topLinePunct w:val="0"/>
              <w:autoSpaceDE w:val="0"/>
              <w:autoSpaceDN w:val="0"/>
              <w:bidi w:val="0"/>
              <w:adjustRightInd/>
              <w:snapToGrid/>
              <w:spacing w:before="0" w:beforeAutospacing="0" w:afterAutospacing="0" w:line="400" w:lineRule="exact"/>
              <w:ind w:left="0" w:leftChars="0" w:right="0" w:firstLine="0" w:firstLineChars="0"/>
              <w:jc w:val="center"/>
              <w:textAlignment w:val="auto"/>
              <w:rPr>
                <w:rFonts w:hint="default" w:ascii="仿宋_GB2312" w:hAnsi="仿宋_GB2312" w:eastAsia="仿宋_GB2312" w:cs="仿宋_GB2312"/>
                <w:color w:val="000000"/>
                <w:w w:val="100"/>
                <w:kern w:val="0"/>
                <w:sz w:val="28"/>
                <w:szCs w:val="28"/>
                <w:lang w:val="en-US" w:eastAsia="en-US" w:bidi="ar-SA"/>
              </w:rPr>
            </w:pPr>
            <w:r>
              <w:rPr>
                <w:rFonts w:hint="eastAsia" w:ascii="仿宋_GB2312" w:hAnsi="仿宋_GB2312" w:eastAsia="仿宋_GB2312" w:cs="仿宋_GB2312"/>
                <w:color w:val="000000"/>
                <w:w w:val="100"/>
                <w:kern w:val="0"/>
                <w:sz w:val="28"/>
                <w:szCs w:val="28"/>
                <w:lang w:val="en-US" w:eastAsia="zh-CN" w:bidi="ar-SA"/>
              </w:rPr>
              <w:t>里程碑1</w:t>
            </w:r>
          </w:p>
        </w:tc>
        <w:tc>
          <w:tcPr>
            <w:tcW w:w="864" w:type="pct"/>
            <w:vAlign w:val="center"/>
          </w:tcPr>
          <w:p w14:paraId="1C0E75D5">
            <w:pPr>
              <w:keepNext w:val="0"/>
              <w:keepLines w:val="0"/>
              <w:pageBreakBefore w:val="0"/>
              <w:widowControl w:val="0"/>
              <w:kinsoku/>
              <w:wordWrap/>
              <w:overflowPunct/>
              <w:topLinePunct w:val="0"/>
              <w:autoSpaceDE w:val="0"/>
              <w:autoSpaceDN w:val="0"/>
              <w:bidi w:val="0"/>
              <w:adjustRightInd/>
              <w:snapToGrid/>
              <w:spacing w:before="0" w:beforeAutospacing="0" w:afterAutospacing="0" w:line="400" w:lineRule="exact"/>
              <w:ind w:left="0" w:leftChars="0" w:right="0" w:firstLine="0" w:firstLineChars="0"/>
              <w:jc w:val="center"/>
              <w:textAlignment w:val="auto"/>
              <w:rPr>
                <w:rFonts w:hint="default" w:ascii="仿宋_GB2312" w:hAnsi="仿宋_GB2312" w:eastAsia="仿宋_GB2312" w:cs="仿宋_GB2312"/>
                <w:color w:val="000000"/>
                <w:w w:val="100"/>
                <w:kern w:val="0"/>
                <w:sz w:val="28"/>
                <w:szCs w:val="28"/>
                <w:lang w:val="en-US" w:eastAsia="zh-CN" w:bidi="ar-SA"/>
              </w:rPr>
            </w:pPr>
            <w:r>
              <w:rPr>
                <w:rFonts w:hint="eastAsia" w:ascii="仿宋_GB2312" w:hAnsi="仿宋_GB2312" w:eastAsia="仿宋_GB2312" w:cs="仿宋_GB2312"/>
                <w:color w:val="000000"/>
                <w:w w:val="100"/>
                <w:kern w:val="0"/>
                <w:sz w:val="28"/>
                <w:szCs w:val="28"/>
                <w:u w:val="single"/>
                <w:lang w:val="en-US" w:eastAsia="zh-CN" w:bidi="ar-SA"/>
              </w:rPr>
              <w:t xml:space="preserve">     </w:t>
            </w:r>
            <w:r>
              <w:rPr>
                <w:rFonts w:hint="eastAsia" w:ascii="仿宋_GB2312" w:hAnsi="仿宋_GB2312" w:eastAsia="仿宋_GB2312" w:cs="仿宋_GB2312"/>
                <w:color w:val="000000"/>
                <w:w w:val="100"/>
                <w:kern w:val="0"/>
                <w:sz w:val="28"/>
                <w:szCs w:val="28"/>
                <w:lang w:val="en-US" w:eastAsia="zh-CN" w:bidi="ar-SA"/>
              </w:rPr>
              <w:t>年</w:t>
            </w:r>
            <w:r>
              <w:rPr>
                <w:rFonts w:hint="eastAsia" w:ascii="仿宋_GB2312" w:hAnsi="仿宋_GB2312" w:eastAsia="仿宋_GB2312" w:cs="仿宋_GB2312"/>
                <w:color w:val="000000"/>
                <w:w w:val="100"/>
                <w:kern w:val="0"/>
                <w:sz w:val="28"/>
                <w:szCs w:val="28"/>
                <w:u w:val="single"/>
                <w:lang w:val="en-US" w:eastAsia="zh-CN" w:bidi="ar-SA"/>
              </w:rPr>
              <w:t xml:space="preserve">  </w:t>
            </w:r>
            <w:r>
              <w:rPr>
                <w:rFonts w:hint="eastAsia" w:ascii="仿宋_GB2312" w:hAnsi="仿宋_GB2312" w:eastAsia="仿宋_GB2312" w:cs="仿宋_GB2312"/>
                <w:color w:val="000000"/>
                <w:w w:val="100"/>
                <w:kern w:val="0"/>
                <w:sz w:val="28"/>
                <w:szCs w:val="28"/>
                <w:lang w:val="en-US" w:eastAsia="zh-CN" w:bidi="ar-SA"/>
              </w:rPr>
              <w:t>月</w:t>
            </w:r>
          </w:p>
        </w:tc>
        <w:tc>
          <w:tcPr>
            <w:tcW w:w="1328" w:type="pct"/>
            <w:vAlign w:val="center"/>
          </w:tcPr>
          <w:p w14:paraId="5EEB543C">
            <w:pPr>
              <w:keepNext w:val="0"/>
              <w:keepLines w:val="0"/>
              <w:pageBreakBefore w:val="0"/>
              <w:widowControl w:val="0"/>
              <w:kinsoku/>
              <w:wordWrap/>
              <w:overflowPunct/>
              <w:topLinePunct w:val="0"/>
              <w:autoSpaceDE w:val="0"/>
              <w:autoSpaceDN w:val="0"/>
              <w:bidi w:val="0"/>
              <w:adjustRightInd/>
              <w:snapToGrid/>
              <w:spacing w:before="0" w:beforeAutospacing="0" w:afterAutospacing="0" w:line="400" w:lineRule="exact"/>
              <w:ind w:left="0" w:leftChars="0" w:right="0" w:firstLine="0" w:firstLineChars="0"/>
              <w:jc w:val="center"/>
              <w:textAlignment w:val="auto"/>
              <w:rPr>
                <w:rFonts w:hint="eastAsia" w:ascii="仿宋_GB2312" w:hAnsi="仿宋_GB2312" w:eastAsia="仿宋_GB2312" w:cs="仿宋_GB2312"/>
                <w:color w:val="000000"/>
                <w:w w:val="100"/>
                <w:kern w:val="0"/>
                <w:sz w:val="28"/>
                <w:szCs w:val="28"/>
                <w:lang w:val="en-US" w:eastAsia="zh-CN" w:bidi="ar-SA"/>
              </w:rPr>
            </w:pPr>
            <w:r>
              <w:rPr>
                <w:rFonts w:hint="eastAsia" w:ascii="仿宋_GB2312" w:hAnsi="仿宋_GB2312" w:eastAsia="仿宋_GB2312" w:cs="仿宋_GB2312"/>
                <w:color w:val="000000"/>
                <w:w w:val="100"/>
                <w:kern w:val="0"/>
                <w:sz w:val="28"/>
                <w:szCs w:val="28"/>
                <w:lang w:val="en-US" w:eastAsia="zh-CN" w:bidi="ar-SA"/>
              </w:rPr>
              <w:t>1.……</w:t>
            </w:r>
          </w:p>
          <w:p w14:paraId="12F99E13">
            <w:pPr>
              <w:keepNext w:val="0"/>
              <w:keepLines w:val="0"/>
              <w:pageBreakBefore w:val="0"/>
              <w:widowControl w:val="0"/>
              <w:kinsoku/>
              <w:wordWrap/>
              <w:overflowPunct/>
              <w:topLinePunct w:val="0"/>
              <w:autoSpaceDE w:val="0"/>
              <w:autoSpaceDN w:val="0"/>
              <w:bidi w:val="0"/>
              <w:adjustRightInd/>
              <w:snapToGrid/>
              <w:spacing w:before="0" w:beforeAutospacing="0" w:afterAutospacing="0" w:line="400" w:lineRule="exact"/>
              <w:ind w:left="0" w:leftChars="0" w:right="0" w:firstLine="0" w:firstLineChars="0"/>
              <w:jc w:val="center"/>
              <w:textAlignment w:val="auto"/>
              <w:rPr>
                <w:rFonts w:hint="eastAsia" w:ascii="仿宋_GB2312" w:hAnsi="仿宋_GB2312" w:eastAsia="仿宋_GB2312" w:cs="仿宋_GB2312"/>
                <w:color w:val="000000"/>
                <w:w w:val="100"/>
                <w:kern w:val="0"/>
                <w:sz w:val="28"/>
                <w:szCs w:val="28"/>
                <w:lang w:val="en-US" w:eastAsia="zh-CN" w:bidi="ar-SA"/>
              </w:rPr>
            </w:pPr>
            <w:r>
              <w:rPr>
                <w:rFonts w:hint="eastAsia" w:ascii="仿宋_GB2312" w:hAnsi="仿宋_GB2312" w:eastAsia="仿宋_GB2312" w:cs="仿宋_GB2312"/>
                <w:color w:val="000000"/>
                <w:w w:val="100"/>
                <w:kern w:val="0"/>
                <w:sz w:val="28"/>
                <w:szCs w:val="28"/>
                <w:lang w:val="en-US" w:eastAsia="zh-CN" w:bidi="ar-SA"/>
              </w:rPr>
              <w:t>2.……</w:t>
            </w:r>
          </w:p>
          <w:p w14:paraId="23B3B975">
            <w:pPr>
              <w:keepNext w:val="0"/>
              <w:keepLines w:val="0"/>
              <w:pageBreakBefore w:val="0"/>
              <w:widowControl w:val="0"/>
              <w:kinsoku/>
              <w:wordWrap/>
              <w:overflowPunct/>
              <w:topLinePunct w:val="0"/>
              <w:autoSpaceDE w:val="0"/>
              <w:autoSpaceDN w:val="0"/>
              <w:bidi w:val="0"/>
              <w:adjustRightInd/>
              <w:snapToGrid/>
              <w:spacing w:before="0" w:beforeAutospacing="0" w:afterAutospacing="0" w:line="400" w:lineRule="exact"/>
              <w:ind w:left="0" w:leftChars="0" w:right="0" w:firstLine="0" w:firstLineChars="0"/>
              <w:jc w:val="center"/>
              <w:textAlignment w:val="auto"/>
              <w:rPr>
                <w:rFonts w:hint="default" w:ascii="仿宋_GB2312" w:hAnsi="仿宋_GB2312" w:eastAsia="仿宋_GB2312" w:cs="仿宋_GB2312"/>
                <w:color w:val="000000"/>
                <w:w w:val="100"/>
                <w:kern w:val="0"/>
                <w:sz w:val="28"/>
                <w:szCs w:val="28"/>
                <w:lang w:val="en-US" w:eastAsia="zh-CN" w:bidi="ar-SA"/>
              </w:rPr>
            </w:pPr>
            <w:r>
              <w:rPr>
                <w:rFonts w:hint="eastAsia" w:ascii="仿宋_GB2312" w:hAnsi="仿宋_GB2312" w:eastAsia="仿宋_GB2312" w:cs="仿宋_GB2312"/>
                <w:color w:val="000000"/>
                <w:w w:val="100"/>
                <w:kern w:val="0"/>
                <w:sz w:val="28"/>
                <w:szCs w:val="28"/>
                <w:lang w:val="en-US" w:eastAsia="zh-CN" w:bidi="ar-SA"/>
              </w:rPr>
              <w:t>3.……</w:t>
            </w:r>
          </w:p>
        </w:tc>
        <w:tc>
          <w:tcPr>
            <w:tcW w:w="1271" w:type="pct"/>
            <w:vAlign w:val="center"/>
          </w:tcPr>
          <w:p w14:paraId="6B00F338">
            <w:pPr>
              <w:keepNext w:val="0"/>
              <w:keepLines w:val="0"/>
              <w:pageBreakBefore w:val="0"/>
              <w:widowControl w:val="0"/>
              <w:kinsoku/>
              <w:wordWrap/>
              <w:overflowPunct/>
              <w:topLinePunct w:val="0"/>
              <w:autoSpaceDE w:val="0"/>
              <w:autoSpaceDN w:val="0"/>
              <w:bidi w:val="0"/>
              <w:adjustRightInd/>
              <w:snapToGrid/>
              <w:spacing w:before="0" w:beforeAutospacing="0" w:afterAutospacing="0" w:line="400" w:lineRule="exact"/>
              <w:ind w:left="0" w:leftChars="0" w:right="0" w:firstLine="0" w:firstLineChars="0"/>
              <w:jc w:val="center"/>
              <w:textAlignment w:val="auto"/>
              <w:rPr>
                <w:rFonts w:hint="eastAsia" w:ascii="仿宋_GB2312" w:hAnsi="仿宋_GB2312" w:eastAsia="仿宋_GB2312" w:cs="仿宋_GB2312"/>
                <w:color w:val="000000"/>
                <w:w w:val="100"/>
                <w:kern w:val="0"/>
                <w:sz w:val="28"/>
                <w:szCs w:val="28"/>
                <w:lang w:val="en-US" w:eastAsia="zh-CN" w:bidi="ar-SA"/>
              </w:rPr>
            </w:pPr>
          </w:p>
        </w:tc>
        <w:tc>
          <w:tcPr>
            <w:tcW w:w="388" w:type="pct"/>
            <w:vAlign w:val="center"/>
          </w:tcPr>
          <w:p w14:paraId="267C9F36">
            <w:pPr>
              <w:keepNext w:val="0"/>
              <w:keepLines w:val="0"/>
              <w:pageBreakBefore w:val="0"/>
              <w:widowControl w:val="0"/>
              <w:kinsoku/>
              <w:wordWrap/>
              <w:overflowPunct/>
              <w:topLinePunct w:val="0"/>
              <w:autoSpaceDE w:val="0"/>
              <w:autoSpaceDN w:val="0"/>
              <w:bidi w:val="0"/>
              <w:adjustRightInd/>
              <w:snapToGrid/>
              <w:spacing w:before="0" w:beforeAutospacing="0" w:afterAutospacing="0" w:line="400" w:lineRule="exact"/>
              <w:ind w:left="0" w:leftChars="0" w:right="0" w:firstLine="0" w:firstLineChars="0"/>
              <w:jc w:val="center"/>
              <w:textAlignment w:val="auto"/>
              <w:rPr>
                <w:rFonts w:hint="default" w:ascii="仿宋_GB2312" w:hAnsi="仿宋_GB2312" w:eastAsia="仿宋_GB2312" w:cs="仿宋_GB2312"/>
                <w:color w:val="000000"/>
                <w:w w:val="100"/>
                <w:kern w:val="0"/>
                <w:sz w:val="28"/>
                <w:szCs w:val="28"/>
                <w:lang w:val="en-US" w:eastAsia="zh-CN" w:bidi="ar-SA"/>
              </w:rPr>
            </w:pPr>
          </w:p>
        </w:tc>
        <w:tc>
          <w:tcPr>
            <w:tcW w:w="410" w:type="pct"/>
            <w:vAlign w:val="center"/>
          </w:tcPr>
          <w:p w14:paraId="0A4978C8">
            <w:pPr>
              <w:keepNext w:val="0"/>
              <w:keepLines w:val="0"/>
              <w:pageBreakBefore w:val="0"/>
              <w:widowControl w:val="0"/>
              <w:kinsoku/>
              <w:wordWrap/>
              <w:overflowPunct/>
              <w:topLinePunct w:val="0"/>
              <w:autoSpaceDE w:val="0"/>
              <w:autoSpaceDN w:val="0"/>
              <w:bidi w:val="0"/>
              <w:adjustRightInd/>
              <w:snapToGrid/>
              <w:spacing w:before="0" w:beforeAutospacing="0" w:afterAutospacing="0" w:line="400" w:lineRule="exact"/>
              <w:ind w:left="0" w:leftChars="0" w:right="0" w:firstLine="0" w:firstLineChars="0"/>
              <w:jc w:val="center"/>
              <w:textAlignment w:val="auto"/>
              <w:rPr>
                <w:rFonts w:hint="default" w:ascii="仿宋_GB2312" w:hAnsi="仿宋_GB2312" w:eastAsia="仿宋_GB2312" w:cs="仿宋_GB2312"/>
                <w:color w:val="000000"/>
                <w:w w:val="100"/>
                <w:kern w:val="0"/>
                <w:sz w:val="28"/>
                <w:szCs w:val="28"/>
                <w:lang w:val="en-US" w:eastAsia="zh-CN" w:bidi="ar-SA"/>
              </w:rPr>
            </w:pPr>
          </w:p>
        </w:tc>
      </w:tr>
      <w:tr w14:paraId="5339F6F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567" w:hRule="atLeast"/>
        </w:trPr>
        <w:tc>
          <w:tcPr>
            <w:tcW w:w="738" w:type="pct"/>
            <w:vAlign w:val="center"/>
          </w:tcPr>
          <w:p w14:paraId="0562E7BE">
            <w:pPr>
              <w:keepNext w:val="0"/>
              <w:keepLines w:val="0"/>
              <w:pageBreakBefore w:val="0"/>
              <w:widowControl w:val="0"/>
              <w:kinsoku/>
              <w:wordWrap/>
              <w:overflowPunct/>
              <w:topLinePunct w:val="0"/>
              <w:autoSpaceDE w:val="0"/>
              <w:autoSpaceDN w:val="0"/>
              <w:bidi w:val="0"/>
              <w:adjustRightInd/>
              <w:snapToGrid/>
              <w:spacing w:before="0" w:beforeAutospacing="0" w:afterAutospacing="0" w:line="400" w:lineRule="exact"/>
              <w:ind w:left="0" w:leftChars="0" w:right="0" w:firstLine="0" w:firstLineChars="0"/>
              <w:jc w:val="center"/>
              <w:textAlignment w:val="auto"/>
              <w:rPr>
                <w:rFonts w:hint="eastAsia" w:ascii="仿宋_GB2312" w:hAnsi="仿宋_GB2312" w:eastAsia="仿宋_GB2312" w:cs="仿宋_GB2312"/>
                <w:color w:val="000000"/>
                <w:w w:val="100"/>
                <w:kern w:val="0"/>
                <w:sz w:val="28"/>
                <w:szCs w:val="28"/>
                <w:lang w:val="en-US" w:eastAsia="en-US" w:bidi="ar-SA"/>
              </w:rPr>
            </w:pPr>
            <w:r>
              <w:rPr>
                <w:rFonts w:hint="eastAsia" w:ascii="仿宋_GB2312" w:hAnsi="仿宋_GB2312" w:eastAsia="仿宋_GB2312" w:cs="仿宋_GB2312"/>
                <w:color w:val="000000"/>
                <w:w w:val="100"/>
                <w:kern w:val="0"/>
                <w:sz w:val="28"/>
                <w:szCs w:val="28"/>
                <w:lang w:val="en-US" w:eastAsia="zh-CN" w:bidi="ar-SA"/>
              </w:rPr>
              <w:t>里程碑2</w:t>
            </w:r>
          </w:p>
        </w:tc>
        <w:tc>
          <w:tcPr>
            <w:tcW w:w="864" w:type="pct"/>
            <w:vAlign w:val="center"/>
          </w:tcPr>
          <w:p w14:paraId="00F93B8A">
            <w:pPr>
              <w:keepNext w:val="0"/>
              <w:keepLines w:val="0"/>
              <w:pageBreakBefore w:val="0"/>
              <w:widowControl w:val="0"/>
              <w:kinsoku/>
              <w:wordWrap/>
              <w:overflowPunct/>
              <w:topLinePunct w:val="0"/>
              <w:autoSpaceDE w:val="0"/>
              <w:autoSpaceDN w:val="0"/>
              <w:bidi w:val="0"/>
              <w:adjustRightInd/>
              <w:snapToGrid/>
              <w:spacing w:before="0" w:beforeAutospacing="0" w:afterAutospacing="0" w:line="400" w:lineRule="exact"/>
              <w:ind w:left="0" w:leftChars="0" w:right="0" w:firstLine="0" w:firstLineChars="0"/>
              <w:jc w:val="center"/>
              <w:textAlignment w:val="auto"/>
              <w:rPr>
                <w:rFonts w:hint="eastAsia" w:ascii="仿宋_GB2312" w:hAnsi="仿宋_GB2312" w:eastAsia="仿宋_GB2312" w:cs="仿宋_GB2312"/>
                <w:color w:val="000000"/>
                <w:w w:val="100"/>
                <w:kern w:val="0"/>
                <w:sz w:val="28"/>
                <w:szCs w:val="28"/>
                <w:lang w:val="en-US" w:eastAsia="zh-CN" w:bidi="ar-SA"/>
              </w:rPr>
            </w:pPr>
            <w:r>
              <w:rPr>
                <w:rFonts w:hint="eastAsia" w:ascii="仿宋_GB2312" w:hAnsi="仿宋_GB2312" w:eastAsia="仿宋_GB2312" w:cs="仿宋_GB2312"/>
                <w:color w:val="000000"/>
                <w:w w:val="100"/>
                <w:kern w:val="0"/>
                <w:sz w:val="28"/>
                <w:szCs w:val="28"/>
                <w:u w:val="single"/>
                <w:lang w:val="en-US" w:eastAsia="zh-CN" w:bidi="ar-SA"/>
              </w:rPr>
              <w:t xml:space="preserve">     </w:t>
            </w:r>
            <w:r>
              <w:rPr>
                <w:rFonts w:hint="eastAsia" w:ascii="仿宋_GB2312" w:hAnsi="仿宋_GB2312" w:eastAsia="仿宋_GB2312" w:cs="仿宋_GB2312"/>
                <w:color w:val="000000"/>
                <w:w w:val="100"/>
                <w:kern w:val="0"/>
                <w:sz w:val="28"/>
                <w:szCs w:val="28"/>
                <w:lang w:val="en-US" w:eastAsia="zh-CN" w:bidi="ar-SA"/>
              </w:rPr>
              <w:t>年</w:t>
            </w:r>
            <w:r>
              <w:rPr>
                <w:rFonts w:hint="eastAsia" w:ascii="仿宋_GB2312" w:hAnsi="仿宋_GB2312" w:eastAsia="仿宋_GB2312" w:cs="仿宋_GB2312"/>
                <w:color w:val="000000"/>
                <w:w w:val="100"/>
                <w:kern w:val="0"/>
                <w:sz w:val="28"/>
                <w:szCs w:val="28"/>
                <w:u w:val="single"/>
                <w:lang w:val="en-US" w:eastAsia="zh-CN" w:bidi="ar-SA"/>
              </w:rPr>
              <w:t xml:space="preserve">  </w:t>
            </w:r>
            <w:r>
              <w:rPr>
                <w:rFonts w:hint="eastAsia" w:ascii="仿宋_GB2312" w:hAnsi="仿宋_GB2312" w:eastAsia="仿宋_GB2312" w:cs="仿宋_GB2312"/>
                <w:color w:val="000000"/>
                <w:w w:val="100"/>
                <w:kern w:val="0"/>
                <w:sz w:val="28"/>
                <w:szCs w:val="28"/>
                <w:lang w:val="en-US" w:eastAsia="zh-CN" w:bidi="ar-SA"/>
              </w:rPr>
              <w:t>月</w:t>
            </w:r>
          </w:p>
        </w:tc>
        <w:tc>
          <w:tcPr>
            <w:tcW w:w="1328" w:type="pct"/>
            <w:vAlign w:val="center"/>
          </w:tcPr>
          <w:p w14:paraId="460791B1">
            <w:pPr>
              <w:keepNext w:val="0"/>
              <w:keepLines w:val="0"/>
              <w:pageBreakBefore w:val="0"/>
              <w:widowControl w:val="0"/>
              <w:kinsoku/>
              <w:wordWrap/>
              <w:overflowPunct/>
              <w:topLinePunct w:val="0"/>
              <w:autoSpaceDE w:val="0"/>
              <w:autoSpaceDN w:val="0"/>
              <w:bidi w:val="0"/>
              <w:adjustRightInd/>
              <w:snapToGrid/>
              <w:spacing w:before="0" w:beforeAutospacing="0" w:afterAutospacing="0" w:line="400" w:lineRule="exact"/>
              <w:ind w:left="0" w:leftChars="0" w:right="0" w:firstLine="0" w:firstLineChars="0"/>
              <w:jc w:val="center"/>
              <w:textAlignment w:val="auto"/>
              <w:rPr>
                <w:rFonts w:hint="eastAsia" w:ascii="仿宋_GB2312" w:hAnsi="仿宋_GB2312" w:eastAsia="仿宋_GB2312" w:cs="仿宋_GB2312"/>
                <w:color w:val="000000"/>
                <w:w w:val="100"/>
                <w:kern w:val="0"/>
                <w:sz w:val="28"/>
                <w:szCs w:val="28"/>
                <w:lang w:val="en-US" w:eastAsia="zh-CN" w:bidi="ar-SA"/>
              </w:rPr>
            </w:pPr>
            <w:r>
              <w:rPr>
                <w:rFonts w:hint="eastAsia" w:ascii="仿宋_GB2312" w:hAnsi="仿宋_GB2312" w:eastAsia="仿宋_GB2312" w:cs="仿宋_GB2312"/>
                <w:color w:val="000000"/>
                <w:w w:val="100"/>
                <w:kern w:val="0"/>
                <w:sz w:val="28"/>
                <w:szCs w:val="28"/>
                <w:lang w:val="en-US" w:eastAsia="zh-CN" w:bidi="ar-SA"/>
              </w:rPr>
              <w:t>1.……</w:t>
            </w:r>
          </w:p>
          <w:p w14:paraId="0A2D7815">
            <w:pPr>
              <w:keepNext w:val="0"/>
              <w:keepLines w:val="0"/>
              <w:pageBreakBefore w:val="0"/>
              <w:widowControl w:val="0"/>
              <w:kinsoku/>
              <w:wordWrap/>
              <w:overflowPunct/>
              <w:topLinePunct w:val="0"/>
              <w:autoSpaceDE w:val="0"/>
              <w:autoSpaceDN w:val="0"/>
              <w:bidi w:val="0"/>
              <w:adjustRightInd/>
              <w:snapToGrid/>
              <w:spacing w:before="0" w:beforeAutospacing="0" w:afterAutospacing="0" w:line="400" w:lineRule="exact"/>
              <w:ind w:left="0" w:leftChars="0" w:right="0" w:firstLine="0" w:firstLineChars="0"/>
              <w:jc w:val="center"/>
              <w:textAlignment w:val="auto"/>
              <w:rPr>
                <w:rFonts w:hint="eastAsia" w:ascii="仿宋_GB2312" w:hAnsi="仿宋_GB2312" w:eastAsia="仿宋_GB2312" w:cs="仿宋_GB2312"/>
                <w:color w:val="000000"/>
                <w:w w:val="100"/>
                <w:kern w:val="0"/>
                <w:sz w:val="28"/>
                <w:szCs w:val="28"/>
                <w:lang w:val="en-US" w:eastAsia="zh-CN" w:bidi="ar-SA"/>
              </w:rPr>
            </w:pPr>
            <w:r>
              <w:rPr>
                <w:rFonts w:hint="eastAsia" w:ascii="仿宋_GB2312" w:hAnsi="仿宋_GB2312" w:eastAsia="仿宋_GB2312" w:cs="仿宋_GB2312"/>
                <w:color w:val="000000"/>
                <w:w w:val="100"/>
                <w:kern w:val="0"/>
                <w:sz w:val="28"/>
                <w:szCs w:val="28"/>
                <w:lang w:val="en-US" w:eastAsia="zh-CN" w:bidi="ar-SA"/>
              </w:rPr>
              <w:t>2.……</w:t>
            </w:r>
          </w:p>
          <w:p w14:paraId="70DF655C">
            <w:pPr>
              <w:keepNext w:val="0"/>
              <w:keepLines w:val="0"/>
              <w:pageBreakBefore w:val="0"/>
              <w:widowControl w:val="0"/>
              <w:kinsoku/>
              <w:wordWrap/>
              <w:overflowPunct/>
              <w:topLinePunct w:val="0"/>
              <w:autoSpaceDE w:val="0"/>
              <w:autoSpaceDN w:val="0"/>
              <w:bidi w:val="0"/>
              <w:adjustRightInd/>
              <w:snapToGrid/>
              <w:spacing w:before="0" w:beforeAutospacing="0" w:afterAutospacing="0" w:line="400" w:lineRule="exact"/>
              <w:ind w:left="0" w:leftChars="0" w:right="0" w:firstLine="0" w:firstLineChars="0"/>
              <w:jc w:val="center"/>
              <w:textAlignment w:val="auto"/>
              <w:rPr>
                <w:rFonts w:hint="eastAsia" w:ascii="仿宋_GB2312" w:hAnsi="仿宋_GB2312" w:eastAsia="仿宋_GB2312" w:cs="仿宋_GB2312"/>
                <w:color w:val="000000"/>
                <w:w w:val="100"/>
                <w:kern w:val="0"/>
                <w:sz w:val="28"/>
                <w:szCs w:val="28"/>
                <w:lang w:val="en-US" w:eastAsia="zh-CN" w:bidi="ar-SA"/>
              </w:rPr>
            </w:pPr>
            <w:r>
              <w:rPr>
                <w:rFonts w:hint="eastAsia" w:ascii="仿宋_GB2312" w:hAnsi="仿宋_GB2312" w:eastAsia="仿宋_GB2312" w:cs="仿宋_GB2312"/>
                <w:color w:val="000000"/>
                <w:w w:val="100"/>
                <w:kern w:val="0"/>
                <w:sz w:val="28"/>
                <w:szCs w:val="28"/>
                <w:lang w:val="en-US" w:eastAsia="zh-CN" w:bidi="ar-SA"/>
              </w:rPr>
              <w:t>3.……</w:t>
            </w:r>
          </w:p>
        </w:tc>
        <w:tc>
          <w:tcPr>
            <w:tcW w:w="1271" w:type="pct"/>
            <w:vAlign w:val="center"/>
          </w:tcPr>
          <w:p w14:paraId="70CE309D">
            <w:pPr>
              <w:keepNext w:val="0"/>
              <w:keepLines w:val="0"/>
              <w:pageBreakBefore w:val="0"/>
              <w:widowControl w:val="0"/>
              <w:kinsoku/>
              <w:wordWrap/>
              <w:overflowPunct/>
              <w:topLinePunct w:val="0"/>
              <w:autoSpaceDE w:val="0"/>
              <w:autoSpaceDN w:val="0"/>
              <w:bidi w:val="0"/>
              <w:adjustRightInd/>
              <w:snapToGrid/>
              <w:spacing w:before="0" w:beforeAutospacing="0" w:afterAutospacing="0" w:line="400" w:lineRule="exact"/>
              <w:ind w:left="0" w:leftChars="0" w:right="0" w:firstLine="0" w:firstLineChars="0"/>
              <w:jc w:val="center"/>
              <w:textAlignment w:val="auto"/>
              <w:rPr>
                <w:rFonts w:hint="eastAsia" w:ascii="仿宋_GB2312" w:hAnsi="仿宋_GB2312" w:eastAsia="仿宋_GB2312" w:cs="仿宋_GB2312"/>
                <w:color w:val="000000"/>
                <w:w w:val="100"/>
                <w:kern w:val="0"/>
                <w:sz w:val="28"/>
                <w:szCs w:val="28"/>
                <w:lang w:val="en-US" w:eastAsia="zh-CN" w:bidi="ar-SA"/>
              </w:rPr>
            </w:pPr>
          </w:p>
        </w:tc>
        <w:tc>
          <w:tcPr>
            <w:tcW w:w="388" w:type="pct"/>
            <w:vAlign w:val="center"/>
          </w:tcPr>
          <w:p w14:paraId="64106AAF">
            <w:pPr>
              <w:keepNext w:val="0"/>
              <w:keepLines w:val="0"/>
              <w:pageBreakBefore w:val="0"/>
              <w:widowControl w:val="0"/>
              <w:kinsoku/>
              <w:wordWrap/>
              <w:overflowPunct/>
              <w:topLinePunct w:val="0"/>
              <w:autoSpaceDE w:val="0"/>
              <w:autoSpaceDN w:val="0"/>
              <w:bidi w:val="0"/>
              <w:adjustRightInd/>
              <w:snapToGrid/>
              <w:spacing w:before="0" w:beforeAutospacing="0" w:afterAutospacing="0" w:line="400" w:lineRule="exact"/>
              <w:ind w:left="0" w:leftChars="0" w:right="0" w:firstLine="0" w:firstLineChars="0"/>
              <w:jc w:val="center"/>
              <w:textAlignment w:val="auto"/>
              <w:rPr>
                <w:rFonts w:hint="eastAsia" w:ascii="仿宋_GB2312" w:hAnsi="仿宋_GB2312" w:eastAsia="仿宋_GB2312" w:cs="仿宋_GB2312"/>
                <w:color w:val="000000"/>
                <w:w w:val="100"/>
                <w:kern w:val="0"/>
                <w:sz w:val="28"/>
                <w:szCs w:val="28"/>
                <w:lang w:val="en-US" w:eastAsia="zh-CN" w:bidi="ar-SA"/>
              </w:rPr>
            </w:pPr>
          </w:p>
        </w:tc>
        <w:tc>
          <w:tcPr>
            <w:tcW w:w="410" w:type="pct"/>
            <w:vAlign w:val="center"/>
          </w:tcPr>
          <w:p w14:paraId="014188C7">
            <w:pPr>
              <w:keepNext w:val="0"/>
              <w:keepLines w:val="0"/>
              <w:pageBreakBefore w:val="0"/>
              <w:widowControl w:val="0"/>
              <w:kinsoku/>
              <w:wordWrap/>
              <w:overflowPunct/>
              <w:topLinePunct w:val="0"/>
              <w:autoSpaceDE w:val="0"/>
              <w:autoSpaceDN w:val="0"/>
              <w:bidi w:val="0"/>
              <w:adjustRightInd/>
              <w:snapToGrid/>
              <w:spacing w:before="0" w:beforeAutospacing="0" w:afterAutospacing="0" w:line="400" w:lineRule="exact"/>
              <w:ind w:left="0" w:leftChars="0" w:right="0" w:firstLine="0" w:firstLineChars="0"/>
              <w:jc w:val="center"/>
              <w:textAlignment w:val="auto"/>
              <w:rPr>
                <w:rFonts w:hint="eastAsia" w:ascii="仿宋_GB2312" w:hAnsi="仿宋_GB2312" w:eastAsia="仿宋_GB2312" w:cs="仿宋_GB2312"/>
                <w:color w:val="000000"/>
                <w:w w:val="100"/>
                <w:kern w:val="0"/>
                <w:sz w:val="28"/>
                <w:szCs w:val="28"/>
                <w:lang w:val="en-US" w:eastAsia="zh-CN" w:bidi="ar-SA"/>
              </w:rPr>
            </w:pPr>
          </w:p>
        </w:tc>
      </w:tr>
      <w:tr w14:paraId="79EBCF2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1010" w:hRule="atLeast"/>
        </w:trPr>
        <w:tc>
          <w:tcPr>
            <w:tcW w:w="738" w:type="pct"/>
            <w:vAlign w:val="center"/>
          </w:tcPr>
          <w:p w14:paraId="6BCA9D37">
            <w:pPr>
              <w:keepNext w:val="0"/>
              <w:keepLines w:val="0"/>
              <w:pageBreakBefore w:val="0"/>
              <w:widowControl w:val="0"/>
              <w:kinsoku/>
              <w:wordWrap/>
              <w:overflowPunct/>
              <w:topLinePunct w:val="0"/>
              <w:autoSpaceDE w:val="0"/>
              <w:autoSpaceDN w:val="0"/>
              <w:bidi w:val="0"/>
              <w:adjustRightInd/>
              <w:snapToGrid/>
              <w:spacing w:before="0" w:beforeAutospacing="0" w:afterAutospacing="0" w:line="400" w:lineRule="exact"/>
              <w:ind w:left="0" w:leftChars="0" w:right="0" w:rightChars="0" w:firstLine="0" w:firstLineChars="0"/>
              <w:jc w:val="center"/>
              <w:textAlignment w:val="auto"/>
              <w:rPr>
                <w:rFonts w:hint="default" w:ascii="仿宋_GB2312" w:hAnsi="仿宋_GB2312" w:eastAsia="仿宋_GB2312" w:cs="仿宋_GB2312"/>
                <w:color w:val="000000"/>
                <w:w w:val="100"/>
                <w:kern w:val="0"/>
                <w:sz w:val="28"/>
                <w:szCs w:val="28"/>
                <w:lang w:val="en-US" w:eastAsia="en-US" w:bidi="ar-SA"/>
              </w:rPr>
            </w:pPr>
            <w:r>
              <w:rPr>
                <w:rFonts w:hint="eastAsia" w:ascii="仿宋_GB2312" w:hAnsi="仿宋_GB2312" w:eastAsia="仿宋_GB2312" w:cs="仿宋_GB2312"/>
                <w:color w:val="000000"/>
                <w:w w:val="100"/>
                <w:kern w:val="0"/>
                <w:sz w:val="28"/>
                <w:szCs w:val="28"/>
                <w:lang w:val="en-US" w:eastAsia="zh-CN" w:bidi="ar-SA"/>
              </w:rPr>
              <w:t>里程碑3</w:t>
            </w:r>
            <w:r>
              <w:rPr>
                <w:rFonts w:hint="eastAsia" w:ascii="仿宋_GB2312" w:hAnsi="仿宋_GB2312" w:eastAsia="仿宋_GB2312" w:cs="仿宋_GB2312"/>
                <w:color w:val="000000"/>
                <w:w w:val="100"/>
                <w:kern w:val="0"/>
                <w:sz w:val="28"/>
                <w:szCs w:val="28"/>
                <w:lang w:val="en-US" w:eastAsia="zh-CN" w:bidi="ar-SA"/>
              </w:rPr>
              <w:br w:type="textWrapping"/>
            </w:r>
            <w:r>
              <w:rPr>
                <w:rFonts w:hint="eastAsia" w:ascii="仿宋_GB2312" w:hAnsi="仿宋_GB2312" w:eastAsia="仿宋_GB2312" w:cs="仿宋_GB2312"/>
                <w:color w:val="000000"/>
                <w:w w:val="100"/>
                <w:kern w:val="0"/>
                <w:sz w:val="28"/>
                <w:szCs w:val="28"/>
                <w:lang w:val="en-US" w:eastAsia="zh-CN" w:bidi="ar-SA"/>
              </w:rPr>
              <w:t>（验收）</w:t>
            </w:r>
          </w:p>
        </w:tc>
        <w:tc>
          <w:tcPr>
            <w:tcW w:w="864" w:type="pct"/>
            <w:vAlign w:val="center"/>
          </w:tcPr>
          <w:p w14:paraId="1068FF79">
            <w:pPr>
              <w:keepNext w:val="0"/>
              <w:keepLines w:val="0"/>
              <w:pageBreakBefore w:val="0"/>
              <w:widowControl w:val="0"/>
              <w:kinsoku/>
              <w:wordWrap/>
              <w:overflowPunct/>
              <w:topLinePunct w:val="0"/>
              <w:autoSpaceDE w:val="0"/>
              <w:autoSpaceDN w:val="0"/>
              <w:bidi w:val="0"/>
              <w:adjustRightInd/>
              <w:snapToGrid/>
              <w:spacing w:before="0" w:beforeAutospacing="0" w:afterAutospacing="0" w:line="400" w:lineRule="exact"/>
              <w:ind w:left="0" w:leftChars="0" w:right="0" w:rightChars="0" w:firstLine="0" w:firstLineChars="0"/>
              <w:jc w:val="center"/>
              <w:textAlignment w:val="auto"/>
              <w:rPr>
                <w:rFonts w:hint="eastAsia" w:ascii="仿宋_GB2312" w:hAnsi="仿宋_GB2312" w:eastAsia="仿宋_GB2312" w:cs="仿宋_GB2312"/>
                <w:color w:val="000000"/>
                <w:w w:val="100"/>
                <w:kern w:val="0"/>
                <w:sz w:val="28"/>
                <w:szCs w:val="28"/>
                <w:lang w:val="en-US" w:eastAsia="zh-CN" w:bidi="ar-SA"/>
              </w:rPr>
            </w:pPr>
            <w:r>
              <w:rPr>
                <w:rFonts w:hint="eastAsia" w:ascii="仿宋_GB2312" w:hAnsi="仿宋_GB2312" w:eastAsia="仿宋_GB2312" w:cs="仿宋_GB2312"/>
                <w:color w:val="000000"/>
                <w:w w:val="100"/>
                <w:kern w:val="0"/>
                <w:sz w:val="28"/>
                <w:szCs w:val="28"/>
                <w:u w:val="single"/>
                <w:lang w:val="en-US" w:eastAsia="zh-CN" w:bidi="ar-SA"/>
              </w:rPr>
              <w:t xml:space="preserve">     </w:t>
            </w:r>
            <w:r>
              <w:rPr>
                <w:rFonts w:hint="eastAsia" w:ascii="仿宋_GB2312" w:hAnsi="仿宋_GB2312" w:eastAsia="仿宋_GB2312" w:cs="仿宋_GB2312"/>
                <w:color w:val="000000"/>
                <w:w w:val="100"/>
                <w:kern w:val="0"/>
                <w:sz w:val="28"/>
                <w:szCs w:val="28"/>
                <w:lang w:val="en-US" w:eastAsia="zh-CN" w:bidi="ar-SA"/>
              </w:rPr>
              <w:t>年</w:t>
            </w:r>
            <w:r>
              <w:rPr>
                <w:rFonts w:hint="eastAsia" w:ascii="仿宋_GB2312" w:hAnsi="仿宋_GB2312" w:eastAsia="仿宋_GB2312" w:cs="仿宋_GB2312"/>
                <w:color w:val="000000"/>
                <w:w w:val="100"/>
                <w:kern w:val="0"/>
                <w:sz w:val="28"/>
                <w:szCs w:val="28"/>
                <w:u w:val="single"/>
                <w:lang w:val="en-US" w:eastAsia="zh-CN" w:bidi="ar-SA"/>
              </w:rPr>
              <w:t xml:space="preserve">  </w:t>
            </w:r>
            <w:r>
              <w:rPr>
                <w:rFonts w:hint="eastAsia" w:ascii="仿宋_GB2312" w:hAnsi="仿宋_GB2312" w:eastAsia="仿宋_GB2312" w:cs="仿宋_GB2312"/>
                <w:color w:val="000000"/>
                <w:w w:val="100"/>
                <w:kern w:val="0"/>
                <w:sz w:val="28"/>
                <w:szCs w:val="28"/>
                <w:lang w:val="en-US" w:eastAsia="zh-CN" w:bidi="ar-SA"/>
              </w:rPr>
              <w:t>月</w:t>
            </w:r>
          </w:p>
        </w:tc>
        <w:tc>
          <w:tcPr>
            <w:tcW w:w="1328" w:type="pct"/>
            <w:vAlign w:val="center"/>
          </w:tcPr>
          <w:p w14:paraId="5B39EB11">
            <w:pPr>
              <w:keepNext w:val="0"/>
              <w:keepLines w:val="0"/>
              <w:pageBreakBefore w:val="0"/>
              <w:widowControl w:val="0"/>
              <w:kinsoku/>
              <w:wordWrap/>
              <w:overflowPunct/>
              <w:topLinePunct w:val="0"/>
              <w:autoSpaceDE w:val="0"/>
              <w:autoSpaceDN w:val="0"/>
              <w:bidi w:val="0"/>
              <w:adjustRightInd/>
              <w:snapToGrid/>
              <w:spacing w:before="0" w:beforeAutospacing="0" w:afterAutospacing="0" w:line="400" w:lineRule="exact"/>
              <w:ind w:left="0" w:leftChars="0" w:right="0" w:firstLine="0" w:firstLineChars="0"/>
              <w:jc w:val="center"/>
              <w:textAlignment w:val="auto"/>
              <w:rPr>
                <w:rFonts w:hint="eastAsia" w:ascii="仿宋_GB2312" w:hAnsi="仿宋_GB2312" w:eastAsia="仿宋_GB2312" w:cs="仿宋_GB2312"/>
                <w:color w:val="000000"/>
                <w:w w:val="100"/>
                <w:kern w:val="0"/>
                <w:sz w:val="28"/>
                <w:szCs w:val="28"/>
                <w:lang w:val="en-US" w:eastAsia="zh-CN" w:bidi="ar-SA"/>
              </w:rPr>
            </w:pPr>
            <w:r>
              <w:rPr>
                <w:rFonts w:hint="eastAsia" w:ascii="仿宋_GB2312" w:hAnsi="仿宋_GB2312" w:eastAsia="仿宋_GB2312" w:cs="仿宋_GB2312"/>
                <w:color w:val="000000"/>
                <w:w w:val="100"/>
                <w:kern w:val="0"/>
                <w:sz w:val="28"/>
                <w:szCs w:val="28"/>
                <w:lang w:val="en-US" w:eastAsia="zh-CN" w:bidi="ar-SA"/>
              </w:rPr>
              <w:t>1.……</w:t>
            </w:r>
          </w:p>
          <w:p w14:paraId="6CC256F2">
            <w:pPr>
              <w:keepNext w:val="0"/>
              <w:keepLines w:val="0"/>
              <w:pageBreakBefore w:val="0"/>
              <w:widowControl w:val="0"/>
              <w:kinsoku/>
              <w:wordWrap/>
              <w:overflowPunct/>
              <w:topLinePunct w:val="0"/>
              <w:autoSpaceDE w:val="0"/>
              <w:autoSpaceDN w:val="0"/>
              <w:bidi w:val="0"/>
              <w:adjustRightInd/>
              <w:snapToGrid/>
              <w:spacing w:before="0" w:beforeAutospacing="0" w:afterAutospacing="0" w:line="400" w:lineRule="exact"/>
              <w:ind w:left="0" w:leftChars="0" w:right="0" w:firstLine="0" w:firstLineChars="0"/>
              <w:jc w:val="center"/>
              <w:textAlignment w:val="auto"/>
              <w:rPr>
                <w:rFonts w:hint="eastAsia" w:ascii="仿宋_GB2312" w:hAnsi="仿宋_GB2312" w:eastAsia="仿宋_GB2312" w:cs="仿宋_GB2312"/>
                <w:color w:val="000000"/>
                <w:w w:val="100"/>
                <w:kern w:val="0"/>
                <w:sz w:val="28"/>
                <w:szCs w:val="28"/>
                <w:lang w:val="en-US" w:eastAsia="zh-CN" w:bidi="ar-SA"/>
              </w:rPr>
            </w:pPr>
            <w:r>
              <w:rPr>
                <w:rFonts w:hint="eastAsia" w:ascii="仿宋_GB2312" w:hAnsi="仿宋_GB2312" w:eastAsia="仿宋_GB2312" w:cs="仿宋_GB2312"/>
                <w:color w:val="000000"/>
                <w:w w:val="100"/>
                <w:kern w:val="0"/>
                <w:sz w:val="28"/>
                <w:szCs w:val="28"/>
                <w:lang w:val="en-US" w:eastAsia="zh-CN" w:bidi="ar-SA"/>
              </w:rPr>
              <w:t>2.……</w:t>
            </w:r>
          </w:p>
          <w:p w14:paraId="63157B2A">
            <w:pPr>
              <w:keepNext w:val="0"/>
              <w:keepLines w:val="0"/>
              <w:pageBreakBefore w:val="0"/>
              <w:widowControl w:val="0"/>
              <w:kinsoku/>
              <w:wordWrap/>
              <w:overflowPunct/>
              <w:topLinePunct w:val="0"/>
              <w:autoSpaceDE w:val="0"/>
              <w:autoSpaceDN w:val="0"/>
              <w:bidi w:val="0"/>
              <w:adjustRightInd/>
              <w:snapToGrid/>
              <w:spacing w:before="0" w:beforeAutospacing="0" w:afterAutospacing="0" w:line="400" w:lineRule="exact"/>
              <w:ind w:left="0" w:leftChars="0" w:right="0" w:rightChars="0" w:firstLine="0" w:firstLineChars="0"/>
              <w:jc w:val="center"/>
              <w:textAlignment w:val="auto"/>
              <w:rPr>
                <w:rFonts w:hint="eastAsia" w:ascii="仿宋_GB2312" w:hAnsi="仿宋_GB2312" w:eastAsia="仿宋_GB2312" w:cs="仿宋_GB2312"/>
                <w:color w:val="000000"/>
                <w:w w:val="100"/>
                <w:kern w:val="0"/>
                <w:sz w:val="28"/>
                <w:szCs w:val="28"/>
                <w:lang w:val="en-US" w:eastAsia="zh-CN" w:bidi="ar-SA"/>
              </w:rPr>
            </w:pPr>
            <w:r>
              <w:rPr>
                <w:rFonts w:hint="eastAsia" w:ascii="仿宋_GB2312" w:hAnsi="仿宋_GB2312" w:eastAsia="仿宋_GB2312" w:cs="仿宋_GB2312"/>
                <w:color w:val="000000"/>
                <w:w w:val="100"/>
                <w:kern w:val="0"/>
                <w:sz w:val="28"/>
                <w:szCs w:val="28"/>
                <w:lang w:val="en-US" w:eastAsia="zh-CN" w:bidi="ar-SA"/>
              </w:rPr>
              <w:t>3.……</w:t>
            </w:r>
          </w:p>
        </w:tc>
        <w:tc>
          <w:tcPr>
            <w:tcW w:w="1271" w:type="pct"/>
            <w:vAlign w:val="center"/>
          </w:tcPr>
          <w:p w14:paraId="44D0718D">
            <w:pPr>
              <w:keepNext w:val="0"/>
              <w:keepLines w:val="0"/>
              <w:pageBreakBefore w:val="0"/>
              <w:widowControl w:val="0"/>
              <w:kinsoku/>
              <w:wordWrap/>
              <w:overflowPunct/>
              <w:topLinePunct w:val="0"/>
              <w:autoSpaceDE w:val="0"/>
              <w:autoSpaceDN w:val="0"/>
              <w:bidi w:val="0"/>
              <w:adjustRightInd/>
              <w:snapToGrid/>
              <w:spacing w:before="0" w:beforeAutospacing="0" w:afterAutospacing="0" w:line="400" w:lineRule="exact"/>
              <w:ind w:left="0" w:leftChars="0" w:right="0" w:firstLine="0" w:firstLineChars="0"/>
              <w:jc w:val="center"/>
              <w:textAlignment w:val="auto"/>
              <w:rPr>
                <w:rFonts w:hint="eastAsia" w:ascii="仿宋_GB2312" w:hAnsi="仿宋_GB2312" w:eastAsia="仿宋_GB2312" w:cs="仿宋_GB2312"/>
                <w:color w:val="000000"/>
                <w:w w:val="100"/>
                <w:kern w:val="0"/>
                <w:sz w:val="28"/>
                <w:szCs w:val="28"/>
                <w:lang w:val="en-US" w:eastAsia="zh-CN" w:bidi="ar-SA"/>
              </w:rPr>
            </w:pPr>
          </w:p>
        </w:tc>
        <w:tc>
          <w:tcPr>
            <w:tcW w:w="388" w:type="pct"/>
            <w:vAlign w:val="center"/>
          </w:tcPr>
          <w:p w14:paraId="4F548B44">
            <w:pPr>
              <w:keepNext w:val="0"/>
              <w:keepLines w:val="0"/>
              <w:pageBreakBefore w:val="0"/>
              <w:widowControl w:val="0"/>
              <w:kinsoku/>
              <w:wordWrap/>
              <w:overflowPunct/>
              <w:topLinePunct w:val="0"/>
              <w:autoSpaceDE w:val="0"/>
              <w:autoSpaceDN w:val="0"/>
              <w:bidi w:val="0"/>
              <w:adjustRightInd/>
              <w:snapToGrid/>
              <w:spacing w:before="0" w:beforeAutospacing="0" w:afterAutospacing="0" w:line="400" w:lineRule="exact"/>
              <w:ind w:left="0" w:leftChars="0" w:right="0" w:firstLine="0" w:firstLineChars="0"/>
              <w:jc w:val="center"/>
              <w:textAlignment w:val="auto"/>
              <w:rPr>
                <w:rFonts w:hint="eastAsia" w:ascii="仿宋_GB2312" w:hAnsi="仿宋_GB2312" w:eastAsia="仿宋_GB2312" w:cs="仿宋_GB2312"/>
                <w:color w:val="000000"/>
                <w:w w:val="100"/>
                <w:kern w:val="0"/>
                <w:sz w:val="28"/>
                <w:szCs w:val="28"/>
                <w:lang w:val="en-US" w:eastAsia="zh-CN" w:bidi="ar-SA"/>
              </w:rPr>
            </w:pPr>
          </w:p>
        </w:tc>
        <w:tc>
          <w:tcPr>
            <w:tcW w:w="410" w:type="pct"/>
            <w:vAlign w:val="center"/>
          </w:tcPr>
          <w:p w14:paraId="1D11C9CB">
            <w:pPr>
              <w:keepNext w:val="0"/>
              <w:keepLines w:val="0"/>
              <w:pageBreakBefore w:val="0"/>
              <w:widowControl w:val="0"/>
              <w:kinsoku/>
              <w:wordWrap/>
              <w:overflowPunct/>
              <w:topLinePunct w:val="0"/>
              <w:autoSpaceDE w:val="0"/>
              <w:autoSpaceDN w:val="0"/>
              <w:bidi w:val="0"/>
              <w:adjustRightInd/>
              <w:snapToGrid/>
              <w:spacing w:before="0" w:beforeAutospacing="0" w:afterAutospacing="0" w:line="400" w:lineRule="exact"/>
              <w:ind w:left="0" w:leftChars="0" w:right="0" w:firstLine="0" w:firstLineChars="0"/>
              <w:jc w:val="center"/>
              <w:textAlignment w:val="auto"/>
              <w:rPr>
                <w:rFonts w:hint="eastAsia" w:ascii="仿宋_GB2312" w:hAnsi="仿宋_GB2312" w:eastAsia="仿宋_GB2312" w:cs="仿宋_GB2312"/>
                <w:color w:val="000000"/>
                <w:w w:val="100"/>
                <w:kern w:val="0"/>
                <w:sz w:val="28"/>
                <w:szCs w:val="28"/>
                <w:lang w:val="en-US" w:eastAsia="zh-CN" w:bidi="ar-SA"/>
              </w:rPr>
            </w:pPr>
          </w:p>
        </w:tc>
      </w:tr>
      <w:tr w14:paraId="0D11407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542" w:hRule="atLeast"/>
        </w:trPr>
        <w:tc>
          <w:tcPr>
            <w:tcW w:w="738" w:type="pct"/>
            <w:vAlign w:val="center"/>
          </w:tcPr>
          <w:p w14:paraId="4078716B">
            <w:pPr>
              <w:keepNext w:val="0"/>
              <w:keepLines w:val="0"/>
              <w:pageBreakBefore w:val="0"/>
              <w:widowControl w:val="0"/>
              <w:kinsoku/>
              <w:wordWrap/>
              <w:overflowPunct/>
              <w:topLinePunct w:val="0"/>
              <w:autoSpaceDE w:val="0"/>
              <w:autoSpaceDN w:val="0"/>
              <w:bidi w:val="0"/>
              <w:adjustRightInd/>
              <w:snapToGrid/>
              <w:spacing w:before="0" w:beforeAutospacing="0" w:afterAutospacing="0" w:line="400" w:lineRule="exact"/>
              <w:ind w:left="0" w:leftChars="0" w:right="0" w:firstLine="0" w:firstLineChars="0"/>
              <w:jc w:val="center"/>
              <w:textAlignment w:val="auto"/>
              <w:rPr>
                <w:rFonts w:hint="eastAsia" w:ascii="仿宋_GB2312" w:hAnsi="仿宋_GB2312" w:eastAsia="仿宋_GB2312" w:cs="仿宋_GB2312"/>
                <w:color w:val="000000"/>
                <w:w w:val="100"/>
                <w:kern w:val="0"/>
                <w:sz w:val="28"/>
                <w:szCs w:val="28"/>
                <w:lang w:val="en-US" w:eastAsia="en-US" w:bidi="ar-SA"/>
              </w:rPr>
            </w:pPr>
            <w:r>
              <w:rPr>
                <w:rFonts w:hint="eastAsia" w:ascii="仿宋_GB2312" w:hAnsi="仿宋_GB2312" w:eastAsia="仿宋_GB2312" w:cs="仿宋_GB2312"/>
                <w:color w:val="000000"/>
                <w:w w:val="100"/>
                <w:kern w:val="0"/>
                <w:sz w:val="28"/>
                <w:szCs w:val="28"/>
                <w:lang w:val="en-US" w:eastAsia="en-US" w:bidi="ar-SA"/>
              </w:rPr>
              <w:t>……</w:t>
            </w:r>
          </w:p>
        </w:tc>
        <w:tc>
          <w:tcPr>
            <w:tcW w:w="864" w:type="pct"/>
            <w:vAlign w:val="center"/>
          </w:tcPr>
          <w:p w14:paraId="01880A2B">
            <w:pPr>
              <w:keepNext w:val="0"/>
              <w:keepLines w:val="0"/>
              <w:pageBreakBefore w:val="0"/>
              <w:widowControl w:val="0"/>
              <w:kinsoku/>
              <w:wordWrap/>
              <w:overflowPunct/>
              <w:topLinePunct w:val="0"/>
              <w:autoSpaceDE w:val="0"/>
              <w:autoSpaceDN w:val="0"/>
              <w:bidi w:val="0"/>
              <w:adjustRightInd/>
              <w:snapToGrid/>
              <w:spacing w:before="0" w:beforeAutospacing="0" w:afterAutospacing="0" w:line="400" w:lineRule="exact"/>
              <w:ind w:left="0" w:leftChars="0" w:right="0" w:firstLine="0" w:firstLineChars="0"/>
              <w:jc w:val="center"/>
              <w:textAlignment w:val="auto"/>
              <w:rPr>
                <w:rFonts w:hint="eastAsia" w:ascii="仿宋_GB2312" w:hAnsi="仿宋_GB2312" w:eastAsia="仿宋_GB2312" w:cs="仿宋_GB2312"/>
                <w:color w:val="000000"/>
                <w:w w:val="100"/>
                <w:kern w:val="0"/>
                <w:sz w:val="28"/>
                <w:szCs w:val="28"/>
                <w:lang w:val="en-US" w:eastAsia="zh-CN" w:bidi="ar-SA"/>
              </w:rPr>
            </w:pPr>
          </w:p>
        </w:tc>
        <w:tc>
          <w:tcPr>
            <w:tcW w:w="1328" w:type="pct"/>
            <w:vAlign w:val="center"/>
          </w:tcPr>
          <w:p w14:paraId="1F7B2C8E">
            <w:pPr>
              <w:keepNext w:val="0"/>
              <w:keepLines w:val="0"/>
              <w:pageBreakBefore w:val="0"/>
              <w:widowControl w:val="0"/>
              <w:kinsoku/>
              <w:wordWrap/>
              <w:overflowPunct/>
              <w:topLinePunct w:val="0"/>
              <w:autoSpaceDE w:val="0"/>
              <w:autoSpaceDN w:val="0"/>
              <w:bidi w:val="0"/>
              <w:adjustRightInd/>
              <w:snapToGrid/>
              <w:spacing w:before="0" w:beforeAutospacing="0" w:afterAutospacing="0" w:line="400" w:lineRule="exact"/>
              <w:ind w:left="0" w:leftChars="0" w:right="0" w:firstLine="0" w:firstLineChars="0"/>
              <w:jc w:val="center"/>
              <w:textAlignment w:val="auto"/>
              <w:rPr>
                <w:rFonts w:hint="eastAsia" w:ascii="仿宋_GB2312" w:hAnsi="仿宋_GB2312" w:eastAsia="仿宋_GB2312" w:cs="仿宋_GB2312"/>
                <w:color w:val="000000"/>
                <w:w w:val="100"/>
                <w:kern w:val="0"/>
                <w:sz w:val="28"/>
                <w:szCs w:val="28"/>
                <w:lang w:val="en-US" w:eastAsia="zh-CN" w:bidi="ar-SA"/>
              </w:rPr>
            </w:pPr>
          </w:p>
        </w:tc>
        <w:tc>
          <w:tcPr>
            <w:tcW w:w="1271" w:type="pct"/>
            <w:vAlign w:val="center"/>
          </w:tcPr>
          <w:p w14:paraId="699D6E16">
            <w:pPr>
              <w:keepNext w:val="0"/>
              <w:keepLines w:val="0"/>
              <w:pageBreakBefore w:val="0"/>
              <w:widowControl w:val="0"/>
              <w:kinsoku/>
              <w:wordWrap/>
              <w:overflowPunct/>
              <w:topLinePunct w:val="0"/>
              <w:autoSpaceDE w:val="0"/>
              <w:autoSpaceDN w:val="0"/>
              <w:bidi w:val="0"/>
              <w:adjustRightInd/>
              <w:snapToGrid/>
              <w:spacing w:before="0" w:beforeAutospacing="0" w:afterAutospacing="0" w:line="400" w:lineRule="exact"/>
              <w:ind w:left="0" w:leftChars="0" w:right="0" w:firstLine="0" w:firstLineChars="0"/>
              <w:jc w:val="center"/>
              <w:textAlignment w:val="auto"/>
              <w:rPr>
                <w:rFonts w:hint="eastAsia" w:ascii="仿宋_GB2312" w:hAnsi="仿宋_GB2312" w:eastAsia="仿宋_GB2312" w:cs="仿宋_GB2312"/>
                <w:color w:val="000000"/>
                <w:w w:val="100"/>
                <w:kern w:val="0"/>
                <w:sz w:val="28"/>
                <w:szCs w:val="28"/>
                <w:lang w:val="en-US" w:eastAsia="zh-CN" w:bidi="ar-SA"/>
              </w:rPr>
            </w:pPr>
          </w:p>
        </w:tc>
        <w:tc>
          <w:tcPr>
            <w:tcW w:w="388" w:type="pct"/>
            <w:vAlign w:val="center"/>
          </w:tcPr>
          <w:p w14:paraId="3D761C03">
            <w:pPr>
              <w:keepNext w:val="0"/>
              <w:keepLines w:val="0"/>
              <w:pageBreakBefore w:val="0"/>
              <w:widowControl w:val="0"/>
              <w:kinsoku/>
              <w:wordWrap/>
              <w:overflowPunct/>
              <w:topLinePunct w:val="0"/>
              <w:autoSpaceDE w:val="0"/>
              <w:autoSpaceDN w:val="0"/>
              <w:bidi w:val="0"/>
              <w:adjustRightInd/>
              <w:snapToGrid/>
              <w:spacing w:before="0" w:beforeAutospacing="0" w:afterAutospacing="0" w:line="400" w:lineRule="exact"/>
              <w:ind w:left="0" w:leftChars="0" w:right="0" w:firstLine="0" w:firstLineChars="0"/>
              <w:jc w:val="center"/>
              <w:textAlignment w:val="auto"/>
              <w:rPr>
                <w:rFonts w:hint="eastAsia" w:ascii="仿宋_GB2312" w:hAnsi="仿宋_GB2312" w:eastAsia="仿宋_GB2312" w:cs="仿宋_GB2312"/>
                <w:color w:val="000000"/>
                <w:w w:val="100"/>
                <w:kern w:val="0"/>
                <w:sz w:val="28"/>
                <w:szCs w:val="28"/>
                <w:lang w:val="en-US" w:eastAsia="zh-CN" w:bidi="ar-SA"/>
              </w:rPr>
            </w:pPr>
          </w:p>
        </w:tc>
        <w:tc>
          <w:tcPr>
            <w:tcW w:w="410" w:type="pct"/>
            <w:vAlign w:val="center"/>
          </w:tcPr>
          <w:p w14:paraId="469A39A4">
            <w:pPr>
              <w:keepNext w:val="0"/>
              <w:keepLines w:val="0"/>
              <w:pageBreakBefore w:val="0"/>
              <w:widowControl w:val="0"/>
              <w:kinsoku/>
              <w:wordWrap/>
              <w:overflowPunct/>
              <w:topLinePunct w:val="0"/>
              <w:autoSpaceDE w:val="0"/>
              <w:autoSpaceDN w:val="0"/>
              <w:bidi w:val="0"/>
              <w:adjustRightInd/>
              <w:snapToGrid/>
              <w:spacing w:before="0" w:beforeAutospacing="0" w:afterAutospacing="0" w:line="400" w:lineRule="exact"/>
              <w:ind w:left="0" w:leftChars="0" w:right="0" w:firstLine="0" w:firstLineChars="0"/>
              <w:jc w:val="center"/>
              <w:textAlignment w:val="auto"/>
              <w:rPr>
                <w:rFonts w:hint="eastAsia" w:ascii="仿宋_GB2312" w:hAnsi="仿宋_GB2312" w:eastAsia="仿宋_GB2312" w:cs="仿宋_GB2312"/>
                <w:color w:val="000000"/>
                <w:w w:val="100"/>
                <w:kern w:val="0"/>
                <w:sz w:val="28"/>
                <w:szCs w:val="28"/>
                <w:lang w:val="en-US" w:eastAsia="zh-CN" w:bidi="ar-SA"/>
              </w:rPr>
            </w:pPr>
          </w:p>
        </w:tc>
      </w:tr>
    </w:tbl>
    <w:p w14:paraId="48AAB0F5">
      <w:pPr>
        <w:bidi w:val="0"/>
        <w:rPr>
          <w:rFonts w:hint="default"/>
          <w:lang w:val="en-US" w:eastAsia="zh-CN"/>
        </w:rPr>
      </w:pPr>
    </w:p>
    <w:bookmarkEnd w:id="9"/>
    <w:p w14:paraId="2C0C5AF1">
      <w:pPr>
        <w:adjustRightInd w:val="0"/>
        <w:snapToGrid w:val="0"/>
        <w:spacing w:line="360" w:lineRule="auto"/>
        <w:outlineLvl w:val="0"/>
        <w:rPr>
          <w:rFonts w:hint="default" w:eastAsia="黑体"/>
          <w:sz w:val="32"/>
          <w:szCs w:val="32"/>
          <w:lang w:val="en-US" w:eastAsia="zh-CN"/>
        </w:rPr>
      </w:pPr>
      <w:bookmarkStart w:id="10" w:name="_Toc172321782"/>
      <w:r>
        <w:rPr>
          <w:rFonts w:hint="eastAsia" w:eastAsia="黑体"/>
          <w:sz w:val="32"/>
          <w:szCs w:val="32"/>
          <w:lang w:val="en-US" w:eastAsia="zh-CN"/>
        </w:rPr>
        <w:t>四</w:t>
      </w:r>
      <w:r>
        <w:rPr>
          <w:rFonts w:eastAsia="黑体"/>
          <w:sz w:val="32"/>
          <w:szCs w:val="32"/>
        </w:rPr>
        <w:t>、研究</w:t>
      </w:r>
      <w:r>
        <w:rPr>
          <w:rFonts w:hint="eastAsia" w:eastAsia="黑体"/>
          <w:sz w:val="32"/>
          <w:szCs w:val="32"/>
          <w:lang w:val="en-US" w:eastAsia="zh-CN"/>
        </w:rPr>
        <w:t>实施</w:t>
      </w:r>
      <w:r>
        <w:rPr>
          <w:rFonts w:eastAsia="黑体"/>
          <w:sz w:val="32"/>
          <w:szCs w:val="32"/>
        </w:rPr>
        <w:t>方案</w:t>
      </w:r>
      <w:bookmarkEnd w:id="10"/>
    </w:p>
    <w:p w14:paraId="5788C75F">
      <w:pPr>
        <w:adjustRightInd w:val="0"/>
        <w:snapToGrid w:val="0"/>
        <w:spacing w:line="360" w:lineRule="auto"/>
        <w:ind w:firstLine="572" w:firstLineChars="200"/>
        <w:outlineLvl w:val="1"/>
        <w:rPr>
          <w:rFonts w:eastAsia="楷体_GB2312"/>
          <w:szCs w:val="28"/>
          <w:lang w:val="zh-CN"/>
        </w:rPr>
      </w:pPr>
      <w:bookmarkStart w:id="11" w:name="_Toc172321783"/>
      <w:r>
        <w:rPr>
          <w:rFonts w:eastAsia="楷体_GB2312"/>
          <w:szCs w:val="28"/>
          <w:lang w:val="zh-CN"/>
        </w:rPr>
        <w:t>（一）技术路线</w:t>
      </w:r>
      <w:bookmarkEnd w:id="11"/>
    </w:p>
    <w:p w14:paraId="6D9FC3DB">
      <w:pPr>
        <w:adjustRightInd w:val="0"/>
        <w:snapToGrid w:val="0"/>
        <w:spacing w:line="360" w:lineRule="auto"/>
        <w:ind w:firstLine="572" w:firstLineChars="200"/>
        <w:outlineLvl w:val="1"/>
        <w:rPr>
          <w:sz w:val="24"/>
        </w:rPr>
      </w:pPr>
      <w:r>
        <w:rPr>
          <w:rFonts w:hint="eastAsia" w:eastAsia="楷体_GB2312"/>
          <w:szCs w:val="28"/>
          <w:lang w:val="en-US" w:eastAsia="zh-CN"/>
        </w:rPr>
        <w:t>主要阐述：项目的</w:t>
      </w:r>
      <w:r>
        <w:rPr>
          <w:rFonts w:eastAsia="楷体_GB2312"/>
          <w:szCs w:val="28"/>
          <w:lang w:val="zh-CN"/>
        </w:rPr>
        <w:t>核心科学技术问题</w:t>
      </w:r>
      <w:r>
        <w:rPr>
          <w:rFonts w:hint="eastAsia" w:eastAsia="楷体_GB2312"/>
          <w:szCs w:val="28"/>
          <w:lang w:val="zh-CN"/>
        </w:rPr>
        <w:t>、</w:t>
      </w:r>
      <w:r>
        <w:rPr>
          <w:rFonts w:eastAsia="楷体_GB2312"/>
          <w:szCs w:val="28"/>
          <w:lang w:val="zh-CN"/>
        </w:rPr>
        <w:t>创新点</w:t>
      </w:r>
      <w:r>
        <w:rPr>
          <w:rFonts w:hint="eastAsia" w:eastAsia="楷体_GB2312"/>
          <w:szCs w:val="28"/>
          <w:lang w:val="en-US" w:eastAsia="zh-CN"/>
        </w:rPr>
        <w:t>等</w:t>
      </w:r>
    </w:p>
    <w:p w14:paraId="6F0FEF29">
      <w:pPr>
        <w:adjustRightInd w:val="0"/>
        <w:snapToGrid w:val="0"/>
        <w:spacing w:line="360" w:lineRule="auto"/>
        <w:ind w:firstLine="572" w:firstLineChars="200"/>
        <w:outlineLvl w:val="1"/>
        <w:rPr>
          <w:rFonts w:hint="eastAsia" w:eastAsia="楷体_GB2312"/>
          <w:szCs w:val="28"/>
          <w:lang w:val="en-US" w:eastAsia="zh-CN"/>
        </w:rPr>
      </w:pPr>
      <w:bookmarkStart w:id="12" w:name="_Toc172321785"/>
      <w:r>
        <w:rPr>
          <w:rFonts w:eastAsia="楷体_GB2312"/>
          <w:szCs w:val="28"/>
        </w:rPr>
        <w:t>（</w:t>
      </w:r>
      <w:r>
        <w:rPr>
          <w:rFonts w:hint="eastAsia" w:eastAsia="楷体_GB2312"/>
          <w:szCs w:val="28"/>
          <w:lang w:val="en-US" w:eastAsia="zh-CN"/>
        </w:rPr>
        <w:t>二</w:t>
      </w:r>
      <w:r>
        <w:rPr>
          <w:rFonts w:eastAsia="楷体_GB2312"/>
          <w:szCs w:val="28"/>
        </w:rPr>
        <w:t>）</w:t>
      </w:r>
      <w:r>
        <w:rPr>
          <w:rFonts w:hint="eastAsia" w:eastAsia="楷体_GB2312"/>
          <w:szCs w:val="28"/>
          <w:lang w:val="en-US" w:eastAsia="zh-CN"/>
        </w:rPr>
        <w:t>研究</w:t>
      </w:r>
      <w:r>
        <w:rPr>
          <w:rFonts w:eastAsia="楷体_GB2312"/>
          <w:szCs w:val="28"/>
          <w:lang w:val="zh-CN"/>
        </w:rPr>
        <w:t>任务分解</w:t>
      </w:r>
      <w:bookmarkEnd w:id="12"/>
      <w:r>
        <w:rPr>
          <w:rFonts w:hint="eastAsia" w:eastAsia="楷体_GB2312"/>
          <w:szCs w:val="28"/>
          <w:lang w:val="en-US" w:eastAsia="zh-CN"/>
        </w:rPr>
        <w:t>和实施计划（附表：研究进度安排表）</w:t>
      </w:r>
    </w:p>
    <w:tbl>
      <w:tblPr>
        <w:tblStyle w:val="1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29"/>
        <w:gridCol w:w="6571"/>
      </w:tblGrid>
      <w:tr w14:paraId="238CFC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29" w:type="dxa"/>
            <w:vAlign w:val="center"/>
          </w:tcPr>
          <w:p w14:paraId="671E3F2B">
            <w:pPr>
              <w:pageBreakBefore w:val="0"/>
              <w:kinsoku/>
              <w:wordWrap/>
              <w:overflowPunct/>
              <w:topLinePunct w:val="0"/>
              <w:autoSpaceDE w:val="0"/>
              <w:autoSpaceDN w:val="0"/>
              <w:bidi w:val="0"/>
              <w:adjustRightInd/>
              <w:spacing w:beforeAutospacing="0" w:afterAutospacing="0" w:line="560" w:lineRule="exact"/>
              <w:ind w:right="0" w:firstLine="0" w:firstLineChars="0"/>
              <w:jc w:val="center"/>
              <w:textAlignment w:val="auto"/>
              <w:rPr>
                <w:rFonts w:hint="default" w:cs="Times New Roman"/>
                <w:b/>
                <w:bCs/>
                <w:color w:val="auto"/>
                <w:vertAlign w:val="baseline"/>
                <w:lang w:val="en-US" w:eastAsia="zh-CN"/>
                <w14:ligatures w14:val="standardContextual"/>
              </w:rPr>
            </w:pPr>
            <w:r>
              <w:rPr>
                <w:rFonts w:hint="eastAsia" w:cs="Times New Roman"/>
                <w:b/>
                <w:bCs/>
                <w:color w:val="auto"/>
                <w:vertAlign w:val="baseline"/>
                <w:lang w:val="en-US" w:eastAsia="zh-CN"/>
                <w14:ligatures w14:val="standardContextual"/>
              </w:rPr>
              <w:t>时间</w:t>
            </w:r>
          </w:p>
        </w:tc>
        <w:tc>
          <w:tcPr>
            <w:tcW w:w="6571" w:type="dxa"/>
            <w:vAlign w:val="center"/>
          </w:tcPr>
          <w:p w14:paraId="56EA52EB">
            <w:pPr>
              <w:pageBreakBefore w:val="0"/>
              <w:kinsoku/>
              <w:wordWrap/>
              <w:overflowPunct/>
              <w:topLinePunct w:val="0"/>
              <w:autoSpaceDE w:val="0"/>
              <w:autoSpaceDN w:val="0"/>
              <w:bidi w:val="0"/>
              <w:adjustRightInd/>
              <w:spacing w:beforeAutospacing="0" w:afterAutospacing="0" w:line="560" w:lineRule="exact"/>
              <w:ind w:right="0" w:firstLine="0" w:firstLineChars="0"/>
              <w:jc w:val="center"/>
              <w:textAlignment w:val="auto"/>
              <w:rPr>
                <w:rFonts w:hint="default" w:cs="Times New Roman"/>
                <w:b/>
                <w:bCs/>
                <w:color w:val="auto"/>
                <w:vertAlign w:val="baseline"/>
                <w:lang w:val="en-US" w:eastAsia="zh-CN"/>
                <w14:ligatures w14:val="standardContextual"/>
              </w:rPr>
            </w:pPr>
            <w:r>
              <w:rPr>
                <w:rFonts w:hint="eastAsia" w:cs="Times New Roman"/>
                <w:b/>
                <w:bCs/>
                <w:color w:val="auto"/>
                <w:vertAlign w:val="baseline"/>
                <w:lang w:val="en-US" w:eastAsia="zh-CN"/>
                <w14:ligatures w14:val="standardContextual"/>
              </w:rPr>
              <w:t>研究任务</w:t>
            </w:r>
          </w:p>
        </w:tc>
      </w:tr>
      <w:tr w14:paraId="7FE5EC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29" w:type="dxa"/>
            <w:vAlign w:val="center"/>
          </w:tcPr>
          <w:p w14:paraId="0C903997">
            <w:pPr>
              <w:pageBreakBefore w:val="0"/>
              <w:kinsoku/>
              <w:wordWrap/>
              <w:overflowPunct/>
              <w:topLinePunct w:val="0"/>
              <w:autoSpaceDE w:val="0"/>
              <w:autoSpaceDN w:val="0"/>
              <w:bidi w:val="0"/>
              <w:adjustRightInd/>
              <w:spacing w:beforeAutospacing="0" w:afterAutospacing="0" w:line="560" w:lineRule="exact"/>
              <w:ind w:right="0" w:firstLine="0" w:firstLineChars="0"/>
              <w:jc w:val="center"/>
              <w:textAlignment w:val="auto"/>
              <w:rPr>
                <w:rFonts w:hint="default" w:cs="Times New Roman"/>
                <w:color w:val="auto"/>
                <w:vertAlign w:val="baseline"/>
                <w:lang w:val="en-US" w:eastAsia="zh-CN"/>
                <w14:ligatures w14:val="standardContextual"/>
              </w:rPr>
            </w:pPr>
            <w:r>
              <w:rPr>
                <w:rFonts w:hint="eastAsia" w:cs="Times New Roman"/>
                <w:color w:val="auto"/>
                <w:vertAlign w:val="baseline"/>
                <w:lang w:val="en-US" w:eastAsia="zh-CN"/>
                <w14:ligatures w14:val="standardContextual"/>
              </w:rPr>
              <w:t>2024年X月至X月</w:t>
            </w:r>
          </w:p>
        </w:tc>
        <w:tc>
          <w:tcPr>
            <w:tcW w:w="6571" w:type="dxa"/>
            <w:vAlign w:val="center"/>
          </w:tcPr>
          <w:p w14:paraId="574DFEFD">
            <w:pPr>
              <w:pageBreakBefore w:val="0"/>
              <w:kinsoku/>
              <w:wordWrap/>
              <w:overflowPunct/>
              <w:topLinePunct w:val="0"/>
              <w:autoSpaceDE w:val="0"/>
              <w:autoSpaceDN w:val="0"/>
              <w:bidi w:val="0"/>
              <w:adjustRightInd/>
              <w:spacing w:beforeAutospacing="0" w:afterAutospacing="0" w:line="560" w:lineRule="exact"/>
              <w:ind w:right="0" w:firstLine="0" w:firstLineChars="0"/>
              <w:jc w:val="center"/>
              <w:textAlignment w:val="auto"/>
              <w:rPr>
                <w:rFonts w:hint="default" w:cs="Times New Roman"/>
                <w:color w:val="auto"/>
                <w:vertAlign w:val="baseline"/>
                <w:lang w:val="en-US" w:eastAsia="zh-CN"/>
                <w14:ligatures w14:val="standardContextual"/>
              </w:rPr>
            </w:pPr>
          </w:p>
          <w:p w14:paraId="65491DBA">
            <w:pPr>
              <w:pageBreakBefore w:val="0"/>
              <w:kinsoku/>
              <w:wordWrap/>
              <w:overflowPunct/>
              <w:topLinePunct w:val="0"/>
              <w:autoSpaceDE w:val="0"/>
              <w:autoSpaceDN w:val="0"/>
              <w:bidi w:val="0"/>
              <w:adjustRightInd/>
              <w:spacing w:beforeAutospacing="0" w:afterAutospacing="0" w:line="560" w:lineRule="exact"/>
              <w:ind w:right="0" w:firstLine="0" w:firstLineChars="0"/>
              <w:jc w:val="center"/>
              <w:textAlignment w:val="auto"/>
              <w:rPr>
                <w:rFonts w:hint="default" w:cs="Times New Roman"/>
                <w:color w:val="auto"/>
                <w:vertAlign w:val="baseline"/>
                <w:lang w:val="en-US" w:eastAsia="zh-CN"/>
                <w14:ligatures w14:val="standardContextual"/>
              </w:rPr>
            </w:pPr>
          </w:p>
        </w:tc>
      </w:tr>
      <w:tr w14:paraId="094529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29" w:type="dxa"/>
            <w:vAlign w:val="center"/>
          </w:tcPr>
          <w:p w14:paraId="4D22B9DC">
            <w:pPr>
              <w:pageBreakBefore w:val="0"/>
              <w:kinsoku/>
              <w:wordWrap/>
              <w:overflowPunct/>
              <w:topLinePunct w:val="0"/>
              <w:autoSpaceDE w:val="0"/>
              <w:autoSpaceDN w:val="0"/>
              <w:bidi w:val="0"/>
              <w:adjustRightInd/>
              <w:spacing w:beforeAutospacing="0" w:afterAutospacing="0" w:line="560" w:lineRule="exact"/>
              <w:ind w:right="0" w:firstLine="0" w:firstLineChars="0"/>
              <w:jc w:val="center"/>
              <w:textAlignment w:val="auto"/>
              <w:rPr>
                <w:rFonts w:hint="default" w:cs="Times New Roman"/>
                <w:color w:val="auto"/>
                <w:vertAlign w:val="baseline"/>
                <w:lang w:val="en-US" w:eastAsia="zh-CN"/>
                <w14:ligatures w14:val="standardContextual"/>
              </w:rPr>
            </w:pPr>
            <w:r>
              <w:rPr>
                <w:rFonts w:hint="default" w:cs="Times New Roman"/>
                <w:color w:val="auto"/>
                <w:vertAlign w:val="baseline"/>
                <w:lang w:val="en-US" w:eastAsia="zh-CN"/>
                <w14:ligatures w14:val="standardContextual"/>
              </w:rPr>
              <w:t>2024年X月至X月</w:t>
            </w:r>
          </w:p>
        </w:tc>
        <w:tc>
          <w:tcPr>
            <w:tcW w:w="6571" w:type="dxa"/>
            <w:vAlign w:val="center"/>
          </w:tcPr>
          <w:p w14:paraId="68602502">
            <w:pPr>
              <w:pageBreakBefore w:val="0"/>
              <w:kinsoku/>
              <w:wordWrap/>
              <w:overflowPunct/>
              <w:topLinePunct w:val="0"/>
              <w:autoSpaceDE w:val="0"/>
              <w:autoSpaceDN w:val="0"/>
              <w:bidi w:val="0"/>
              <w:adjustRightInd/>
              <w:spacing w:beforeAutospacing="0" w:afterAutospacing="0" w:line="560" w:lineRule="exact"/>
              <w:ind w:right="0" w:firstLine="0" w:firstLineChars="0"/>
              <w:jc w:val="center"/>
              <w:textAlignment w:val="auto"/>
              <w:rPr>
                <w:rFonts w:hint="default" w:cs="Times New Roman"/>
                <w:color w:val="auto"/>
                <w:vertAlign w:val="baseline"/>
                <w:lang w:val="en-US" w:eastAsia="zh-CN"/>
                <w14:ligatures w14:val="standardContextual"/>
              </w:rPr>
            </w:pPr>
          </w:p>
          <w:p w14:paraId="6EAF702C">
            <w:pPr>
              <w:pageBreakBefore w:val="0"/>
              <w:kinsoku/>
              <w:wordWrap/>
              <w:overflowPunct/>
              <w:topLinePunct w:val="0"/>
              <w:autoSpaceDE w:val="0"/>
              <w:autoSpaceDN w:val="0"/>
              <w:bidi w:val="0"/>
              <w:adjustRightInd/>
              <w:spacing w:beforeAutospacing="0" w:afterAutospacing="0" w:line="560" w:lineRule="exact"/>
              <w:ind w:right="0" w:firstLine="0" w:firstLineChars="0"/>
              <w:jc w:val="center"/>
              <w:textAlignment w:val="auto"/>
              <w:rPr>
                <w:rFonts w:hint="default" w:cs="Times New Roman"/>
                <w:color w:val="auto"/>
                <w:vertAlign w:val="baseline"/>
                <w:lang w:val="en-US" w:eastAsia="zh-CN"/>
                <w14:ligatures w14:val="standardContextual"/>
              </w:rPr>
            </w:pPr>
          </w:p>
        </w:tc>
      </w:tr>
      <w:tr w14:paraId="2F7412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29" w:type="dxa"/>
            <w:vAlign w:val="center"/>
          </w:tcPr>
          <w:p w14:paraId="6E99B83C">
            <w:pPr>
              <w:pageBreakBefore w:val="0"/>
              <w:kinsoku/>
              <w:wordWrap/>
              <w:overflowPunct/>
              <w:topLinePunct w:val="0"/>
              <w:autoSpaceDE w:val="0"/>
              <w:autoSpaceDN w:val="0"/>
              <w:bidi w:val="0"/>
              <w:adjustRightInd/>
              <w:spacing w:beforeAutospacing="0" w:afterAutospacing="0" w:line="560" w:lineRule="exact"/>
              <w:ind w:right="0" w:firstLine="0" w:firstLineChars="0"/>
              <w:jc w:val="center"/>
              <w:textAlignment w:val="auto"/>
              <w:rPr>
                <w:rFonts w:hint="default" w:cs="Times New Roman"/>
                <w:color w:val="auto"/>
                <w:vertAlign w:val="baseline"/>
                <w:lang w:val="en-US" w:eastAsia="zh-CN"/>
                <w14:ligatures w14:val="standardContextual"/>
              </w:rPr>
            </w:pPr>
            <w:r>
              <w:rPr>
                <w:rFonts w:hint="default" w:cs="Times New Roman"/>
                <w:color w:val="auto"/>
                <w:vertAlign w:val="baseline"/>
                <w:lang w:val="en-US" w:eastAsia="zh-CN"/>
                <w14:ligatures w14:val="standardContextual"/>
              </w:rPr>
              <w:t>202</w:t>
            </w:r>
            <w:r>
              <w:rPr>
                <w:rFonts w:hint="eastAsia" w:cs="Times New Roman"/>
                <w:color w:val="auto"/>
                <w:vertAlign w:val="baseline"/>
                <w:lang w:val="en-US" w:eastAsia="zh-CN"/>
                <w14:ligatures w14:val="standardContextual"/>
              </w:rPr>
              <w:t>5</w:t>
            </w:r>
            <w:r>
              <w:rPr>
                <w:rFonts w:hint="default" w:cs="Times New Roman"/>
                <w:color w:val="auto"/>
                <w:vertAlign w:val="baseline"/>
                <w:lang w:val="en-US" w:eastAsia="zh-CN"/>
                <w14:ligatures w14:val="standardContextual"/>
              </w:rPr>
              <w:t>年X月至X月</w:t>
            </w:r>
          </w:p>
        </w:tc>
        <w:tc>
          <w:tcPr>
            <w:tcW w:w="6571" w:type="dxa"/>
            <w:vAlign w:val="center"/>
          </w:tcPr>
          <w:p w14:paraId="53CC36B1">
            <w:pPr>
              <w:pageBreakBefore w:val="0"/>
              <w:kinsoku/>
              <w:wordWrap/>
              <w:overflowPunct/>
              <w:topLinePunct w:val="0"/>
              <w:autoSpaceDE w:val="0"/>
              <w:autoSpaceDN w:val="0"/>
              <w:bidi w:val="0"/>
              <w:adjustRightInd/>
              <w:spacing w:beforeAutospacing="0" w:afterAutospacing="0" w:line="560" w:lineRule="exact"/>
              <w:ind w:right="0" w:firstLine="0" w:firstLineChars="0"/>
              <w:jc w:val="center"/>
              <w:textAlignment w:val="auto"/>
              <w:rPr>
                <w:rFonts w:hint="default" w:cs="Times New Roman"/>
                <w:color w:val="auto"/>
                <w:vertAlign w:val="baseline"/>
                <w:lang w:val="en-US" w:eastAsia="zh-CN"/>
                <w14:ligatures w14:val="standardContextual"/>
              </w:rPr>
            </w:pPr>
          </w:p>
          <w:p w14:paraId="02B9C30B">
            <w:pPr>
              <w:pageBreakBefore w:val="0"/>
              <w:kinsoku/>
              <w:wordWrap/>
              <w:overflowPunct/>
              <w:topLinePunct w:val="0"/>
              <w:autoSpaceDE w:val="0"/>
              <w:autoSpaceDN w:val="0"/>
              <w:bidi w:val="0"/>
              <w:adjustRightInd/>
              <w:spacing w:beforeAutospacing="0" w:afterAutospacing="0" w:line="560" w:lineRule="exact"/>
              <w:ind w:right="0" w:firstLine="0" w:firstLineChars="0"/>
              <w:jc w:val="center"/>
              <w:textAlignment w:val="auto"/>
              <w:rPr>
                <w:rFonts w:hint="default" w:cs="Times New Roman"/>
                <w:color w:val="auto"/>
                <w:vertAlign w:val="baseline"/>
                <w:lang w:val="en-US" w:eastAsia="zh-CN"/>
                <w14:ligatures w14:val="standardContextual"/>
              </w:rPr>
            </w:pPr>
          </w:p>
        </w:tc>
      </w:tr>
      <w:tr w14:paraId="1B9E0C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29" w:type="dxa"/>
            <w:vAlign w:val="center"/>
          </w:tcPr>
          <w:p w14:paraId="306C89A5">
            <w:pPr>
              <w:pageBreakBefore w:val="0"/>
              <w:kinsoku/>
              <w:wordWrap/>
              <w:overflowPunct/>
              <w:topLinePunct w:val="0"/>
              <w:autoSpaceDE w:val="0"/>
              <w:autoSpaceDN w:val="0"/>
              <w:bidi w:val="0"/>
              <w:adjustRightInd/>
              <w:spacing w:beforeAutospacing="0" w:afterAutospacing="0" w:line="560" w:lineRule="exact"/>
              <w:ind w:right="0" w:firstLine="0" w:firstLineChars="0"/>
              <w:jc w:val="center"/>
              <w:textAlignment w:val="auto"/>
              <w:rPr>
                <w:rFonts w:hint="default" w:cs="Times New Roman"/>
                <w:color w:val="auto"/>
                <w:vertAlign w:val="baseline"/>
                <w:lang w:val="en-US" w:eastAsia="zh-CN"/>
                <w14:ligatures w14:val="standardContextual"/>
              </w:rPr>
            </w:pPr>
            <w:r>
              <w:rPr>
                <w:rFonts w:hint="eastAsia" w:cs="Times New Roman"/>
                <w:color w:val="auto"/>
                <w:vertAlign w:val="baseline"/>
                <w:lang w:val="en-US" w:eastAsia="zh-CN"/>
                <w14:ligatures w14:val="standardContextual"/>
              </w:rPr>
              <w:t>……</w:t>
            </w:r>
          </w:p>
        </w:tc>
        <w:tc>
          <w:tcPr>
            <w:tcW w:w="6571" w:type="dxa"/>
            <w:vAlign w:val="center"/>
          </w:tcPr>
          <w:p w14:paraId="5D313714">
            <w:pPr>
              <w:pageBreakBefore w:val="0"/>
              <w:kinsoku/>
              <w:wordWrap/>
              <w:overflowPunct/>
              <w:topLinePunct w:val="0"/>
              <w:autoSpaceDE w:val="0"/>
              <w:autoSpaceDN w:val="0"/>
              <w:bidi w:val="0"/>
              <w:adjustRightInd/>
              <w:spacing w:beforeAutospacing="0" w:afterAutospacing="0" w:line="560" w:lineRule="exact"/>
              <w:ind w:right="0" w:firstLine="0" w:firstLineChars="0"/>
              <w:jc w:val="center"/>
              <w:textAlignment w:val="auto"/>
              <w:rPr>
                <w:rFonts w:hint="default" w:cs="Times New Roman"/>
                <w:color w:val="auto"/>
                <w:vertAlign w:val="baseline"/>
                <w:lang w:val="en-US" w:eastAsia="zh-CN"/>
                <w14:ligatures w14:val="standardContextual"/>
              </w:rPr>
            </w:pPr>
          </w:p>
          <w:p w14:paraId="37FCC171">
            <w:pPr>
              <w:pageBreakBefore w:val="0"/>
              <w:kinsoku/>
              <w:wordWrap/>
              <w:overflowPunct/>
              <w:topLinePunct w:val="0"/>
              <w:autoSpaceDE w:val="0"/>
              <w:autoSpaceDN w:val="0"/>
              <w:bidi w:val="0"/>
              <w:adjustRightInd/>
              <w:spacing w:beforeAutospacing="0" w:afterAutospacing="0" w:line="560" w:lineRule="exact"/>
              <w:ind w:right="0" w:firstLine="0" w:firstLineChars="0"/>
              <w:jc w:val="center"/>
              <w:textAlignment w:val="auto"/>
              <w:rPr>
                <w:rFonts w:hint="default" w:cs="Times New Roman"/>
                <w:color w:val="auto"/>
                <w:vertAlign w:val="baseline"/>
                <w:lang w:val="en-US" w:eastAsia="zh-CN"/>
                <w14:ligatures w14:val="standardContextual"/>
              </w:rPr>
            </w:pPr>
          </w:p>
        </w:tc>
      </w:tr>
    </w:tbl>
    <w:p w14:paraId="072512BD">
      <w:pPr>
        <w:bidi w:val="0"/>
        <w:rPr>
          <w:rFonts w:hint="eastAsia"/>
          <w:lang w:val="zh-CN"/>
        </w:rPr>
      </w:pPr>
    </w:p>
    <w:p w14:paraId="1F8ADE6A">
      <w:pPr>
        <w:adjustRightInd w:val="0"/>
        <w:snapToGrid w:val="0"/>
        <w:spacing w:line="360" w:lineRule="auto"/>
        <w:ind w:firstLine="572" w:firstLineChars="200"/>
        <w:outlineLvl w:val="1"/>
        <w:rPr>
          <w:rFonts w:hint="eastAsia" w:eastAsia="楷体_GB2312"/>
          <w:szCs w:val="28"/>
          <w:lang w:val="en-US" w:eastAsia="zh-CN"/>
        </w:rPr>
      </w:pPr>
      <w:r>
        <w:rPr>
          <w:rFonts w:hint="eastAsia" w:eastAsia="楷体_GB2312"/>
          <w:szCs w:val="28"/>
          <w:lang w:val="zh-CN"/>
        </w:rPr>
        <w:t>（</w:t>
      </w:r>
      <w:r>
        <w:rPr>
          <w:rFonts w:hint="eastAsia" w:eastAsia="楷体_GB2312"/>
          <w:szCs w:val="28"/>
          <w:lang w:val="en-US" w:eastAsia="zh-CN"/>
        </w:rPr>
        <w:t>三</w:t>
      </w:r>
      <w:r>
        <w:rPr>
          <w:rFonts w:hint="eastAsia" w:eastAsia="楷体_GB2312"/>
          <w:szCs w:val="28"/>
          <w:lang w:val="zh-CN"/>
        </w:rPr>
        <w:t>）</w:t>
      </w:r>
      <w:bookmarkStart w:id="13" w:name="_Toc172321786"/>
      <w:r>
        <w:rPr>
          <w:rFonts w:eastAsia="楷体_GB2312"/>
          <w:szCs w:val="28"/>
          <w:lang w:val="zh-CN"/>
        </w:rPr>
        <w:t>风险分析与控制</w:t>
      </w:r>
      <w:bookmarkEnd w:id="13"/>
    </w:p>
    <w:p w14:paraId="4DA38BBC">
      <w:pPr>
        <w:adjustRightInd w:val="0"/>
        <w:snapToGrid w:val="0"/>
        <w:spacing w:line="360" w:lineRule="auto"/>
        <w:outlineLvl w:val="0"/>
        <w:rPr>
          <w:rFonts w:hint="eastAsia" w:eastAsia="黑体"/>
          <w:sz w:val="32"/>
          <w:szCs w:val="32"/>
          <w:lang w:val="en-US" w:eastAsia="zh-CN"/>
        </w:rPr>
      </w:pPr>
      <w:r>
        <w:rPr>
          <w:rFonts w:hint="eastAsia" w:eastAsia="黑体"/>
          <w:sz w:val="32"/>
          <w:szCs w:val="32"/>
          <w:lang w:val="en-US" w:eastAsia="zh-CN"/>
        </w:rPr>
        <w:t>五、预期成果与考核指标</w:t>
      </w:r>
    </w:p>
    <w:p w14:paraId="08D49CFC">
      <w:pPr>
        <w:adjustRightInd w:val="0"/>
        <w:snapToGrid w:val="0"/>
        <w:spacing w:line="360" w:lineRule="auto"/>
        <w:ind w:firstLine="572" w:firstLineChars="200"/>
        <w:outlineLvl w:val="1"/>
        <w:rPr>
          <w:rFonts w:hint="default" w:eastAsia="黑体"/>
          <w:sz w:val="32"/>
          <w:szCs w:val="32"/>
          <w:lang w:val="en-US" w:eastAsia="zh-CN"/>
        </w:rPr>
      </w:pPr>
      <w:r>
        <w:rPr>
          <w:rFonts w:hint="eastAsia" w:eastAsia="楷体_GB2312"/>
          <w:szCs w:val="28"/>
          <w:lang w:val="en-US" w:eastAsia="zh-CN"/>
        </w:rPr>
        <w:t>主要阐述：项目总体预期成果与考核指标，每项里程碑节点预期成果与考核指标。</w:t>
      </w:r>
    </w:p>
    <w:p w14:paraId="670C0AD1">
      <w:pPr>
        <w:numPr>
          <w:ilvl w:val="0"/>
          <w:numId w:val="0"/>
        </w:numPr>
        <w:adjustRightInd w:val="0"/>
        <w:snapToGrid w:val="0"/>
        <w:spacing w:line="360" w:lineRule="auto"/>
        <w:outlineLvl w:val="0"/>
        <w:rPr>
          <w:rFonts w:eastAsia="黑体"/>
          <w:sz w:val="32"/>
          <w:szCs w:val="32"/>
        </w:rPr>
      </w:pPr>
      <w:bookmarkStart w:id="14" w:name="_Toc172321787"/>
      <w:bookmarkStart w:id="15" w:name="_Hlk65778985"/>
      <w:r>
        <w:rPr>
          <w:rFonts w:hint="eastAsia" w:eastAsia="黑体"/>
          <w:sz w:val="32"/>
          <w:szCs w:val="32"/>
          <w:lang w:val="en-US" w:eastAsia="zh-CN"/>
        </w:rPr>
        <w:t>六、</w:t>
      </w:r>
      <w:r>
        <w:rPr>
          <w:rFonts w:eastAsia="黑体"/>
          <w:sz w:val="32"/>
          <w:szCs w:val="32"/>
        </w:rPr>
        <w:t>现有工作基础</w:t>
      </w:r>
      <w:bookmarkEnd w:id="14"/>
    </w:p>
    <w:p w14:paraId="67CDAB03">
      <w:pPr>
        <w:snapToGrid w:val="0"/>
        <w:spacing w:line="360" w:lineRule="auto"/>
        <w:ind w:firstLine="572" w:firstLineChars="200"/>
        <w:outlineLvl w:val="1"/>
        <w:rPr>
          <w:rFonts w:hint="default" w:eastAsia="黑体"/>
          <w:sz w:val="32"/>
          <w:szCs w:val="32"/>
          <w:lang w:val="en-US"/>
        </w:rPr>
      </w:pPr>
      <w:r>
        <w:rPr>
          <w:rFonts w:hint="eastAsia" w:eastAsia="楷体_GB2312"/>
          <w:lang w:val="en-US" w:eastAsia="zh-CN"/>
        </w:rPr>
        <w:t>主要阐述：项目组现有工作基础，研究团队的人员结构、技术优势、资金等</w:t>
      </w:r>
      <w:r>
        <w:rPr>
          <w:rFonts w:hint="eastAsia" w:eastAsia="楷体_GB2312"/>
          <w:szCs w:val="28"/>
          <w:lang w:val="en-US" w:eastAsia="zh-CN"/>
        </w:rPr>
        <w:t>保障条件。</w:t>
      </w:r>
    </w:p>
    <w:bookmarkEnd w:id="15"/>
    <w:p w14:paraId="279FA3B0">
      <w:pPr>
        <w:snapToGrid w:val="0"/>
        <w:spacing w:line="360" w:lineRule="auto"/>
        <w:outlineLvl w:val="0"/>
        <w:rPr>
          <w:rFonts w:hint="eastAsia" w:eastAsia="黑体"/>
          <w:sz w:val="32"/>
          <w:szCs w:val="32"/>
          <w:lang w:val="en-US" w:eastAsia="zh-CN"/>
        </w:rPr>
      </w:pPr>
      <w:bookmarkStart w:id="16" w:name="_Toc172321791"/>
      <w:r>
        <w:rPr>
          <w:rFonts w:hint="eastAsia" w:eastAsia="黑体"/>
          <w:sz w:val="32"/>
          <w:szCs w:val="32"/>
          <w:lang w:val="en-US" w:eastAsia="zh-CN"/>
        </w:rPr>
        <w:t>七、</w:t>
      </w:r>
      <w:r>
        <w:rPr>
          <w:rFonts w:eastAsia="黑体"/>
          <w:sz w:val="32"/>
          <w:szCs w:val="32"/>
        </w:rPr>
        <w:t>项目组织与</w:t>
      </w:r>
      <w:bookmarkEnd w:id="16"/>
      <w:bookmarkStart w:id="17" w:name="_Toc172321792"/>
      <w:r>
        <w:rPr>
          <w:rFonts w:hint="eastAsia" w:eastAsia="黑体"/>
          <w:sz w:val="32"/>
          <w:szCs w:val="32"/>
          <w:lang w:val="en-US" w:eastAsia="zh-CN"/>
        </w:rPr>
        <w:t>管理</w:t>
      </w:r>
    </w:p>
    <w:p w14:paraId="104B5F74">
      <w:pPr>
        <w:adjustRightInd w:val="0"/>
        <w:snapToGrid w:val="0"/>
        <w:spacing w:line="360" w:lineRule="auto"/>
        <w:ind w:firstLine="572" w:firstLineChars="200"/>
        <w:outlineLvl w:val="1"/>
        <w:rPr>
          <w:rFonts w:hint="default" w:eastAsia="楷体_GB2312"/>
          <w:szCs w:val="28"/>
          <w:lang w:val="en-US" w:eastAsia="zh-CN"/>
        </w:rPr>
      </w:pPr>
      <w:r>
        <w:rPr>
          <w:rFonts w:eastAsia="楷体_GB2312"/>
          <w:szCs w:val="28"/>
          <w:lang w:val="zh-CN"/>
        </w:rPr>
        <w:t>（一）</w:t>
      </w:r>
      <w:r>
        <w:rPr>
          <w:rFonts w:hint="eastAsia" w:eastAsia="楷体_GB2312"/>
          <w:szCs w:val="28"/>
          <w:lang w:val="en-US" w:eastAsia="zh-CN"/>
        </w:rPr>
        <w:t>组织机制</w:t>
      </w:r>
    </w:p>
    <w:bookmarkEnd w:id="17"/>
    <w:p w14:paraId="02A24FD7">
      <w:pPr>
        <w:adjustRightInd w:val="0"/>
        <w:snapToGrid w:val="0"/>
        <w:spacing w:line="360" w:lineRule="auto"/>
        <w:ind w:firstLine="572" w:firstLineChars="200"/>
        <w:outlineLvl w:val="1"/>
      </w:pPr>
      <w:bookmarkStart w:id="18" w:name="_Toc172321794"/>
      <w:bookmarkStart w:id="19" w:name="_Hlk66372476"/>
      <w:r>
        <w:rPr>
          <w:rFonts w:eastAsia="楷体_GB2312"/>
          <w:szCs w:val="28"/>
        </w:rPr>
        <w:t>（</w:t>
      </w:r>
      <w:r>
        <w:rPr>
          <w:rFonts w:hint="eastAsia" w:eastAsia="楷体_GB2312"/>
          <w:szCs w:val="28"/>
          <w:lang w:val="en-US" w:eastAsia="zh-CN"/>
        </w:rPr>
        <w:t>二</w:t>
      </w:r>
      <w:r>
        <w:rPr>
          <w:rFonts w:eastAsia="楷体_GB2312"/>
          <w:szCs w:val="28"/>
        </w:rPr>
        <w:t>）</w:t>
      </w:r>
      <w:r>
        <w:rPr>
          <w:rFonts w:eastAsia="楷体_GB2312"/>
          <w:szCs w:val="28"/>
          <w:lang w:val="zh-CN"/>
        </w:rPr>
        <w:t>管理</w:t>
      </w:r>
      <w:bookmarkEnd w:id="18"/>
      <w:r>
        <w:rPr>
          <w:rFonts w:hint="eastAsia" w:eastAsia="楷体_GB2312"/>
          <w:szCs w:val="28"/>
          <w:lang w:val="en-US" w:eastAsia="zh-CN"/>
        </w:rPr>
        <w:t>机制</w:t>
      </w:r>
      <w:bookmarkEnd w:id="19"/>
    </w:p>
    <w:p w14:paraId="1718F0A5">
      <w:pPr>
        <w:snapToGrid w:val="0"/>
        <w:spacing w:line="360" w:lineRule="auto"/>
        <w:outlineLvl w:val="0"/>
        <w:rPr>
          <w:rFonts w:eastAsia="黑体"/>
          <w:sz w:val="32"/>
          <w:szCs w:val="32"/>
        </w:rPr>
      </w:pPr>
      <w:bookmarkStart w:id="20" w:name="_Toc172321796"/>
      <w:bookmarkStart w:id="21" w:name="_Toc149631526"/>
      <w:r>
        <w:rPr>
          <w:rFonts w:hint="eastAsia" w:eastAsia="黑体"/>
          <w:sz w:val="32"/>
          <w:szCs w:val="32"/>
          <w:lang w:val="en-US" w:eastAsia="zh-CN"/>
        </w:rPr>
        <w:t>八</w:t>
      </w:r>
      <w:r>
        <w:rPr>
          <w:rFonts w:eastAsia="黑体"/>
          <w:sz w:val="32"/>
          <w:szCs w:val="32"/>
        </w:rPr>
        <w:t>、经费预算</w:t>
      </w:r>
      <w:bookmarkEnd w:id="20"/>
      <w:bookmarkEnd w:id="21"/>
    </w:p>
    <w:p w14:paraId="7258FAC0">
      <w:pPr>
        <w:snapToGrid w:val="0"/>
        <w:spacing w:line="360" w:lineRule="auto"/>
        <w:ind w:firstLine="572" w:firstLineChars="200"/>
        <w:outlineLvl w:val="1"/>
        <w:rPr>
          <w:rFonts w:hint="default" w:eastAsia="黑体"/>
          <w:sz w:val="32"/>
          <w:szCs w:val="32"/>
          <w:lang w:val="en-US"/>
        </w:rPr>
      </w:pPr>
      <w:r>
        <w:rPr>
          <w:rFonts w:hint="eastAsia" w:eastAsia="楷体_GB2312"/>
          <w:lang w:val="en-US" w:eastAsia="zh-CN"/>
        </w:rPr>
        <w:t>主要阐述：项目预计总投入，申请专项资助金额，单位自筹资金金额，并提供相应作证资料。具体科目明细填报至附表2-1、附表2-2。</w:t>
      </w:r>
    </w:p>
    <w:p w14:paraId="78154AD6">
      <w:pPr>
        <w:snapToGrid w:val="0"/>
        <w:spacing w:line="360" w:lineRule="auto"/>
        <w:outlineLvl w:val="0"/>
        <w:rPr>
          <w:rFonts w:hint="eastAsia" w:eastAsia="黑体"/>
          <w:sz w:val="32"/>
          <w:szCs w:val="32"/>
          <w:lang w:val="en-US" w:eastAsia="zh-CN"/>
        </w:rPr>
      </w:pPr>
      <w:r>
        <w:rPr>
          <w:rFonts w:hint="eastAsia" w:eastAsia="黑体"/>
          <w:sz w:val="32"/>
          <w:szCs w:val="32"/>
          <w:lang w:val="en-US" w:eastAsia="zh-CN"/>
        </w:rPr>
        <w:t>九、附表</w:t>
      </w:r>
    </w:p>
    <w:p w14:paraId="50C90CCD">
      <w:pPr>
        <w:numPr>
          <w:numId w:val="0"/>
        </w:numPr>
        <w:ind w:left="420" w:leftChars="0"/>
        <w:rPr>
          <w:rFonts w:hint="eastAsia" w:ascii="楷体" w:hAnsi="楷体" w:eastAsia="楷体" w:cs="楷体"/>
          <w:sz w:val="28"/>
          <w:szCs w:val="28"/>
          <w:lang w:val="en-US" w:eastAsia="zh-CN"/>
        </w:rPr>
      </w:pPr>
      <w:r>
        <w:rPr>
          <w:rFonts w:hint="eastAsia" w:ascii="楷体" w:hAnsi="楷体" w:eastAsia="楷体" w:cs="楷体"/>
          <w:sz w:val="28"/>
          <w:szCs w:val="28"/>
          <w:lang w:val="en-US" w:eastAsia="zh-CN"/>
        </w:rPr>
        <w:t>1.项目参与成员明细</w:t>
      </w:r>
    </w:p>
    <w:p w14:paraId="586606AE">
      <w:pPr>
        <w:numPr>
          <w:numId w:val="0"/>
        </w:numPr>
        <w:ind w:left="420" w:leftChars="0"/>
        <w:rPr>
          <w:rFonts w:hint="eastAsia" w:ascii="楷体" w:hAnsi="楷体" w:eastAsia="楷体" w:cs="楷体"/>
          <w:sz w:val="28"/>
          <w:szCs w:val="28"/>
          <w:lang w:val="en-US" w:eastAsia="zh-CN"/>
        </w:rPr>
      </w:pPr>
      <w:r>
        <w:rPr>
          <w:rFonts w:hint="eastAsia" w:ascii="楷体" w:hAnsi="楷体" w:eastAsia="楷体" w:cs="楷体"/>
          <w:sz w:val="28"/>
          <w:szCs w:val="28"/>
          <w:lang w:val="en-US" w:eastAsia="zh-CN"/>
        </w:rPr>
        <w:t>2.项目经费预算表与预算说明</w:t>
      </w:r>
    </w:p>
    <w:p w14:paraId="3C9EF5FB">
      <w:pPr>
        <w:numPr>
          <w:numId w:val="0"/>
        </w:numPr>
        <w:ind w:left="420" w:leftChars="0"/>
        <w:rPr>
          <w:rFonts w:hint="eastAsia" w:ascii="楷体" w:hAnsi="楷体" w:eastAsia="楷体" w:cs="楷体"/>
          <w:sz w:val="28"/>
          <w:szCs w:val="28"/>
          <w:lang w:val="en-US" w:eastAsia="zh-CN"/>
        </w:rPr>
      </w:pPr>
      <w:r>
        <w:rPr>
          <w:rFonts w:hint="eastAsia" w:ascii="楷体" w:hAnsi="楷体" w:eastAsia="楷体" w:cs="楷体"/>
          <w:sz w:val="28"/>
          <w:szCs w:val="28"/>
          <w:lang w:val="en-US" w:eastAsia="zh-CN"/>
        </w:rPr>
        <w:t>3.购置/试制设备预算明细表</w:t>
      </w:r>
    </w:p>
    <w:p w14:paraId="2EBF167B">
      <w:pPr>
        <w:numPr>
          <w:numId w:val="0"/>
        </w:numPr>
        <w:ind w:left="420" w:leftChars="0"/>
        <w:rPr>
          <w:rFonts w:hint="eastAsia" w:ascii="楷体" w:hAnsi="楷体" w:eastAsia="楷体" w:cs="楷体"/>
          <w:sz w:val="28"/>
          <w:szCs w:val="28"/>
          <w:lang w:val="en-US" w:eastAsia="zh-CN"/>
        </w:rPr>
      </w:pPr>
      <w:r>
        <w:rPr>
          <w:rFonts w:hint="eastAsia" w:ascii="楷体" w:hAnsi="楷体" w:eastAsia="楷体" w:cs="楷体"/>
          <w:sz w:val="28"/>
          <w:szCs w:val="28"/>
          <w:lang w:val="en-US" w:eastAsia="zh-CN"/>
        </w:rPr>
        <w:t>4.设备改造与租赁费预算明细表（选填）</w:t>
      </w:r>
    </w:p>
    <w:p w14:paraId="5658911F">
      <w:pPr>
        <w:numPr>
          <w:numId w:val="0"/>
        </w:numPr>
        <w:ind w:left="420" w:leftChars="0"/>
        <w:rPr>
          <w:rFonts w:hint="eastAsia" w:ascii="楷体" w:hAnsi="楷体" w:eastAsia="楷体" w:cs="楷体"/>
          <w:sz w:val="28"/>
          <w:szCs w:val="28"/>
          <w:lang w:val="en-US" w:eastAsia="zh-CN"/>
        </w:rPr>
      </w:pPr>
      <w:r>
        <w:rPr>
          <w:rFonts w:hint="eastAsia" w:ascii="楷体" w:hAnsi="楷体" w:eastAsia="楷体" w:cs="楷体"/>
          <w:sz w:val="28"/>
          <w:szCs w:val="28"/>
          <w:lang w:val="en-US" w:eastAsia="zh-CN"/>
        </w:rPr>
        <w:t>5.材料费预算明细表</w:t>
      </w:r>
    </w:p>
    <w:p w14:paraId="68C6156D">
      <w:pPr>
        <w:numPr>
          <w:numId w:val="0"/>
        </w:numPr>
        <w:ind w:left="420" w:leftChars="0"/>
        <w:rPr>
          <w:rFonts w:hint="eastAsia" w:ascii="楷体" w:hAnsi="楷体" w:eastAsia="楷体" w:cs="楷体"/>
          <w:sz w:val="28"/>
          <w:szCs w:val="28"/>
          <w:lang w:val="en-US" w:eastAsia="zh-CN"/>
        </w:rPr>
      </w:pPr>
      <w:r>
        <w:rPr>
          <w:rFonts w:hint="eastAsia" w:ascii="楷体" w:hAnsi="楷体" w:eastAsia="楷体" w:cs="楷体"/>
          <w:sz w:val="28"/>
          <w:szCs w:val="28"/>
          <w:lang w:val="en-US" w:eastAsia="zh-CN"/>
        </w:rPr>
        <w:t>6.测试化验加工费预算明细表（选填）</w:t>
      </w:r>
    </w:p>
    <w:p w14:paraId="6152E78D">
      <w:pPr>
        <w:numPr>
          <w:numId w:val="0"/>
        </w:numPr>
        <w:ind w:left="420" w:leftChars="0"/>
        <w:rPr>
          <w:rFonts w:hint="eastAsia" w:ascii="楷体" w:hAnsi="楷体" w:eastAsia="楷体" w:cs="楷体"/>
          <w:sz w:val="28"/>
          <w:szCs w:val="28"/>
          <w:lang w:val="en-US" w:eastAsia="zh-CN"/>
        </w:rPr>
      </w:pPr>
      <w:r>
        <w:rPr>
          <w:rFonts w:hint="eastAsia" w:ascii="楷体" w:hAnsi="楷体" w:eastAsia="楷体" w:cs="楷体"/>
          <w:sz w:val="28"/>
          <w:szCs w:val="28"/>
          <w:lang w:val="en-US" w:eastAsia="zh-CN"/>
        </w:rPr>
        <w:t>7.劳务费预算明细表</w:t>
      </w:r>
    </w:p>
    <w:p w14:paraId="73D9246E">
      <w:pPr>
        <w:numPr>
          <w:numId w:val="0"/>
        </w:numPr>
        <w:ind w:left="420" w:leftChars="0"/>
        <w:rPr>
          <w:rFonts w:hint="eastAsia" w:ascii="楷体" w:hAnsi="楷体" w:eastAsia="楷体" w:cs="楷体"/>
          <w:sz w:val="28"/>
          <w:szCs w:val="28"/>
          <w:lang w:val="en-US" w:eastAsia="zh-CN"/>
        </w:rPr>
      </w:pPr>
      <w:r>
        <w:rPr>
          <w:rFonts w:hint="eastAsia" w:ascii="楷体" w:hAnsi="楷体" w:eastAsia="楷体" w:cs="楷体"/>
          <w:sz w:val="28"/>
          <w:szCs w:val="28"/>
          <w:lang w:val="en-US" w:eastAsia="zh-CN"/>
        </w:rPr>
        <w:t>8.大型科学仪器设施基本信息表（选填）</w:t>
      </w:r>
    </w:p>
    <w:p w14:paraId="6EF51EC9">
      <w:pPr>
        <w:numPr>
          <w:numId w:val="0"/>
        </w:numPr>
        <w:ind w:left="420" w:leftChars="0"/>
        <w:rPr>
          <w:rFonts w:hint="eastAsia" w:ascii="楷体" w:hAnsi="楷体" w:eastAsia="楷体" w:cs="楷体"/>
          <w:sz w:val="28"/>
          <w:szCs w:val="28"/>
          <w:lang w:val="en-US" w:eastAsia="zh-CN"/>
        </w:rPr>
      </w:pPr>
      <w:r>
        <w:rPr>
          <w:rFonts w:hint="eastAsia" w:ascii="楷体" w:hAnsi="楷体" w:eastAsia="楷体" w:cs="楷体"/>
          <w:sz w:val="28"/>
          <w:szCs w:val="28"/>
          <w:lang w:val="en-US" w:eastAsia="zh-CN"/>
        </w:rPr>
        <w:t>9.</w:t>
      </w:r>
      <w:bookmarkStart w:id="23" w:name="_GoBack"/>
      <w:bookmarkEnd w:id="23"/>
      <w:r>
        <w:rPr>
          <w:rFonts w:hint="eastAsia" w:ascii="楷体" w:hAnsi="楷体" w:eastAsia="楷体" w:cs="楷体"/>
          <w:sz w:val="28"/>
          <w:szCs w:val="28"/>
          <w:lang w:val="en-US" w:eastAsia="zh-CN"/>
        </w:rPr>
        <w:t>实验动物使用情况表（选填）</w:t>
      </w:r>
    </w:p>
    <w:p w14:paraId="3F7EB08D">
      <w:pPr>
        <w:numPr>
          <w:numId w:val="0"/>
        </w:numPr>
        <w:ind w:left="420" w:leftChars="0"/>
        <w:rPr>
          <w:rFonts w:hint="eastAsia" w:ascii="楷体" w:hAnsi="楷体" w:eastAsia="楷体" w:cs="楷体"/>
          <w:sz w:val="28"/>
          <w:szCs w:val="28"/>
          <w:lang w:val="en-US" w:eastAsia="zh-CN"/>
        </w:rPr>
      </w:pPr>
      <w:r>
        <w:rPr>
          <w:rFonts w:hint="eastAsia" w:ascii="楷体" w:hAnsi="楷体" w:eastAsia="楷体" w:cs="楷体"/>
          <w:sz w:val="28"/>
          <w:szCs w:val="28"/>
          <w:lang w:val="en-US" w:eastAsia="zh-CN"/>
        </w:rPr>
        <w:t>10.国际合作基本信息表（选填）</w:t>
      </w:r>
    </w:p>
    <w:p w14:paraId="22600712">
      <w:pPr>
        <w:numPr>
          <w:numId w:val="0"/>
        </w:numPr>
        <w:ind w:left="420" w:leftChars="0"/>
        <w:rPr>
          <w:rFonts w:hint="eastAsia" w:ascii="楷体" w:hAnsi="楷体" w:eastAsia="楷体" w:cs="楷体"/>
          <w:sz w:val="28"/>
          <w:szCs w:val="28"/>
          <w:lang w:val="en-US" w:eastAsia="zh-CN"/>
        </w:rPr>
      </w:pPr>
      <w:r>
        <w:rPr>
          <w:rFonts w:hint="eastAsia" w:ascii="楷体" w:hAnsi="楷体" w:eastAsia="楷体" w:cs="楷体"/>
          <w:sz w:val="28"/>
          <w:szCs w:val="28"/>
          <w:lang w:val="en-US" w:eastAsia="zh-CN"/>
        </w:rPr>
        <w:t>11.涉及人类遗传资源情况表（选填）</w:t>
      </w:r>
    </w:p>
    <w:p w14:paraId="7A0A718F">
      <w:pPr>
        <w:numPr>
          <w:numId w:val="0"/>
        </w:numPr>
        <w:ind w:left="420" w:leftChars="0"/>
        <w:rPr>
          <w:rFonts w:hint="eastAsia" w:ascii="楷体" w:hAnsi="楷体" w:eastAsia="楷体" w:cs="楷体"/>
          <w:sz w:val="28"/>
          <w:szCs w:val="28"/>
          <w:lang w:val="en-US" w:eastAsia="zh-CN"/>
        </w:rPr>
      </w:pPr>
      <w:r>
        <w:rPr>
          <w:rFonts w:hint="eastAsia" w:ascii="楷体" w:hAnsi="楷体" w:eastAsia="楷体" w:cs="楷体"/>
          <w:sz w:val="28"/>
          <w:szCs w:val="28"/>
          <w:lang w:val="en-US" w:eastAsia="zh-CN"/>
        </w:rPr>
        <w:t>12.伦理审查情况表（选填）</w:t>
      </w:r>
    </w:p>
    <w:p w14:paraId="758A9C93">
      <w:pPr>
        <w:rPr>
          <w:rFonts w:hint="eastAsia"/>
        </w:rPr>
      </w:pPr>
      <w:r>
        <w:rPr>
          <w:rFonts w:hint="eastAsia"/>
        </w:rPr>
        <w:br w:type="page"/>
      </w:r>
    </w:p>
    <w:p w14:paraId="0B003B59">
      <w:pPr>
        <w:pageBreakBefore w:val="0"/>
        <w:widowControl w:val="0"/>
        <w:kinsoku/>
        <w:overflowPunct/>
        <w:topLinePunct w:val="0"/>
        <w:autoSpaceDE w:val="0"/>
        <w:autoSpaceDN w:val="0"/>
        <w:bidi w:val="0"/>
        <w:adjustRightInd/>
        <w:spacing w:line="560" w:lineRule="exact"/>
        <w:ind w:left="0" w:leftChars="0" w:firstLine="0" w:firstLineChars="0"/>
        <w:jc w:val="both"/>
        <w:textAlignment w:val="auto"/>
        <w:outlineLvl w:val="0"/>
        <w:rPr>
          <w:rFonts w:hint="eastAsia" w:ascii="黑体" w:hAnsi="黑体" w:eastAsia="黑体" w:cs="Times New Roman"/>
          <w:kern w:val="2"/>
          <w:sz w:val="32"/>
          <w:szCs w:val="24"/>
          <w:lang w:val="en-US" w:eastAsia="zh-CN" w:bidi="ar-SA"/>
        </w:rPr>
        <w:sectPr>
          <w:headerReference r:id="rId4" w:type="first"/>
          <w:footerReference r:id="rId5" w:type="first"/>
          <w:headerReference r:id="rId3" w:type="even"/>
          <w:pgSz w:w="11906" w:h="16838"/>
          <w:pgMar w:top="1531" w:right="1361" w:bottom="1361" w:left="1361" w:header="851" w:footer="992" w:gutter="0"/>
          <w:pgNumType w:fmt="decimal"/>
          <w:cols w:space="0" w:num="1"/>
          <w:rtlGutter w:val="0"/>
          <w:docGrid w:type="linesAndChars" w:linePitch="312" w:charSpace="1433"/>
        </w:sectPr>
      </w:pPr>
      <w:bookmarkStart w:id="22" w:name="_Hlk69147686"/>
    </w:p>
    <w:p w14:paraId="4FDBD07B">
      <w:pPr>
        <w:pageBreakBefore w:val="0"/>
        <w:widowControl w:val="0"/>
        <w:kinsoku/>
        <w:overflowPunct/>
        <w:topLinePunct w:val="0"/>
        <w:autoSpaceDE w:val="0"/>
        <w:autoSpaceDN w:val="0"/>
        <w:bidi w:val="0"/>
        <w:adjustRightInd/>
        <w:spacing w:line="560" w:lineRule="exact"/>
        <w:ind w:left="0" w:leftChars="0" w:firstLine="0" w:firstLineChars="0"/>
        <w:jc w:val="both"/>
        <w:textAlignment w:val="auto"/>
        <w:outlineLvl w:val="0"/>
        <w:rPr>
          <w:rFonts w:ascii="黑体" w:hAnsi="黑体" w:eastAsia="黑体" w:cs="Times New Roman"/>
          <w:kern w:val="2"/>
          <w:sz w:val="32"/>
          <w:szCs w:val="24"/>
          <w:lang w:val="en-US" w:eastAsia="zh-CN" w:bidi="ar-SA"/>
        </w:rPr>
      </w:pPr>
      <w:r>
        <w:rPr>
          <w:rFonts w:hint="eastAsia" w:ascii="黑体" w:hAnsi="黑体" w:eastAsia="黑体" w:cs="Times New Roman"/>
          <w:kern w:val="2"/>
          <w:sz w:val="32"/>
          <w:szCs w:val="24"/>
          <w:lang w:val="en-US" w:eastAsia="zh-CN" w:bidi="ar-SA"/>
        </w:rPr>
        <w:t>附表1 项目参与成员明细</w:t>
      </w:r>
    </w:p>
    <w:tbl>
      <w:tblPr>
        <w:tblStyle w:val="19"/>
        <w:tblW w:w="5201"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32"/>
        <w:gridCol w:w="1012"/>
        <w:gridCol w:w="1498"/>
        <w:gridCol w:w="994"/>
        <w:gridCol w:w="1224"/>
        <w:gridCol w:w="1545"/>
        <w:gridCol w:w="1572"/>
        <w:gridCol w:w="1660"/>
        <w:gridCol w:w="1811"/>
        <w:gridCol w:w="1336"/>
        <w:gridCol w:w="1147"/>
      </w:tblGrid>
      <w:tr w14:paraId="2D9E96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43" w:hRule="atLeast"/>
        </w:trPr>
        <w:tc>
          <w:tcPr>
            <w:tcW w:w="316" w:type="pct"/>
            <w:vAlign w:val="center"/>
          </w:tcPr>
          <w:p w14:paraId="4D9F09B9">
            <w:pPr>
              <w:pageBreakBefore w:val="0"/>
              <w:kinsoku/>
              <w:wordWrap/>
              <w:overflowPunct/>
              <w:topLinePunct w:val="0"/>
              <w:autoSpaceDE w:val="0"/>
              <w:autoSpaceDN w:val="0"/>
              <w:bidi w:val="0"/>
              <w:adjustRightInd/>
              <w:spacing w:beforeAutospacing="0" w:afterAutospacing="0" w:line="560" w:lineRule="exact"/>
              <w:ind w:left="0" w:leftChars="0" w:right="0" w:firstLine="0" w:firstLineChars="0"/>
              <w:textAlignment w:val="auto"/>
              <w:rPr>
                <w:rFonts w:hint="eastAsia" w:ascii="仿宋_GB2312" w:hAnsi="仿宋_GB2312" w:eastAsia="仿宋_GB2312" w:cs="仿宋_GB2312"/>
                <w:color w:val="000000"/>
                <w:sz w:val="28"/>
                <w:szCs w:val="28"/>
                <w14:ligatures w14:val="standardContextual"/>
              </w:rPr>
            </w:pPr>
            <w:r>
              <w:rPr>
                <w:rFonts w:hint="eastAsia" w:ascii="仿宋_GB2312" w:hAnsi="仿宋_GB2312" w:eastAsia="仿宋_GB2312" w:cs="仿宋_GB2312"/>
                <w:color w:val="000000"/>
                <w:sz w:val="28"/>
                <w:szCs w:val="28"/>
                <w14:ligatures w14:val="standardContextual"/>
              </w:rPr>
              <w:t>序号</w:t>
            </w:r>
          </w:p>
        </w:tc>
        <w:tc>
          <w:tcPr>
            <w:tcW w:w="343" w:type="pct"/>
            <w:vAlign w:val="center"/>
          </w:tcPr>
          <w:p w14:paraId="77AF80C0">
            <w:pPr>
              <w:pageBreakBefore w:val="0"/>
              <w:kinsoku/>
              <w:wordWrap/>
              <w:overflowPunct/>
              <w:topLinePunct w:val="0"/>
              <w:autoSpaceDE w:val="0"/>
              <w:autoSpaceDN w:val="0"/>
              <w:bidi w:val="0"/>
              <w:adjustRightInd/>
              <w:spacing w:beforeAutospacing="0" w:afterAutospacing="0" w:line="560" w:lineRule="exact"/>
              <w:ind w:left="0" w:leftChars="0" w:right="0" w:firstLine="0" w:firstLineChars="0"/>
              <w:textAlignment w:val="auto"/>
              <w:rPr>
                <w:rFonts w:hint="eastAsia" w:ascii="仿宋_GB2312" w:hAnsi="仿宋_GB2312" w:eastAsia="仿宋_GB2312" w:cs="仿宋_GB2312"/>
                <w:color w:val="000000"/>
                <w:sz w:val="28"/>
                <w:szCs w:val="28"/>
                <w14:ligatures w14:val="standardContextual"/>
              </w:rPr>
            </w:pPr>
            <w:r>
              <w:rPr>
                <w:rFonts w:hint="eastAsia" w:ascii="仿宋_GB2312" w:hAnsi="仿宋_GB2312" w:eastAsia="仿宋_GB2312" w:cs="仿宋_GB2312"/>
                <w:color w:val="000000"/>
                <w:sz w:val="28"/>
                <w:szCs w:val="28"/>
                <w14:ligatures w14:val="standardContextual"/>
              </w:rPr>
              <w:t>姓名</w:t>
            </w:r>
          </w:p>
        </w:tc>
        <w:tc>
          <w:tcPr>
            <w:tcW w:w="508" w:type="pct"/>
            <w:vAlign w:val="center"/>
          </w:tcPr>
          <w:p w14:paraId="5497B8A1">
            <w:pPr>
              <w:pageBreakBefore w:val="0"/>
              <w:kinsoku/>
              <w:wordWrap/>
              <w:overflowPunct/>
              <w:topLinePunct w:val="0"/>
              <w:autoSpaceDE w:val="0"/>
              <w:autoSpaceDN w:val="0"/>
              <w:bidi w:val="0"/>
              <w:adjustRightInd/>
              <w:spacing w:beforeAutospacing="0" w:afterAutospacing="0" w:line="560" w:lineRule="exact"/>
              <w:ind w:left="0" w:leftChars="0" w:right="0" w:firstLine="0" w:firstLineChars="0"/>
              <w:textAlignment w:val="auto"/>
              <w:rPr>
                <w:rFonts w:hint="eastAsia" w:ascii="仿宋_GB2312" w:hAnsi="仿宋_GB2312" w:eastAsia="仿宋_GB2312" w:cs="仿宋_GB2312"/>
                <w:color w:val="000000"/>
                <w:sz w:val="28"/>
                <w:szCs w:val="28"/>
                <w14:ligatures w14:val="standardContextual"/>
              </w:rPr>
            </w:pPr>
            <w:r>
              <w:rPr>
                <w:rFonts w:hint="eastAsia" w:ascii="仿宋_GB2312" w:hAnsi="仿宋_GB2312" w:eastAsia="仿宋_GB2312" w:cs="仿宋_GB2312"/>
                <w:color w:val="000000"/>
                <w:sz w:val="28"/>
                <w:szCs w:val="28"/>
                <w14:ligatures w14:val="standardContextual"/>
              </w:rPr>
              <w:t>身份证号</w:t>
            </w:r>
          </w:p>
        </w:tc>
        <w:tc>
          <w:tcPr>
            <w:tcW w:w="337" w:type="pct"/>
            <w:vAlign w:val="center"/>
          </w:tcPr>
          <w:p w14:paraId="0D65AD26">
            <w:pPr>
              <w:pageBreakBefore w:val="0"/>
              <w:kinsoku/>
              <w:wordWrap/>
              <w:overflowPunct/>
              <w:topLinePunct w:val="0"/>
              <w:autoSpaceDE w:val="0"/>
              <w:autoSpaceDN w:val="0"/>
              <w:bidi w:val="0"/>
              <w:adjustRightInd/>
              <w:spacing w:beforeAutospacing="0" w:afterAutospacing="0" w:line="560" w:lineRule="exact"/>
              <w:ind w:left="0" w:leftChars="0" w:right="0" w:firstLine="0" w:firstLineChars="0"/>
              <w:textAlignment w:val="auto"/>
              <w:rPr>
                <w:rFonts w:hint="eastAsia" w:ascii="仿宋_GB2312" w:hAnsi="仿宋_GB2312" w:eastAsia="仿宋_GB2312" w:cs="仿宋_GB2312"/>
                <w:color w:val="000000"/>
                <w:sz w:val="28"/>
                <w:szCs w:val="28"/>
                <w14:ligatures w14:val="standardContextual"/>
              </w:rPr>
            </w:pPr>
            <w:r>
              <w:rPr>
                <w:rFonts w:hint="eastAsia" w:ascii="仿宋_GB2312" w:hAnsi="仿宋_GB2312" w:eastAsia="仿宋_GB2312" w:cs="仿宋_GB2312"/>
                <w:color w:val="000000"/>
                <w:sz w:val="28"/>
                <w:szCs w:val="28"/>
                <w14:ligatures w14:val="standardContextual"/>
              </w:rPr>
              <w:t>民族</w:t>
            </w:r>
          </w:p>
        </w:tc>
        <w:tc>
          <w:tcPr>
            <w:tcW w:w="415" w:type="pct"/>
            <w:vAlign w:val="center"/>
          </w:tcPr>
          <w:p w14:paraId="194F392B">
            <w:pPr>
              <w:pageBreakBefore w:val="0"/>
              <w:kinsoku/>
              <w:wordWrap/>
              <w:overflowPunct/>
              <w:topLinePunct w:val="0"/>
              <w:autoSpaceDE w:val="0"/>
              <w:autoSpaceDN w:val="0"/>
              <w:bidi w:val="0"/>
              <w:adjustRightInd/>
              <w:spacing w:beforeAutospacing="0" w:afterAutospacing="0" w:line="560" w:lineRule="exact"/>
              <w:ind w:left="0" w:leftChars="0" w:right="0" w:firstLine="0" w:firstLineChars="0"/>
              <w:textAlignment w:val="auto"/>
              <w:rPr>
                <w:rFonts w:hint="eastAsia" w:ascii="仿宋_GB2312" w:hAnsi="仿宋_GB2312" w:eastAsia="仿宋_GB2312" w:cs="仿宋_GB2312"/>
                <w:color w:val="000000"/>
                <w:sz w:val="28"/>
                <w:szCs w:val="28"/>
                <w14:ligatures w14:val="standardContextual"/>
              </w:rPr>
            </w:pPr>
            <w:r>
              <w:rPr>
                <w:rFonts w:hint="eastAsia" w:ascii="仿宋_GB2312" w:hAnsi="仿宋_GB2312" w:eastAsia="仿宋_GB2312" w:cs="仿宋_GB2312"/>
                <w:color w:val="000000"/>
                <w:sz w:val="28"/>
                <w:szCs w:val="28"/>
                <w14:ligatures w14:val="standardContextual"/>
              </w:rPr>
              <w:t>学历</w:t>
            </w:r>
            <w:r>
              <w:rPr>
                <w:rFonts w:hint="eastAsia" w:ascii="仿宋_GB2312" w:hAnsi="仿宋_GB2312" w:eastAsia="仿宋_GB2312" w:cs="仿宋_GB2312"/>
                <w:color w:val="000000"/>
                <w:sz w:val="28"/>
                <w:szCs w:val="28"/>
                <w14:ligatures w14:val="standardContextual"/>
              </w:rPr>
              <w:br w:type="textWrapping"/>
            </w:r>
            <w:r>
              <w:rPr>
                <w:rFonts w:hint="eastAsia" w:ascii="仿宋_GB2312" w:hAnsi="仿宋_GB2312" w:eastAsia="仿宋_GB2312" w:cs="仿宋_GB2312"/>
                <w:color w:val="000000"/>
                <w:sz w:val="28"/>
                <w:szCs w:val="28"/>
                <w14:ligatures w14:val="standardContextual"/>
              </w:rPr>
              <w:t>学位</w:t>
            </w:r>
          </w:p>
        </w:tc>
        <w:tc>
          <w:tcPr>
            <w:tcW w:w="524" w:type="pct"/>
            <w:vAlign w:val="center"/>
          </w:tcPr>
          <w:p w14:paraId="550A087F">
            <w:pPr>
              <w:pageBreakBefore w:val="0"/>
              <w:kinsoku/>
              <w:wordWrap/>
              <w:overflowPunct/>
              <w:topLinePunct w:val="0"/>
              <w:autoSpaceDE w:val="0"/>
              <w:autoSpaceDN w:val="0"/>
              <w:bidi w:val="0"/>
              <w:adjustRightInd/>
              <w:spacing w:beforeAutospacing="0" w:afterAutospacing="0" w:line="560" w:lineRule="exact"/>
              <w:ind w:left="0" w:leftChars="0" w:right="0" w:firstLine="0" w:firstLineChars="0"/>
              <w:textAlignment w:val="auto"/>
              <w:rPr>
                <w:rFonts w:hint="eastAsia" w:ascii="仿宋_GB2312" w:hAnsi="仿宋_GB2312" w:eastAsia="仿宋_GB2312" w:cs="仿宋_GB2312"/>
                <w:color w:val="000000"/>
                <w:sz w:val="28"/>
                <w:szCs w:val="28"/>
                <w14:ligatures w14:val="standardContextual"/>
              </w:rPr>
            </w:pPr>
            <w:r>
              <w:rPr>
                <w:rFonts w:hint="eastAsia" w:ascii="仿宋_GB2312" w:hAnsi="仿宋_GB2312" w:eastAsia="仿宋_GB2312" w:cs="仿宋_GB2312"/>
                <w:color w:val="000000"/>
                <w:sz w:val="28"/>
                <w:szCs w:val="28"/>
                <w14:ligatures w14:val="standardContextual"/>
              </w:rPr>
              <w:t>院校</w:t>
            </w:r>
            <w:r>
              <w:rPr>
                <w:rFonts w:hint="eastAsia" w:ascii="仿宋_GB2312" w:hAnsi="仿宋_GB2312" w:eastAsia="仿宋_GB2312" w:cs="仿宋_GB2312"/>
                <w:color w:val="000000"/>
                <w:sz w:val="28"/>
                <w:szCs w:val="28"/>
                <w14:ligatures w14:val="standardContextual"/>
              </w:rPr>
              <w:br w:type="textWrapping"/>
            </w:r>
            <w:r>
              <w:rPr>
                <w:rFonts w:hint="eastAsia" w:ascii="仿宋_GB2312" w:hAnsi="仿宋_GB2312" w:eastAsia="仿宋_GB2312" w:cs="仿宋_GB2312"/>
                <w:color w:val="000000"/>
                <w:sz w:val="28"/>
                <w:szCs w:val="28"/>
                <w14:ligatures w14:val="standardContextual"/>
              </w:rPr>
              <w:t>专业</w:t>
            </w:r>
          </w:p>
        </w:tc>
        <w:tc>
          <w:tcPr>
            <w:tcW w:w="533" w:type="pct"/>
            <w:vAlign w:val="center"/>
          </w:tcPr>
          <w:p w14:paraId="37FD9545">
            <w:pPr>
              <w:pageBreakBefore w:val="0"/>
              <w:kinsoku/>
              <w:wordWrap/>
              <w:overflowPunct/>
              <w:topLinePunct w:val="0"/>
              <w:autoSpaceDE w:val="0"/>
              <w:autoSpaceDN w:val="0"/>
              <w:bidi w:val="0"/>
              <w:adjustRightInd/>
              <w:spacing w:beforeAutospacing="0" w:afterAutospacing="0" w:line="560" w:lineRule="exact"/>
              <w:ind w:left="0" w:leftChars="0" w:right="0" w:firstLine="0" w:firstLineChars="0"/>
              <w:textAlignment w:val="auto"/>
              <w:rPr>
                <w:rFonts w:hint="eastAsia" w:ascii="仿宋_GB2312" w:hAnsi="仿宋_GB2312" w:eastAsia="仿宋_GB2312" w:cs="仿宋_GB2312"/>
                <w:color w:val="000000"/>
                <w:sz w:val="28"/>
                <w:szCs w:val="28"/>
                <w14:ligatures w14:val="standardContextual"/>
              </w:rPr>
            </w:pPr>
            <w:r>
              <w:rPr>
                <w:rFonts w:hint="eastAsia" w:ascii="仿宋_GB2312" w:hAnsi="仿宋_GB2312" w:eastAsia="仿宋_GB2312" w:cs="仿宋_GB2312"/>
                <w:color w:val="000000"/>
                <w:sz w:val="28"/>
                <w:szCs w:val="28"/>
                <w14:ligatures w14:val="standardContextual"/>
              </w:rPr>
              <w:t>职称或</w:t>
            </w:r>
            <w:r>
              <w:rPr>
                <w:rFonts w:hint="eastAsia" w:ascii="仿宋_GB2312" w:hAnsi="仿宋_GB2312" w:eastAsia="仿宋_GB2312" w:cs="仿宋_GB2312"/>
                <w:color w:val="000000"/>
                <w:sz w:val="28"/>
                <w:szCs w:val="28"/>
                <w14:ligatures w14:val="standardContextual"/>
              </w:rPr>
              <w:br w:type="textWrapping"/>
            </w:r>
            <w:r>
              <w:rPr>
                <w:rFonts w:hint="eastAsia" w:ascii="仿宋_GB2312" w:hAnsi="仿宋_GB2312" w:eastAsia="仿宋_GB2312" w:cs="仿宋_GB2312"/>
                <w:color w:val="000000"/>
                <w:sz w:val="28"/>
                <w:szCs w:val="28"/>
                <w14:ligatures w14:val="standardContextual"/>
              </w:rPr>
              <w:t>职务</w:t>
            </w:r>
          </w:p>
        </w:tc>
        <w:tc>
          <w:tcPr>
            <w:tcW w:w="563" w:type="pct"/>
            <w:vAlign w:val="center"/>
          </w:tcPr>
          <w:p w14:paraId="35786230">
            <w:pPr>
              <w:pageBreakBefore w:val="0"/>
              <w:kinsoku/>
              <w:wordWrap/>
              <w:overflowPunct/>
              <w:topLinePunct w:val="0"/>
              <w:autoSpaceDE w:val="0"/>
              <w:autoSpaceDN w:val="0"/>
              <w:bidi w:val="0"/>
              <w:adjustRightInd/>
              <w:spacing w:beforeAutospacing="0" w:afterAutospacing="0" w:line="560" w:lineRule="exact"/>
              <w:ind w:left="0" w:leftChars="0" w:right="0" w:firstLine="0" w:firstLineChars="0"/>
              <w:textAlignment w:val="auto"/>
              <w:rPr>
                <w:rFonts w:hint="eastAsia" w:ascii="仿宋_GB2312" w:hAnsi="仿宋_GB2312" w:eastAsia="仿宋_GB2312" w:cs="仿宋_GB2312"/>
                <w:color w:val="000000"/>
                <w:sz w:val="28"/>
                <w:szCs w:val="28"/>
                <w14:ligatures w14:val="standardContextual"/>
              </w:rPr>
            </w:pPr>
            <w:r>
              <w:rPr>
                <w:rFonts w:hint="eastAsia" w:ascii="仿宋_GB2312" w:hAnsi="仿宋_GB2312" w:eastAsia="仿宋_GB2312" w:cs="仿宋_GB2312"/>
                <w:color w:val="000000"/>
                <w:sz w:val="28"/>
                <w:szCs w:val="28"/>
                <w14:ligatures w14:val="standardContextual"/>
              </w:rPr>
              <w:t>所属单位</w:t>
            </w:r>
          </w:p>
        </w:tc>
        <w:tc>
          <w:tcPr>
            <w:tcW w:w="614" w:type="pct"/>
            <w:vAlign w:val="center"/>
          </w:tcPr>
          <w:p w14:paraId="7EA8674A">
            <w:pPr>
              <w:pageBreakBefore w:val="0"/>
              <w:kinsoku/>
              <w:wordWrap/>
              <w:overflowPunct/>
              <w:topLinePunct w:val="0"/>
              <w:autoSpaceDE w:val="0"/>
              <w:autoSpaceDN w:val="0"/>
              <w:bidi w:val="0"/>
              <w:adjustRightInd/>
              <w:spacing w:beforeAutospacing="0" w:afterAutospacing="0" w:line="560" w:lineRule="exact"/>
              <w:ind w:left="0" w:leftChars="0" w:right="0" w:firstLine="0" w:firstLineChars="0"/>
              <w:textAlignment w:val="auto"/>
              <w:rPr>
                <w:rFonts w:hint="eastAsia" w:ascii="仿宋_GB2312" w:hAnsi="仿宋_GB2312" w:eastAsia="仿宋_GB2312" w:cs="仿宋_GB2312"/>
                <w:color w:val="000000"/>
                <w:sz w:val="28"/>
                <w:szCs w:val="28"/>
                <w14:ligatures w14:val="standardContextual"/>
              </w:rPr>
            </w:pPr>
            <w:r>
              <w:rPr>
                <w:rFonts w:hint="eastAsia" w:ascii="仿宋_GB2312" w:hAnsi="仿宋_GB2312" w:eastAsia="仿宋_GB2312" w:cs="仿宋_GB2312"/>
                <w:color w:val="000000"/>
                <w:sz w:val="28"/>
                <w:szCs w:val="28"/>
                <w14:ligatures w14:val="standardContextual"/>
              </w:rPr>
              <w:t>参加工</w:t>
            </w:r>
            <w:r>
              <w:rPr>
                <w:rFonts w:hint="eastAsia" w:ascii="仿宋_GB2312" w:hAnsi="仿宋_GB2312" w:eastAsia="仿宋_GB2312" w:cs="仿宋_GB2312"/>
                <w:color w:val="000000"/>
                <w:sz w:val="28"/>
                <w:szCs w:val="28"/>
                <w14:ligatures w14:val="standardContextual"/>
              </w:rPr>
              <w:br w:type="textWrapping"/>
            </w:r>
            <w:r>
              <w:rPr>
                <w:rFonts w:hint="eastAsia" w:ascii="仿宋_GB2312" w:hAnsi="仿宋_GB2312" w:eastAsia="仿宋_GB2312" w:cs="仿宋_GB2312"/>
                <w:color w:val="000000"/>
                <w:sz w:val="28"/>
                <w:szCs w:val="28"/>
                <w14:ligatures w14:val="standardContextual"/>
              </w:rPr>
              <w:t>作时间</w:t>
            </w:r>
          </w:p>
        </w:tc>
        <w:tc>
          <w:tcPr>
            <w:tcW w:w="453" w:type="pct"/>
            <w:vAlign w:val="center"/>
          </w:tcPr>
          <w:p w14:paraId="684D9C71">
            <w:pPr>
              <w:pageBreakBefore w:val="0"/>
              <w:kinsoku/>
              <w:wordWrap/>
              <w:overflowPunct/>
              <w:topLinePunct w:val="0"/>
              <w:autoSpaceDE w:val="0"/>
              <w:autoSpaceDN w:val="0"/>
              <w:bidi w:val="0"/>
              <w:adjustRightInd/>
              <w:spacing w:beforeAutospacing="0" w:afterAutospacing="0" w:line="560" w:lineRule="exact"/>
              <w:ind w:left="0" w:leftChars="0" w:right="0" w:firstLine="0" w:firstLineChars="0"/>
              <w:textAlignment w:val="auto"/>
              <w:rPr>
                <w:rFonts w:hint="eastAsia" w:ascii="仿宋_GB2312" w:hAnsi="仿宋_GB2312" w:eastAsia="仿宋_GB2312" w:cs="仿宋_GB2312"/>
                <w:color w:val="000000"/>
                <w:sz w:val="28"/>
                <w:szCs w:val="28"/>
                <w14:ligatures w14:val="standardContextual"/>
              </w:rPr>
            </w:pPr>
            <w:r>
              <w:rPr>
                <w:rFonts w:hint="eastAsia" w:ascii="仿宋_GB2312" w:hAnsi="仿宋_GB2312" w:eastAsia="仿宋_GB2312" w:cs="仿宋_GB2312"/>
                <w:color w:val="000000"/>
                <w:sz w:val="28"/>
                <w:szCs w:val="28"/>
                <w14:ligatures w14:val="standardContextual"/>
              </w:rPr>
              <w:t>项目</w:t>
            </w:r>
            <w:r>
              <w:rPr>
                <w:rFonts w:hint="eastAsia" w:ascii="仿宋_GB2312" w:hAnsi="仿宋_GB2312" w:eastAsia="仿宋_GB2312" w:cs="仿宋_GB2312"/>
                <w:color w:val="000000"/>
                <w:sz w:val="28"/>
                <w:szCs w:val="28"/>
                <w14:ligatures w14:val="standardContextual"/>
              </w:rPr>
              <w:br w:type="textWrapping"/>
            </w:r>
            <w:r>
              <w:rPr>
                <w:rFonts w:hint="eastAsia" w:ascii="仿宋_GB2312" w:hAnsi="仿宋_GB2312" w:eastAsia="仿宋_GB2312" w:cs="仿宋_GB2312"/>
                <w:color w:val="000000"/>
                <w:sz w:val="28"/>
                <w:szCs w:val="28"/>
                <w14:ligatures w14:val="standardContextual"/>
              </w:rPr>
              <w:t>职责</w:t>
            </w:r>
          </w:p>
        </w:tc>
        <w:tc>
          <w:tcPr>
            <w:tcW w:w="389" w:type="pct"/>
            <w:vAlign w:val="center"/>
          </w:tcPr>
          <w:p w14:paraId="160E4146">
            <w:pPr>
              <w:pageBreakBefore w:val="0"/>
              <w:kinsoku/>
              <w:wordWrap/>
              <w:overflowPunct/>
              <w:topLinePunct w:val="0"/>
              <w:autoSpaceDE w:val="0"/>
              <w:autoSpaceDN w:val="0"/>
              <w:bidi w:val="0"/>
              <w:adjustRightInd/>
              <w:spacing w:beforeAutospacing="0" w:afterAutospacing="0" w:line="560" w:lineRule="exact"/>
              <w:ind w:left="0" w:leftChars="0" w:right="0" w:firstLine="0" w:firstLineChars="0"/>
              <w:textAlignment w:val="auto"/>
              <w:rPr>
                <w:rFonts w:hint="eastAsia" w:ascii="仿宋_GB2312" w:hAnsi="仿宋_GB2312" w:eastAsia="仿宋_GB2312" w:cs="仿宋_GB2312"/>
                <w:color w:val="000000"/>
                <w:sz w:val="28"/>
                <w:szCs w:val="28"/>
                <w14:ligatures w14:val="standardContextual"/>
              </w:rPr>
            </w:pPr>
            <w:r>
              <w:rPr>
                <w:rFonts w:hint="eastAsia" w:ascii="仿宋_GB2312" w:hAnsi="仿宋_GB2312" w:eastAsia="仿宋_GB2312" w:cs="仿宋_GB2312"/>
                <w:color w:val="000000"/>
                <w:sz w:val="28"/>
                <w:szCs w:val="28"/>
                <w14:ligatures w14:val="standardContextual"/>
              </w:rPr>
              <w:t>投入</w:t>
            </w:r>
            <w:r>
              <w:rPr>
                <w:rFonts w:hint="eastAsia" w:ascii="仿宋_GB2312" w:hAnsi="仿宋_GB2312" w:eastAsia="仿宋_GB2312" w:cs="仿宋_GB2312"/>
                <w:color w:val="000000"/>
                <w:sz w:val="28"/>
                <w:szCs w:val="28"/>
                <w14:ligatures w14:val="standardContextual"/>
              </w:rPr>
              <w:br w:type="textWrapping"/>
            </w:r>
            <w:r>
              <w:rPr>
                <w:rFonts w:hint="eastAsia" w:ascii="仿宋_GB2312" w:hAnsi="仿宋_GB2312" w:eastAsia="仿宋_GB2312" w:cs="仿宋_GB2312"/>
                <w:color w:val="000000"/>
                <w:sz w:val="28"/>
                <w:szCs w:val="28"/>
                <w14:ligatures w14:val="standardContextual"/>
              </w:rPr>
              <w:t>时间</w:t>
            </w:r>
          </w:p>
        </w:tc>
      </w:tr>
      <w:tr w14:paraId="7F2A8F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7" w:hRule="atLeast"/>
        </w:trPr>
        <w:tc>
          <w:tcPr>
            <w:tcW w:w="316" w:type="pct"/>
          </w:tcPr>
          <w:p w14:paraId="313AD24C">
            <w:pPr>
              <w:pageBreakBefore w:val="0"/>
              <w:kinsoku/>
              <w:wordWrap/>
              <w:overflowPunct/>
              <w:topLinePunct w:val="0"/>
              <w:autoSpaceDE w:val="0"/>
              <w:autoSpaceDN w:val="0"/>
              <w:bidi w:val="0"/>
              <w:adjustRightInd/>
              <w:spacing w:beforeAutospacing="0" w:afterAutospacing="0" w:line="560" w:lineRule="exact"/>
              <w:ind w:left="0" w:leftChars="0" w:right="0" w:firstLine="0" w:firstLineChars="0"/>
              <w:textAlignment w:val="auto"/>
              <w:rPr>
                <w:rFonts w:hint="eastAsia" w:ascii="仿宋_GB2312" w:hAnsi="仿宋_GB2312" w:eastAsia="仿宋_GB2312" w:cs="仿宋_GB2312"/>
                <w:color w:val="2D00C7"/>
                <w:sz w:val="28"/>
                <w:szCs w:val="28"/>
                <w14:ligatures w14:val="standardContextual"/>
              </w:rPr>
            </w:pPr>
            <w:r>
              <w:rPr>
                <w:rFonts w:hint="eastAsia" w:ascii="仿宋_GB2312" w:hAnsi="仿宋_GB2312" w:eastAsia="仿宋_GB2312" w:cs="仿宋_GB2312"/>
                <w:color w:val="2D00C7"/>
                <w:sz w:val="28"/>
                <w:szCs w:val="28"/>
                <w14:ligatures w14:val="standardContextual"/>
              </w:rPr>
              <w:t>1</w:t>
            </w:r>
          </w:p>
        </w:tc>
        <w:tc>
          <w:tcPr>
            <w:tcW w:w="343" w:type="pct"/>
          </w:tcPr>
          <w:p w14:paraId="5000ACBC">
            <w:pPr>
              <w:pageBreakBefore w:val="0"/>
              <w:kinsoku/>
              <w:wordWrap/>
              <w:overflowPunct/>
              <w:topLinePunct w:val="0"/>
              <w:autoSpaceDE w:val="0"/>
              <w:autoSpaceDN w:val="0"/>
              <w:bidi w:val="0"/>
              <w:adjustRightInd/>
              <w:spacing w:beforeAutospacing="0" w:afterAutospacing="0" w:line="560" w:lineRule="exact"/>
              <w:ind w:left="0" w:leftChars="0" w:right="0" w:firstLine="0" w:firstLineChars="0"/>
              <w:textAlignment w:val="auto"/>
              <w:rPr>
                <w:rFonts w:hint="eastAsia" w:ascii="仿宋_GB2312" w:hAnsi="仿宋_GB2312" w:eastAsia="仿宋_GB2312" w:cs="仿宋_GB2312"/>
                <w:color w:val="2D00C7"/>
                <w:sz w:val="28"/>
                <w:szCs w:val="28"/>
                <w14:ligatures w14:val="standardContextual"/>
              </w:rPr>
            </w:pPr>
            <w:r>
              <w:rPr>
                <w:rFonts w:hint="eastAsia" w:ascii="仿宋_GB2312" w:hAnsi="仿宋_GB2312" w:eastAsia="仿宋_GB2312" w:cs="仿宋_GB2312"/>
                <w:color w:val="2D00C7"/>
                <w:sz w:val="28"/>
                <w:szCs w:val="28"/>
                <w14:ligatures w14:val="standardContextual"/>
              </w:rPr>
              <w:t>例</w:t>
            </w:r>
          </w:p>
        </w:tc>
        <w:tc>
          <w:tcPr>
            <w:tcW w:w="508" w:type="pct"/>
          </w:tcPr>
          <w:p w14:paraId="2536B17A">
            <w:pPr>
              <w:pageBreakBefore w:val="0"/>
              <w:kinsoku/>
              <w:wordWrap/>
              <w:overflowPunct/>
              <w:topLinePunct w:val="0"/>
              <w:autoSpaceDE w:val="0"/>
              <w:autoSpaceDN w:val="0"/>
              <w:bidi w:val="0"/>
              <w:adjustRightInd/>
              <w:spacing w:beforeAutospacing="0" w:afterAutospacing="0" w:line="560" w:lineRule="exact"/>
              <w:ind w:left="0" w:leftChars="0" w:right="0" w:firstLine="0" w:firstLineChars="0"/>
              <w:textAlignment w:val="auto"/>
              <w:rPr>
                <w:rFonts w:hint="eastAsia" w:ascii="仿宋_GB2312" w:hAnsi="仿宋_GB2312" w:eastAsia="仿宋_GB2312" w:cs="仿宋_GB2312"/>
                <w:color w:val="2D00C7"/>
                <w:sz w:val="28"/>
                <w:szCs w:val="28"/>
                <w14:ligatures w14:val="standardContextual"/>
              </w:rPr>
            </w:pPr>
            <w:r>
              <w:rPr>
                <w:rFonts w:hint="eastAsia" w:ascii="仿宋_GB2312" w:hAnsi="仿宋_GB2312" w:eastAsia="仿宋_GB2312" w:cs="仿宋_GB2312"/>
                <w:color w:val="2D00C7"/>
                <w:sz w:val="28"/>
                <w:szCs w:val="28"/>
                <w14:ligatures w14:val="standardContextual"/>
              </w:rPr>
              <w:t>12345678</w:t>
            </w:r>
          </w:p>
        </w:tc>
        <w:tc>
          <w:tcPr>
            <w:tcW w:w="337" w:type="pct"/>
          </w:tcPr>
          <w:p w14:paraId="60BD7787">
            <w:pPr>
              <w:pageBreakBefore w:val="0"/>
              <w:kinsoku/>
              <w:wordWrap/>
              <w:overflowPunct/>
              <w:topLinePunct w:val="0"/>
              <w:autoSpaceDE w:val="0"/>
              <w:autoSpaceDN w:val="0"/>
              <w:bidi w:val="0"/>
              <w:adjustRightInd/>
              <w:spacing w:beforeAutospacing="0" w:afterAutospacing="0" w:line="560" w:lineRule="exact"/>
              <w:ind w:left="0" w:leftChars="0" w:right="0" w:firstLine="0" w:firstLineChars="0"/>
              <w:textAlignment w:val="auto"/>
              <w:rPr>
                <w:rFonts w:hint="eastAsia" w:ascii="仿宋_GB2312" w:hAnsi="仿宋_GB2312" w:eastAsia="仿宋_GB2312" w:cs="仿宋_GB2312"/>
                <w:color w:val="2D00C7"/>
                <w:sz w:val="28"/>
                <w:szCs w:val="28"/>
                <w14:ligatures w14:val="standardContextual"/>
              </w:rPr>
            </w:pPr>
            <w:r>
              <w:rPr>
                <w:rFonts w:hint="eastAsia" w:ascii="仿宋_GB2312" w:hAnsi="仿宋_GB2312" w:eastAsia="仿宋_GB2312" w:cs="仿宋_GB2312"/>
                <w:color w:val="2D00C7"/>
                <w:sz w:val="28"/>
                <w:szCs w:val="28"/>
                <w14:ligatures w14:val="standardContextual"/>
              </w:rPr>
              <w:t>汉</w:t>
            </w:r>
          </w:p>
        </w:tc>
        <w:tc>
          <w:tcPr>
            <w:tcW w:w="415" w:type="pct"/>
          </w:tcPr>
          <w:p w14:paraId="0D633E3B">
            <w:pPr>
              <w:pageBreakBefore w:val="0"/>
              <w:kinsoku/>
              <w:wordWrap/>
              <w:overflowPunct/>
              <w:topLinePunct w:val="0"/>
              <w:autoSpaceDE w:val="0"/>
              <w:autoSpaceDN w:val="0"/>
              <w:bidi w:val="0"/>
              <w:adjustRightInd/>
              <w:spacing w:beforeAutospacing="0" w:afterAutospacing="0" w:line="560" w:lineRule="exact"/>
              <w:ind w:left="0" w:leftChars="0" w:right="0" w:firstLine="0" w:firstLineChars="0"/>
              <w:textAlignment w:val="auto"/>
              <w:rPr>
                <w:rFonts w:hint="eastAsia" w:ascii="仿宋_GB2312" w:hAnsi="仿宋_GB2312" w:eastAsia="仿宋_GB2312" w:cs="仿宋_GB2312"/>
                <w:color w:val="2D00C7"/>
                <w:sz w:val="28"/>
                <w:szCs w:val="28"/>
                <w14:ligatures w14:val="standardContextual"/>
              </w:rPr>
            </w:pPr>
            <w:r>
              <w:rPr>
                <w:rFonts w:hint="eastAsia" w:ascii="仿宋_GB2312" w:hAnsi="仿宋_GB2312" w:eastAsia="仿宋_GB2312" w:cs="仿宋_GB2312"/>
                <w:color w:val="2D00C7"/>
                <w:sz w:val="28"/>
                <w:szCs w:val="28"/>
                <w14:ligatures w14:val="standardContextual"/>
              </w:rPr>
              <w:t>博士研究生</w:t>
            </w:r>
          </w:p>
        </w:tc>
        <w:tc>
          <w:tcPr>
            <w:tcW w:w="524" w:type="pct"/>
          </w:tcPr>
          <w:p w14:paraId="07E830D5">
            <w:pPr>
              <w:pageBreakBefore w:val="0"/>
              <w:kinsoku/>
              <w:wordWrap/>
              <w:overflowPunct/>
              <w:topLinePunct w:val="0"/>
              <w:autoSpaceDE w:val="0"/>
              <w:autoSpaceDN w:val="0"/>
              <w:bidi w:val="0"/>
              <w:adjustRightInd/>
              <w:spacing w:beforeAutospacing="0" w:afterAutospacing="0" w:line="560" w:lineRule="exact"/>
              <w:ind w:left="0" w:leftChars="0" w:right="0" w:firstLine="0" w:firstLineChars="0"/>
              <w:textAlignment w:val="auto"/>
              <w:rPr>
                <w:rFonts w:hint="eastAsia" w:ascii="仿宋_GB2312" w:hAnsi="仿宋_GB2312" w:eastAsia="仿宋_GB2312" w:cs="仿宋_GB2312"/>
                <w:color w:val="2D00C7"/>
                <w:sz w:val="28"/>
                <w:szCs w:val="28"/>
                <w14:ligatures w14:val="standardContextual"/>
              </w:rPr>
            </w:pPr>
            <w:r>
              <w:rPr>
                <w:rFonts w:hint="eastAsia" w:ascii="仿宋_GB2312" w:hAnsi="仿宋_GB2312" w:eastAsia="仿宋_GB2312" w:cs="仿宋_GB2312"/>
                <w:color w:val="2D00C7"/>
                <w:sz w:val="28"/>
                <w:szCs w:val="28"/>
                <w14:ligatures w14:val="standardContextual"/>
              </w:rPr>
              <w:t>北京大学</w:t>
            </w:r>
          </w:p>
          <w:p w14:paraId="09DBB400">
            <w:pPr>
              <w:pageBreakBefore w:val="0"/>
              <w:kinsoku/>
              <w:wordWrap/>
              <w:overflowPunct/>
              <w:topLinePunct w:val="0"/>
              <w:autoSpaceDE w:val="0"/>
              <w:autoSpaceDN w:val="0"/>
              <w:bidi w:val="0"/>
              <w:adjustRightInd/>
              <w:spacing w:beforeAutospacing="0" w:afterAutospacing="0" w:line="560" w:lineRule="exact"/>
              <w:ind w:left="0" w:leftChars="0" w:right="0" w:firstLine="0" w:firstLineChars="0"/>
              <w:textAlignment w:val="auto"/>
              <w:rPr>
                <w:rFonts w:hint="eastAsia" w:ascii="仿宋_GB2312" w:hAnsi="仿宋_GB2312" w:eastAsia="仿宋_GB2312" w:cs="仿宋_GB2312"/>
                <w:color w:val="2D00C7"/>
                <w:sz w:val="28"/>
                <w:szCs w:val="28"/>
                <w14:ligatures w14:val="standardContextual"/>
              </w:rPr>
            </w:pPr>
            <w:r>
              <w:rPr>
                <w:rFonts w:hint="eastAsia" w:ascii="仿宋_GB2312" w:hAnsi="仿宋_GB2312" w:eastAsia="仿宋_GB2312" w:cs="仿宋_GB2312"/>
                <w:color w:val="2D00C7"/>
                <w:sz w:val="28"/>
                <w:szCs w:val="28"/>
                <w14:ligatures w14:val="standardContextual"/>
              </w:rPr>
              <w:t>微电子</w:t>
            </w:r>
          </w:p>
        </w:tc>
        <w:tc>
          <w:tcPr>
            <w:tcW w:w="533" w:type="pct"/>
          </w:tcPr>
          <w:p w14:paraId="4A74DF15">
            <w:pPr>
              <w:pageBreakBefore w:val="0"/>
              <w:kinsoku/>
              <w:wordWrap/>
              <w:overflowPunct/>
              <w:topLinePunct w:val="0"/>
              <w:autoSpaceDE w:val="0"/>
              <w:autoSpaceDN w:val="0"/>
              <w:bidi w:val="0"/>
              <w:adjustRightInd/>
              <w:spacing w:beforeAutospacing="0" w:afterAutospacing="0" w:line="560" w:lineRule="exact"/>
              <w:ind w:left="0" w:leftChars="0" w:right="0" w:firstLine="0" w:firstLineChars="0"/>
              <w:textAlignment w:val="auto"/>
              <w:rPr>
                <w:rFonts w:hint="eastAsia" w:ascii="仿宋_GB2312" w:hAnsi="仿宋_GB2312" w:eastAsia="仿宋_GB2312" w:cs="仿宋_GB2312"/>
                <w:color w:val="2D00C7"/>
                <w:sz w:val="28"/>
                <w:szCs w:val="28"/>
                <w14:ligatures w14:val="standardContextual"/>
              </w:rPr>
            </w:pPr>
            <w:r>
              <w:rPr>
                <w:rFonts w:hint="eastAsia" w:ascii="仿宋_GB2312" w:hAnsi="仿宋_GB2312" w:eastAsia="仿宋_GB2312" w:cs="仿宋_GB2312"/>
                <w:color w:val="2D00C7"/>
                <w:sz w:val="28"/>
                <w:szCs w:val="28"/>
                <w14:ligatures w14:val="standardContextual"/>
              </w:rPr>
              <w:t>研究员三级</w:t>
            </w:r>
          </w:p>
        </w:tc>
        <w:tc>
          <w:tcPr>
            <w:tcW w:w="563" w:type="pct"/>
          </w:tcPr>
          <w:p w14:paraId="557CAF3E">
            <w:pPr>
              <w:pageBreakBefore w:val="0"/>
              <w:kinsoku/>
              <w:wordWrap/>
              <w:overflowPunct/>
              <w:topLinePunct w:val="0"/>
              <w:autoSpaceDE w:val="0"/>
              <w:autoSpaceDN w:val="0"/>
              <w:bidi w:val="0"/>
              <w:adjustRightInd/>
              <w:spacing w:beforeAutospacing="0" w:afterAutospacing="0" w:line="560" w:lineRule="exact"/>
              <w:ind w:left="0" w:leftChars="0" w:right="0" w:firstLine="0" w:firstLineChars="0"/>
              <w:textAlignment w:val="auto"/>
              <w:rPr>
                <w:rFonts w:hint="eastAsia" w:ascii="仿宋_GB2312" w:hAnsi="仿宋_GB2312" w:eastAsia="仿宋_GB2312" w:cs="仿宋_GB2312"/>
                <w:color w:val="2D00C7"/>
                <w:sz w:val="28"/>
                <w:szCs w:val="28"/>
                <w14:ligatures w14:val="standardContextual"/>
              </w:rPr>
            </w:pPr>
            <w:r>
              <w:rPr>
                <w:rFonts w:hint="eastAsia" w:ascii="仿宋_GB2312" w:hAnsi="仿宋_GB2312" w:eastAsia="仿宋_GB2312" w:cs="仿宋_GB2312"/>
                <w:color w:val="2D00C7"/>
                <w:sz w:val="28"/>
                <w:szCs w:val="28"/>
                <w14:ligatures w14:val="standardContextual"/>
              </w:rPr>
              <w:t>中科院XX所</w:t>
            </w:r>
          </w:p>
        </w:tc>
        <w:tc>
          <w:tcPr>
            <w:tcW w:w="614" w:type="pct"/>
          </w:tcPr>
          <w:p w14:paraId="29817BAD">
            <w:pPr>
              <w:pageBreakBefore w:val="0"/>
              <w:kinsoku/>
              <w:wordWrap/>
              <w:overflowPunct/>
              <w:topLinePunct w:val="0"/>
              <w:autoSpaceDE w:val="0"/>
              <w:autoSpaceDN w:val="0"/>
              <w:bidi w:val="0"/>
              <w:adjustRightInd/>
              <w:spacing w:beforeAutospacing="0" w:afterAutospacing="0" w:line="560" w:lineRule="exact"/>
              <w:ind w:left="0" w:leftChars="0" w:right="0" w:firstLine="0" w:firstLineChars="0"/>
              <w:textAlignment w:val="auto"/>
              <w:rPr>
                <w:rFonts w:hint="eastAsia" w:ascii="仿宋_GB2312" w:hAnsi="仿宋_GB2312" w:eastAsia="仿宋_GB2312" w:cs="仿宋_GB2312"/>
                <w:color w:val="2D00C7"/>
                <w:sz w:val="28"/>
                <w:szCs w:val="28"/>
                <w14:ligatures w14:val="standardContextual"/>
              </w:rPr>
            </w:pPr>
            <w:r>
              <w:rPr>
                <w:rFonts w:hint="eastAsia" w:ascii="仿宋_GB2312" w:hAnsi="仿宋_GB2312" w:eastAsia="仿宋_GB2312" w:cs="仿宋_GB2312"/>
                <w:color w:val="2D00C7"/>
                <w:sz w:val="28"/>
                <w:szCs w:val="28"/>
                <w14:ligatures w14:val="standardContextual"/>
              </w:rPr>
              <w:t>2000-1-1</w:t>
            </w:r>
          </w:p>
        </w:tc>
        <w:tc>
          <w:tcPr>
            <w:tcW w:w="453" w:type="pct"/>
          </w:tcPr>
          <w:p w14:paraId="31E608EC">
            <w:pPr>
              <w:pageBreakBefore w:val="0"/>
              <w:kinsoku/>
              <w:wordWrap/>
              <w:overflowPunct/>
              <w:topLinePunct w:val="0"/>
              <w:autoSpaceDE w:val="0"/>
              <w:autoSpaceDN w:val="0"/>
              <w:bidi w:val="0"/>
              <w:adjustRightInd/>
              <w:spacing w:beforeAutospacing="0" w:afterAutospacing="0" w:line="560" w:lineRule="exact"/>
              <w:ind w:left="0" w:leftChars="0" w:right="0" w:firstLine="0" w:firstLineChars="0"/>
              <w:textAlignment w:val="auto"/>
              <w:rPr>
                <w:rFonts w:hint="eastAsia" w:ascii="仿宋_GB2312" w:hAnsi="仿宋_GB2312" w:eastAsia="仿宋_GB2312" w:cs="仿宋_GB2312"/>
                <w:color w:val="2D00C7"/>
                <w:sz w:val="28"/>
                <w:szCs w:val="28"/>
                <w14:ligatures w14:val="standardContextual"/>
              </w:rPr>
            </w:pPr>
            <w:r>
              <w:rPr>
                <w:rFonts w:hint="eastAsia" w:ascii="仿宋_GB2312" w:hAnsi="仿宋_GB2312" w:eastAsia="仿宋_GB2312" w:cs="仿宋_GB2312"/>
                <w:color w:val="2D00C7"/>
                <w:sz w:val="28"/>
                <w:szCs w:val="28"/>
                <w14:ligatures w14:val="standardContextual"/>
              </w:rPr>
              <w:t>负责人</w:t>
            </w:r>
          </w:p>
        </w:tc>
        <w:tc>
          <w:tcPr>
            <w:tcW w:w="389" w:type="pct"/>
          </w:tcPr>
          <w:p w14:paraId="3C750B22">
            <w:pPr>
              <w:pageBreakBefore w:val="0"/>
              <w:kinsoku/>
              <w:wordWrap/>
              <w:overflowPunct/>
              <w:topLinePunct w:val="0"/>
              <w:autoSpaceDE w:val="0"/>
              <w:autoSpaceDN w:val="0"/>
              <w:bidi w:val="0"/>
              <w:adjustRightInd/>
              <w:spacing w:beforeAutospacing="0" w:afterAutospacing="0" w:line="560" w:lineRule="exact"/>
              <w:ind w:left="0" w:leftChars="0" w:right="0" w:firstLine="0" w:firstLineChars="0"/>
              <w:textAlignment w:val="auto"/>
              <w:rPr>
                <w:rFonts w:hint="eastAsia" w:ascii="仿宋_GB2312" w:hAnsi="仿宋_GB2312" w:eastAsia="仿宋_GB2312" w:cs="仿宋_GB2312"/>
                <w:color w:val="2D00C7"/>
                <w:sz w:val="28"/>
                <w:szCs w:val="28"/>
                <w14:ligatures w14:val="standardContextual"/>
              </w:rPr>
            </w:pPr>
            <w:r>
              <w:rPr>
                <w:rFonts w:hint="eastAsia" w:ascii="仿宋_GB2312" w:hAnsi="仿宋_GB2312" w:eastAsia="仿宋_GB2312" w:cs="仿宋_GB2312"/>
                <w:color w:val="2D00C7"/>
                <w:sz w:val="28"/>
                <w:szCs w:val="28"/>
                <w14:ligatures w14:val="standardContextual"/>
              </w:rPr>
              <w:t>21个月</w:t>
            </w:r>
          </w:p>
        </w:tc>
      </w:tr>
      <w:tr w14:paraId="2C69D6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6" w:type="pct"/>
          </w:tcPr>
          <w:p w14:paraId="7D0FDF5C">
            <w:pPr>
              <w:pageBreakBefore w:val="0"/>
              <w:kinsoku/>
              <w:wordWrap/>
              <w:overflowPunct/>
              <w:topLinePunct w:val="0"/>
              <w:autoSpaceDE w:val="0"/>
              <w:autoSpaceDN w:val="0"/>
              <w:bidi w:val="0"/>
              <w:adjustRightInd/>
              <w:spacing w:beforeAutospacing="0" w:afterAutospacing="0" w:line="560" w:lineRule="exact"/>
              <w:ind w:left="0" w:leftChars="0" w:right="0" w:firstLine="0" w:firstLineChars="0"/>
              <w:textAlignment w:val="auto"/>
              <w:rPr>
                <w:rFonts w:hint="eastAsia" w:ascii="仿宋_GB2312" w:hAnsi="仿宋_GB2312" w:eastAsia="仿宋_GB2312" w:cs="仿宋_GB2312"/>
                <w:color w:val="000000"/>
                <w:sz w:val="28"/>
                <w:szCs w:val="28"/>
                <w14:ligatures w14:val="standardContextual"/>
              </w:rPr>
            </w:pPr>
          </w:p>
        </w:tc>
        <w:tc>
          <w:tcPr>
            <w:tcW w:w="343" w:type="pct"/>
          </w:tcPr>
          <w:p w14:paraId="3336648D">
            <w:pPr>
              <w:pageBreakBefore w:val="0"/>
              <w:kinsoku/>
              <w:wordWrap/>
              <w:overflowPunct/>
              <w:topLinePunct w:val="0"/>
              <w:autoSpaceDE w:val="0"/>
              <w:autoSpaceDN w:val="0"/>
              <w:bidi w:val="0"/>
              <w:adjustRightInd/>
              <w:spacing w:beforeAutospacing="0" w:afterAutospacing="0" w:line="560" w:lineRule="exact"/>
              <w:ind w:left="0" w:leftChars="0" w:right="0" w:firstLine="0" w:firstLineChars="0"/>
              <w:textAlignment w:val="auto"/>
              <w:rPr>
                <w:rFonts w:hint="eastAsia" w:ascii="仿宋_GB2312" w:hAnsi="仿宋_GB2312" w:eastAsia="仿宋_GB2312" w:cs="仿宋_GB2312"/>
                <w:color w:val="000000"/>
                <w:sz w:val="28"/>
                <w:szCs w:val="28"/>
                <w14:ligatures w14:val="standardContextual"/>
              </w:rPr>
            </w:pPr>
          </w:p>
        </w:tc>
        <w:tc>
          <w:tcPr>
            <w:tcW w:w="508" w:type="pct"/>
          </w:tcPr>
          <w:p w14:paraId="534C30E0">
            <w:pPr>
              <w:pageBreakBefore w:val="0"/>
              <w:kinsoku/>
              <w:wordWrap/>
              <w:overflowPunct/>
              <w:topLinePunct w:val="0"/>
              <w:autoSpaceDE w:val="0"/>
              <w:autoSpaceDN w:val="0"/>
              <w:bidi w:val="0"/>
              <w:adjustRightInd/>
              <w:spacing w:beforeAutospacing="0" w:afterAutospacing="0" w:line="560" w:lineRule="exact"/>
              <w:ind w:left="0" w:leftChars="0" w:right="0" w:firstLine="0" w:firstLineChars="0"/>
              <w:textAlignment w:val="auto"/>
              <w:rPr>
                <w:rFonts w:hint="eastAsia" w:ascii="仿宋_GB2312" w:hAnsi="仿宋_GB2312" w:eastAsia="仿宋_GB2312" w:cs="仿宋_GB2312"/>
                <w:color w:val="000000"/>
                <w:sz w:val="28"/>
                <w:szCs w:val="28"/>
                <w14:ligatures w14:val="standardContextual"/>
              </w:rPr>
            </w:pPr>
          </w:p>
        </w:tc>
        <w:tc>
          <w:tcPr>
            <w:tcW w:w="337" w:type="pct"/>
          </w:tcPr>
          <w:p w14:paraId="7AEB4A4F">
            <w:pPr>
              <w:pageBreakBefore w:val="0"/>
              <w:kinsoku/>
              <w:wordWrap/>
              <w:overflowPunct/>
              <w:topLinePunct w:val="0"/>
              <w:autoSpaceDE w:val="0"/>
              <w:autoSpaceDN w:val="0"/>
              <w:bidi w:val="0"/>
              <w:adjustRightInd/>
              <w:spacing w:beforeAutospacing="0" w:afterAutospacing="0" w:line="560" w:lineRule="exact"/>
              <w:ind w:left="0" w:leftChars="0" w:right="0" w:firstLine="0" w:firstLineChars="0"/>
              <w:textAlignment w:val="auto"/>
              <w:rPr>
                <w:rFonts w:hint="eastAsia" w:ascii="仿宋_GB2312" w:hAnsi="仿宋_GB2312" w:eastAsia="仿宋_GB2312" w:cs="仿宋_GB2312"/>
                <w:color w:val="000000"/>
                <w:sz w:val="28"/>
                <w:szCs w:val="28"/>
                <w14:ligatures w14:val="standardContextual"/>
              </w:rPr>
            </w:pPr>
          </w:p>
        </w:tc>
        <w:tc>
          <w:tcPr>
            <w:tcW w:w="415" w:type="pct"/>
          </w:tcPr>
          <w:p w14:paraId="524A785F">
            <w:pPr>
              <w:pageBreakBefore w:val="0"/>
              <w:kinsoku/>
              <w:wordWrap/>
              <w:overflowPunct/>
              <w:topLinePunct w:val="0"/>
              <w:autoSpaceDE w:val="0"/>
              <w:autoSpaceDN w:val="0"/>
              <w:bidi w:val="0"/>
              <w:adjustRightInd/>
              <w:spacing w:beforeAutospacing="0" w:afterAutospacing="0" w:line="560" w:lineRule="exact"/>
              <w:ind w:left="0" w:leftChars="0" w:right="0" w:firstLine="0" w:firstLineChars="0"/>
              <w:textAlignment w:val="auto"/>
              <w:rPr>
                <w:rFonts w:hint="eastAsia" w:ascii="仿宋_GB2312" w:hAnsi="仿宋_GB2312" w:eastAsia="仿宋_GB2312" w:cs="仿宋_GB2312"/>
                <w:color w:val="000000"/>
                <w:sz w:val="28"/>
                <w:szCs w:val="28"/>
                <w14:ligatures w14:val="standardContextual"/>
              </w:rPr>
            </w:pPr>
          </w:p>
        </w:tc>
        <w:tc>
          <w:tcPr>
            <w:tcW w:w="524" w:type="pct"/>
          </w:tcPr>
          <w:p w14:paraId="46C85D17">
            <w:pPr>
              <w:pageBreakBefore w:val="0"/>
              <w:kinsoku/>
              <w:wordWrap/>
              <w:overflowPunct/>
              <w:topLinePunct w:val="0"/>
              <w:autoSpaceDE w:val="0"/>
              <w:autoSpaceDN w:val="0"/>
              <w:bidi w:val="0"/>
              <w:adjustRightInd/>
              <w:spacing w:beforeAutospacing="0" w:afterAutospacing="0" w:line="560" w:lineRule="exact"/>
              <w:ind w:left="0" w:leftChars="0" w:right="0" w:firstLine="0" w:firstLineChars="0"/>
              <w:textAlignment w:val="auto"/>
              <w:rPr>
                <w:rFonts w:hint="eastAsia" w:ascii="仿宋_GB2312" w:hAnsi="仿宋_GB2312" w:eastAsia="仿宋_GB2312" w:cs="仿宋_GB2312"/>
                <w:color w:val="000000"/>
                <w:sz w:val="28"/>
                <w:szCs w:val="28"/>
                <w14:ligatures w14:val="standardContextual"/>
              </w:rPr>
            </w:pPr>
          </w:p>
        </w:tc>
        <w:tc>
          <w:tcPr>
            <w:tcW w:w="533" w:type="pct"/>
          </w:tcPr>
          <w:p w14:paraId="635612FE">
            <w:pPr>
              <w:pageBreakBefore w:val="0"/>
              <w:kinsoku/>
              <w:wordWrap/>
              <w:overflowPunct/>
              <w:topLinePunct w:val="0"/>
              <w:autoSpaceDE w:val="0"/>
              <w:autoSpaceDN w:val="0"/>
              <w:bidi w:val="0"/>
              <w:adjustRightInd/>
              <w:spacing w:beforeAutospacing="0" w:afterAutospacing="0" w:line="560" w:lineRule="exact"/>
              <w:ind w:left="0" w:leftChars="0" w:right="0" w:firstLine="0" w:firstLineChars="0"/>
              <w:textAlignment w:val="auto"/>
              <w:rPr>
                <w:rFonts w:hint="eastAsia" w:ascii="仿宋_GB2312" w:hAnsi="仿宋_GB2312" w:eastAsia="仿宋_GB2312" w:cs="仿宋_GB2312"/>
                <w:color w:val="000000"/>
                <w:sz w:val="28"/>
                <w:szCs w:val="28"/>
                <w14:ligatures w14:val="standardContextual"/>
              </w:rPr>
            </w:pPr>
          </w:p>
        </w:tc>
        <w:tc>
          <w:tcPr>
            <w:tcW w:w="563" w:type="pct"/>
          </w:tcPr>
          <w:p w14:paraId="646710CE">
            <w:pPr>
              <w:pageBreakBefore w:val="0"/>
              <w:kinsoku/>
              <w:wordWrap/>
              <w:overflowPunct/>
              <w:topLinePunct w:val="0"/>
              <w:autoSpaceDE w:val="0"/>
              <w:autoSpaceDN w:val="0"/>
              <w:bidi w:val="0"/>
              <w:adjustRightInd/>
              <w:spacing w:beforeAutospacing="0" w:afterAutospacing="0" w:line="560" w:lineRule="exact"/>
              <w:ind w:left="0" w:leftChars="0" w:right="0" w:firstLine="0" w:firstLineChars="0"/>
              <w:textAlignment w:val="auto"/>
              <w:rPr>
                <w:rFonts w:hint="eastAsia" w:ascii="仿宋_GB2312" w:hAnsi="仿宋_GB2312" w:eastAsia="仿宋_GB2312" w:cs="仿宋_GB2312"/>
                <w:color w:val="000000"/>
                <w:sz w:val="28"/>
                <w:szCs w:val="28"/>
                <w14:ligatures w14:val="standardContextual"/>
              </w:rPr>
            </w:pPr>
          </w:p>
        </w:tc>
        <w:tc>
          <w:tcPr>
            <w:tcW w:w="614" w:type="pct"/>
          </w:tcPr>
          <w:p w14:paraId="15849447">
            <w:pPr>
              <w:pageBreakBefore w:val="0"/>
              <w:kinsoku/>
              <w:wordWrap/>
              <w:overflowPunct/>
              <w:topLinePunct w:val="0"/>
              <w:autoSpaceDE w:val="0"/>
              <w:autoSpaceDN w:val="0"/>
              <w:bidi w:val="0"/>
              <w:adjustRightInd/>
              <w:spacing w:beforeAutospacing="0" w:afterAutospacing="0" w:line="560" w:lineRule="exact"/>
              <w:ind w:left="0" w:leftChars="0" w:right="0" w:firstLine="0" w:firstLineChars="0"/>
              <w:textAlignment w:val="auto"/>
              <w:rPr>
                <w:rFonts w:hint="eastAsia" w:ascii="仿宋_GB2312" w:hAnsi="仿宋_GB2312" w:eastAsia="仿宋_GB2312" w:cs="仿宋_GB2312"/>
                <w:color w:val="000000"/>
                <w:sz w:val="28"/>
                <w:szCs w:val="28"/>
                <w14:ligatures w14:val="standardContextual"/>
              </w:rPr>
            </w:pPr>
          </w:p>
        </w:tc>
        <w:tc>
          <w:tcPr>
            <w:tcW w:w="453" w:type="pct"/>
          </w:tcPr>
          <w:p w14:paraId="5867F762">
            <w:pPr>
              <w:pageBreakBefore w:val="0"/>
              <w:kinsoku/>
              <w:wordWrap/>
              <w:overflowPunct/>
              <w:topLinePunct w:val="0"/>
              <w:autoSpaceDE w:val="0"/>
              <w:autoSpaceDN w:val="0"/>
              <w:bidi w:val="0"/>
              <w:adjustRightInd/>
              <w:spacing w:beforeAutospacing="0" w:afterAutospacing="0" w:line="560" w:lineRule="exact"/>
              <w:ind w:left="0" w:leftChars="0" w:right="0" w:firstLine="0" w:firstLineChars="0"/>
              <w:textAlignment w:val="auto"/>
              <w:rPr>
                <w:rFonts w:hint="eastAsia" w:ascii="仿宋_GB2312" w:hAnsi="仿宋_GB2312" w:eastAsia="仿宋_GB2312" w:cs="仿宋_GB2312"/>
                <w:color w:val="000000"/>
                <w:sz w:val="28"/>
                <w:szCs w:val="28"/>
                <w14:ligatures w14:val="standardContextual"/>
              </w:rPr>
            </w:pPr>
          </w:p>
        </w:tc>
        <w:tc>
          <w:tcPr>
            <w:tcW w:w="389" w:type="pct"/>
          </w:tcPr>
          <w:p w14:paraId="2DEA9B81">
            <w:pPr>
              <w:pageBreakBefore w:val="0"/>
              <w:kinsoku/>
              <w:wordWrap/>
              <w:overflowPunct/>
              <w:topLinePunct w:val="0"/>
              <w:autoSpaceDE w:val="0"/>
              <w:autoSpaceDN w:val="0"/>
              <w:bidi w:val="0"/>
              <w:adjustRightInd/>
              <w:spacing w:beforeAutospacing="0" w:afterAutospacing="0" w:line="560" w:lineRule="exact"/>
              <w:ind w:left="0" w:leftChars="0" w:right="0" w:firstLine="0" w:firstLineChars="0"/>
              <w:textAlignment w:val="auto"/>
              <w:rPr>
                <w:rFonts w:hint="eastAsia" w:ascii="仿宋_GB2312" w:hAnsi="仿宋_GB2312" w:eastAsia="仿宋_GB2312" w:cs="仿宋_GB2312"/>
                <w:color w:val="000000"/>
                <w:sz w:val="28"/>
                <w:szCs w:val="28"/>
                <w14:ligatures w14:val="standardContextual"/>
              </w:rPr>
            </w:pPr>
          </w:p>
        </w:tc>
      </w:tr>
      <w:tr w14:paraId="683EE5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6" w:type="pct"/>
          </w:tcPr>
          <w:p w14:paraId="63D76D61">
            <w:pPr>
              <w:pageBreakBefore w:val="0"/>
              <w:kinsoku/>
              <w:wordWrap/>
              <w:overflowPunct/>
              <w:topLinePunct w:val="0"/>
              <w:autoSpaceDE w:val="0"/>
              <w:autoSpaceDN w:val="0"/>
              <w:bidi w:val="0"/>
              <w:adjustRightInd/>
              <w:spacing w:beforeAutospacing="0" w:afterAutospacing="0" w:line="560" w:lineRule="exact"/>
              <w:ind w:left="0" w:leftChars="0" w:right="0" w:firstLine="0" w:firstLineChars="0"/>
              <w:textAlignment w:val="auto"/>
              <w:rPr>
                <w:rFonts w:hint="eastAsia" w:ascii="仿宋_GB2312" w:hAnsi="仿宋_GB2312" w:eastAsia="仿宋_GB2312" w:cs="仿宋_GB2312"/>
                <w:color w:val="000000"/>
                <w:sz w:val="28"/>
                <w:szCs w:val="28"/>
                <w14:ligatures w14:val="standardContextual"/>
              </w:rPr>
            </w:pPr>
          </w:p>
        </w:tc>
        <w:tc>
          <w:tcPr>
            <w:tcW w:w="343" w:type="pct"/>
          </w:tcPr>
          <w:p w14:paraId="49545F99">
            <w:pPr>
              <w:pageBreakBefore w:val="0"/>
              <w:kinsoku/>
              <w:wordWrap/>
              <w:overflowPunct/>
              <w:topLinePunct w:val="0"/>
              <w:autoSpaceDE w:val="0"/>
              <w:autoSpaceDN w:val="0"/>
              <w:bidi w:val="0"/>
              <w:adjustRightInd/>
              <w:spacing w:beforeAutospacing="0" w:afterAutospacing="0" w:line="560" w:lineRule="exact"/>
              <w:ind w:left="0" w:leftChars="0" w:right="0" w:firstLine="0" w:firstLineChars="0"/>
              <w:textAlignment w:val="auto"/>
              <w:rPr>
                <w:rFonts w:hint="eastAsia" w:ascii="仿宋_GB2312" w:hAnsi="仿宋_GB2312" w:eastAsia="仿宋_GB2312" w:cs="仿宋_GB2312"/>
                <w:color w:val="000000"/>
                <w:sz w:val="28"/>
                <w:szCs w:val="28"/>
                <w14:ligatures w14:val="standardContextual"/>
              </w:rPr>
            </w:pPr>
          </w:p>
        </w:tc>
        <w:tc>
          <w:tcPr>
            <w:tcW w:w="508" w:type="pct"/>
          </w:tcPr>
          <w:p w14:paraId="7FCF77B8">
            <w:pPr>
              <w:pageBreakBefore w:val="0"/>
              <w:kinsoku/>
              <w:wordWrap/>
              <w:overflowPunct/>
              <w:topLinePunct w:val="0"/>
              <w:autoSpaceDE w:val="0"/>
              <w:autoSpaceDN w:val="0"/>
              <w:bidi w:val="0"/>
              <w:adjustRightInd/>
              <w:spacing w:beforeAutospacing="0" w:afterAutospacing="0" w:line="560" w:lineRule="exact"/>
              <w:ind w:left="0" w:leftChars="0" w:right="0" w:firstLine="0" w:firstLineChars="0"/>
              <w:textAlignment w:val="auto"/>
              <w:rPr>
                <w:rFonts w:hint="eastAsia" w:ascii="仿宋_GB2312" w:hAnsi="仿宋_GB2312" w:eastAsia="仿宋_GB2312" w:cs="仿宋_GB2312"/>
                <w:color w:val="000000"/>
                <w:sz w:val="28"/>
                <w:szCs w:val="28"/>
                <w14:ligatures w14:val="standardContextual"/>
              </w:rPr>
            </w:pPr>
          </w:p>
        </w:tc>
        <w:tc>
          <w:tcPr>
            <w:tcW w:w="337" w:type="pct"/>
          </w:tcPr>
          <w:p w14:paraId="34ACF02D">
            <w:pPr>
              <w:pageBreakBefore w:val="0"/>
              <w:kinsoku/>
              <w:wordWrap/>
              <w:overflowPunct/>
              <w:topLinePunct w:val="0"/>
              <w:autoSpaceDE w:val="0"/>
              <w:autoSpaceDN w:val="0"/>
              <w:bidi w:val="0"/>
              <w:adjustRightInd/>
              <w:spacing w:beforeAutospacing="0" w:afterAutospacing="0" w:line="560" w:lineRule="exact"/>
              <w:ind w:left="0" w:leftChars="0" w:right="0" w:firstLine="0" w:firstLineChars="0"/>
              <w:textAlignment w:val="auto"/>
              <w:rPr>
                <w:rFonts w:hint="eastAsia" w:ascii="仿宋_GB2312" w:hAnsi="仿宋_GB2312" w:eastAsia="仿宋_GB2312" w:cs="仿宋_GB2312"/>
                <w:color w:val="000000"/>
                <w:sz w:val="28"/>
                <w:szCs w:val="28"/>
                <w14:ligatures w14:val="standardContextual"/>
              </w:rPr>
            </w:pPr>
          </w:p>
        </w:tc>
        <w:tc>
          <w:tcPr>
            <w:tcW w:w="415" w:type="pct"/>
          </w:tcPr>
          <w:p w14:paraId="609060B7">
            <w:pPr>
              <w:pageBreakBefore w:val="0"/>
              <w:kinsoku/>
              <w:wordWrap/>
              <w:overflowPunct/>
              <w:topLinePunct w:val="0"/>
              <w:autoSpaceDE w:val="0"/>
              <w:autoSpaceDN w:val="0"/>
              <w:bidi w:val="0"/>
              <w:adjustRightInd/>
              <w:spacing w:beforeAutospacing="0" w:afterAutospacing="0" w:line="560" w:lineRule="exact"/>
              <w:ind w:left="0" w:leftChars="0" w:right="0" w:firstLine="0" w:firstLineChars="0"/>
              <w:textAlignment w:val="auto"/>
              <w:rPr>
                <w:rFonts w:hint="eastAsia" w:ascii="仿宋_GB2312" w:hAnsi="仿宋_GB2312" w:eastAsia="仿宋_GB2312" w:cs="仿宋_GB2312"/>
                <w:color w:val="000000"/>
                <w:sz w:val="28"/>
                <w:szCs w:val="28"/>
                <w14:ligatures w14:val="standardContextual"/>
              </w:rPr>
            </w:pPr>
          </w:p>
        </w:tc>
        <w:tc>
          <w:tcPr>
            <w:tcW w:w="524" w:type="pct"/>
          </w:tcPr>
          <w:p w14:paraId="354DC23D">
            <w:pPr>
              <w:pageBreakBefore w:val="0"/>
              <w:kinsoku/>
              <w:wordWrap/>
              <w:overflowPunct/>
              <w:topLinePunct w:val="0"/>
              <w:autoSpaceDE w:val="0"/>
              <w:autoSpaceDN w:val="0"/>
              <w:bidi w:val="0"/>
              <w:adjustRightInd/>
              <w:spacing w:beforeAutospacing="0" w:afterAutospacing="0" w:line="560" w:lineRule="exact"/>
              <w:ind w:left="0" w:leftChars="0" w:right="0" w:firstLine="0" w:firstLineChars="0"/>
              <w:textAlignment w:val="auto"/>
              <w:rPr>
                <w:rFonts w:hint="eastAsia" w:ascii="仿宋_GB2312" w:hAnsi="仿宋_GB2312" w:eastAsia="仿宋_GB2312" w:cs="仿宋_GB2312"/>
                <w:color w:val="000000"/>
                <w:sz w:val="28"/>
                <w:szCs w:val="28"/>
                <w14:ligatures w14:val="standardContextual"/>
              </w:rPr>
            </w:pPr>
          </w:p>
        </w:tc>
        <w:tc>
          <w:tcPr>
            <w:tcW w:w="533" w:type="pct"/>
          </w:tcPr>
          <w:p w14:paraId="03577E21">
            <w:pPr>
              <w:pageBreakBefore w:val="0"/>
              <w:kinsoku/>
              <w:wordWrap/>
              <w:overflowPunct/>
              <w:topLinePunct w:val="0"/>
              <w:autoSpaceDE w:val="0"/>
              <w:autoSpaceDN w:val="0"/>
              <w:bidi w:val="0"/>
              <w:adjustRightInd/>
              <w:spacing w:beforeAutospacing="0" w:afterAutospacing="0" w:line="560" w:lineRule="exact"/>
              <w:ind w:left="0" w:leftChars="0" w:right="0" w:firstLine="0" w:firstLineChars="0"/>
              <w:textAlignment w:val="auto"/>
              <w:rPr>
                <w:rFonts w:hint="eastAsia" w:ascii="仿宋_GB2312" w:hAnsi="仿宋_GB2312" w:eastAsia="仿宋_GB2312" w:cs="仿宋_GB2312"/>
                <w:color w:val="000000"/>
                <w:sz w:val="28"/>
                <w:szCs w:val="28"/>
                <w14:ligatures w14:val="standardContextual"/>
              </w:rPr>
            </w:pPr>
          </w:p>
        </w:tc>
        <w:tc>
          <w:tcPr>
            <w:tcW w:w="563" w:type="pct"/>
          </w:tcPr>
          <w:p w14:paraId="0BB9D7EB">
            <w:pPr>
              <w:pageBreakBefore w:val="0"/>
              <w:kinsoku/>
              <w:wordWrap/>
              <w:overflowPunct/>
              <w:topLinePunct w:val="0"/>
              <w:autoSpaceDE w:val="0"/>
              <w:autoSpaceDN w:val="0"/>
              <w:bidi w:val="0"/>
              <w:adjustRightInd/>
              <w:spacing w:beforeAutospacing="0" w:afterAutospacing="0" w:line="560" w:lineRule="exact"/>
              <w:ind w:left="0" w:leftChars="0" w:right="0" w:firstLine="0" w:firstLineChars="0"/>
              <w:textAlignment w:val="auto"/>
              <w:rPr>
                <w:rFonts w:hint="eastAsia" w:ascii="仿宋_GB2312" w:hAnsi="仿宋_GB2312" w:eastAsia="仿宋_GB2312" w:cs="仿宋_GB2312"/>
                <w:color w:val="000000"/>
                <w:sz w:val="28"/>
                <w:szCs w:val="28"/>
                <w14:ligatures w14:val="standardContextual"/>
              </w:rPr>
            </w:pPr>
          </w:p>
        </w:tc>
        <w:tc>
          <w:tcPr>
            <w:tcW w:w="614" w:type="pct"/>
          </w:tcPr>
          <w:p w14:paraId="0A4F5A42">
            <w:pPr>
              <w:pageBreakBefore w:val="0"/>
              <w:kinsoku/>
              <w:wordWrap/>
              <w:overflowPunct/>
              <w:topLinePunct w:val="0"/>
              <w:autoSpaceDE w:val="0"/>
              <w:autoSpaceDN w:val="0"/>
              <w:bidi w:val="0"/>
              <w:adjustRightInd/>
              <w:spacing w:beforeAutospacing="0" w:afterAutospacing="0" w:line="560" w:lineRule="exact"/>
              <w:ind w:left="0" w:leftChars="0" w:right="0" w:firstLine="0" w:firstLineChars="0"/>
              <w:textAlignment w:val="auto"/>
              <w:rPr>
                <w:rFonts w:hint="eastAsia" w:ascii="仿宋_GB2312" w:hAnsi="仿宋_GB2312" w:eastAsia="仿宋_GB2312" w:cs="仿宋_GB2312"/>
                <w:color w:val="000000"/>
                <w:sz w:val="28"/>
                <w:szCs w:val="28"/>
                <w14:ligatures w14:val="standardContextual"/>
              </w:rPr>
            </w:pPr>
          </w:p>
        </w:tc>
        <w:tc>
          <w:tcPr>
            <w:tcW w:w="453" w:type="pct"/>
          </w:tcPr>
          <w:p w14:paraId="677ECC9F">
            <w:pPr>
              <w:pageBreakBefore w:val="0"/>
              <w:kinsoku/>
              <w:wordWrap/>
              <w:overflowPunct/>
              <w:topLinePunct w:val="0"/>
              <w:autoSpaceDE w:val="0"/>
              <w:autoSpaceDN w:val="0"/>
              <w:bidi w:val="0"/>
              <w:adjustRightInd/>
              <w:spacing w:beforeAutospacing="0" w:afterAutospacing="0" w:line="560" w:lineRule="exact"/>
              <w:ind w:left="0" w:leftChars="0" w:right="0" w:firstLine="0" w:firstLineChars="0"/>
              <w:textAlignment w:val="auto"/>
              <w:rPr>
                <w:rFonts w:hint="eastAsia" w:ascii="仿宋_GB2312" w:hAnsi="仿宋_GB2312" w:eastAsia="仿宋_GB2312" w:cs="仿宋_GB2312"/>
                <w:color w:val="000000"/>
                <w:sz w:val="28"/>
                <w:szCs w:val="28"/>
                <w14:ligatures w14:val="standardContextual"/>
              </w:rPr>
            </w:pPr>
          </w:p>
        </w:tc>
        <w:tc>
          <w:tcPr>
            <w:tcW w:w="389" w:type="pct"/>
          </w:tcPr>
          <w:p w14:paraId="55E901E6">
            <w:pPr>
              <w:pageBreakBefore w:val="0"/>
              <w:kinsoku/>
              <w:wordWrap/>
              <w:overflowPunct/>
              <w:topLinePunct w:val="0"/>
              <w:autoSpaceDE w:val="0"/>
              <w:autoSpaceDN w:val="0"/>
              <w:bidi w:val="0"/>
              <w:adjustRightInd/>
              <w:spacing w:beforeAutospacing="0" w:afterAutospacing="0" w:line="560" w:lineRule="exact"/>
              <w:ind w:left="0" w:leftChars="0" w:right="0" w:firstLine="0" w:firstLineChars="0"/>
              <w:textAlignment w:val="auto"/>
              <w:rPr>
                <w:rFonts w:hint="eastAsia" w:ascii="仿宋_GB2312" w:hAnsi="仿宋_GB2312" w:eastAsia="仿宋_GB2312" w:cs="仿宋_GB2312"/>
                <w:color w:val="000000"/>
                <w:sz w:val="28"/>
                <w:szCs w:val="28"/>
                <w14:ligatures w14:val="standardContextual"/>
              </w:rPr>
            </w:pPr>
          </w:p>
        </w:tc>
      </w:tr>
      <w:tr w14:paraId="1886A6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6" w:type="pct"/>
          </w:tcPr>
          <w:p w14:paraId="5F749DF3">
            <w:pPr>
              <w:pageBreakBefore w:val="0"/>
              <w:kinsoku/>
              <w:wordWrap/>
              <w:overflowPunct/>
              <w:topLinePunct w:val="0"/>
              <w:autoSpaceDE w:val="0"/>
              <w:autoSpaceDN w:val="0"/>
              <w:bidi w:val="0"/>
              <w:adjustRightInd/>
              <w:spacing w:beforeAutospacing="0" w:afterAutospacing="0" w:line="560" w:lineRule="exact"/>
              <w:ind w:left="0" w:leftChars="0" w:right="0" w:firstLine="0" w:firstLineChars="0"/>
              <w:textAlignment w:val="auto"/>
              <w:rPr>
                <w:rFonts w:hint="eastAsia" w:ascii="仿宋_GB2312" w:hAnsi="仿宋_GB2312" w:eastAsia="仿宋_GB2312" w:cs="仿宋_GB2312"/>
                <w:color w:val="000000"/>
                <w:sz w:val="28"/>
                <w:szCs w:val="28"/>
                <w14:ligatures w14:val="standardContextual"/>
              </w:rPr>
            </w:pPr>
          </w:p>
        </w:tc>
        <w:tc>
          <w:tcPr>
            <w:tcW w:w="343" w:type="pct"/>
          </w:tcPr>
          <w:p w14:paraId="16D07A1F">
            <w:pPr>
              <w:pageBreakBefore w:val="0"/>
              <w:kinsoku/>
              <w:wordWrap/>
              <w:overflowPunct/>
              <w:topLinePunct w:val="0"/>
              <w:autoSpaceDE w:val="0"/>
              <w:autoSpaceDN w:val="0"/>
              <w:bidi w:val="0"/>
              <w:adjustRightInd/>
              <w:spacing w:beforeAutospacing="0" w:afterAutospacing="0" w:line="560" w:lineRule="exact"/>
              <w:ind w:left="0" w:leftChars="0" w:right="0" w:firstLine="0" w:firstLineChars="0"/>
              <w:textAlignment w:val="auto"/>
              <w:rPr>
                <w:rFonts w:hint="eastAsia" w:ascii="仿宋_GB2312" w:hAnsi="仿宋_GB2312" w:eastAsia="仿宋_GB2312" w:cs="仿宋_GB2312"/>
                <w:color w:val="000000"/>
                <w:sz w:val="28"/>
                <w:szCs w:val="28"/>
                <w14:ligatures w14:val="standardContextual"/>
              </w:rPr>
            </w:pPr>
          </w:p>
        </w:tc>
        <w:tc>
          <w:tcPr>
            <w:tcW w:w="508" w:type="pct"/>
          </w:tcPr>
          <w:p w14:paraId="557EF233">
            <w:pPr>
              <w:pageBreakBefore w:val="0"/>
              <w:kinsoku/>
              <w:wordWrap/>
              <w:overflowPunct/>
              <w:topLinePunct w:val="0"/>
              <w:autoSpaceDE w:val="0"/>
              <w:autoSpaceDN w:val="0"/>
              <w:bidi w:val="0"/>
              <w:adjustRightInd/>
              <w:spacing w:beforeAutospacing="0" w:afterAutospacing="0" w:line="560" w:lineRule="exact"/>
              <w:ind w:left="0" w:leftChars="0" w:right="0" w:firstLine="0" w:firstLineChars="0"/>
              <w:textAlignment w:val="auto"/>
              <w:rPr>
                <w:rFonts w:hint="eastAsia" w:ascii="仿宋_GB2312" w:hAnsi="仿宋_GB2312" w:eastAsia="仿宋_GB2312" w:cs="仿宋_GB2312"/>
                <w:color w:val="000000"/>
                <w:sz w:val="28"/>
                <w:szCs w:val="28"/>
                <w14:ligatures w14:val="standardContextual"/>
              </w:rPr>
            </w:pPr>
          </w:p>
        </w:tc>
        <w:tc>
          <w:tcPr>
            <w:tcW w:w="337" w:type="pct"/>
          </w:tcPr>
          <w:p w14:paraId="5D2C6A3D">
            <w:pPr>
              <w:pageBreakBefore w:val="0"/>
              <w:kinsoku/>
              <w:wordWrap/>
              <w:overflowPunct/>
              <w:topLinePunct w:val="0"/>
              <w:autoSpaceDE w:val="0"/>
              <w:autoSpaceDN w:val="0"/>
              <w:bidi w:val="0"/>
              <w:adjustRightInd/>
              <w:spacing w:beforeAutospacing="0" w:afterAutospacing="0" w:line="560" w:lineRule="exact"/>
              <w:ind w:left="0" w:leftChars="0" w:right="0" w:firstLine="0" w:firstLineChars="0"/>
              <w:textAlignment w:val="auto"/>
              <w:rPr>
                <w:rFonts w:hint="eastAsia" w:ascii="仿宋_GB2312" w:hAnsi="仿宋_GB2312" w:eastAsia="仿宋_GB2312" w:cs="仿宋_GB2312"/>
                <w:color w:val="000000"/>
                <w:sz w:val="28"/>
                <w:szCs w:val="28"/>
                <w14:ligatures w14:val="standardContextual"/>
              </w:rPr>
            </w:pPr>
          </w:p>
        </w:tc>
        <w:tc>
          <w:tcPr>
            <w:tcW w:w="415" w:type="pct"/>
          </w:tcPr>
          <w:p w14:paraId="1FAEC9BF">
            <w:pPr>
              <w:pageBreakBefore w:val="0"/>
              <w:kinsoku/>
              <w:wordWrap/>
              <w:overflowPunct/>
              <w:topLinePunct w:val="0"/>
              <w:autoSpaceDE w:val="0"/>
              <w:autoSpaceDN w:val="0"/>
              <w:bidi w:val="0"/>
              <w:adjustRightInd/>
              <w:spacing w:beforeAutospacing="0" w:afterAutospacing="0" w:line="560" w:lineRule="exact"/>
              <w:ind w:left="0" w:leftChars="0" w:right="0" w:firstLine="0" w:firstLineChars="0"/>
              <w:textAlignment w:val="auto"/>
              <w:rPr>
                <w:rFonts w:hint="eastAsia" w:ascii="仿宋_GB2312" w:hAnsi="仿宋_GB2312" w:eastAsia="仿宋_GB2312" w:cs="仿宋_GB2312"/>
                <w:color w:val="000000"/>
                <w:sz w:val="28"/>
                <w:szCs w:val="28"/>
                <w14:ligatures w14:val="standardContextual"/>
              </w:rPr>
            </w:pPr>
          </w:p>
        </w:tc>
        <w:tc>
          <w:tcPr>
            <w:tcW w:w="524" w:type="pct"/>
          </w:tcPr>
          <w:p w14:paraId="069CDE0E">
            <w:pPr>
              <w:pageBreakBefore w:val="0"/>
              <w:kinsoku/>
              <w:wordWrap/>
              <w:overflowPunct/>
              <w:topLinePunct w:val="0"/>
              <w:autoSpaceDE w:val="0"/>
              <w:autoSpaceDN w:val="0"/>
              <w:bidi w:val="0"/>
              <w:adjustRightInd/>
              <w:spacing w:beforeAutospacing="0" w:afterAutospacing="0" w:line="560" w:lineRule="exact"/>
              <w:ind w:left="0" w:leftChars="0" w:right="0" w:firstLine="0" w:firstLineChars="0"/>
              <w:textAlignment w:val="auto"/>
              <w:rPr>
                <w:rFonts w:hint="eastAsia" w:ascii="仿宋_GB2312" w:hAnsi="仿宋_GB2312" w:eastAsia="仿宋_GB2312" w:cs="仿宋_GB2312"/>
                <w:color w:val="000000"/>
                <w:sz w:val="28"/>
                <w:szCs w:val="28"/>
                <w14:ligatures w14:val="standardContextual"/>
              </w:rPr>
            </w:pPr>
          </w:p>
        </w:tc>
        <w:tc>
          <w:tcPr>
            <w:tcW w:w="533" w:type="pct"/>
          </w:tcPr>
          <w:p w14:paraId="5B2C3797">
            <w:pPr>
              <w:pageBreakBefore w:val="0"/>
              <w:kinsoku/>
              <w:wordWrap/>
              <w:overflowPunct/>
              <w:topLinePunct w:val="0"/>
              <w:autoSpaceDE w:val="0"/>
              <w:autoSpaceDN w:val="0"/>
              <w:bidi w:val="0"/>
              <w:adjustRightInd/>
              <w:spacing w:beforeAutospacing="0" w:afterAutospacing="0" w:line="560" w:lineRule="exact"/>
              <w:ind w:left="0" w:leftChars="0" w:right="0" w:firstLine="0" w:firstLineChars="0"/>
              <w:textAlignment w:val="auto"/>
              <w:rPr>
                <w:rFonts w:hint="eastAsia" w:ascii="仿宋_GB2312" w:hAnsi="仿宋_GB2312" w:eastAsia="仿宋_GB2312" w:cs="仿宋_GB2312"/>
                <w:color w:val="000000"/>
                <w:sz w:val="28"/>
                <w:szCs w:val="28"/>
                <w14:ligatures w14:val="standardContextual"/>
              </w:rPr>
            </w:pPr>
          </w:p>
        </w:tc>
        <w:tc>
          <w:tcPr>
            <w:tcW w:w="563" w:type="pct"/>
          </w:tcPr>
          <w:p w14:paraId="64FCF699">
            <w:pPr>
              <w:pageBreakBefore w:val="0"/>
              <w:kinsoku/>
              <w:wordWrap/>
              <w:overflowPunct/>
              <w:topLinePunct w:val="0"/>
              <w:autoSpaceDE w:val="0"/>
              <w:autoSpaceDN w:val="0"/>
              <w:bidi w:val="0"/>
              <w:adjustRightInd/>
              <w:spacing w:beforeAutospacing="0" w:afterAutospacing="0" w:line="560" w:lineRule="exact"/>
              <w:ind w:left="0" w:leftChars="0" w:right="0" w:firstLine="0" w:firstLineChars="0"/>
              <w:textAlignment w:val="auto"/>
              <w:rPr>
                <w:rFonts w:hint="eastAsia" w:ascii="仿宋_GB2312" w:hAnsi="仿宋_GB2312" w:eastAsia="仿宋_GB2312" w:cs="仿宋_GB2312"/>
                <w:color w:val="000000"/>
                <w:sz w:val="28"/>
                <w:szCs w:val="28"/>
                <w14:ligatures w14:val="standardContextual"/>
              </w:rPr>
            </w:pPr>
          </w:p>
        </w:tc>
        <w:tc>
          <w:tcPr>
            <w:tcW w:w="614" w:type="pct"/>
          </w:tcPr>
          <w:p w14:paraId="06A1902F">
            <w:pPr>
              <w:pageBreakBefore w:val="0"/>
              <w:kinsoku/>
              <w:wordWrap/>
              <w:overflowPunct/>
              <w:topLinePunct w:val="0"/>
              <w:autoSpaceDE w:val="0"/>
              <w:autoSpaceDN w:val="0"/>
              <w:bidi w:val="0"/>
              <w:adjustRightInd/>
              <w:spacing w:beforeAutospacing="0" w:afterAutospacing="0" w:line="560" w:lineRule="exact"/>
              <w:ind w:left="0" w:leftChars="0" w:right="0" w:firstLine="0" w:firstLineChars="0"/>
              <w:textAlignment w:val="auto"/>
              <w:rPr>
                <w:rFonts w:hint="eastAsia" w:ascii="仿宋_GB2312" w:hAnsi="仿宋_GB2312" w:eastAsia="仿宋_GB2312" w:cs="仿宋_GB2312"/>
                <w:color w:val="000000"/>
                <w:sz w:val="28"/>
                <w:szCs w:val="28"/>
                <w14:ligatures w14:val="standardContextual"/>
              </w:rPr>
            </w:pPr>
          </w:p>
        </w:tc>
        <w:tc>
          <w:tcPr>
            <w:tcW w:w="453" w:type="pct"/>
          </w:tcPr>
          <w:p w14:paraId="4B0002A1">
            <w:pPr>
              <w:pageBreakBefore w:val="0"/>
              <w:kinsoku/>
              <w:wordWrap/>
              <w:overflowPunct/>
              <w:topLinePunct w:val="0"/>
              <w:autoSpaceDE w:val="0"/>
              <w:autoSpaceDN w:val="0"/>
              <w:bidi w:val="0"/>
              <w:adjustRightInd/>
              <w:spacing w:beforeAutospacing="0" w:afterAutospacing="0" w:line="560" w:lineRule="exact"/>
              <w:ind w:left="0" w:leftChars="0" w:right="0" w:firstLine="0" w:firstLineChars="0"/>
              <w:textAlignment w:val="auto"/>
              <w:rPr>
                <w:rFonts w:hint="eastAsia" w:ascii="仿宋_GB2312" w:hAnsi="仿宋_GB2312" w:eastAsia="仿宋_GB2312" w:cs="仿宋_GB2312"/>
                <w:color w:val="000000"/>
                <w:sz w:val="28"/>
                <w:szCs w:val="28"/>
                <w14:ligatures w14:val="standardContextual"/>
              </w:rPr>
            </w:pPr>
          </w:p>
        </w:tc>
        <w:tc>
          <w:tcPr>
            <w:tcW w:w="389" w:type="pct"/>
          </w:tcPr>
          <w:p w14:paraId="3F7126F9">
            <w:pPr>
              <w:pageBreakBefore w:val="0"/>
              <w:kinsoku/>
              <w:wordWrap/>
              <w:overflowPunct/>
              <w:topLinePunct w:val="0"/>
              <w:autoSpaceDE w:val="0"/>
              <w:autoSpaceDN w:val="0"/>
              <w:bidi w:val="0"/>
              <w:adjustRightInd/>
              <w:spacing w:beforeAutospacing="0" w:afterAutospacing="0" w:line="560" w:lineRule="exact"/>
              <w:ind w:left="0" w:leftChars="0" w:right="0" w:firstLine="0" w:firstLineChars="0"/>
              <w:textAlignment w:val="auto"/>
              <w:rPr>
                <w:rFonts w:hint="eastAsia" w:ascii="仿宋_GB2312" w:hAnsi="仿宋_GB2312" w:eastAsia="仿宋_GB2312" w:cs="仿宋_GB2312"/>
                <w:color w:val="000000"/>
                <w:sz w:val="28"/>
                <w:szCs w:val="28"/>
                <w14:ligatures w14:val="standardContextual"/>
              </w:rPr>
            </w:pPr>
          </w:p>
        </w:tc>
      </w:tr>
      <w:tr w14:paraId="2C9FE6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6" w:type="pct"/>
          </w:tcPr>
          <w:p w14:paraId="561884C1">
            <w:pPr>
              <w:pageBreakBefore w:val="0"/>
              <w:kinsoku/>
              <w:wordWrap/>
              <w:overflowPunct/>
              <w:topLinePunct w:val="0"/>
              <w:autoSpaceDE w:val="0"/>
              <w:autoSpaceDN w:val="0"/>
              <w:bidi w:val="0"/>
              <w:adjustRightInd/>
              <w:spacing w:beforeAutospacing="0" w:afterAutospacing="0" w:line="560" w:lineRule="exact"/>
              <w:ind w:left="0" w:leftChars="0" w:right="0" w:firstLine="0" w:firstLineChars="0"/>
              <w:textAlignment w:val="auto"/>
              <w:rPr>
                <w:rFonts w:hint="eastAsia" w:ascii="仿宋_GB2312" w:hAnsi="仿宋_GB2312" w:eastAsia="仿宋_GB2312" w:cs="仿宋_GB2312"/>
                <w:color w:val="000000"/>
                <w:sz w:val="28"/>
                <w:szCs w:val="28"/>
                <w14:ligatures w14:val="standardContextual"/>
              </w:rPr>
            </w:pPr>
          </w:p>
        </w:tc>
        <w:tc>
          <w:tcPr>
            <w:tcW w:w="343" w:type="pct"/>
          </w:tcPr>
          <w:p w14:paraId="22D23B27">
            <w:pPr>
              <w:pageBreakBefore w:val="0"/>
              <w:kinsoku/>
              <w:wordWrap/>
              <w:overflowPunct/>
              <w:topLinePunct w:val="0"/>
              <w:autoSpaceDE w:val="0"/>
              <w:autoSpaceDN w:val="0"/>
              <w:bidi w:val="0"/>
              <w:adjustRightInd/>
              <w:spacing w:beforeAutospacing="0" w:afterAutospacing="0" w:line="560" w:lineRule="exact"/>
              <w:ind w:left="0" w:leftChars="0" w:right="0" w:firstLine="0" w:firstLineChars="0"/>
              <w:textAlignment w:val="auto"/>
              <w:rPr>
                <w:rFonts w:hint="eastAsia" w:ascii="仿宋_GB2312" w:hAnsi="仿宋_GB2312" w:eastAsia="仿宋_GB2312" w:cs="仿宋_GB2312"/>
                <w:color w:val="000000"/>
                <w:sz w:val="28"/>
                <w:szCs w:val="28"/>
                <w14:ligatures w14:val="standardContextual"/>
              </w:rPr>
            </w:pPr>
          </w:p>
        </w:tc>
        <w:tc>
          <w:tcPr>
            <w:tcW w:w="508" w:type="pct"/>
          </w:tcPr>
          <w:p w14:paraId="70B12457">
            <w:pPr>
              <w:pageBreakBefore w:val="0"/>
              <w:kinsoku/>
              <w:wordWrap/>
              <w:overflowPunct/>
              <w:topLinePunct w:val="0"/>
              <w:autoSpaceDE w:val="0"/>
              <w:autoSpaceDN w:val="0"/>
              <w:bidi w:val="0"/>
              <w:adjustRightInd/>
              <w:spacing w:beforeAutospacing="0" w:afterAutospacing="0" w:line="560" w:lineRule="exact"/>
              <w:ind w:left="0" w:leftChars="0" w:right="0" w:firstLine="0" w:firstLineChars="0"/>
              <w:textAlignment w:val="auto"/>
              <w:rPr>
                <w:rFonts w:hint="eastAsia" w:ascii="仿宋_GB2312" w:hAnsi="仿宋_GB2312" w:eastAsia="仿宋_GB2312" w:cs="仿宋_GB2312"/>
                <w:color w:val="000000"/>
                <w:sz w:val="28"/>
                <w:szCs w:val="28"/>
                <w14:ligatures w14:val="standardContextual"/>
              </w:rPr>
            </w:pPr>
          </w:p>
        </w:tc>
        <w:tc>
          <w:tcPr>
            <w:tcW w:w="337" w:type="pct"/>
          </w:tcPr>
          <w:p w14:paraId="02A9AA55">
            <w:pPr>
              <w:pageBreakBefore w:val="0"/>
              <w:kinsoku/>
              <w:wordWrap/>
              <w:overflowPunct/>
              <w:topLinePunct w:val="0"/>
              <w:autoSpaceDE w:val="0"/>
              <w:autoSpaceDN w:val="0"/>
              <w:bidi w:val="0"/>
              <w:adjustRightInd/>
              <w:spacing w:beforeAutospacing="0" w:afterAutospacing="0" w:line="560" w:lineRule="exact"/>
              <w:ind w:left="0" w:leftChars="0" w:right="0" w:firstLine="0" w:firstLineChars="0"/>
              <w:textAlignment w:val="auto"/>
              <w:rPr>
                <w:rFonts w:hint="eastAsia" w:ascii="仿宋_GB2312" w:hAnsi="仿宋_GB2312" w:eastAsia="仿宋_GB2312" w:cs="仿宋_GB2312"/>
                <w:color w:val="000000"/>
                <w:sz w:val="28"/>
                <w:szCs w:val="28"/>
                <w14:ligatures w14:val="standardContextual"/>
              </w:rPr>
            </w:pPr>
          </w:p>
        </w:tc>
        <w:tc>
          <w:tcPr>
            <w:tcW w:w="415" w:type="pct"/>
          </w:tcPr>
          <w:p w14:paraId="1A728B7A">
            <w:pPr>
              <w:pageBreakBefore w:val="0"/>
              <w:kinsoku/>
              <w:wordWrap/>
              <w:overflowPunct/>
              <w:topLinePunct w:val="0"/>
              <w:autoSpaceDE w:val="0"/>
              <w:autoSpaceDN w:val="0"/>
              <w:bidi w:val="0"/>
              <w:adjustRightInd/>
              <w:spacing w:beforeAutospacing="0" w:afterAutospacing="0" w:line="560" w:lineRule="exact"/>
              <w:ind w:left="0" w:leftChars="0" w:right="0" w:firstLine="0" w:firstLineChars="0"/>
              <w:textAlignment w:val="auto"/>
              <w:rPr>
                <w:rFonts w:hint="eastAsia" w:ascii="仿宋_GB2312" w:hAnsi="仿宋_GB2312" w:eastAsia="仿宋_GB2312" w:cs="仿宋_GB2312"/>
                <w:color w:val="000000"/>
                <w:sz w:val="28"/>
                <w:szCs w:val="28"/>
                <w14:ligatures w14:val="standardContextual"/>
              </w:rPr>
            </w:pPr>
          </w:p>
        </w:tc>
        <w:tc>
          <w:tcPr>
            <w:tcW w:w="524" w:type="pct"/>
          </w:tcPr>
          <w:p w14:paraId="44629823">
            <w:pPr>
              <w:pageBreakBefore w:val="0"/>
              <w:kinsoku/>
              <w:wordWrap/>
              <w:overflowPunct/>
              <w:topLinePunct w:val="0"/>
              <w:autoSpaceDE w:val="0"/>
              <w:autoSpaceDN w:val="0"/>
              <w:bidi w:val="0"/>
              <w:adjustRightInd/>
              <w:spacing w:beforeAutospacing="0" w:afterAutospacing="0" w:line="560" w:lineRule="exact"/>
              <w:ind w:left="0" w:leftChars="0" w:right="0" w:firstLine="0" w:firstLineChars="0"/>
              <w:textAlignment w:val="auto"/>
              <w:rPr>
                <w:rFonts w:hint="eastAsia" w:ascii="仿宋_GB2312" w:hAnsi="仿宋_GB2312" w:eastAsia="仿宋_GB2312" w:cs="仿宋_GB2312"/>
                <w:color w:val="000000"/>
                <w:sz w:val="28"/>
                <w:szCs w:val="28"/>
                <w14:ligatures w14:val="standardContextual"/>
              </w:rPr>
            </w:pPr>
          </w:p>
        </w:tc>
        <w:tc>
          <w:tcPr>
            <w:tcW w:w="533" w:type="pct"/>
          </w:tcPr>
          <w:p w14:paraId="45998178">
            <w:pPr>
              <w:pageBreakBefore w:val="0"/>
              <w:kinsoku/>
              <w:wordWrap/>
              <w:overflowPunct/>
              <w:topLinePunct w:val="0"/>
              <w:autoSpaceDE w:val="0"/>
              <w:autoSpaceDN w:val="0"/>
              <w:bidi w:val="0"/>
              <w:adjustRightInd/>
              <w:spacing w:beforeAutospacing="0" w:afterAutospacing="0" w:line="560" w:lineRule="exact"/>
              <w:ind w:left="0" w:leftChars="0" w:right="0" w:firstLine="0" w:firstLineChars="0"/>
              <w:textAlignment w:val="auto"/>
              <w:rPr>
                <w:rFonts w:hint="eastAsia" w:ascii="仿宋_GB2312" w:hAnsi="仿宋_GB2312" w:eastAsia="仿宋_GB2312" w:cs="仿宋_GB2312"/>
                <w:color w:val="000000"/>
                <w:sz w:val="28"/>
                <w:szCs w:val="28"/>
                <w14:ligatures w14:val="standardContextual"/>
              </w:rPr>
            </w:pPr>
          </w:p>
        </w:tc>
        <w:tc>
          <w:tcPr>
            <w:tcW w:w="563" w:type="pct"/>
          </w:tcPr>
          <w:p w14:paraId="7A47DC49">
            <w:pPr>
              <w:pageBreakBefore w:val="0"/>
              <w:kinsoku/>
              <w:wordWrap/>
              <w:overflowPunct/>
              <w:topLinePunct w:val="0"/>
              <w:autoSpaceDE w:val="0"/>
              <w:autoSpaceDN w:val="0"/>
              <w:bidi w:val="0"/>
              <w:adjustRightInd/>
              <w:spacing w:beforeAutospacing="0" w:afterAutospacing="0" w:line="560" w:lineRule="exact"/>
              <w:ind w:left="0" w:leftChars="0" w:right="0" w:firstLine="0" w:firstLineChars="0"/>
              <w:textAlignment w:val="auto"/>
              <w:rPr>
                <w:rFonts w:hint="eastAsia" w:ascii="仿宋_GB2312" w:hAnsi="仿宋_GB2312" w:eastAsia="仿宋_GB2312" w:cs="仿宋_GB2312"/>
                <w:color w:val="000000"/>
                <w:sz w:val="28"/>
                <w:szCs w:val="28"/>
                <w14:ligatures w14:val="standardContextual"/>
              </w:rPr>
            </w:pPr>
          </w:p>
        </w:tc>
        <w:tc>
          <w:tcPr>
            <w:tcW w:w="614" w:type="pct"/>
          </w:tcPr>
          <w:p w14:paraId="726090D0">
            <w:pPr>
              <w:pageBreakBefore w:val="0"/>
              <w:kinsoku/>
              <w:wordWrap/>
              <w:overflowPunct/>
              <w:topLinePunct w:val="0"/>
              <w:autoSpaceDE w:val="0"/>
              <w:autoSpaceDN w:val="0"/>
              <w:bidi w:val="0"/>
              <w:adjustRightInd/>
              <w:spacing w:beforeAutospacing="0" w:afterAutospacing="0" w:line="560" w:lineRule="exact"/>
              <w:ind w:left="0" w:leftChars="0" w:right="0" w:firstLine="0" w:firstLineChars="0"/>
              <w:textAlignment w:val="auto"/>
              <w:rPr>
                <w:rFonts w:hint="eastAsia" w:ascii="仿宋_GB2312" w:hAnsi="仿宋_GB2312" w:eastAsia="仿宋_GB2312" w:cs="仿宋_GB2312"/>
                <w:color w:val="000000"/>
                <w:sz w:val="28"/>
                <w:szCs w:val="28"/>
                <w14:ligatures w14:val="standardContextual"/>
              </w:rPr>
            </w:pPr>
          </w:p>
        </w:tc>
        <w:tc>
          <w:tcPr>
            <w:tcW w:w="453" w:type="pct"/>
          </w:tcPr>
          <w:p w14:paraId="681F28C3">
            <w:pPr>
              <w:pageBreakBefore w:val="0"/>
              <w:kinsoku/>
              <w:wordWrap/>
              <w:overflowPunct/>
              <w:topLinePunct w:val="0"/>
              <w:autoSpaceDE w:val="0"/>
              <w:autoSpaceDN w:val="0"/>
              <w:bidi w:val="0"/>
              <w:adjustRightInd/>
              <w:spacing w:beforeAutospacing="0" w:afterAutospacing="0" w:line="560" w:lineRule="exact"/>
              <w:ind w:left="0" w:leftChars="0" w:right="0" w:firstLine="0" w:firstLineChars="0"/>
              <w:textAlignment w:val="auto"/>
              <w:rPr>
                <w:rFonts w:hint="eastAsia" w:ascii="仿宋_GB2312" w:hAnsi="仿宋_GB2312" w:eastAsia="仿宋_GB2312" w:cs="仿宋_GB2312"/>
                <w:color w:val="000000"/>
                <w:sz w:val="28"/>
                <w:szCs w:val="28"/>
                <w14:ligatures w14:val="standardContextual"/>
              </w:rPr>
            </w:pPr>
          </w:p>
        </w:tc>
        <w:tc>
          <w:tcPr>
            <w:tcW w:w="389" w:type="pct"/>
          </w:tcPr>
          <w:p w14:paraId="6F60F9C4">
            <w:pPr>
              <w:pageBreakBefore w:val="0"/>
              <w:kinsoku/>
              <w:wordWrap/>
              <w:overflowPunct/>
              <w:topLinePunct w:val="0"/>
              <w:autoSpaceDE w:val="0"/>
              <w:autoSpaceDN w:val="0"/>
              <w:bidi w:val="0"/>
              <w:adjustRightInd/>
              <w:spacing w:beforeAutospacing="0" w:afterAutospacing="0" w:line="560" w:lineRule="exact"/>
              <w:ind w:left="0" w:leftChars="0" w:right="0" w:firstLine="0" w:firstLineChars="0"/>
              <w:textAlignment w:val="auto"/>
              <w:rPr>
                <w:rFonts w:hint="eastAsia" w:ascii="仿宋_GB2312" w:hAnsi="仿宋_GB2312" w:eastAsia="仿宋_GB2312" w:cs="仿宋_GB2312"/>
                <w:color w:val="000000"/>
                <w:sz w:val="28"/>
                <w:szCs w:val="28"/>
                <w14:ligatures w14:val="standardContextual"/>
              </w:rPr>
            </w:pPr>
          </w:p>
        </w:tc>
      </w:tr>
      <w:tr w14:paraId="37F7FA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6" w:type="pct"/>
          </w:tcPr>
          <w:p w14:paraId="2A81EC14">
            <w:pPr>
              <w:pageBreakBefore w:val="0"/>
              <w:kinsoku/>
              <w:wordWrap/>
              <w:overflowPunct/>
              <w:topLinePunct w:val="0"/>
              <w:autoSpaceDE w:val="0"/>
              <w:autoSpaceDN w:val="0"/>
              <w:bidi w:val="0"/>
              <w:adjustRightInd/>
              <w:spacing w:beforeAutospacing="0" w:afterAutospacing="0" w:line="560" w:lineRule="exact"/>
              <w:ind w:left="0" w:leftChars="0" w:right="0" w:firstLine="0" w:firstLineChars="0"/>
              <w:textAlignment w:val="auto"/>
              <w:rPr>
                <w:rFonts w:hint="eastAsia" w:ascii="仿宋_GB2312" w:hAnsi="仿宋_GB2312" w:eastAsia="仿宋_GB2312" w:cs="仿宋_GB2312"/>
                <w:color w:val="000000"/>
                <w:sz w:val="28"/>
                <w:szCs w:val="28"/>
                <w14:ligatures w14:val="standardContextual"/>
              </w:rPr>
            </w:pPr>
          </w:p>
        </w:tc>
        <w:tc>
          <w:tcPr>
            <w:tcW w:w="343" w:type="pct"/>
          </w:tcPr>
          <w:p w14:paraId="0AE36D48">
            <w:pPr>
              <w:pageBreakBefore w:val="0"/>
              <w:kinsoku/>
              <w:wordWrap/>
              <w:overflowPunct/>
              <w:topLinePunct w:val="0"/>
              <w:autoSpaceDE w:val="0"/>
              <w:autoSpaceDN w:val="0"/>
              <w:bidi w:val="0"/>
              <w:adjustRightInd/>
              <w:spacing w:beforeAutospacing="0" w:afterAutospacing="0" w:line="560" w:lineRule="exact"/>
              <w:ind w:left="0" w:leftChars="0" w:right="0" w:firstLine="0" w:firstLineChars="0"/>
              <w:textAlignment w:val="auto"/>
              <w:rPr>
                <w:rFonts w:hint="eastAsia" w:ascii="仿宋_GB2312" w:hAnsi="仿宋_GB2312" w:eastAsia="仿宋_GB2312" w:cs="仿宋_GB2312"/>
                <w:color w:val="000000"/>
                <w:sz w:val="28"/>
                <w:szCs w:val="28"/>
                <w14:ligatures w14:val="standardContextual"/>
              </w:rPr>
            </w:pPr>
          </w:p>
        </w:tc>
        <w:tc>
          <w:tcPr>
            <w:tcW w:w="508" w:type="pct"/>
          </w:tcPr>
          <w:p w14:paraId="49557146">
            <w:pPr>
              <w:pageBreakBefore w:val="0"/>
              <w:kinsoku/>
              <w:wordWrap/>
              <w:overflowPunct/>
              <w:topLinePunct w:val="0"/>
              <w:autoSpaceDE w:val="0"/>
              <w:autoSpaceDN w:val="0"/>
              <w:bidi w:val="0"/>
              <w:adjustRightInd/>
              <w:spacing w:beforeAutospacing="0" w:afterAutospacing="0" w:line="560" w:lineRule="exact"/>
              <w:ind w:left="0" w:leftChars="0" w:right="0" w:firstLine="0" w:firstLineChars="0"/>
              <w:textAlignment w:val="auto"/>
              <w:rPr>
                <w:rFonts w:hint="eastAsia" w:ascii="仿宋_GB2312" w:hAnsi="仿宋_GB2312" w:eastAsia="仿宋_GB2312" w:cs="仿宋_GB2312"/>
                <w:color w:val="000000"/>
                <w:sz w:val="28"/>
                <w:szCs w:val="28"/>
                <w14:ligatures w14:val="standardContextual"/>
              </w:rPr>
            </w:pPr>
          </w:p>
        </w:tc>
        <w:tc>
          <w:tcPr>
            <w:tcW w:w="337" w:type="pct"/>
          </w:tcPr>
          <w:p w14:paraId="2B8305FB">
            <w:pPr>
              <w:pageBreakBefore w:val="0"/>
              <w:kinsoku/>
              <w:wordWrap/>
              <w:overflowPunct/>
              <w:topLinePunct w:val="0"/>
              <w:autoSpaceDE w:val="0"/>
              <w:autoSpaceDN w:val="0"/>
              <w:bidi w:val="0"/>
              <w:adjustRightInd/>
              <w:spacing w:beforeAutospacing="0" w:afterAutospacing="0" w:line="560" w:lineRule="exact"/>
              <w:ind w:left="0" w:leftChars="0" w:right="0" w:firstLine="0" w:firstLineChars="0"/>
              <w:textAlignment w:val="auto"/>
              <w:rPr>
                <w:rFonts w:hint="eastAsia" w:ascii="仿宋_GB2312" w:hAnsi="仿宋_GB2312" w:eastAsia="仿宋_GB2312" w:cs="仿宋_GB2312"/>
                <w:color w:val="000000"/>
                <w:sz w:val="28"/>
                <w:szCs w:val="28"/>
                <w14:ligatures w14:val="standardContextual"/>
              </w:rPr>
            </w:pPr>
          </w:p>
        </w:tc>
        <w:tc>
          <w:tcPr>
            <w:tcW w:w="415" w:type="pct"/>
          </w:tcPr>
          <w:p w14:paraId="40C8DE13">
            <w:pPr>
              <w:pageBreakBefore w:val="0"/>
              <w:kinsoku/>
              <w:wordWrap/>
              <w:overflowPunct/>
              <w:topLinePunct w:val="0"/>
              <w:autoSpaceDE w:val="0"/>
              <w:autoSpaceDN w:val="0"/>
              <w:bidi w:val="0"/>
              <w:adjustRightInd/>
              <w:spacing w:beforeAutospacing="0" w:afterAutospacing="0" w:line="560" w:lineRule="exact"/>
              <w:ind w:left="0" w:leftChars="0" w:right="0" w:firstLine="0" w:firstLineChars="0"/>
              <w:textAlignment w:val="auto"/>
              <w:rPr>
                <w:rFonts w:hint="eastAsia" w:ascii="仿宋_GB2312" w:hAnsi="仿宋_GB2312" w:eastAsia="仿宋_GB2312" w:cs="仿宋_GB2312"/>
                <w:color w:val="000000"/>
                <w:sz w:val="28"/>
                <w:szCs w:val="28"/>
                <w14:ligatures w14:val="standardContextual"/>
              </w:rPr>
            </w:pPr>
          </w:p>
        </w:tc>
        <w:tc>
          <w:tcPr>
            <w:tcW w:w="524" w:type="pct"/>
          </w:tcPr>
          <w:p w14:paraId="1CFCE62E">
            <w:pPr>
              <w:pageBreakBefore w:val="0"/>
              <w:kinsoku/>
              <w:wordWrap/>
              <w:overflowPunct/>
              <w:topLinePunct w:val="0"/>
              <w:autoSpaceDE w:val="0"/>
              <w:autoSpaceDN w:val="0"/>
              <w:bidi w:val="0"/>
              <w:adjustRightInd/>
              <w:spacing w:beforeAutospacing="0" w:afterAutospacing="0" w:line="560" w:lineRule="exact"/>
              <w:ind w:left="0" w:leftChars="0" w:right="0" w:firstLine="0" w:firstLineChars="0"/>
              <w:textAlignment w:val="auto"/>
              <w:rPr>
                <w:rFonts w:hint="eastAsia" w:ascii="仿宋_GB2312" w:hAnsi="仿宋_GB2312" w:eastAsia="仿宋_GB2312" w:cs="仿宋_GB2312"/>
                <w:color w:val="000000"/>
                <w:sz w:val="28"/>
                <w:szCs w:val="28"/>
                <w14:ligatures w14:val="standardContextual"/>
              </w:rPr>
            </w:pPr>
          </w:p>
        </w:tc>
        <w:tc>
          <w:tcPr>
            <w:tcW w:w="533" w:type="pct"/>
          </w:tcPr>
          <w:p w14:paraId="719CCA27">
            <w:pPr>
              <w:pageBreakBefore w:val="0"/>
              <w:kinsoku/>
              <w:wordWrap/>
              <w:overflowPunct/>
              <w:topLinePunct w:val="0"/>
              <w:autoSpaceDE w:val="0"/>
              <w:autoSpaceDN w:val="0"/>
              <w:bidi w:val="0"/>
              <w:adjustRightInd/>
              <w:spacing w:beforeAutospacing="0" w:afterAutospacing="0" w:line="560" w:lineRule="exact"/>
              <w:ind w:left="0" w:leftChars="0" w:right="0" w:firstLine="0" w:firstLineChars="0"/>
              <w:textAlignment w:val="auto"/>
              <w:rPr>
                <w:rFonts w:hint="eastAsia" w:ascii="仿宋_GB2312" w:hAnsi="仿宋_GB2312" w:eastAsia="仿宋_GB2312" w:cs="仿宋_GB2312"/>
                <w:color w:val="000000"/>
                <w:sz w:val="28"/>
                <w:szCs w:val="28"/>
                <w14:ligatures w14:val="standardContextual"/>
              </w:rPr>
            </w:pPr>
          </w:p>
        </w:tc>
        <w:tc>
          <w:tcPr>
            <w:tcW w:w="563" w:type="pct"/>
          </w:tcPr>
          <w:p w14:paraId="66C97EEE">
            <w:pPr>
              <w:pageBreakBefore w:val="0"/>
              <w:kinsoku/>
              <w:wordWrap/>
              <w:overflowPunct/>
              <w:topLinePunct w:val="0"/>
              <w:autoSpaceDE w:val="0"/>
              <w:autoSpaceDN w:val="0"/>
              <w:bidi w:val="0"/>
              <w:adjustRightInd/>
              <w:spacing w:beforeAutospacing="0" w:afterAutospacing="0" w:line="560" w:lineRule="exact"/>
              <w:ind w:left="0" w:leftChars="0" w:right="0" w:firstLine="0" w:firstLineChars="0"/>
              <w:textAlignment w:val="auto"/>
              <w:rPr>
                <w:rFonts w:hint="eastAsia" w:ascii="仿宋_GB2312" w:hAnsi="仿宋_GB2312" w:eastAsia="仿宋_GB2312" w:cs="仿宋_GB2312"/>
                <w:color w:val="000000"/>
                <w:sz w:val="28"/>
                <w:szCs w:val="28"/>
                <w14:ligatures w14:val="standardContextual"/>
              </w:rPr>
            </w:pPr>
          </w:p>
        </w:tc>
        <w:tc>
          <w:tcPr>
            <w:tcW w:w="614" w:type="pct"/>
          </w:tcPr>
          <w:p w14:paraId="29538D7E">
            <w:pPr>
              <w:pageBreakBefore w:val="0"/>
              <w:kinsoku/>
              <w:wordWrap/>
              <w:overflowPunct/>
              <w:topLinePunct w:val="0"/>
              <w:autoSpaceDE w:val="0"/>
              <w:autoSpaceDN w:val="0"/>
              <w:bidi w:val="0"/>
              <w:adjustRightInd/>
              <w:spacing w:beforeAutospacing="0" w:afterAutospacing="0" w:line="560" w:lineRule="exact"/>
              <w:ind w:left="0" w:leftChars="0" w:right="0" w:firstLine="0" w:firstLineChars="0"/>
              <w:textAlignment w:val="auto"/>
              <w:rPr>
                <w:rFonts w:hint="eastAsia" w:ascii="仿宋_GB2312" w:hAnsi="仿宋_GB2312" w:eastAsia="仿宋_GB2312" w:cs="仿宋_GB2312"/>
                <w:color w:val="000000"/>
                <w:sz w:val="28"/>
                <w:szCs w:val="28"/>
                <w14:ligatures w14:val="standardContextual"/>
              </w:rPr>
            </w:pPr>
          </w:p>
        </w:tc>
        <w:tc>
          <w:tcPr>
            <w:tcW w:w="453" w:type="pct"/>
          </w:tcPr>
          <w:p w14:paraId="1C70CD70">
            <w:pPr>
              <w:pageBreakBefore w:val="0"/>
              <w:kinsoku/>
              <w:wordWrap/>
              <w:overflowPunct/>
              <w:topLinePunct w:val="0"/>
              <w:autoSpaceDE w:val="0"/>
              <w:autoSpaceDN w:val="0"/>
              <w:bidi w:val="0"/>
              <w:adjustRightInd/>
              <w:spacing w:beforeAutospacing="0" w:afterAutospacing="0" w:line="560" w:lineRule="exact"/>
              <w:ind w:left="0" w:leftChars="0" w:right="0" w:firstLine="0" w:firstLineChars="0"/>
              <w:textAlignment w:val="auto"/>
              <w:rPr>
                <w:rFonts w:hint="eastAsia" w:ascii="仿宋_GB2312" w:hAnsi="仿宋_GB2312" w:eastAsia="仿宋_GB2312" w:cs="仿宋_GB2312"/>
                <w:color w:val="000000"/>
                <w:sz w:val="28"/>
                <w:szCs w:val="28"/>
                <w14:ligatures w14:val="standardContextual"/>
              </w:rPr>
            </w:pPr>
          </w:p>
        </w:tc>
        <w:tc>
          <w:tcPr>
            <w:tcW w:w="389" w:type="pct"/>
          </w:tcPr>
          <w:p w14:paraId="3B7064F6">
            <w:pPr>
              <w:pageBreakBefore w:val="0"/>
              <w:kinsoku/>
              <w:wordWrap/>
              <w:overflowPunct/>
              <w:topLinePunct w:val="0"/>
              <w:autoSpaceDE w:val="0"/>
              <w:autoSpaceDN w:val="0"/>
              <w:bidi w:val="0"/>
              <w:adjustRightInd/>
              <w:spacing w:beforeAutospacing="0" w:afterAutospacing="0" w:line="560" w:lineRule="exact"/>
              <w:ind w:left="0" w:leftChars="0" w:right="0" w:firstLine="0" w:firstLineChars="0"/>
              <w:textAlignment w:val="auto"/>
              <w:rPr>
                <w:rFonts w:hint="eastAsia" w:ascii="仿宋_GB2312" w:hAnsi="仿宋_GB2312" w:eastAsia="仿宋_GB2312" w:cs="仿宋_GB2312"/>
                <w:color w:val="000000"/>
                <w:sz w:val="28"/>
                <w:szCs w:val="28"/>
                <w14:ligatures w14:val="standardContextual"/>
              </w:rPr>
            </w:pPr>
          </w:p>
        </w:tc>
      </w:tr>
      <w:bookmarkEnd w:id="22"/>
    </w:tbl>
    <w:p w14:paraId="7D634238">
      <w:pPr>
        <w:pageBreakBefore w:val="0"/>
        <w:kinsoku/>
        <w:overflowPunct/>
        <w:topLinePunct w:val="0"/>
        <w:bidi w:val="0"/>
        <w:adjustRightInd/>
        <w:spacing w:line="560" w:lineRule="exact"/>
        <w:ind w:left="0" w:leftChars="0" w:firstLine="0" w:firstLineChars="0"/>
        <w:jc w:val="both"/>
        <w:textAlignment w:val="auto"/>
        <w:rPr>
          <w:rFonts w:hint="eastAsia"/>
          <w:lang w:val="en-US" w:eastAsia="zh-CN"/>
        </w:rPr>
        <w:sectPr>
          <w:pgSz w:w="16838" w:h="11906" w:orient="landscape"/>
          <w:pgMar w:top="1361" w:right="1531" w:bottom="1361" w:left="1361" w:header="851" w:footer="992" w:gutter="0"/>
          <w:pgNumType w:fmt="decimal"/>
          <w:cols w:space="0" w:num="1"/>
          <w:rtlGutter w:val="0"/>
          <w:docGrid w:type="linesAndChars" w:linePitch="382" w:charSpace="1433"/>
        </w:sectPr>
      </w:pPr>
    </w:p>
    <w:p w14:paraId="6CAE5E7F">
      <w:pPr>
        <w:pageBreakBefore w:val="0"/>
        <w:widowControl w:val="0"/>
        <w:kinsoku/>
        <w:overflowPunct/>
        <w:topLinePunct w:val="0"/>
        <w:autoSpaceDE w:val="0"/>
        <w:autoSpaceDN w:val="0"/>
        <w:bidi w:val="0"/>
        <w:adjustRightInd/>
        <w:spacing w:line="560" w:lineRule="exact"/>
        <w:ind w:left="0" w:leftChars="0" w:firstLine="0" w:firstLineChars="0"/>
        <w:jc w:val="both"/>
        <w:textAlignment w:val="auto"/>
        <w:outlineLvl w:val="0"/>
        <w:rPr>
          <w:rFonts w:ascii="黑体" w:hAnsi="黑体" w:eastAsia="黑体" w:cs="Times New Roman"/>
          <w:kern w:val="2"/>
          <w:sz w:val="32"/>
          <w:szCs w:val="24"/>
          <w:lang w:val="en-US" w:eastAsia="zh-CN" w:bidi="ar-SA"/>
        </w:rPr>
      </w:pPr>
      <w:r>
        <w:rPr>
          <w:rFonts w:hint="eastAsia" w:ascii="黑体" w:hAnsi="黑体" w:eastAsia="黑体" w:cs="Times New Roman"/>
          <w:kern w:val="2"/>
          <w:sz w:val="32"/>
          <w:szCs w:val="24"/>
          <w:lang w:val="en-US" w:eastAsia="zh-CN" w:bidi="ar-SA"/>
        </w:rPr>
        <w:t>附表2-1</w:t>
      </w:r>
      <w:r>
        <w:rPr>
          <w:rFonts w:hint="eastAsia" w:ascii="黑体" w:hAnsi="黑体" w:eastAsia="黑体" w:cs="Times New Roman"/>
          <w:kern w:val="2"/>
          <w:sz w:val="32"/>
          <w:szCs w:val="24"/>
          <w:lang w:val="en-US" w:eastAsia="zh-CN" w:bidi="ar-SA"/>
        </w:rPr>
        <w:tab/>
      </w:r>
      <w:r>
        <w:rPr>
          <w:rFonts w:hint="eastAsia" w:ascii="黑体" w:hAnsi="黑体" w:eastAsia="黑体" w:cs="Times New Roman"/>
          <w:kern w:val="2"/>
          <w:sz w:val="32"/>
          <w:szCs w:val="24"/>
          <w:lang w:val="en-US" w:eastAsia="zh-CN" w:bidi="ar-SA"/>
        </w:rPr>
        <w:t>项目经费预算表</w:t>
      </w:r>
    </w:p>
    <w:p w14:paraId="77A6DA47">
      <w:pPr>
        <w:keepNext w:val="0"/>
        <w:keepLines w:val="0"/>
        <w:pageBreakBefore w:val="0"/>
        <w:widowControl w:val="0"/>
        <w:kinsoku/>
        <w:wordWrap/>
        <w:overflowPunct/>
        <w:topLinePunct w:val="0"/>
        <w:autoSpaceDE/>
        <w:autoSpaceDN/>
        <w:bidi w:val="0"/>
        <w:adjustRightInd/>
        <w:snapToGrid/>
        <w:spacing w:beforeAutospacing="0" w:afterAutospacing="0" w:line="320" w:lineRule="exact"/>
        <w:ind w:left="0" w:leftChars="0" w:right="0" w:firstLine="360" w:firstLineChars="150"/>
        <w:jc w:val="right"/>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金额单位：</w:t>
      </w:r>
      <w:r>
        <w:rPr>
          <w:rFonts w:hint="eastAsia" w:ascii="仿宋_GB2312" w:hAnsi="仿宋_GB2312" w:cs="仿宋_GB2312"/>
          <w:sz w:val="24"/>
          <w:szCs w:val="24"/>
          <w:lang w:val="en-US" w:eastAsia="zh-CN"/>
        </w:rPr>
        <w:t>万</w:t>
      </w:r>
      <w:r>
        <w:rPr>
          <w:rFonts w:hint="eastAsia" w:ascii="仿宋_GB2312" w:hAnsi="仿宋_GB2312" w:eastAsia="仿宋_GB2312" w:cs="仿宋_GB2312"/>
          <w:sz w:val="24"/>
          <w:szCs w:val="24"/>
        </w:rPr>
        <w:t>元</w:t>
      </w:r>
    </w:p>
    <w:tbl>
      <w:tblPr>
        <w:tblStyle w:val="18"/>
        <w:tblW w:w="5141" w:type="pct"/>
        <w:jc w:val="center"/>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autofit"/>
        <w:tblCellMar>
          <w:top w:w="0" w:type="dxa"/>
          <w:left w:w="0" w:type="dxa"/>
          <w:bottom w:w="0" w:type="dxa"/>
          <w:right w:w="0" w:type="dxa"/>
        </w:tblCellMar>
      </w:tblPr>
      <w:tblGrid>
        <w:gridCol w:w="4761"/>
        <w:gridCol w:w="1130"/>
        <w:gridCol w:w="1091"/>
        <w:gridCol w:w="1168"/>
        <w:gridCol w:w="1299"/>
      </w:tblGrid>
      <w:tr w14:paraId="582EEE3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76" w:hRule="atLeast"/>
          <w:jc w:val="center"/>
        </w:trPr>
        <w:tc>
          <w:tcPr>
            <w:tcW w:w="2519" w:type="pct"/>
            <w:shd w:val="clear" w:color="auto" w:fill="auto"/>
            <w:vAlign w:val="center"/>
          </w:tcPr>
          <w:p w14:paraId="20039E64">
            <w:pPr>
              <w:keepNext w:val="0"/>
              <w:keepLines w:val="0"/>
              <w:pageBreakBefore w:val="0"/>
              <w:widowControl w:val="0"/>
              <w:kinsoku/>
              <w:wordWrap/>
              <w:overflowPunct/>
              <w:topLinePunct w:val="0"/>
              <w:autoSpaceDE/>
              <w:autoSpaceDN/>
              <w:bidi w:val="0"/>
              <w:adjustRightInd/>
              <w:snapToGrid/>
              <w:spacing w:beforeAutospacing="0" w:afterAutospacing="0" w:line="320" w:lineRule="exact"/>
              <w:ind w:left="0" w:leftChars="0" w:right="0" w:firstLine="0" w:firstLineChars="0"/>
              <w:contextualSpacing/>
              <w:textAlignment w:val="auto"/>
              <w:rPr>
                <w:rFonts w:hint="eastAsia" w:ascii="仿宋_GB2312" w:hAnsi="仿宋_GB2312" w:eastAsia="仿宋_GB2312" w:cs="仿宋_GB2312"/>
                <w:sz w:val="24"/>
                <w:szCs w:val="24"/>
              </w:rPr>
            </w:pPr>
            <w:r>
              <w:rPr>
                <w:rFonts w:hint="eastAsia" w:ascii="仿宋_GB2312" w:hAnsi="仿宋_GB2312" w:cs="仿宋_GB2312"/>
                <w:b/>
                <w:bCs/>
                <w:spacing w:val="-6"/>
                <w:sz w:val="24"/>
                <w:szCs w:val="24"/>
                <w:lang w:eastAsia="zh-CN"/>
              </w:rPr>
              <w:t>科目</w:t>
            </w:r>
            <w:r>
              <w:rPr>
                <w:rFonts w:hint="eastAsia" w:ascii="仿宋_GB2312" w:hAnsi="仿宋_GB2312" w:eastAsia="仿宋_GB2312" w:cs="仿宋_GB2312"/>
                <w:b/>
                <w:bCs/>
                <w:spacing w:val="-6"/>
                <w:sz w:val="24"/>
                <w:szCs w:val="24"/>
              </w:rPr>
              <w:t>名称</w:t>
            </w:r>
          </w:p>
        </w:tc>
        <w:tc>
          <w:tcPr>
            <w:tcW w:w="598" w:type="pct"/>
            <w:shd w:val="clear" w:color="auto" w:fill="auto"/>
            <w:vAlign w:val="center"/>
          </w:tcPr>
          <w:p w14:paraId="77ED492F">
            <w:pPr>
              <w:keepNext w:val="0"/>
              <w:keepLines w:val="0"/>
              <w:pageBreakBefore w:val="0"/>
              <w:widowControl w:val="0"/>
              <w:kinsoku/>
              <w:wordWrap/>
              <w:overflowPunct/>
              <w:topLinePunct w:val="0"/>
              <w:autoSpaceDE/>
              <w:autoSpaceDN/>
              <w:bidi w:val="0"/>
              <w:adjustRightInd/>
              <w:snapToGrid/>
              <w:spacing w:beforeAutospacing="0" w:afterAutospacing="0" w:line="320" w:lineRule="exact"/>
              <w:ind w:left="4" w:leftChars="0" w:right="0" w:hanging="4" w:hangingChars="2"/>
              <w:contextualSpacing/>
              <w:jc w:val="center"/>
              <w:textAlignment w:val="auto"/>
              <w:rPr>
                <w:rFonts w:hint="eastAsia" w:ascii="仿宋_GB2312" w:hAnsi="仿宋_GB2312" w:eastAsia="仿宋_GB2312" w:cs="仿宋_GB2312"/>
                <w:sz w:val="24"/>
                <w:szCs w:val="24"/>
              </w:rPr>
            </w:pPr>
            <w:r>
              <w:rPr>
                <w:rFonts w:hint="eastAsia" w:ascii="仿宋_GB2312" w:hAnsi="仿宋_GB2312" w:eastAsia="仿宋_GB2312" w:cs="仿宋_GB2312"/>
                <w:b/>
                <w:bCs/>
                <w:spacing w:val="4"/>
                <w:position w:val="4"/>
                <w:sz w:val="24"/>
                <w:szCs w:val="24"/>
              </w:rPr>
              <w:t>合计</w:t>
            </w:r>
          </w:p>
        </w:tc>
        <w:tc>
          <w:tcPr>
            <w:tcW w:w="577" w:type="pct"/>
            <w:shd w:val="clear" w:color="auto" w:fill="auto"/>
            <w:vAlign w:val="center"/>
          </w:tcPr>
          <w:p w14:paraId="45536E61">
            <w:pPr>
              <w:keepNext w:val="0"/>
              <w:keepLines w:val="0"/>
              <w:pageBreakBefore w:val="0"/>
              <w:widowControl w:val="0"/>
              <w:kinsoku/>
              <w:wordWrap/>
              <w:overflowPunct/>
              <w:topLinePunct w:val="0"/>
              <w:autoSpaceDE/>
              <w:autoSpaceDN/>
              <w:bidi w:val="0"/>
              <w:adjustRightInd/>
              <w:snapToGrid/>
              <w:spacing w:beforeAutospacing="0" w:afterAutospacing="0" w:line="320" w:lineRule="exact"/>
              <w:ind w:left="4" w:leftChars="0" w:right="0" w:hanging="4" w:hangingChars="2"/>
              <w:contextualSpacing/>
              <w:jc w:val="center"/>
              <w:textAlignment w:val="auto"/>
              <w:rPr>
                <w:rFonts w:hint="eastAsia" w:ascii="仿宋_GB2312" w:hAnsi="仿宋_GB2312" w:eastAsia="仿宋_GB2312" w:cs="仿宋_GB2312"/>
                <w:b/>
                <w:bCs/>
                <w:spacing w:val="4"/>
                <w:position w:val="4"/>
                <w:sz w:val="24"/>
                <w:szCs w:val="24"/>
              </w:rPr>
            </w:pPr>
            <w:r>
              <w:rPr>
                <w:rFonts w:hint="eastAsia" w:ascii="仿宋_GB2312" w:hAnsi="仿宋_GB2312" w:eastAsia="仿宋_GB2312" w:cs="仿宋_GB2312"/>
                <w:b/>
                <w:bCs/>
                <w:spacing w:val="4"/>
                <w:position w:val="4"/>
                <w:sz w:val="24"/>
                <w:szCs w:val="24"/>
              </w:rPr>
              <w:t>专项资助</w:t>
            </w:r>
          </w:p>
        </w:tc>
        <w:tc>
          <w:tcPr>
            <w:tcW w:w="618" w:type="pct"/>
            <w:tcBorders>
              <w:right w:val="single" w:color="auto" w:sz="4" w:space="0"/>
            </w:tcBorders>
            <w:shd w:val="clear" w:color="auto" w:fill="auto"/>
            <w:vAlign w:val="center"/>
          </w:tcPr>
          <w:p w14:paraId="33659F02">
            <w:pPr>
              <w:keepNext w:val="0"/>
              <w:keepLines w:val="0"/>
              <w:pageBreakBefore w:val="0"/>
              <w:widowControl w:val="0"/>
              <w:kinsoku/>
              <w:wordWrap/>
              <w:overflowPunct/>
              <w:topLinePunct w:val="0"/>
              <w:autoSpaceDE/>
              <w:autoSpaceDN/>
              <w:bidi w:val="0"/>
              <w:adjustRightInd/>
              <w:snapToGrid/>
              <w:spacing w:beforeAutospacing="0" w:afterAutospacing="0" w:line="320" w:lineRule="exact"/>
              <w:ind w:left="4" w:leftChars="0" w:right="0" w:hanging="4" w:hangingChars="2"/>
              <w:contextualSpacing/>
              <w:jc w:val="center"/>
              <w:textAlignment w:val="auto"/>
              <w:rPr>
                <w:rFonts w:hint="eastAsia" w:ascii="仿宋_GB2312" w:hAnsi="仿宋_GB2312" w:eastAsia="仿宋_GB2312" w:cs="仿宋_GB2312"/>
                <w:b/>
                <w:bCs/>
                <w:spacing w:val="4"/>
                <w:position w:val="4"/>
                <w:sz w:val="24"/>
                <w:szCs w:val="24"/>
              </w:rPr>
            </w:pPr>
            <w:r>
              <w:rPr>
                <w:rFonts w:hint="eastAsia" w:ascii="仿宋_GB2312" w:hAnsi="仿宋_GB2312" w:eastAsia="仿宋_GB2312" w:cs="仿宋_GB2312"/>
                <w:b/>
                <w:bCs/>
                <w:spacing w:val="4"/>
                <w:position w:val="4"/>
                <w:sz w:val="24"/>
                <w:szCs w:val="24"/>
              </w:rPr>
              <w:t xml:space="preserve">自筹费用 </w:t>
            </w:r>
          </w:p>
        </w:tc>
        <w:tc>
          <w:tcPr>
            <w:tcW w:w="687" w:type="pct"/>
            <w:tcBorders>
              <w:left w:val="single" w:color="auto" w:sz="4" w:space="0"/>
            </w:tcBorders>
            <w:shd w:val="clear" w:color="auto" w:fill="auto"/>
            <w:vAlign w:val="center"/>
          </w:tcPr>
          <w:p w14:paraId="07AA3E02">
            <w:pPr>
              <w:keepNext w:val="0"/>
              <w:keepLines w:val="0"/>
              <w:pageBreakBefore w:val="0"/>
              <w:widowControl w:val="0"/>
              <w:kinsoku/>
              <w:wordWrap/>
              <w:overflowPunct/>
              <w:topLinePunct w:val="0"/>
              <w:autoSpaceDE/>
              <w:autoSpaceDN/>
              <w:bidi w:val="0"/>
              <w:adjustRightInd/>
              <w:snapToGrid/>
              <w:spacing w:beforeAutospacing="0" w:afterAutospacing="0" w:line="320" w:lineRule="exact"/>
              <w:ind w:left="4" w:leftChars="0" w:right="0" w:hanging="4" w:hangingChars="2"/>
              <w:contextualSpacing/>
              <w:jc w:val="center"/>
              <w:textAlignment w:val="auto"/>
              <w:rPr>
                <w:rFonts w:hint="eastAsia" w:ascii="仿宋_GB2312" w:hAnsi="仿宋_GB2312" w:eastAsia="仿宋_GB2312" w:cs="仿宋_GB2312"/>
                <w:b/>
                <w:bCs/>
                <w:spacing w:val="4"/>
                <w:position w:val="4"/>
                <w:sz w:val="24"/>
                <w:szCs w:val="24"/>
              </w:rPr>
            </w:pPr>
            <w:r>
              <w:rPr>
                <w:rFonts w:hint="eastAsia" w:ascii="仿宋_GB2312" w:hAnsi="仿宋_GB2312" w:eastAsia="仿宋_GB2312" w:cs="仿宋_GB2312"/>
                <w:b/>
                <w:bCs/>
                <w:spacing w:val="4"/>
                <w:position w:val="4"/>
                <w:sz w:val="24"/>
                <w:szCs w:val="24"/>
              </w:rPr>
              <w:t>计算依据</w:t>
            </w:r>
          </w:p>
        </w:tc>
      </w:tr>
      <w:tr w14:paraId="55AD6C7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72" w:hRule="atLeast"/>
          <w:jc w:val="center"/>
        </w:trPr>
        <w:tc>
          <w:tcPr>
            <w:tcW w:w="2519" w:type="pct"/>
            <w:shd w:val="clear" w:color="auto" w:fill="auto"/>
            <w:vAlign w:val="center"/>
          </w:tcPr>
          <w:p w14:paraId="0F429134">
            <w:pPr>
              <w:keepNext w:val="0"/>
              <w:keepLines w:val="0"/>
              <w:pageBreakBefore w:val="0"/>
              <w:widowControl w:val="0"/>
              <w:kinsoku/>
              <w:wordWrap/>
              <w:overflowPunct/>
              <w:topLinePunct w:val="0"/>
              <w:autoSpaceDE/>
              <w:autoSpaceDN/>
              <w:bidi w:val="0"/>
              <w:adjustRightInd/>
              <w:snapToGrid/>
              <w:spacing w:beforeAutospacing="0" w:afterAutospacing="0" w:line="320" w:lineRule="exact"/>
              <w:ind w:left="0" w:leftChars="0" w:right="0" w:firstLine="0" w:firstLineChars="0"/>
              <w:contextualSpacing/>
              <w:textAlignment w:val="auto"/>
              <w:rPr>
                <w:rFonts w:hint="eastAsia" w:ascii="仿宋_GB2312" w:hAnsi="仿宋_GB2312" w:eastAsia="仿宋_GB2312" w:cs="仿宋_GB2312"/>
                <w:sz w:val="24"/>
                <w:szCs w:val="24"/>
              </w:rPr>
            </w:pPr>
            <w:r>
              <w:rPr>
                <w:rFonts w:hint="eastAsia" w:ascii="仿宋_GB2312" w:hAnsi="仿宋_GB2312" w:eastAsia="仿宋_GB2312" w:cs="仿宋_GB2312"/>
                <w:b/>
                <w:bCs/>
                <w:spacing w:val="4"/>
                <w:sz w:val="24"/>
                <w:szCs w:val="24"/>
              </w:rPr>
              <w:t>收入预算</w:t>
            </w:r>
          </w:p>
        </w:tc>
        <w:tc>
          <w:tcPr>
            <w:tcW w:w="598" w:type="pct"/>
            <w:shd w:val="clear" w:color="auto" w:fill="auto"/>
            <w:vAlign w:val="center"/>
          </w:tcPr>
          <w:p w14:paraId="3CAEC98C">
            <w:pPr>
              <w:keepNext w:val="0"/>
              <w:keepLines w:val="0"/>
              <w:pageBreakBefore w:val="0"/>
              <w:widowControl w:val="0"/>
              <w:kinsoku/>
              <w:wordWrap/>
              <w:overflowPunct/>
              <w:topLinePunct w:val="0"/>
              <w:autoSpaceDE/>
              <w:autoSpaceDN/>
              <w:bidi w:val="0"/>
              <w:adjustRightInd/>
              <w:snapToGrid/>
              <w:spacing w:beforeAutospacing="0" w:afterAutospacing="0" w:line="320" w:lineRule="exact"/>
              <w:ind w:left="0" w:leftChars="0" w:right="0" w:firstLine="0" w:firstLineChars="0"/>
              <w:contextualSpacing/>
              <w:textAlignment w:val="auto"/>
              <w:rPr>
                <w:rFonts w:hint="eastAsia" w:ascii="仿宋_GB2312" w:hAnsi="仿宋_GB2312" w:eastAsia="仿宋_GB2312" w:cs="仿宋_GB2312"/>
                <w:sz w:val="24"/>
                <w:szCs w:val="24"/>
              </w:rPr>
            </w:pPr>
          </w:p>
        </w:tc>
        <w:tc>
          <w:tcPr>
            <w:tcW w:w="577" w:type="pct"/>
            <w:shd w:val="clear" w:color="auto" w:fill="auto"/>
            <w:vAlign w:val="center"/>
          </w:tcPr>
          <w:p w14:paraId="16A0D8C0">
            <w:pPr>
              <w:keepNext w:val="0"/>
              <w:keepLines w:val="0"/>
              <w:pageBreakBefore w:val="0"/>
              <w:widowControl w:val="0"/>
              <w:kinsoku/>
              <w:wordWrap/>
              <w:overflowPunct/>
              <w:topLinePunct w:val="0"/>
              <w:autoSpaceDE/>
              <w:autoSpaceDN/>
              <w:bidi w:val="0"/>
              <w:adjustRightInd/>
              <w:snapToGrid/>
              <w:spacing w:beforeAutospacing="0" w:afterAutospacing="0" w:line="320" w:lineRule="exact"/>
              <w:ind w:left="0" w:leftChars="0" w:right="0" w:firstLine="0" w:firstLineChars="0"/>
              <w:contextualSpacing/>
              <w:textAlignment w:val="auto"/>
              <w:rPr>
                <w:rFonts w:hint="eastAsia" w:ascii="仿宋_GB2312" w:hAnsi="仿宋_GB2312" w:eastAsia="仿宋_GB2312" w:cs="仿宋_GB2312"/>
                <w:sz w:val="24"/>
                <w:szCs w:val="24"/>
              </w:rPr>
            </w:pPr>
          </w:p>
        </w:tc>
        <w:tc>
          <w:tcPr>
            <w:tcW w:w="618" w:type="pct"/>
            <w:tcBorders>
              <w:right w:val="single" w:color="auto" w:sz="4" w:space="0"/>
            </w:tcBorders>
            <w:shd w:val="clear" w:color="auto" w:fill="auto"/>
            <w:vAlign w:val="center"/>
          </w:tcPr>
          <w:p w14:paraId="4BEF0468">
            <w:pPr>
              <w:keepNext w:val="0"/>
              <w:keepLines w:val="0"/>
              <w:pageBreakBefore w:val="0"/>
              <w:widowControl w:val="0"/>
              <w:kinsoku/>
              <w:wordWrap/>
              <w:overflowPunct/>
              <w:topLinePunct w:val="0"/>
              <w:autoSpaceDE/>
              <w:autoSpaceDN/>
              <w:bidi w:val="0"/>
              <w:adjustRightInd/>
              <w:snapToGrid/>
              <w:spacing w:beforeAutospacing="0" w:afterAutospacing="0" w:line="320" w:lineRule="exact"/>
              <w:ind w:left="0" w:leftChars="0" w:right="0" w:firstLine="0" w:firstLineChars="0"/>
              <w:contextualSpacing/>
              <w:textAlignment w:val="auto"/>
              <w:rPr>
                <w:rFonts w:hint="eastAsia" w:ascii="仿宋_GB2312" w:hAnsi="仿宋_GB2312" w:eastAsia="仿宋_GB2312" w:cs="仿宋_GB2312"/>
                <w:sz w:val="24"/>
                <w:szCs w:val="24"/>
              </w:rPr>
            </w:pPr>
          </w:p>
        </w:tc>
        <w:tc>
          <w:tcPr>
            <w:tcW w:w="687" w:type="pct"/>
            <w:tcBorders>
              <w:left w:val="single" w:color="auto" w:sz="4" w:space="0"/>
            </w:tcBorders>
            <w:shd w:val="clear" w:color="auto" w:fill="auto"/>
            <w:vAlign w:val="center"/>
          </w:tcPr>
          <w:p w14:paraId="76D3C27F">
            <w:pPr>
              <w:keepNext w:val="0"/>
              <w:keepLines w:val="0"/>
              <w:pageBreakBefore w:val="0"/>
              <w:widowControl w:val="0"/>
              <w:kinsoku/>
              <w:wordWrap/>
              <w:overflowPunct/>
              <w:topLinePunct w:val="0"/>
              <w:autoSpaceDE/>
              <w:autoSpaceDN/>
              <w:bidi w:val="0"/>
              <w:adjustRightInd/>
              <w:snapToGrid/>
              <w:spacing w:beforeAutospacing="0" w:afterAutospacing="0" w:line="320" w:lineRule="exact"/>
              <w:ind w:left="0" w:leftChars="0" w:right="0" w:firstLine="0" w:firstLineChars="0"/>
              <w:contextualSpacing/>
              <w:textAlignment w:val="auto"/>
              <w:rPr>
                <w:rFonts w:hint="eastAsia" w:ascii="仿宋_GB2312" w:hAnsi="仿宋_GB2312" w:eastAsia="仿宋_GB2312" w:cs="仿宋_GB2312"/>
                <w:sz w:val="24"/>
                <w:szCs w:val="24"/>
              </w:rPr>
            </w:pPr>
          </w:p>
        </w:tc>
      </w:tr>
      <w:tr w14:paraId="5E200B9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71" w:hRule="atLeast"/>
          <w:jc w:val="center"/>
        </w:trPr>
        <w:tc>
          <w:tcPr>
            <w:tcW w:w="2519" w:type="pct"/>
            <w:shd w:val="clear" w:color="auto" w:fill="auto"/>
            <w:vAlign w:val="center"/>
          </w:tcPr>
          <w:p w14:paraId="44D10DD8">
            <w:pPr>
              <w:keepNext w:val="0"/>
              <w:keepLines w:val="0"/>
              <w:pageBreakBefore w:val="0"/>
              <w:widowControl w:val="0"/>
              <w:kinsoku/>
              <w:wordWrap/>
              <w:overflowPunct/>
              <w:topLinePunct w:val="0"/>
              <w:autoSpaceDE/>
              <w:autoSpaceDN/>
              <w:bidi w:val="0"/>
              <w:adjustRightInd/>
              <w:snapToGrid/>
              <w:spacing w:beforeAutospacing="0" w:afterAutospacing="0" w:line="320" w:lineRule="exact"/>
              <w:ind w:left="0" w:leftChars="0" w:right="0" w:firstLine="0" w:firstLineChars="0"/>
              <w:contextualSpacing/>
              <w:textAlignment w:val="auto"/>
              <w:rPr>
                <w:rFonts w:hint="eastAsia" w:ascii="仿宋_GB2312" w:hAnsi="仿宋_GB2312" w:eastAsia="仿宋_GB2312" w:cs="仿宋_GB2312"/>
                <w:sz w:val="24"/>
                <w:szCs w:val="24"/>
              </w:rPr>
            </w:pPr>
            <w:r>
              <w:rPr>
                <w:rFonts w:hint="eastAsia" w:ascii="仿宋_GB2312" w:hAnsi="仿宋_GB2312" w:eastAsia="仿宋_GB2312" w:cs="仿宋_GB2312"/>
                <w:b/>
                <w:bCs/>
                <w:spacing w:val="6"/>
                <w:sz w:val="24"/>
                <w:szCs w:val="24"/>
              </w:rPr>
              <w:t>支出预算</w:t>
            </w:r>
          </w:p>
        </w:tc>
        <w:tc>
          <w:tcPr>
            <w:tcW w:w="598" w:type="pct"/>
            <w:shd w:val="clear" w:color="auto" w:fill="auto"/>
            <w:vAlign w:val="center"/>
          </w:tcPr>
          <w:p w14:paraId="73BD4758">
            <w:pPr>
              <w:keepNext w:val="0"/>
              <w:keepLines w:val="0"/>
              <w:pageBreakBefore w:val="0"/>
              <w:widowControl w:val="0"/>
              <w:kinsoku/>
              <w:wordWrap/>
              <w:overflowPunct/>
              <w:topLinePunct w:val="0"/>
              <w:autoSpaceDE/>
              <w:autoSpaceDN/>
              <w:bidi w:val="0"/>
              <w:adjustRightInd/>
              <w:snapToGrid/>
              <w:spacing w:beforeAutospacing="0" w:afterAutospacing="0" w:line="320" w:lineRule="exact"/>
              <w:ind w:left="0" w:leftChars="0" w:right="0" w:firstLine="0" w:firstLineChars="0"/>
              <w:contextualSpacing/>
              <w:textAlignment w:val="auto"/>
              <w:rPr>
                <w:rFonts w:hint="eastAsia" w:ascii="仿宋_GB2312" w:hAnsi="仿宋_GB2312" w:eastAsia="仿宋_GB2312" w:cs="仿宋_GB2312"/>
                <w:sz w:val="24"/>
                <w:szCs w:val="24"/>
              </w:rPr>
            </w:pPr>
          </w:p>
        </w:tc>
        <w:tc>
          <w:tcPr>
            <w:tcW w:w="577" w:type="pct"/>
            <w:shd w:val="clear" w:color="auto" w:fill="auto"/>
            <w:vAlign w:val="center"/>
          </w:tcPr>
          <w:p w14:paraId="30884ED6">
            <w:pPr>
              <w:keepNext w:val="0"/>
              <w:keepLines w:val="0"/>
              <w:pageBreakBefore w:val="0"/>
              <w:widowControl w:val="0"/>
              <w:kinsoku/>
              <w:wordWrap/>
              <w:overflowPunct/>
              <w:topLinePunct w:val="0"/>
              <w:autoSpaceDE/>
              <w:autoSpaceDN/>
              <w:bidi w:val="0"/>
              <w:adjustRightInd/>
              <w:snapToGrid/>
              <w:spacing w:beforeAutospacing="0" w:afterAutospacing="0" w:line="320" w:lineRule="exact"/>
              <w:ind w:left="0" w:leftChars="0" w:right="0" w:firstLine="0" w:firstLineChars="0"/>
              <w:contextualSpacing/>
              <w:textAlignment w:val="auto"/>
              <w:rPr>
                <w:rFonts w:hint="eastAsia" w:ascii="仿宋_GB2312" w:hAnsi="仿宋_GB2312" w:eastAsia="仿宋_GB2312" w:cs="仿宋_GB2312"/>
                <w:sz w:val="24"/>
                <w:szCs w:val="24"/>
              </w:rPr>
            </w:pPr>
          </w:p>
        </w:tc>
        <w:tc>
          <w:tcPr>
            <w:tcW w:w="618" w:type="pct"/>
            <w:tcBorders>
              <w:right w:val="single" w:color="auto" w:sz="4" w:space="0"/>
            </w:tcBorders>
            <w:shd w:val="clear" w:color="auto" w:fill="auto"/>
            <w:vAlign w:val="center"/>
          </w:tcPr>
          <w:p w14:paraId="6117EB43">
            <w:pPr>
              <w:keepNext w:val="0"/>
              <w:keepLines w:val="0"/>
              <w:pageBreakBefore w:val="0"/>
              <w:widowControl w:val="0"/>
              <w:kinsoku/>
              <w:wordWrap/>
              <w:overflowPunct/>
              <w:topLinePunct w:val="0"/>
              <w:autoSpaceDE/>
              <w:autoSpaceDN/>
              <w:bidi w:val="0"/>
              <w:adjustRightInd/>
              <w:snapToGrid/>
              <w:spacing w:beforeAutospacing="0" w:afterAutospacing="0" w:line="320" w:lineRule="exact"/>
              <w:ind w:left="0" w:leftChars="0" w:right="0" w:firstLine="0" w:firstLineChars="0"/>
              <w:contextualSpacing/>
              <w:textAlignment w:val="auto"/>
              <w:rPr>
                <w:rFonts w:hint="eastAsia" w:ascii="仿宋_GB2312" w:hAnsi="仿宋_GB2312" w:eastAsia="仿宋_GB2312" w:cs="仿宋_GB2312"/>
                <w:sz w:val="24"/>
                <w:szCs w:val="24"/>
              </w:rPr>
            </w:pPr>
          </w:p>
        </w:tc>
        <w:tc>
          <w:tcPr>
            <w:tcW w:w="687" w:type="pct"/>
            <w:tcBorders>
              <w:left w:val="single" w:color="auto" w:sz="4" w:space="0"/>
            </w:tcBorders>
            <w:shd w:val="clear" w:color="auto" w:fill="auto"/>
            <w:vAlign w:val="center"/>
          </w:tcPr>
          <w:p w14:paraId="1B7EDA5B">
            <w:pPr>
              <w:keepNext w:val="0"/>
              <w:keepLines w:val="0"/>
              <w:pageBreakBefore w:val="0"/>
              <w:widowControl w:val="0"/>
              <w:kinsoku/>
              <w:wordWrap/>
              <w:overflowPunct/>
              <w:topLinePunct w:val="0"/>
              <w:autoSpaceDE/>
              <w:autoSpaceDN/>
              <w:bidi w:val="0"/>
              <w:adjustRightInd/>
              <w:snapToGrid/>
              <w:spacing w:beforeAutospacing="0" w:afterAutospacing="0" w:line="320" w:lineRule="exact"/>
              <w:ind w:left="0" w:leftChars="0" w:right="0" w:firstLine="0" w:firstLineChars="0"/>
              <w:contextualSpacing/>
              <w:textAlignment w:val="auto"/>
              <w:rPr>
                <w:rFonts w:hint="eastAsia" w:ascii="仿宋_GB2312" w:hAnsi="仿宋_GB2312" w:eastAsia="仿宋_GB2312" w:cs="仿宋_GB2312"/>
                <w:sz w:val="24"/>
                <w:szCs w:val="24"/>
              </w:rPr>
            </w:pPr>
          </w:p>
        </w:tc>
      </w:tr>
      <w:tr w14:paraId="2DDA883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71" w:hRule="atLeast"/>
          <w:jc w:val="center"/>
        </w:trPr>
        <w:tc>
          <w:tcPr>
            <w:tcW w:w="2519" w:type="pct"/>
            <w:shd w:val="clear" w:color="auto" w:fill="auto"/>
            <w:vAlign w:val="center"/>
          </w:tcPr>
          <w:p w14:paraId="3B8D80BF">
            <w:pPr>
              <w:keepNext w:val="0"/>
              <w:keepLines w:val="0"/>
              <w:pageBreakBefore w:val="0"/>
              <w:widowControl w:val="0"/>
              <w:kinsoku/>
              <w:wordWrap/>
              <w:overflowPunct/>
              <w:topLinePunct w:val="0"/>
              <w:autoSpaceDE/>
              <w:autoSpaceDN/>
              <w:bidi w:val="0"/>
              <w:adjustRightInd/>
              <w:snapToGrid/>
              <w:spacing w:beforeAutospacing="0" w:afterAutospacing="0" w:line="320" w:lineRule="exact"/>
              <w:ind w:left="0" w:leftChars="0" w:right="0" w:firstLine="0" w:firstLineChars="0"/>
              <w:contextualSpacing/>
              <w:textAlignment w:val="auto"/>
              <w:rPr>
                <w:rFonts w:hint="eastAsia" w:ascii="仿宋_GB2312" w:hAnsi="仿宋_GB2312" w:eastAsia="仿宋_GB2312" w:cs="仿宋_GB2312"/>
                <w:sz w:val="24"/>
                <w:szCs w:val="24"/>
              </w:rPr>
            </w:pPr>
            <w:r>
              <w:rPr>
                <w:rFonts w:hint="eastAsia" w:ascii="仿宋_GB2312" w:hAnsi="仿宋_GB2312" w:eastAsia="仿宋_GB2312" w:cs="仿宋_GB2312"/>
                <w:b/>
                <w:bCs/>
                <w:spacing w:val="6"/>
                <w:sz w:val="24"/>
                <w:szCs w:val="24"/>
              </w:rPr>
              <w:t>一、间接费用</w:t>
            </w:r>
          </w:p>
        </w:tc>
        <w:tc>
          <w:tcPr>
            <w:tcW w:w="598" w:type="pct"/>
            <w:shd w:val="clear" w:color="auto" w:fill="auto"/>
            <w:vAlign w:val="center"/>
          </w:tcPr>
          <w:p w14:paraId="7CD04E1D">
            <w:pPr>
              <w:keepNext w:val="0"/>
              <w:keepLines w:val="0"/>
              <w:pageBreakBefore w:val="0"/>
              <w:widowControl w:val="0"/>
              <w:kinsoku/>
              <w:wordWrap/>
              <w:overflowPunct/>
              <w:topLinePunct w:val="0"/>
              <w:autoSpaceDE/>
              <w:autoSpaceDN/>
              <w:bidi w:val="0"/>
              <w:adjustRightInd/>
              <w:snapToGrid/>
              <w:spacing w:beforeAutospacing="0" w:afterAutospacing="0" w:line="320" w:lineRule="exact"/>
              <w:ind w:left="0" w:leftChars="0" w:right="0" w:firstLine="0" w:firstLineChars="0"/>
              <w:contextualSpacing/>
              <w:textAlignment w:val="auto"/>
              <w:rPr>
                <w:rFonts w:hint="eastAsia" w:ascii="仿宋_GB2312" w:hAnsi="仿宋_GB2312" w:eastAsia="仿宋_GB2312" w:cs="仿宋_GB2312"/>
                <w:sz w:val="24"/>
                <w:szCs w:val="24"/>
              </w:rPr>
            </w:pPr>
          </w:p>
        </w:tc>
        <w:tc>
          <w:tcPr>
            <w:tcW w:w="577" w:type="pct"/>
            <w:shd w:val="clear" w:color="auto" w:fill="auto"/>
            <w:vAlign w:val="center"/>
          </w:tcPr>
          <w:p w14:paraId="3927A8FD">
            <w:pPr>
              <w:keepNext w:val="0"/>
              <w:keepLines w:val="0"/>
              <w:pageBreakBefore w:val="0"/>
              <w:widowControl w:val="0"/>
              <w:kinsoku/>
              <w:wordWrap/>
              <w:overflowPunct/>
              <w:topLinePunct w:val="0"/>
              <w:autoSpaceDE/>
              <w:autoSpaceDN/>
              <w:bidi w:val="0"/>
              <w:adjustRightInd/>
              <w:snapToGrid/>
              <w:spacing w:beforeAutospacing="0" w:afterAutospacing="0" w:line="320" w:lineRule="exact"/>
              <w:ind w:left="0" w:leftChars="0" w:right="0" w:firstLine="0" w:firstLineChars="0"/>
              <w:contextualSpacing/>
              <w:textAlignment w:val="auto"/>
              <w:rPr>
                <w:rFonts w:hint="eastAsia" w:ascii="仿宋_GB2312" w:hAnsi="仿宋_GB2312" w:eastAsia="仿宋_GB2312" w:cs="仿宋_GB2312"/>
                <w:sz w:val="24"/>
                <w:szCs w:val="24"/>
              </w:rPr>
            </w:pPr>
          </w:p>
        </w:tc>
        <w:tc>
          <w:tcPr>
            <w:tcW w:w="618" w:type="pct"/>
            <w:tcBorders>
              <w:right w:val="single" w:color="auto" w:sz="4" w:space="0"/>
            </w:tcBorders>
            <w:shd w:val="clear" w:color="auto" w:fill="auto"/>
            <w:vAlign w:val="center"/>
          </w:tcPr>
          <w:p w14:paraId="3F8D9061">
            <w:pPr>
              <w:keepNext w:val="0"/>
              <w:keepLines w:val="0"/>
              <w:pageBreakBefore w:val="0"/>
              <w:widowControl w:val="0"/>
              <w:kinsoku/>
              <w:wordWrap/>
              <w:overflowPunct/>
              <w:topLinePunct w:val="0"/>
              <w:autoSpaceDE/>
              <w:autoSpaceDN/>
              <w:bidi w:val="0"/>
              <w:adjustRightInd/>
              <w:snapToGrid/>
              <w:spacing w:beforeAutospacing="0" w:afterAutospacing="0" w:line="320" w:lineRule="exact"/>
              <w:ind w:left="0" w:leftChars="0" w:right="0" w:firstLine="0" w:firstLineChars="0"/>
              <w:contextualSpacing/>
              <w:textAlignment w:val="auto"/>
              <w:rPr>
                <w:rFonts w:hint="eastAsia" w:ascii="仿宋_GB2312" w:hAnsi="仿宋_GB2312" w:eastAsia="仿宋_GB2312" w:cs="仿宋_GB2312"/>
                <w:sz w:val="24"/>
                <w:szCs w:val="24"/>
              </w:rPr>
            </w:pPr>
          </w:p>
        </w:tc>
        <w:tc>
          <w:tcPr>
            <w:tcW w:w="687" w:type="pct"/>
            <w:tcBorders>
              <w:left w:val="single" w:color="auto" w:sz="4" w:space="0"/>
            </w:tcBorders>
            <w:shd w:val="clear" w:color="auto" w:fill="auto"/>
            <w:vAlign w:val="center"/>
          </w:tcPr>
          <w:p w14:paraId="3462FF36">
            <w:pPr>
              <w:keepNext w:val="0"/>
              <w:keepLines w:val="0"/>
              <w:pageBreakBefore w:val="0"/>
              <w:widowControl w:val="0"/>
              <w:kinsoku/>
              <w:wordWrap/>
              <w:overflowPunct/>
              <w:topLinePunct w:val="0"/>
              <w:autoSpaceDE/>
              <w:autoSpaceDN/>
              <w:bidi w:val="0"/>
              <w:adjustRightInd/>
              <w:snapToGrid/>
              <w:spacing w:beforeAutospacing="0" w:afterAutospacing="0" w:line="320" w:lineRule="exact"/>
              <w:ind w:left="0" w:leftChars="0" w:right="0" w:firstLine="0" w:firstLineChars="0"/>
              <w:contextualSpacing/>
              <w:textAlignment w:val="auto"/>
              <w:rPr>
                <w:rFonts w:hint="eastAsia" w:ascii="仿宋_GB2312" w:hAnsi="仿宋_GB2312" w:eastAsia="仿宋_GB2312" w:cs="仿宋_GB2312"/>
                <w:sz w:val="24"/>
                <w:szCs w:val="24"/>
              </w:rPr>
            </w:pPr>
          </w:p>
        </w:tc>
      </w:tr>
      <w:tr w14:paraId="75521A9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71" w:hRule="atLeast"/>
          <w:jc w:val="center"/>
        </w:trPr>
        <w:tc>
          <w:tcPr>
            <w:tcW w:w="2519" w:type="pct"/>
            <w:shd w:val="clear" w:color="auto" w:fill="auto"/>
            <w:vAlign w:val="center"/>
          </w:tcPr>
          <w:p w14:paraId="6B0851CB">
            <w:pPr>
              <w:keepNext w:val="0"/>
              <w:keepLines w:val="0"/>
              <w:pageBreakBefore w:val="0"/>
              <w:widowControl w:val="0"/>
              <w:kinsoku/>
              <w:wordWrap/>
              <w:overflowPunct/>
              <w:topLinePunct w:val="0"/>
              <w:autoSpaceDE/>
              <w:autoSpaceDN/>
              <w:bidi w:val="0"/>
              <w:adjustRightInd/>
              <w:snapToGrid/>
              <w:spacing w:beforeAutospacing="0" w:afterAutospacing="0" w:line="320" w:lineRule="exact"/>
              <w:ind w:left="0" w:leftChars="0" w:right="0" w:firstLine="0" w:firstLineChars="0"/>
              <w:contextualSpacing/>
              <w:textAlignment w:val="auto"/>
              <w:rPr>
                <w:rFonts w:hint="eastAsia" w:ascii="仿宋_GB2312" w:hAnsi="仿宋_GB2312" w:eastAsia="仿宋_GB2312" w:cs="仿宋_GB2312"/>
                <w:sz w:val="24"/>
                <w:szCs w:val="24"/>
              </w:rPr>
            </w:pPr>
            <w:r>
              <w:rPr>
                <w:rFonts w:hint="eastAsia" w:ascii="仿宋_GB2312" w:hAnsi="仿宋_GB2312" w:eastAsia="仿宋_GB2312" w:cs="仿宋_GB2312"/>
                <w:b/>
                <w:bCs/>
                <w:spacing w:val="6"/>
                <w:sz w:val="24"/>
                <w:szCs w:val="24"/>
              </w:rPr>
              <w:t>二、直接费用</w:t>
            </w:r>
          </w:p>
        </w:tc>
        <w:tc>
          <w:tcPr>
            <w:tcW w:w="598" w:type="pct"/>
            <w:shd w:val="clear" w:color="auto" w:fill="auto"/>
            <w:vAlign w:val="center"/>
          </w:tcPr>
          <w:p w14:paraId="7DFB2E90">
            <w:pPr>
              <w:keepNext w:val="0"/>
              <w:keepLines w:val="0"/>
              <w:pageBreakBefore w:val="0"/>
              <w:widowControl w:val="0"/>
              <w:kinsoku/>
              <w:wordWrap/>
              <w:overflowPunct/>
              <w:topLinePunct w:val="0"/>
              <w:autoSpaceDE/>
              <w:autoSpaceDN/>
              <w:bidi w:val="0"/>
              <w:adjustRightInd/>
              <w:snapToGrid/>
              <w:spacing w:beforeAutospacing="0" w:afterAutospacing="0" w:line="320" w:lineRule="exact"/>
              <w:ind w:left="0" w:leftChars="0" w:right="0" w:firstLine="0" w:firstLineChars="0"/>
              <w:contextualSpacing/>
              <w:textAlignment w:val="auto"/>
              <w:rPr>
                <w:rFonts w:hint="eastAsia" w:ascii="仿宋_GB2312" w:hAnsi="仿宋_GB2312" w:eastAsia="仿宋_GB2312" w:cs="仿宋_GB2312"/>
                <w:sz w:val="24"/>
                <w:szCs w:val="24"/>
              </w:rPr>
            </w:pPr>
          </w:p>
        </w:tc>
        <w:tc>
          <w:tcPr>
            <w:tcW w:w="577" w:type="pct"/>
            <w:shd w:val="clear" w:color="auto" w:fill="auto"/>
            <w:vAlign w:val="center"/>
          </w:tcPr>
          <w:p w14:paraId="6A328C28">
            <w:pPr>
              <w:keepNext w:val="0"/>
              <w:keepLines w:val="0"/>
              <w:pageBreakBefore w:val="0"/>
              <w:widowControl w:val="0"/>
              <w:kinsoku/>
              <w:wordWrap/>
              <w:overflowPunct/>
              <w:topLinePunct w:val="0"/>
              <w:autoSpaceDE/>
              <w:autoSpaceDN/>
              <w:bidi w:val="0"/>
              <w:adjustRightInd/>
              <w:snapToGrid/>
              <w:spacing w:beforeAutospacing="0" w:afterAutospacing="0" w:line="320" w:lineRule="exact"/>
              <w:ind w:left="0" w:leftChars="0" w:right="0" w:firstLine="0" w:firstLineChars="0"/>
              <w:contextualSpacing/>
              <w:textAlignment w:val="auto"/>
              <w:rPr>
                <w:rFonts w:hint="eastAsia" w:ascii="仿宋_GB2312" w:hAnsi="仿宋_GB2312" w:eastAsia="仿宋_GB2312" w:cs="仿宋_GB2312"/>
                <w:sz w:val="24"/>
                <w:szCs w:val="24"/>
              </w:rPr>
            </w:pPr>
          </w:p>
        </w:tc>
        <w:tc>
          <w:tcPr>
            <w:tcW w:w="618" w:type="pct"/>
            <w:tcBorders>
              <w:right w:val="single" w:color="auto" w:sz="4" w:space="0"/>
            </w:tcBorders>
            <w:shd w:val="clear" w:color="auto" w:fill="auto"/>
            <w:vAlign w:val="center"/>
          </w:tcPr>
          <w:p w14:paraId="2186725E">
            <w:pPr>
              <w:keepNext w:val="0"/>
              <w:keepLines w:val="0"/>
              <w:pageBreakBefore w:val="0"/>
              <w:widowControl w:val="0"/>
              <w:kinsoku/>
              <w:wordWrap/>
              <w:overflowPunct/>
              <w:topLinePunct w:val="0"/>
              <w:autoSpaceDE/>
              <w:autoSpaceDN/>
              <w:bidi w:val="0"/>
              <w:adjustRightInd/>
              <w:snapToGrid/>
              <w:spacing w:beforeAutospacing="0" w:afterAutospacing="0" w:line="320" w:lineRule="exact"/>
              <w:ind w:left="0" w:leftChars="0" w:right="0" w:firstLine="0" w:firstLineChars="0"/>
              <w:contextualSpacing/>
              <w:textAlignment w:val="auto"/>
              <w:rPr>
                <w:rFonts w:hint="eastAsia" w:ascii="仿宋_GB2312" w:hAnsi="仿宋_GB2312" w:eastAsia="仿宋_GB2312" w:cs="仿宋_GB2312"/>
                <w:sz w:val="24"/>
                <w:szCs w:val="24"/>
              </w:rPr>
            </w:pPr>
          </w:p>
        </w:tc>
        <w:tc>
          <w:tcPr>
            <w:tcW w:w="687" w:type="pct"/>
            <w:tcBorders>
              <w:left w:val="single" w:color="auto" w:sz="4" w:space="0"/>
            </w:tcBorders>
            <w:shd w:val="clear" w:color="auto" w:fill="auto"/>
            <w:vAlign w:val="center"/>
          </w:tcPr>
          <w:p w14:paraId="30D2AE69">
            <w:pPr>
              <w:keepNext w:val="0"/>
              <w:keepLines w:val="0"/>
              <w:pageBreakBefore w:val="0"/>
              <w:widowControl w:val="0"/>
              <w:kinsoku/>
              <w:wordWrap/>
              <w:overflowPunct/>
              <w:topLinePunct w:val="0"/>
              <w:autoSpaceDE/>
              <w:autoSpaceDN/>
              <w:bidi w:val="0"/>
              <w:adjustRightInd/>
              <w:snapToGrid/>
              <w:spacing w:beforeAutospacing="0" w:afterAutospacing="0" w:line="320" w:lineRule="exact"/>
              <w:ind w:left="0" w:leftChars="0" w:right="0" w:firstLine="0" w:firstLineChars="0"/>
              <w:contextualSpacing/>
              <w:textAlignment w:val="auto"/>
              <w:rPr>
                <w:rFonts w:hint="eastAsia" w:ascii="仿宋_GB2312" w:hAnsi="仿宋_GB2312" w:eastAsia="仿宋_GB2312" w:cs="仿宋_GB2312"/>
                <w:sz w:val="24"/>
                <w:szCs w:val="24"/>
              </w:rPr>
            </w:pPr>
          </w:p>
        </w:tc>
      </w:tr>
      <w:tr w14:paraId="76572C8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72" w:hRule="atLeast"/>
          <w:jc w:val="center"/>
        </w:trPr>
        <w:tc>
          <w:tcPr>
            <w:tcW w:w="2519" w:type="pct"/>
            <w:shd w:val="clear" w:color="auto" w:fill="auto"/>
            <w:vAlign w:val="center"/>
          </w:tcPr>
          <w:p w14:paraId="796EED22">
            <w:pPr>
              <w:keepNext w:val="0"/>
              <w:keepLines w:val="0"/>
              <w:pageBreakBefore w:val="0"/>
              <w:widowControl w:val="0"/>
              <w:kinsoku/>
              <w:wordWrap/>
              <w:overflowPunct/>
              <w:topLinePunct w:val="0"/>
              <w:autoSpaceDE/>
              <w:autoSpaceDN/>
              <w:bidi w:val="0"/>
              <w:adjustRightInd/>
              <w:snapToGrid/>
              <w:spacing w:beforeAutospacing="0" w:afterAutospacing="0" w:line="320" w:lineRule="exact"/>
              <w:ind w:left="0" w:leftChars="0" w:right="0" w:firstLine="0" w:firstLineChars="0"/>
              <w:contextualSpacing/>
              <w:textAlignment w:val="auto"/>
              <w:rPr>
                <w:rFonts w:hint="eastAsia" w:ascii="仿宋_GB2312" w:hAnsi="仿宋_GB2312" w:eastAsia="仿宋_GB2312" w:cs="仿宋_GB2312"/>
                <w:sz w:val="24"/>
                <w:szCs w:val="24"/>
              </w:rPr>
            </w:pPr>
            <w:r>
              <w:rPr>
                <w:rFonts w:hint="eastAsia" w:ascii="仿宋_GB2312" w:hAnsi="仿宋_GB2312" w:eastAsia="仿宋_GB2312" w:cs="仿宋_GB2312"/>
                <w:b/>
                <w:bCs/>
                <w:spacing w:val="7"/>
                <w:sz w:val="24"/>
                <w:szCs w:val="24"/>
              </w:rPr>
              <w:t>（一）设备费</w:t>
            </w:r>
          </w:p>
        </w:tc>
        <w:tc>
          <w:tcPr>
            <w:tcW w:w="598" w:type="pct"/>
            <w:shd w:val="clear" w:color="auto" w:fill="auto"/>
            <w:vAlign w:val="center"/>
          </w:tcPr>
          <w:p w14:paraId="2D86859B">
            <w:pPr>
              <w:keepNext w:val="0"/>
              <w:keepLines w:val="0"/>
              <w:pageBreakBefore w:val="0"/>
              <w:widowControl w:val="0"/>
              <w:kinsoku/>
              <w:wordWrap/>
              <w:overflowPunct/>
              <w:topLinePunct w:val="0"/>
              <w:autoSpaceDE/>
              <w:autoSpaceDN/>
              <w:bidi w:val="0"/>
              <w:adjustRightInd/>
              <w:snapToGrid/>
              <w:spacing w:beforeAutospacing="0" w:afterAutospacing="0" w:line="320" w:lineRule="exact"/>
              <w:ind w:left="0" w:leftChars="0" w:right="0" w:firstLine="0" w:firstLineChars="0"/>
              <w:contextualSpacing/>
              <w:textAlignment w:val="auto"/>
              <w:rPr>
                <w:rFonts w:hint="eastAsia" w:ascii="仿宋_GB2312" w:hAnsi="仿宋_GB2312" w:eastAsia="仿宋_GB2312" w:cs="仿宋_GB2312"/>
                <w:sz w:val="24"/>
                <w:szCs w:val="24"/>
              </w:rPr>
            </w:pPr>
          </w:p>
        </w:tc>
        <w:tc>
          <w:tcPr>
            <w:tcW w:w="577" w:type="pct"/>
            <w:shd w:val="clear" w:color="auto" w:fill="auto"/>
            <w:vAlign w:val="center"/>
          </w:tcPr>
          <w:p w14:paraId="6A761C6B">
            <w:pPr>
              <w:keepNext w:val="0"/>
              <w:keepLines w:val="0"/>
              <w:pageBreakBefore w:val="0"/>
              <w:widowControl w:val="0"/>
              <w:kinsoku/>
              <w:wordWrap/>
              <w:overflowPunct/>
              <w:topLinePunct w:val="0"/>
              <w:autoSpaceDE/>
              <w:autoSpaceDN/>
              <w:bidi w:val="0"/>
              <w:adjustRightInd/>
              <w:snapToGrid/>
              <w:spacing w:beforeAutospacing="0" w:afterAutospacing="0" w:line="320" w:lineRule="exact"/>
              <w:ind w:left="0" w:leftChars="0" w:right="0" w:firstLine="0" w:firstLineChars="0"/>
              <w:contextualSpacing/>
              <w:textAlignment w:val="auto"/>
              <w:rPr>
                <w:rFonts w:hint="eastAsia" w:ascii="仿宋_GB2312" w:hAnsi="仿宋_GB2312" w:eastAsia="仿宋_GB2312" w:cs="仿宋_GB2312"/>
                <w:sz w:val="24"/>
                <w:szCs w:val="24"/>
              </w:rPr>
            </w:pPr>
          </w:p>
        </w:tc>
        <w:tc>
          <w:tcPr>
            <w:tcW w:w="618" w:type="pct"/>
            <w:tcBorders>
              <w:right w:val="single" w:color="auto" w:sz="4" w:space="0"/>
            </w:tcBorders>
            <w:shd w:val="clear" w:color="auto" w:fill="auto"/>
            <w:vAlign w:val="center"/>
          </w:tcPr>
          <w:p w14:paraId="38C5D9B3">
            <w:pPr>
              <w:keepNext w:val="0"/>
              <w:keepLines w:val="0"/>
              <w:pageBreakBefore w:val="0"/>
              <w:widowControl w:val="0"/>
              <w:kinsoku/>
              <w:wordWrap/>
              <w:overflowPunct/>
              <w:topLinePunct w:val="0"/>
              <w:autoSpaceDE/>
              <w:autoSpaceDN/>
              <w:bidi w:val="0"/>
              <w:adjustRightInd/>
              <w:snapToGrid/>
              <w:spacing w:beforeAutospacing="0" w:afterAutospacing="0" w:line="320" w:lineRule="exact"/>
              <w:ind w:left="0" w:leftChars="0" w:right="0" w:firstLine="0" w:firstLineChars="0"/>
              <w:contextualSpacing/>
              <w:textAlignment w:val="auto"/>
              <w:rPr>
                <w:rFonts w:hint="eastAsia" w:ascii="仿宋_GB2312" w:hAnsi="仿宋_GB2312" w:eastAsia="仿宋_GB2312" w:cs="仿宋_GB2312"/>
                <w:sz w:val="24"/>
                <w:szCs w:val="24"/>
              </w:rPr>
            </w:pPr>
          </w:p>
        </w:tc>
        <w:tc>
          <w:tcPr>
            <w:tcW w:w="687" w:type="pct"/>
            <w:tcBorders>
              <w:left w:val="single" w:color="auto" w:sz="4" w:space="0"/>
            </w:tcBorders>
            <w:shd w:val="clear" w:color="auto" w:fill="auto"/>
            <w:vAlign w:val="center"/>
          </w:tcPr>
          <w:p w14:paraId="56548025">
            <w:pPr>
              <w:keepNext w:val="0"/>
              <w:keepLines w:val="0"/>
              <w:pageBreakBefore w:val="0"/>
              <w:widowControl w:val="0"/>
              <w:kinsoku/>
              <w:wordWrap/>
              <w:overflowPunct/>
              <w:topLinePunct w:val="0"/>
              <w:autoSpaceDE/>
              <w:autoSpaceDN/>
              <w:bidi w:val="0"/>
              <w:adjustRightInd/>
              <w:snapToGrid/>
              <w:spacing w:beforeAutospacing="0" w:afterAutospacing="0" w:line="320" w:lineRule="exact"/>
              <w:ind w:left="0" w:leftChars="0" w:right="0" w:firstLine="0" w:firstLineChars="0"/>
              <w:contextualSpacing/>
              <w:textAlignment w:val="auto"/>
              <w:rPr>
                <w:rFonts w:hint="eastAsia" w:ascii="仿宋_GB2312" w:hAnsi="仿宋_GB2312" w:eastAsia="仿宋_GB2312" w:cs="仿宋_GB2312"/>
                <w:sz w:val="24"/>
                <w:szCs w:val="24"/>
              </w:rPr>
            </w:pPr>
          </w:p>
        </w:tc>
      </w:tr>
      <w:tr w14:paraId="6F8205C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72" w:hRule="atLeast"/>
          <w:jc w:val="center"/>
        </w:trPr>
        <w:tc>
          <w:tcPr>
            <w:tcW w:w="2519" w:type="pct"/>
            <w:shd w:val="clear" w:color="auto" w:fill="auto"/>
            <w:vAlign w:val="center"/>
          </w:tcPr>
          <w:p w14:paraId="555402AC">
            <w:pPr>
              <w:keepNext w:val="0"/>
              <w:keepLines w:val="0"/>
              <w:pageBreakBefore w:val="0"/>
              <w:widowControl w:val="0"/>
              <w:kinsoku/>
              <w:wordWrap/>
              <w:overflowPunct/>
              <w:topLinePunct w:val="0"/>
              <w:autoSpaceDE/>
              <w:autoSpaceDN/>
              <w:bidi w:val="0"/>
              <w:adjustRightInd/>
              <w:snapToGrid/>
              <w:spacing w:beforeAutospacing="0" w:afterAutospacing="0" w:line="320" w:lineRule="exact"/>
              <w:ind w:left="0" w:leftChars="0" w:right="0" w:firstLine="0" w:firstLineChars="0"/>
              <w:contextualSpacing/>
              <w:textAlignment w:val="auto"/>
              <w:rPr>
                <w:rFonts w:hint="eastAsia" w:ascii="仿宋_GB2312" w:hAnsi="仿宋_GB2312" w:eastAsia="仿宋_GB2312" w:cs="仿宋_GB2312"/>
                <w:sz w:val="24"/>
                <w:szCs w:val="24"/>
              </w:rPr>
            </w:pPr>
            <w:r>
              <w:rPr>
                <w:rFonts w:hint="eastAsia" w:ascii="仿宋_GB2312" w:hAnsi="仿宋_GB2312" w:eastAsia="仿宋_GB2312" w:cs="仿宋_GB2312"/>
                <w:spacing w:val="8"/>
                <w:sz w:val="24"/>
                <w:szCs w:val="24"/>
              </w:rPr>
              <w:t>（1）购置设备费</w:t>
            </w:r>
          </w:p>
        </w:tc>
        <w:tc>
          <w:tcPr>
            <w:tcW w:w="598" w:type="pct"/>
            <w:shd w:val="clear" w:color="auto" w:fill="auto"/>
            <w:vAlign w:val="center"/>
          </w:tcPr>
          <w:p w14:paraId="09F7FDAA">
            <w:pPr>
              <w:keepNext w:val="0"/>
              <w:keepLines w:val="0"/>
              <w:pageBreakBefore w:val="0"/>
              <w:widowControl w:val="0"/>
              <w:kinsoku/>
              <w:wordWrap/>
              <w:overflowPunct/>
              <w:topLinePunct w:val="0"/>
              <w:autoSpaceDE/>
              <w:autoSpaceDN/>
              <w:bidi w:val="0"/>
              <w:adjustRightInd/>
              <w:snapToGrid/>
              <w:spacing w:beforeAutospacing="0" w:afterAutospacing="0" w:line="320" w:lineRule="exact"/>
              <w:ind w:left="0" w:leftChars="0" w:right="0" w:firstLine="0" w:firstLineChars="0"/>
              <w:contextualSpacing/>
              <w:textAlignment w:val="auto"/>
              <w:rPr>
                <w:rFonts w:hint="eastAsia" w:ascii="仿宋_GB2312" w:hAnsi="仿宋_GB2312" w:eastAsia="仿宋_GB2312" w:cs="仿宋_GB2312"/>
                <w:sz w:val="24"/>
                <w:szCs w:val="24"/>
              </w:rPr>
            </w:pPr>
          </w:p>
        </w:tc>
        <w:tc>
          <w:tcPr>
            <w:tcW w:w="577" w:type="pct"/>
            <w:shd w:val="clear" w:color="auto" w:fill="auto"/>
            <w:vAlign w:val="center"/>
          </w:tcPr>
          <w:p w14:paraId="06E72D44">
            <w:pPr>
              <w:keepNext w:val="0"/>
              <w:keepLines w:val="0"/>
              <w:pageBreakBefore w:val="0"/>
              <w:widowControl w:val="0"/>
              <w:kinsoku/>
              <w:wordWrap/>
              <w:overflowPunct/>
              <w:topLinePunct w:val="0"/>
              <w:autoSpaceDE/>
              <w:autoSpaceDN/>
              <w:bidi w:val="0"/>
              <w:adjustRightInd/>
              <w:snapToGrid/>
              <w:spacing w:beforeAutospacing="0" w:afterAutospacing="0" w:line="320" w:lineRule="exact"/>
              <w:ind w:left="0" w:leftChars="0" w:right="0" w:firstLine="0" w:firstLineChars="0"/>
              <w:contextualSpacing/>
              <w:textAlignment w:val="auto"/>
              <w:rPr>
                <w:rFonts w:hint="eastAsia" w:ascii="仿宋_GB2312" w:hAnsi="仿宋_GB2312" w:eastAsia="仿宋_GB2312" w:cs="仿宋_GB2312"/>
                <w:sz w:val="24"/>
                <w:szCs w:val="24"/>
              </w:rPr>
            </w:pPr>
          </w:p>
        </w:tc>
        <w:tc>
          <w:tcPr>
            <w:tcW w:w="618" w:type="pct"/>
            <w:tcBorders>
              <w:right w:val="single" w:color="auto" w:sz="4" w:space="0"/>
            </w:tcBorders>
            <w:shd w:val="clear" w:color="auto" w:fill="auto"/>
            <w:vAlign w:val="center"/>
          </w:tcPr>
          <w:p w14:paraId="29E6AB6F">
            <w:pPr>
              <w:keepNext w:val="0"/>
              <w:keepLines w:val="0"/>
              <w:pageBreakBefore w:val="0"/>
              <w:widowControl w:val="0"/>
              <w:kinsoku/>
              <w:wordWrap/>
              <w:overflowPunct/>
              <w:topLinePunct w:val="0"/>
              <w:autoSpaceDE/>
              <w:autoSpaceDN/>
              <w:bidi w:val="0"/>
              <w:adjustRightInd/>
              <w:snapToGrid/>
              <w:spacing w:beforeAutospacing="0" w:afterAutospacing="0" w:line="320" w:lineRule="exact"/>
              <w:ind w:left="0" w:leftChars="0" w:right="0" w:firstLine="0" w:firstLineChars="0"/>
              <w:contextualSpacing/>
              <w:textAlignment w:val="auto"/>
              <w:rPr>
                <w:rFonts w:hint="eastAsia" w:ascii="仿宋_GB2312" w:hAnsi="仿宋_GB2312" w:eastAsia="仿宋_GB2312" w:cs="仿宋_GB2312"/>
                <w:sz w:val="24"/>
                <w:szCs w:val="24"/>
              </w:rPr>
            </w:pPr>
          </w:p>
        </w:tc>
        <w:tc>
          <w:tcPr>
            <w:tcW w:w="687" w:type="pct"/>
            <w:tcBorders>
              <w:left w:val="single" w:color="auto" w:sz="4" w:space="0"/>
            </w:tcBorders>
            <w:shd w:val="clear" w:color="auto" w:fill="auto"/>
            <w:vAlign w:val="center"/>
          </w:tcPr>
          <w:p w14:paraId="10AA238C">
            <w:pPr>
              <w:keepNext w:val="0"/>
              <w:keepLines w:val="0"/>
              <w:pageBreakBefore w:val="0"/>
              <w:widowControl w:val="0"/>
              <w:kinsoku/>
              <w:wordWrap/>
              <w:overflowPunct/>
              <w:topLinePunct w:val="0"/>
              <w:autoSpaceDE/>
              <w:autoSpaceDN/>
              <w:bidi w:val="0"/>
              <w:adjustRightInd/>
              <w:snapToGrid/>
              <w:spacing w:beforeAutospacing="0" w:afterAutospacing="0" w:line="320" w:lineRule="exact"/>
              <w:ind w:left="0" w:leftChars="0" w:right="0" w:firstLine="0" w:firstLineChars="0"/>
              <w:contextualSpacing/>
              <w:textAlignment w:val="auto"/>
              <w:rPr>
                <w:rFonts w:hint="eastAsia" w:ascii="仿宋_GB2312" w:hAnsi="仿宋_GB2312" w:eastAsia="仿宋_GB2312" w:cs="仿宋_GB2312"/>
                <w:sz w:val="24"/>
                <w:szCs w:val="24"/>
              </w:rPr>
            </w:pPr>
          </w:p>
        </w:tc>
      </w:tr>
      <w:tr w14:paraId="3193246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72" w:hRule="atLeast"/>
          <w:jc w:val="center"/>
        </w:trPr>
        <w:tc>
          <w:tcPr>
            <w:tcW w:w="2519" w:type="pct"/>
            <w:shd w:val="clear" w:color="auto" w:fill="auto"/>
            <w:vAlign w:val="center"/>
          </w:tcPr>
          <w:p w14:paraId="7BCD380D">
            <w:pPr>
              <w:keepNext w:val="0"/>
              <w:keepLines w:val="0"/>
              <w:pageBreakBefore w:val="0"/>
              <w:widowControl w:val="0"/>
              <w:kinsoku/>
              <w:wordWrap/>
              <w:overflowPunct/>
              <w:topLinePunct w:val="0"/>
              <w:autoSpaceDE/>
              <w:autoSpaceDN/>
              <w:bidi w:val="0"/>
              <w:adjustRightInd/>
              <w:snapToGrid/>
              <w:spacing w:beforeAutospacing="0" w:afterAutospacing="0" w:line="320" w:lineRule="exact"/>
              <w:ind w:left="0" w:leftChars="0" w:right="0" w:firstLine="0" w:firstLineChars="0"/>
              <w:contextualSpacing/>
              <w:textAlignment w:val="auto"/>
              <w:rPr>
                <w:rFonts w:hint="eastAsia" w:ascii="仿宋_GB2312" w:hAnsi="仿宋_GB2312" w:eastAsia="仿宋_GB2312" w:cs="仿宋_GB2312"/>
                <w:sz w:val="24"/>
                <w:szCs w:val="24"/>
              </w:rPr>
            </w:pPr>
            <w:r>
              <w:rPr>
                <w:rFonts w:hint="eastAsia" w:ascii="仿宋_GB2312" w:hAnsi="仿宋_GB2312" w:eastAsia="仿宋_GB2312" w:cs="仿宋_GB2312"/>
                <w:spacing w:val="8"/>
                <w:sz w:val="24"/>
                <w:szCs w:val="24"/>
              </w:rPr>
              <w:t>（2）试制设备费</w:t>
            </w:r>
          </w:p>
        </w:tc>
        <w:tc>
          <w:tcPr>
            <w:tcW w:w="598" w:type="pct"/>
            <w:shd w:val="clear" w:color="auto" w:fill="auto"/>
            <w:vAlign w:val="center"/>
          </w:tcPr>
          <w:p w14:paraId="3B1C089D">
            <w:pPr>
              <w:keepNext w:val="0"/>
              <w:keepLines w:val="0"/>
              <w:pageBreakBefore w:val="0"/>
              <w:widowControl w:val="0"/>
              <w:kinsoku/>
              <w:wordWrap/>
              <w:overflowPunct/>
              <w:topLinePunct w:val="0"/>
              <w:autoSpaceDE/>
              <w:autoSpaceDN/>
              <w:bidi w:val="0"/>
              <w:adjustRightInd/>
              <w:snapToGrid/>
              <w:spacing w:beforeAutospacing="0" w:afterAutospacing="0" w:line="320" w:lineRule="exact"/>
              <w:ind w:left="0" w:leftChars="0" w:right="0" w:firstLine="0" w:firstLineChars="0"/>
              <w:contextualSpacing/>
              <w:textAlignment w:val="auto"/>
              <w:rPr>
                <w:rFonts w:hint="eastAsia" w:ascii="仿宋_GB2312" w:hAnsi="仿宋_GB2312" w:eastAsia="仿宋_GB2312" w:cs="仿宋_GB2312"/>
                <w:sz w:val="24"/>
                <w:szCs w:val="24"/>
              </w:rPr>
            </w:pPr>
          </w:p>
        </w:tc>
        <w:tc>
          <w:tcPr>
            <w:tcW w:w="577" w:type="pct"/>
            <w:shd w:val="clear" w:color="auto" w:fill="auto"/>
            <w:vAlign w:val="center"/>
          </w:tcPr>
          <w:p w14:paraId="2EDA3CE4">
            <w:pPr>
              <w:keepNext w:val="0"/>
              <w:keepLines w:val="0"/>
              <w:pageBreakBefore w:val="0"/>
              <w:widowControl w:val="0"/>
              <w:kinsoku/>
              <w:wordWrap/>
              <w:overflowPunct/>
              <w:topLinePunct w:val="0"/>
              <w:autoSpaceDE/>
              <w:autoSpaceDN/>
              <w:bidi w:val="0"/>
              <w:adjustRightInd/>
              <w:snapToGrid/>
              <w:spacing w:beforeAutospacing="0" w:afterAutospacing="0" w:line="320" w:lineRule="exact"/>
              <w:ind w:left="0" w:leftChars="0" w:right="0" w:firstLine="0" w:firstLineChars="0"/>
              <w:contextualSpacing/>
              <w:textAlignment w:val="auto"/>
              <w:rPr>
                <w:rFonts w:hint="eastAsia" w:ascii="仿宋_GB2312" w:hAnsi="仿宋_GB2312" w:eastAsia="仿宋_GB2312" w:cs="仿宋_GB2312"/>
                <w:sz w:val="24"/>
                <w:szCs w:val="24"/>
              </w:rPr>
            </w:pPr>
          </w:p>
        </w:tc>
        <w:tc>
          <w:tcPr>
            <w:tcW w:w="618" w:type="pct"/>
            <w:tcBorders>
              <w:right w:val="single" w:color="auto" w:sz="4" w:space="0"/>
            </w:tcBorders>
            <w:shd w:val="clear" w:color="auto" w:fill="auto"/>
            <w:vAlign w:val="center"/>
          </w:tcPr>
          <w:p w14:paraId="3BDD6657">
            <w:pPr>
              <w:keepNext w:val="0"/>
              <w:keepLines w:val="0"/>
              <w:pageBreakBefore w:val="0"/>
              <w:widowControl w:val="0"/>
              <w:kinsoku/>
              <w:wordWrap/>
              <w:overflowPunct/>
              <w:topLinePunct w:val="0"/>
              <w:autoSpaceDE/>
              <w:autoSpaceDN/>
              <w:bidi w:val="0"/>
              <w:adjustRightInd/>
              <w:snapToGrid/>
              <w:spacing w:beforeAutospacing="0" w:afterAutospacing="0" w:line="320" w:lineRule="exact"/>
              <w:ind w:left="0" w:leftChars="0" w:right="0" w:firstLine="0" w:firstLineChars="0"/>
              <w:contextualSpacing/>
              <w:textAlignment w:val="auto"/>
              <w:rPr>
                <w:rFonts w:hint="eastAsia" w:ascii="仿宋_GB2312" w:hAnsi="仿宋_GB2312" w:eastAsia="仿宋_GB2312" w:cs="仿宋_GB2312"/>
                <w:sz w:val="24"/>
                <w:szCs w:val="24"/>
              </w:rPr>
            </w:pPr>
          </w:p>
        </w:tc>
        <w:tc>
          <w:tcPr>
            <w:tcW w:w="687" w:type="pct"/>
            <w:tcBorders>
              <w:left w:val="single" w:color="auto" w:sz="4" w:space="0"/>
            </w:tcBorders>
            <w:shd w:val="clear" w:color="auto" w:fill="auto"/>
            <w:vAlign w:val="center"/>
          </w:tcPr>
          <w:p w14:paraId="1AB2D723">
            <w:pPr>
              <w:keepNext w:val="0"/>
              <w:keepLines w:val="0"/>
              <w:pageBreakBefore w:val="0"/>
              <w:widowControl w:val="0"/>
              <w:kinsoku/>
              <w:wordWrap/>
              <w:overflowPunct/>
              <w:topLinePunct w:val="0"/>
              <w:autoSpaceDE/>
              <w:autoSpaceDN/>
              <w:bidi w:val="0"/>
              <w:adjustRightInd/>
              <w:snapToGrid/>
              <w:spacing w:beforeAutospacing="0" w:afterAutospacing="0" w:line="320" w:lineRule="exact"/>
              <w:ind w:left="0" w:leftChars="0" w:right="0" w:firstLine="0" w:firstLineChars="0"/>
              <w:contextualSpacing/>
              <w:textAlignment w:val="auto"/>
              <w:rPr>
                <w:rFonts w:hint="eastAsia" w:ascii="仿宋_GB2312" w:hAnsi="仿宋_GB2312" w:eastAsia="仿宋_GB2312" w:cs="仿宋_GB2312"/>
                <w:sz w:val="24"/>
                <w:szCs w:val="24"/>
              </w:rPr>
            </w:pPr>
          </w:p>
        </w:tc>
      </w:tr>
      <w:tr w14:paraId="26D89A0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72" w:hRule="atLeast"/>
          <w:jc w:val="center"/>
        </w:trPr>
        <w:tc>
          <w:tcPr>
            <w:tcW w:w="2519" w:type="pct"/>
            <w:shd w:val="clear" w:color="auto" w:fill="auto"/>
            <w:vAlign w:val="center"/>
          </w:tcPr>
          <w:p w14:paraId="4AE4A6D2">
            <w:pPr>
              <w:keepNext w:val="0"/>
              <w:keepLines w:val="0"/>
              <w:pageBreakBefore w:val="0"/>
              <w:widowControl w:val="0"/>
              <w:kinsoku/>
              <w:wordWrap/>
              <w:overflowPunct/>
              <w:topLinePunct w:val="0"/>
              <w:autoSpaceDE/>
              <w:autoSpaceDN/>
              <w:bidi w:val="0"/>
              <w:adjustRightInd/>
              <w:snapToGrid/>
              <w:spacing w:beforeAutospacing="0" w:afterAutospacing="0" w:line="320" w:lineRule="exact"/>
              <w:ind w:left="0" w:leftChars="0" w:right="0" w:firstLine="0" w:firstLineChars="0"/>
              <w:contextualSpacing/>
              <w:textAlignment w:val="auto"/>
              <w:rPr>
                <w:rFonts w:hint="eastAsia" w:ascii="仿宋_GB2312" w:hAnsi="仿宋_GB2312" w:eastAsia="仿宋_GB2312" w:cs="仿宋_GB2312"/>
                <w:sz w:val="24"/>
                <w:szCs w:val="24"/>
              </w:rPr>
            </w:pPr>
            <w:r>
              <w:rPr>
                <w:rFonts w:hint="eastAsia" w:ascii="仿宋_GB2312" w:hAnsi="仿宋_GB2312" w:eastAsia="仿宋_GB2312" w:cs="仿宋_GB2312"/>
                <w:spacing w:val="8"/>
                <w:sz w:val="24"/>
                <w:szCs w:val="24"/>
              </w:rPr>
              <w:t>（3）设备改造与租赁费</w:t>
            </w:r>
          </w:p>
        </w:tc>
        <w:tc>
          <w:tcPr>
            <w:tcW w:w="598" w:type="pct"/>
            <w:shd w:val="clear" w:color="auto" w:fill="auto"/>
            <w:vAlign w:val="center"/>
          </w:tcPr>
          <w:p w14:paraId="6532B8B3">
            <w:pPr>
              <w:keepNext w:val="0"/>
              <w:keepLines w:val="0"/>
              <w:pageBreakBefore w:val="0"/>
              <w:widowControl w:val="0"/>
              <w:kinsoku/>
              <w:wordWrap/>
              <w:overflowPunct/>
              <w:topLinePunct w:val="0"/>
              <w:autoSpaceDE/>
              <w:autoSpaceDN/>
              <w:bidi w:val="0"/>
              <w:adjustRightInd/>
              <w:snapToGrid/>
              <w:spacing w:beforeAutospacing="0" w:afterAutospacing="0" w:line="320" w:lineRule="exact"/>
              <w:ind w:left="0" w:leftChars="0" w:right="0" w:firstLine="0" w:firstLineChars="0"/>
              <w:contextualSpacing/>
              <w:textAlignment w:val="auto"/>
              <w:rPr>
                <w:rFonts w:hint="eastAsia" w:ascii="仿宋_GB2312" w:hAnsi="仿宋_GB2312" w:eastAsia="仿宋_GB2312" w:cs="仿宋_GB2312"/>
                <w:sz w:val="24"/>
                <w:szCs w:val="24"/>
              </w:rPr>
            </w:pPr>
          </w:p>
        </w:tc>
        <w:tc>
          <w:tcPr>
            <w:tcW w:w="577" w:type="pct"/>
            <w:shd w:val="clear" w:color="auto" w:fill="auto"/>
            <w:vAlign w:val="center"/>
          </w:tcPr>
          <w:p w14:paraId="63BF6343">
            <w:pPr>
              <w:keepNext w:val="0"/>
              <w:keepLines w:val="0"/>
              <w:pageBreakBefore w:val="0"/>
              <w:widowControl w:val="0"/>
              <w:kinsoku/>
              <w:wordWrap/>
              <w:overflowPunct/>
              <w:topLinePunct w:val="0"/>
              <w:autoSpaceDE/>
              <w:autoSpaceDN/>
              <w:bidi w:val="0"/>
              <w:adjustRightInd/>
              <w:snapToGrid/>
              <w:spacing w:beforeAutospacing="0" w:afterAutospacing="0" w:line="320" w:lineRule="exact"/>
              <w:ind w:left="0" w:leftChars="0" w:right="0" w:firstLine="0" w:firstLineChars="0"/>
              <w:contextualSpacing/>
              <w:textAlignment w:val="auto"/>
              <w:rPr>
                <w:rFonts w:hint="eastAsia" w:ascii="仿宋_GB2312" w:hAnsi="仿宋_GB2312" w:eastAsia="仿宋_GB2312" w:cs="仿宋_GB2312"/>
                <w:sz w:val="24"/>
                <w:szCs w:val="24"/>
              </w:rPr>
            </w:pPr>
          </w:p>
        </w:tc>
        <w:tc>
          <w:tcPr>
            <w:tcW w:w="618" w:type="pct"/>
            <w:tcBorders>
              <w:right w:val="single" w:color="auto" w:sz="4" w:space="0"/>
            </w:tcBorders>
            <w:shd w:val="clear" w:color="auto" w:fill="auto"/>
            <w:vAlign w:val="center"/>
          </w:tcPr>
          <w:p w14:paraId="2E53D486">
            <w:pPr>
              <w:keepNext w:val="0"/>
              <w:keepLines w:val="0"/>
              <w:pageBreakBefore w:val="0"/>
              <w:widowControl w:val="0"/>
              <w:kinsoku/>
              <w:wordWrap/>
              <w:overflowPunct/>
              <w:topLinePunct w:val="0"/>
              <w:autoSpaceDE/>
              <w:autoSpaceDN/>
              <w:bidi w:val="0"/>
              <w:adjustRightInd/>
              <w:snapToGrid/>
              <w:spacing w:beforeAutospacing="0" w:afterAutospacing="0" w:line="320" w:lineRule="exact"/>
              <w:ind w:left="0" w:leftChars="0" w:right="0" w:firstLine="0" w:firstLineChars="0"/>
              <w:contextualSpacing/>
              <w:textAlignment w:val="auto"/>
              <w:rPr>
                <w:rFonts w:hint="eastAsia" w:ascii="仿宋_GB2312" w:hAnsi="仿宋_GB2312" w:eastAsia="仿宋_GB2312" w:cs="仿宋_GB2312"/>
                <w:sz w:val="24"/>
                <w:szCs w:val="24"/>
              </w:rPr>
            </w:pPr>
          </w:p>
        </w:tc>
        <w:tc>
          <w:tcPr>
            <w:tcW w:w="687" w:type="pct"/>
            <w:tcBorders>
              <w:left w:val="single" w:color="auto" w:sz="4" w:space="0"/>
            </w:tcBorders>
            <w:shd w:val="clear" w:color="auto" w:fill="auto"/>
            <w:vAlign w:val="center"/>
          </w:tcPr>
          <w:p w14:paraId="019CB382">
            <w:pPr>
              <w:keepNext w:val="0"/>
              <w:keepLines w:val="0"/>
              <w:pageBreakBefore w:val="0"/>
              <w:widowControl w:val="0"/>
              <w:kinsoku/>
              <w:wordWrap/>
              <w:overflowPunct/>
              <w:topLinePunct w:val="0"/>
              <w:autoSpaceDE/>
              <w:autoSpaceDN/>
              <w:bidi w:val="0"/>
              <w:adjustRightInd/>
              <w:snapToGrid/>
              <w:spacing w:beforeAutospacing="0" w:afterAutospacing="0" w:line="320" w:lineRule="exact"/>
              <w:ind w:left="0" w:leftChars="0" w:right="0" w:firstLine="0" w:firstLineChars="0"/>
              <w:contextualSpacing/>
              <w:textAlignment w:val="auto"/>
              <w:rPr>
                <w:rFonts w:hint="eastAsia" w:ascii="仿宋_GB2312" w:hAnsi="仿宋_GB2312" w:eastAsia="仿宋_GB2312" w:cs="仿宋_GB2312"/>
                <w:sz w:val="24"/>
                <w:szCs w:val="24"/>
              </w:rPr>
            </w:pPr>
          </w:p>
        </w:tc>
      </w:tr>
      <w:tr w14:paraId="04205FC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72" w:hRule="atLeast"/>
          <w:jc w:val="center"/>
        </w:trPr>
        <w:tc>
          <w:tcPr>
            <w:tcW w:w="2519" w:type="pct"/>
            <w:shd w:val="clear" w:color="auto" w:fill="auto"/>
            <w:vAlign w:val="center"/>
          </w:tcPr>
          <w:p w14:paraId="5B537ABD">
            <w:pPr>
              <w:keepNext w:val="0"/>
              <w:keepLines w:val="0"/>
              <w:pageBreakBefore w:val="0"/>
              <w:widowControl w:val="0"/>
              <w:kinsoku/>
              <w:wordWrap/>
              <w:overflowPunct/>
              <w:topLinePunct w:val="0"/>
              <w:autoSpaceDE/>
              <w:autoSpaceDN/>
              <w:bidi w:val="0"/>
              <w:adjustRightInd/>
              <w:snapToGrid/>
              <w:spacing w:beforeAutospacing="0" w:afterAutospacing="0" w:line="320" w:lineRule="exact"/>
              <w:ind w:left="0" w:leftChars="0" w:right="0" w:firstLine="0" w:firstLineChars="0"/>
              <w:contextualSpacing/>
              <w:textAlignment w:val="auto"/>
              <w:rPr>
                <w:rFonts w:hint="eastAsia" w:ascii="仿宋_GB2312" w:hAnsi="仿宋_GB2312" w:eastAsia="仿宋_GB2312" w:cs="仿宋_GB2312"/>
                <w:sz w:val="24"/>
                <w:szCs w:val="24"/>
              </w:rPr>
            </w:pPr>
            <w:r>
              <w:rPr>
                <w:rFonts w:hint="eastAsia" w:ascii="仿宋_GB2312" w:hAnsi="仿宋_GB2312" w:eastAsia="仿宋_GB2312" w:cs="仿宋_GB2312"/>
                <w:b/>
                <w:bCs/>
                <w:spacing w:val="7"/>
                <w:sz w:val="24"/>
                <w:szCs w:val="24"/>
              </w:rPr>
              <w:t>（二）业务费</w:t>
            </w:r>
          </w:p>
        </w:tc>
        <w:tc>
          <w:tcPr>
            <w:tcW w:w="598" w:type="pct"/>
            <w:shd w:val="clear" w:color="auto" w:fill="auto"/>
            <w:vAlign w:val="center"/>
          </w:tcPr>
          <w:p w14:paraId="5520F523">
            <w:pPr>
              <w:keepNext w:val="0"/>
              <w:keepLines w:val="0"/>
              <w:pageBreakBefore w:val="0"/>
              <w:widowControl w:val="0"/>
              <w:kinsoku/>
              <w:wordWrap/>
              <w:overflowPunct/>
              <w:topLinePunct w:val="0"/>
              <w:autoSpaceDE/>
              <w:autoSpaceDN/>
              <w:bidi w:val="0"/>
              <w:adjustRightInd/>
              <w:snapToGrid/>
              <w:spacing w:beforeAutospacing="0" w:afterAutospacing="0" w:line="320" w:lineRule="exact"/>
              <w:ind w:left="0" w:leftChars="0" w:right="0" w:firstLine="0" w:firstLineChars="0"/>
              <w:contextualSpacing/>
              <w:textAlignment w:val="auto"/>
              <w:rPr>
                <w:rFonts w:hint="eastAsia" w:ascii="仿宋_GB2312" w:hAnsi="仿宋_GB2312" w:eastAsia="仿宋_GB2312" w:cs="仿宋_GB2312"/>
                <w:sz w:val="24"/>
                <w:szCs w:val="24"/>
              </w:rPr>
            </w:pPr>
          </w:p>
        </w:tc>
        <w:tc>
          <w:tcPr>
            <w:tcW w:w="577" w:type="pct"/>
            <w:shd w:val="clear" w:color="auto" w:fill="auto"/>
            <w:vAlign w:val="center"/>
          </w:tcPr>
          <w:p w14:paraId="0BDE751B">
            <w:pPr>
              <w:keepNext w:val="0"/>
              <w:keepLines w:val="0"/>
              <w:pageBreakBefore w:val="0"/>
              <w:widowControl w:val="0"/>
              <w:kinsoku/>
              <w:wordWrap/>
              <w:overflowPunct/>
              <w:topLinePunct w:val="0"/>
              <w:autoSpaceDE/>
              <w:autoSpaceDN/>
              <w:bidi w:val="0"/>
              <w:adjustRightInd/>
              <w:snapToGrid/>
              <w:spacing w:beforeAutospacing="0" w:afterAutospacing="0" w:line="320" w:lineRule="exact"/>
              <w:ind w:left="0" w:leftChars="0" w:right="0" w:firstLine="0" w:firstLineChars="0"/>
              <w:contextualSpacing/>
              <w:textAlignment w:val="auto"/>
              <w:rPr>
                <w:rFonts w:hint="eastAsia" w:ascii="仿宋_GB2312" w:hAnsi="仿宋_GB2312" w:eastAsia="仿宋_GB2312" w:cs="仿宋_GB2312"/>
                <w:sz w:val="24"/>
                <w:szCs w:val="24"/>
              </w:rPr>
            </w:pPr>
          </w:p>
        </w:tc>
        <w:tc>
          <w:tcPr>
            <w:tcW w:w="618" w:type="pct"/>
            <w:tcBorders>
              <w:right w:val="single" w:color="auto" w:sz="4" w:space="0"/>
            </w:tcBorders>
            <w:shd w:val="clear" w:color="auto" w:fill="auto"/>
            <w:vAlign w:val="center"/>
          </w:tcPr>
          <w:p w14:paraId="12347FD8">
            <w:pPr>
              <w:keepNext w:val="0"/>
              <w:keepLines w:val="0"/>
              <w:pageBreakBefore w:val="0"/>
              <w:widowControl w:val="0"/>
              <w:kinsoku/>
              <w:wordWrap/>
              <w:overflowPunct/>
              <w:topLinePunct w:val="0"/>
              <w:autoSpaceDE/>
              <w:autoSpaceDN/>
              <w:bidi w:val="0"/>
              <w:adjustRightInd/>
              <w:snapToGrid/>
              <w:spacing w:beforeAutospacing="0" w:afterAutospacing="0" w:line="320" w:lineRule="exact"/>
              <w:ind w:left="0" w:leftChars="0" w:right="0" w:firstLine="0" w:firstLineChars="0"/>
              <w:contextualSpacing/>
              <w:textAlignment w:val="auto"/>
              <w:rPr>
                <w:rFonts w:hint="eastAsia" w:ascii="仿宋_GB2312" w:hAnsi="仿宋_GB2312" w:eastAsia="仿宋_GB2312" w:cs="仿宋_GB2312"/>
                <w:sz w:val="24"/>
                <w:szCs w:val="24"/>
              </w:rPr>
            </w:pPr>
          </w:p>
        </w:tc>
        <w:tc>
          <w:tcPr>
            <w:tcW w:w="687" w:type="pct"/>
            <w:tcBorders>
              <w:left w:val="single" w:color="auto" w:sz="4" w:space="0"/>
            </w:tcBorders>
            <w:shd w:val="clear" w:color="auto" w:fill="auto"/>
            <w:vAlign w:val="center"/>
          </w:tcPr>
          <w:p w14:paraId="3936C994">
            <w:pPr>
              <w:keepNext w:val="0"/>
              <w:keepLines w:val="0"/>
              <w:pageBreakBefore w:val="0"/>
              <w:widowControl w:val="0"/>
              <w:kinsoku/>
              <w:wordWrap/>
              <w:overflowPunct/>
              <w:topLinePunct w:val="0"/>
              <w:autoSpaceDE/>
              <w:autoSpaceDN/>
              <w:bidi w:val="0"/>
              <w:adjustRightInd/>
              <w:snapToGrid/>
              <w:spacing w:beforeAutospacing="0" w:afterAutospacing="0" w:line="320" w:lineRule="exact"/>
              <w:ind w:left="0" w:leftChars="0" w:right="0" w:firstLine="0" w:firstLineChars="0"/>
              <w:contextualSpacing/>
              <w:textAlignment w:val="auto"/>
              <w:rPr>
                <w:rFonts w:hint="eastAsia" w:ascii="仿宋_GB2312" w:hAnsi="仿宋_GB2312" w:eastAsia="仿宋_GB2312" w:cs="仿宋_GB2312"/>
                <w:sz w:val="24"/>
                <w:szCs w:val="24"/>
              </w:rPr>
            </w:pPr>
          </w:p>
        </w:tc>
      </w:tr>
      <w:tr w14:paraId="13DCA80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72" w:hRule="atLeast"/>
          <w:jc w:val="center"/>
        </w:trPr>
        <w:tc>
          <w:tcPr>
            <w:tcW w:w="2519" w:type="pct"/>
            <w:shd w:val="clear" w:color="auto" w:fill="auto"/>
            <w:vAlign w:val="center"/>
          </w:tcPr>
          <w:p w14:paraId="092A7145">
            <w:pPr>
              <w:keepNext w:val="0"/>
              <w:keepLines w:val="0"/>
              <w:pageBreakBefore w:val="0"/>
              <w:widowControl w:val="0"/>
              <w:kinsoku/>
              <w:wordWrap/>
              <w:overflowPunct/>
              <w:topLinePunct w:val="0"/>
              <w:autoSpaceDE/>
              <w:autoSpaceDN/>
              <w:bidi w:val="0"/>
              <w:adjustRightInd/>
              <w:snapToGrid/>
              <w:spacing w:beforeAutospacing="0" w:afterAutospacing="0" w:line="320" w:lineRule="exact"/>
              <w:ind w:left="0" w:leftChars="0" w:right="0" w:firstLine="0" w:firstLineChars="0"/>
              <w:contextualSpacing/>
              <w:textAlignment w:val="auto"/>
              <w:rPr>
                <w:rFonts w:hint="eastAsia" w:ascii="仿宋_GB2312" w:hAnsi="仿宋_GB2312" w:eastAsia="仿宋_GB2312" w:cs="仿宋_GB2312"/>
                <w:sz w:val="24"/>
                <w:szCs w:val="24"/>
              </w:rPr>
            </w:pPr>
            <w:r>
              <w:rPr>
                <w:rFonts w:hint="eastAsia" w:ascii="仿宋_GB2312" w:hAnsi="仿宋_GB2312" w:eastAsia="仿宋_GB2312" w:cs="仿宋_GB2312"/>
                <w:spacing w:val="7"/>
                <w:sz w:val="24"/>
                <w:szCs w:val="24"/>
              </w:rPr>
              <w:t>（1）材料费</w:t>
            </w:r>
          </w:p>
        </w:tc>
        <w:tc>
          <w:tcPr>
            <w:tcW w:w="598" w:type="pct"/>
            <w:shd w:val="clear" w:color="auto" w:fill="auto"/>
            <w:vAlign w:val="center"/>
          </w:tcPr>
          <w:p w14:paraId="4D999AF8">
            <w:pPr>
              <w:keepNext w:val="0"/>
              <w:keepLines w:val="0"/>
              <w:pageBreakBefore w:val="0"/>
              <w:widowControl w:val="0"/>
              <w:kinsoku/>
              <w:wordWrap/>
              <w:overflowPunct/>
              <w:topLinePunct w:val="0"/>
              <w:autoSpaceDE/>
              <w:autoSpaceDN/>
              <w:bidi w:val="0"/>
              <w:adjustRightInd/>
              <w:snapToGrid/>
              <w:spacing w:beforeAutospacing="0" w:afterAutospacing="0" w:line="320" w:lineRule="exact"/>
              <w:ind w:left="0" w:leftChars="0" w:right="0" w:firstLine="0" w:firstLineChars="0"/>
              <w:contextualSpacing/>
              <w:textAlignment w:val="auto"/>
              <w:rPr>
                <w:rFonts w:hint="eastAsia" w:ascii="仿宋_GB2312" w:hAnsi="仿宋_GB2312" w:eastAsia="仿宋_GB2312" w:cs="仿宋_GB2312"/>
                <w:sz w:val="24"/>
                <w:szCs w:val="24"/>
              </w:rPr>
            </w:pPr>
          </w:p>
        </w:tc>
        <w:tc>
          <w:tcPr>
            <w:tcW w:w="577" w:type="pct"/>
            <w:shd w:val="clear" w:color="auto" w:fill="auto"/>
            <w:vAlign w:val="center"/>
          </w:tcPr>
          <w:p w14:paraId="1BAE3FE4">
            <w:pPr>
              <w:keepNext w:val="0"/>
              <w:keepLines w:val="0"/>
              <w:pageBreakBefore w:val="0"/>
              <w:widowControl w:val="0"/>
              <w:kinsoku/>
              <w:wordWrap/>
              <w:overflowPunct/>
              <w:topLinePunct w:val="0"/>
              <w:autoSpaceDE/>
              <w:autoSpaceDN/>
              <w:bidi w:val="0"/>
              <w:adjustRightInd/>
              <w:snapToGrid/>
              <w:spacing w:beforeAutospacing="0" w:afterAutospacing="0" w:line="320" w:lineRule="exact"/>
              <w:ind w:left="0" w:leftChars="0" w:right="0" w:firstLine="0" w:firstLineChars="0"/>
              <w:contextualSpacing/>
              <w:textAlignment w:val="auto"/>
              <w:rPr>
                <w:rFonts w:hint="eastAsia" w:ascii="仿宋_GB2312" w:hAnsi="仿宋_GB2312" w:eastAsia="仿宋_GB2312" w:cs="仿宋_GB2312"/>
                <w:sz w:val="24"/>
                <w:szCs w:val="24"/>
              </w:rPr>
            </w:pPr>
          </w:p>
        </w:tc>
        <w:tc>
          <w:tcPr>
            <w:tcW w:w="618" w:type="pct"/>
            <w:tcBorders>
              <w:right w:val="single" w:color="auto" w:sz="4" w:space="0"/>
            </w:tcBorders>
            <w:shd w:val="clear" w:color="auto" w:fill="auto"/>
            <w:vAlign w:val="center"/>
          </w:tcPr>
          <w:p w14:paraId="771966B2">
            <w:pPr>
              <w:keepNext w:val="0"/>
              <w:keepLines w:val="0"/>
              <w:pageBreakBefore w:val="0"/>
              <w:widowControl w:val="0"/>
              <w:kinsoku/>
              <w:wordWrap/>
              <w:overflowPunct/>
              <w:topLinePunct w:val="0"/>
              <w:autoSpaceDE/>
              <w:autoSpaceDN/>
              <w:bidi w:val="0"/>
              <w:adjustRightInd/>
              <w:snapToGrid/>
              <w:spacing w:beforeAutospacing="0" w:afterAutospacing="0" w:line="320" w:lineRule="exact"/>
              <w:ind w:left="0" w:leftChars="0" w:right="0" w:firstLine="0" w:firstLineChars="0"/>
              <w:contextualSpacing/>
              <w:textAlignment w:val="auto"/>
              <w:rPr>
                <w:rFonts w:hint="eastAsia" w:ascii="仿宋_GB2312" w:hAnsi="仿宋_GB2312" w:eastAsia="仿宋_GB2312" w:cs="仿宋_GB2312"/>
                <w:sz w:val="24"/>
                <w:szCs w:val="24"/>
              </w:rPr>
            </w:pPr>
          </w:p>
        </w:tc>
        <w:tc>
          <w:tcPr>
            <w:tcW w:w="687" w:type="pct"/>
            <w:tcBorders>
              <w:left w:val="single" w:color="auto" w:sz="4" w:space="0"/>
            </w:tcBorders>
            <w:shd w:val="clear" w:color="auto" w:fill="auto"/>
            <w:vAlign w:val="center"/>
          </w:tcPr>
          <w:p w14:paraId="50BAC31D">
            <w:pPr>
              <w:keepNext w:val="0"/>
              <w:keepLines w:val="0"/>
              <w:pageBreakBefore w:val="0"/>
              <w:widowControl w:val="0"/>
              <w:kinsoku/>
              <w:wordWrap/>
              <w:overflowPunct/>
              <w:topLinePunct w:val="0"/>
              <w:autoSpaceDE/>
              <w:autoSpaceDN/>
              <w:bidi w:val="0"/>
              <w:adjustRightInd/>
              <w:snapToGrid/>
              <w:spacing w:beforeAutospacing="0" w:afterAutospacing="0" w:line="320" w:lineRule="exact"/>
              <w:ind w:left="0" w:leftChars="0" w:right="0" w:firstLine="0" w:firstLineChars="0"/>
              <w:contextualSpacing/>
              <w:textAlignment w:val="auto"/>
              <w:rPr>
                <w:rFonts w:hint="eastAsia" w:ascii="仿宋_GB2312" w:hAnsi="仿宋_GB2312" w:eastAsia="仿宋_GB2312" w:cs="仿宋_GB2312"/>
                <w:sz w:val="24"/>
                <w:szCs w:val="24"/>
              </w:rPr>
            </w:pPr>
          </w:p>
        </w:tc>
      </w:tr>
      <w:tr w14:paraId="06EEB44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72" w:hRule="atLeast"/>
          <w:jc w:val="center"/>
        </w:trPr>
        <w:tc>
          <w:tcPr>
            <w:tcW w:w="2519" w:type="pct"/>
            <w:shd w:val="clear" w:color="auto" w:fill="auto"/>
            <w:vAlign w:val="center"/>
          </w:tcPr>
          <w:p w14:paraId="2D9779DE">
            <w:pPr>
              <w:keepNext w:val="0"/>
              <w:keepLines w:val="0"/>
              <w:pageBreakBefore w:val="0"/>
              <w:widowControl w:val="0"/>
              <w:kinsoku/>
              <w:wordWrap/>
              <w:overflowPunct/>
              <w:topLinePunct w:val="0"/>
              <w:autoSpaceDE/>
              <w:autoSpaceDN/>
              <w:bidi w:val="0"/>
              <w:adjustRightInd/>
              <w:snapToGrid/>
              <w:spacing w:beforeAutospacing="0" w:afterAutospacing="0" w:line="320" w:lineRule="exact"/>
              <w:ind w:left="0" w:leftChars="0" w:right="0" w:firstLine="0" w:firstLineChars="0"/>
              <w:contextualSpacing/>
              <w:textAlignment w:val="auto"/>
              <w:rPr>
                <w:rFonts w:hint="eastAsia" w:ascii="仿宋_GB2312" w:hAnsi="仿宋_GB2312" w:eastAsia="仿宋_GB2312" w:cs="仿宋_GB2312"/>
                <w:sz w:val="24"/>
                <w:szCs w:val="24"/>
              </w:rPr>
            </w:pPr>
            <w:r>
              <w:rPr>
                <w:rFonts w:hint="eastAsia" w:ascii="仿宋_GB2312" w:hAnsi="仿宋_GB2312" w:eastAsia="仿宋_GB2312" w:cs="仿宋_GB2312"/>
                <w:spacing w:val="8"/>
                <w:sz w:val="24"/>
                <w:szCs w:val="24"/>
              </w:rPr>
              <w:t>（2）测试化验加工费</w:t>
            </w:r>
          </w:p>
        </w:tc>
        <w:tc>
          <w:tcPr>
            <w:tcW w:w="598" w:type="pct"/>
            <w:shd w:val="clear" w:color="auto" w:fill="auto"/>
            <w:vAlign w:val="center"/>
          </w:tcPr>
          <w:p w14:paraId="13F4A818">
            <w:pPr>
              <w:keepNext w:val="0"/>
              <w:keepLines w:val="0"/>
              <w:pageBreakBefore w:val="0"/>
              <w:widowControl w:val="0"/>
              <w:kinsoku/>
              <w:wordWrap/>
              <w:overflowPunct/>
              <w:topLinePunct w:val="0"/>
              <w:autoSpaceDE/>
              <w:autoSpaceDN/>
              <w:bidi w:val="0"/>
              <w:adjustRightInd/>
              <w:snapToGrid/>
              <w:spacing w:beforeAutospacing="0" w:afterAutospacing="0" w:line="320" w:lineRule="exact"/>
              <w:ind w:left="0" w:leftChars="0" w:right="0" w:firstLine="0" w:firstLineChars="0"/>
              <w:contextualSpacing/>
              <w:textAlignment w:val="auto"/>
              <w:rPr>
                <w:rFonts w:hint="eastAsia" w:ascii="仿宋_GB2312" w:hAnsi="仿宋_GB2312" w:eastAsia="仿宋_GB2312" w:cs="仿宋_GB2312"/>
                <w:sz w:val="24"/>
                <w:szCs w:val="24"/>
              </w:rPr>
            </w:pPr>
          </w:p>
        </w:tc>
        <w:tc>
          <w:tcPr>
            <w:tcW w:w="577" w:type="pct"/>
            <w:shd w:val="clear" w:color="auto" w:fill="auto"/>
            <w:vAlign w:val="center"/>
          </w:tcPr>
          <w:p w14:paraId="07AC42F5">
            <w:pPr>
              <w:keepNext w:val="0"/>
              <w:keepLines w:val="0"/>
              <w:pageBreakBefore w:val="0"/>
              <w:widowControl w:val="0"/>
              <w:kinsoku/>
              <w:wordWrap/>
              <w:overflowPunct/>
              <w:topLinePunct w:val="0"/>
              <w:autoSpaceDE/>
              <w:autoSpaceDN/>
              <w:bidi w:val="0"/>
              <w:adjustRightInd/>
              <w:snapToGrid/>
              <w:spacing w:beforeAutospacing="0" w:afterAutospacing="0" w:line="320" w:lineRule="exact"/>
              <w:ind w:left="0" w:leftChars="0" w:right="0" w:firstLine="0" w:firstLineChars="0"/>
              <w:contextualSpacing/>
              <w:textAlignment w:val="auto"/>
              <w:rPr>
                <w:rFonts w:hint="eastAsia" w:ascii="仿宋_GB2312" w:hAnsi="仿宋_GB2312" w:eastAsia="仿宋_GB2312" w:cs="仿宋_GB2312"/>
                <w:sz w:val="24"/>
                <w:szCs w:val="24"/>
              </w:rPr>
            </w:pPr>
          </w:p>
        </w:tc>
        <w:tc>
          <w:tcPr>
            <w:tcW w:w="618" w:type="pct"/>
            <w:tcBorders>
              <w:right w:val="single" w:color="auto" w:sz="4" w:space="0"/>
            </w:tcBorders>
            <w:shd w:val="clear" w:color="auto" w:fill="auto"/>
            <w:vAlign w:val="center"/>
          </w:tcPr>
          <w:p w14:paraId="0F5BC214">
            <w:pPr>
              <w:keepNext w:val="0"/>
              <w:keepLines w:val="0"/>
              <w:pageBreakBefore w:val="0"/>
              <w:widowControl w:val="0"/>
              <w:kinsoku/>
              <w:wordWrap/>
              <w:overflowPunct/>
              <w:topLinePunct w:val="0"/>
              <w:autoSpaceDE/>
              <w:autoSpaceDN/>
              <w:bidi w:val="0"/>
              <w:adjustRightInd/>
              <w:snapToGrid/>
              <w:spacing w:beforeAutospacing="0" w:afterAutospacing="0" w:line="320" w:lineRule="exact"/>
              <w:ind w:left="0" w:leftChars="0" w:right="0" w:firstLine="0" w:firstLineChars="0"/>
              <w:contextualSpacing/>
              <w:textAlignment w:val="auto"/>
              <w:rPr>
                <w:rFonts w:hint="eastAsia" w:ascii="仿宋_GB2312" w:hAnsi="仿宋_GB2312" w:eastAsia="仿宋_GB2312" w:cs="仿宋_GB2312"/>
                <w:sz w:val="24"/>
                <w:szCs w:val="24"/>
              </w:rPr>
            </w:pPr>
          </w:p>
        </w:tc>
        <w:tc>
          <w:tcPr>
            <w:tcW w:w="687" w:type="pct"/>
            <w:tcBorders>
              <w:left w:val="single" w:color="auto" w:sz="4" w:space="0"/>
            </w:tcBorders>
            <w:shd w:val="clear" w:color="auto" w:fill="auto"/>
            <w:vAlign w:val="center"/>
          </w:tcPr>
          <w:p w14:paraId="4D9C003C">
            <w:pPr>
              <w:keepNext w:val="0"/>
              <w:keepLines w:val="0"/>
              <w:pageBreakBefore w:val="0"/>
              <w:widowControl w:val="0"/>
              <w:kinsoku/>
              <w:wordWrap/>
              <w:overflowPunct/>
              <w:topLinePunct w:val="0"/>
              <w:autoSpaceDE/>
              <w:autoSpaceDN/>
              <w:bidi w:val="0"/>
              <w:adjustRightInd/>
              <w:snapToGrid/>
              <w:spacing w:beforeAutospacing="0" w:afterAutospacing="0" w:line="320" w:lineRule="exact"/>
              <w:ind w:left="0" w:leftChars="0" w:right="0" w:firstLine="0" w:firstLineChars="0"/>
              <w:contextualSpacing/>
              <w:textAlignment w:val="auto"/>
              <w:rPr>
                <w:rFonts w:hint="eastAsia" w:ascii="仿宋_GB2312" w:hAnsi="仿宋_GB2312" w:eastAsia="仿宋_GB2312" w:cs="仿宋_GB2312"/>
                <w:sz w:val="24"/>
                <w:szCs w:val="24"/>
              </w:rPr>
            </w:pPr>
          </w:p>
        </w:tc>
      </w:tr>
      <w:tr w14:paraId="5F761AA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72" w:hRule="atLeast"/>
          <w:jc w:val="center"/>
        </w:trPr>
        <w:tc>
          <w:tcPr>
            <w:tcW w:w="2519" w:type="pct"/>
            <w:shd w:val="clear" w:color="auto" w:fill="auto"/>
            <w:vAlign w:val="center"/>
          </w:tcPr>
          <w:p w14:paraId="30AF5BAC">
            <w:pPr>
              <w:keepNext w:val="0"/>
              <w:keepLines w:val="0"/>
              <w:pageBreakBefore w:val="0"/>
              <w:widowControl w:val="0"/>
              <w:kinsoku/>
              <w:wordWrap/>
              <w:overflowPunct/>
              <w:topLinePunct w:val="0"/>
              <w:autoSpaceDE/>
              <w:autoSpaceDN/>
              <w:bidi w:val="0"/>
              <w:adjustRightInd/>
              <w:snapToGrid/>
              <w:spacing w:beforeAutospacing="0" w:afterAutospacing="0" w:line="320" w:lineRule="exact"/>
              <w:ind w:left="0" w:leftChars="0" w:right="0" w:firstLine="0" w:firstLineChars="0"/>
              <w:contextualSpacing/>
              <w:textAlignment w:val="auto"/>
              <w:rPr>
                <w:rFonts w:hint="eastAsia" w:ascii="仿宋_GB2312" w:hAnsi="仿宋_GB2312" w:eastAsia="仿宋_GB2312" w:cs="仿宋_GB2312"/>
                <w:sz w:val="24"/>
                <w:szCs w:val="24"/>
              </w:rPr>
            </w:pPr>
            <w:r>
              <w:rPr>
                <w:rFonts w:hint="eastAsia" w:ascii="仿宋_GB2312" w:hAnsi="仿宋_GB2312" w:eastAsia="仿宋_GB2312" w:cs="仿宋_GB2312"/>
                <w:spacing w:val="8"/>
                <w:sz w:val="24"/>
                <w:szCs w:val="24"/>
              </w:rPr>
              <w:t>（3）燃料动力费</w:t>
            </w:r>
          </w:p>
        </w:tc>
        <w:tc>
          <w:tcPr>
            <w:tcW w:w="598" w:type="pct"/>
            <w:shd w:val="clear" w:color="auto" w:fill="auto"/>
            <w:vAlign w:val="center"/>
          </w:tcPr>
          <w:p w14:paraId="0DF9EE7B">
            <w:pPr>
              <w:keepNext w:val="0"/>
              <w:keepLines w:val="0"/>
              <w:pageBreakBefore w:val="0"/>
              <w:widowControl w:val="0"/>
              <w:kinsoku/>
              <w:wordWrap/>
              <w:overflowPunct/>
              <w:topLinePunct w:val="0"/>
              <w:autoSpaceDE/>
              <w:autoSpaceDN/>
              <w:bidi w:val="0"/>
              <w:adjustRightInd/>
              <w:snapToGrid/>
              <w:spacing w:beforeAutospacing="0" w:afterAutospacing="0" w:line="320" w:lineRule="exact"/>
              <w:ind w:left="0" w:leftChars="0" w:right="0" w:firstLine="0" w:firstLineChars="0"/>
              <w:contextualSpacing/>
              <w:textAlignment w:val="auto"/>
              <w:rPr>
                <w:rFonts w:hint="eastAsia" w:ascii="仿宋_GB2312" w:hAnsi="仿宋_GB2312" w:eastAsia="仿宋_GB2312" w:cs="仿宋_GB2312"/>
                <w:sz w:val="24"/>
                <w:szCs w:val="24"/>
              </w:rPr>
            </w:pPr>
          </w:p>
        </w:tc>
        <w:tc>
          <w:tcPr>
            <w:tcW w:w="577" w:type="pct"/>
            <w:shd w:val="clear" w:color="auto" w:fill="auto"/>
            <w:vAlign w:val="center"/>
          </w:tcPr>
          <w:p w14:paraId="44BA0841">
            <w:pPr>
              <w:keepNext w:val="0"/>
              <w:keepLines w:val="0"/>
              <w:pageBreakBefore w:val="0"/>
              <w:widowControl w:val="0"/>
              <w:kinsoku/>
              <w:wordWrap/>
              <w:overflowPunct/>
              <w:topLinePunct w:val="0"/>
              <w:autoSpaceDE/>
              <w:autoSpaceDN/>
              <w:bidi w:val="0"/>
              <w:adjustRightInd/>
              <w:snapToGrid/>
              <w:spacing w:beforeAutospacing="0" w:afterAutospacing="0" w:line="320" w:lineRule="exact"/>
              <w:ind w:left="0" w:leftChars="0" w:right="0" w:firstLine="0" w:firstLineChars="0"/>
              <w:contextualSpacing/>
              <w:textAlignment w:val="auto"/>
              <w:rPr>
                <w:rFonts w:hint="eastAsia" w:ascii="仿宋_GB2312" w:hAnsi="仿宋_GB2312" w:eastAsia="仿宋_GB2312" w:cs="仿宋_GB2312"/>
                <w:sz w:val="24"/>
                <w:szCs w:val="24"/>
              </w:rPr>
            </w:pPr>
          </w:p>
        </w:tc>
        <w:tc>
          <w:tcPr>
            <w:tcW w:w="618" w:type="pct"/>
            <w:tcBorders>
              <w:right w:val="single" w:color="auto" w:sz="4" w:space="0"/>
            </w:tcBorders>
            <w:shd w:val="clear" w:color="auto" w:fill="auto"/>
            <w:vAlign w:val="center"/>
          </w:tcPr>
          <w:p w14:paraId="37B4F9BB">
            <w:pPr>
              <w:keepNext w:val="0"/>
              <w:keepLines w:val="0"/>
              <w:pageBreakBefore w:val="0"/>
              <w:widowControl w:val="0"/>
              <w:kinsoku/>
              <w:wordWrap/>
              <w:overflowPunct/>
              <w:topLinePunct w:val="0"/>
              <w:autoSpaceDE/>
              <w:autoSpaceDN/>
              <w:bidi w:val="0"/>
              <w:adjustRightInd/>
              <w:snapToGrid/>
              <w:spacing w:beforeAutospacing="0" w:afterAutospacing="0" w:line="320" w:lineRule="exact"/>
              <w:ind w:left="0" w:leftChars="0" w:right="0" w:firstLine="0" w:firstLineChars="0"/>
              <w:contextualSpacing/>
              <w:textAlignment w:val="auto"/>
              <w:rPr>
                <w:rFonts w:hint="eastAsia" w:ascii="仿宋_GB2312" w:hAnsi="仿宋_GB2312" w:eastAsia="仿宋_GB2312" w:cs="仿宋_GB2312"/>
                <w:sz w:val="24"/>
                <w:szCs w:val="24"/>
              </w:rPr>
            </w:pPr>
          </w:p>
        </w:tc>
        <w:tc>
          <w:tcPr>
            <w:tcW w:w="687" w:type="pct"/>
            <w:tcBorders>
              <w:left w:val="single" w:color="auto" w:sz="4" w:space="0"/>
            </w:tcBorders>
            <w:shd w:val="clear" w:color="auto" w:fill="auto"/>
            <w:vAlign w:val="center"/>
          </w:tcPr>
          <w:p w14:paraId="38683699">
            <w:pPr>
              <w:keepNext w:val="0"/>
              <w:keepLines w:val="0"/>
              <w:pageBreakBefore w:val="0"/>
              <w:widowControl w:val="0"/>
              <w:kinsoku/>
              <w:wordWrap/>
              <w:overflowPunct/>
              <w:topLinePunct w:val="0"/>
              <w:autoSpaceDE/>
              <w:autoSpaceDN/>
              <w:bidi w:val="0"/>
              <w:adjustRightInd/>
              <w:snapToGrid/>
              <w:spacing w:beforeAutospacing="0" w:afterAutospacing="0" w:line="320" w:lineRule="exact"/>
              <w:ind w:left="0" w:leftChars="0" w:right="0" w:firstLine="0" w:firstLineChars="0"/>
              <w:contextualSpacing/>
              <w:textAlignment w:val="auto"/>
              <w:rPr>
                <w:rFonts w:hint="eastAsia" w:ascii="仿宋_GB2312" w:hAnsi="仿宋_GB2312" w:eastAsia="仿宋_GB2312" w:cs="仿宋_GB2312"/>
                <w:sz w:val="24"/>
                <w:szCs w:val="24"/>
              </w:rPr>
            </w:pPr>
          </w:p>
        </w:tc>
      </w:tr>
      <w:tr w14:paraId="556C729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72" w:hRule="atLeast"/>
          <w:jc w:val="center"/>
        </w:trPr>
        <w:tc>
          <w:tcPr>
            <w:tcW w:w="2519" w:type="pct"/>
            <w:shd w:val="clear" w:color="auto" w:fill="auto"/>
            <w:vAlign w:val="center"/>
          </w:tcPr>
          <w:p w14:paraId="37D67D90">
            <w:pPr>
              <w:keepNext w:val="0"/>
              <w:keepLines w:val="0"/>
              <w:pageBreakBefore w:val="0"/>
              <w:widowControl w:val="0"/>
              <w:kinsoku/>
              <w:wordWrap/>
              <w:overflowPunct/>
              <w:topLinePunct w:val="0"/>
              <w:autoSpaceDE/>
              <w:autoSpaceDN/>
              <w:bidi w:val="0"/>
              <w:adjustRightInd/>
              <w:snapToGrid/>
              <w:spacing w:beforeAutospacing="0" w:afterAutospacing="0" w:line="320" w:lineRule="exact"/>
              <w:ind w:left="0" w:leftChars="0" w:right="0" w:firstLine="0" w:firstLineChars="0"/>
              <w:contextualSpacing/>
              <w:textAlignment w:val="auto"/>
              <w:rPr>
                <w:rFonts w:hint="eastAsia" w:ascii="仿宋_GB2312" w:hAnsi="仿宋_GB2312" w:eastAsia="仿宋_GB2312" w:cs="仿宋_GB2312"/>
                <w:sz w:val="24"/>
                <w:szCs w:val="24"/>
              </w:rPr>
            </w:pPr>
            <w:r>
              <w:rPr>
                <w:rFonts w:hint="eastAsia" w:ascii="仿宋_GB2312" w:hAnsi="仿宋_GB2312" w:eastAsia="仿宋_GB2312" w:cs="仿宋_GB2312"/>
                <w:spacing w:val="8"/>
                <w:sz w:val="24"/>
                <w:szCs w:val="24"/>
              </w:rPr>
              <w:t>（4）差旅/会议/国际合作与交流费</w:t>
            </w:r>
          </w:p>
        </w:tc>
        <w:tc>
          <w:tcPr>
            <w:tcW w:w="598" w:type="pct"/>
            <w:shd w:val="clear" w:color="auto" w:fill="auto"/>
            <w:vAlign w:val="center"/>
          </w:tcPr>
          <w:p w14:paraId="526C238F">
            <w:pPr>
              <w:keepNext w:val="0"/>
              <w:keepLines w:val="0"/>
              <w:pageBreakBefore w:val="0"/>
              <w:widowControl w:val="0"/>
              <w:kinsoku/>
              <w:wordWrap/>
              <w:overflowPunct/>
              <w:topLinePunct w:val="0"/>
              <w:autoSpaceDE/>
              <w:autoSpaceDN/>
              <w:bidi w:val="0"/>
              <w:adjustRightInd/>
              <w:snapToGrid/>
              <w:spacing w:beforeAutospacing="0" w:afterAutospacing="0" w:line="320" w:lineRule="exact"/>
              <w:ind w:left="0" w:leftChars="0" w:right="0" w:firstLine="0" w:firstLineChars="0"/>
              <w:contextualSpacing/>
              <w:textAlignment w:val="auto"/>
              <w:rPr>
                <w:rFonts w:hint="eastAsia" w:ascii="仿宋_GB2312" w:hAnsi="仿宋_GB2312" w:eastAsia="仿宋_GB2312" w:cs="仿宋_GB2312"/>
                <w:sz w:val="24"/>
                <w:szCs w:val="24"/>
              </w:rPr>
            </w:pPr>
          </w:p>
        </w:tc>
        <w:tc>
          <w:tcPr>
            <w:tcW w:w="577" w:type="pct"/>
            <w:shd w:val="clear" w:color="auto" w:fill="auto"/>
            <w:vAlign w:val="center"/>
          </w:tcPr>
          <w:p w14:paraId="44F08C75">
            <w:pPr>
              <w:keepNext w:val="0"/>
              <w:keepLines w:val="0"/>
              <w:pageBreakBefore w:val="0"/>
              <w:widowControl w:val="0"/>
              <w:kinsoku/>
              <w:wordWrap/>
              <w:overflowPunct/>
              <w:topLinePunct w:val="0"/>
              <w:autoSpaceDE/>
              <w:autoSpaceDN/>
              <w:bidi w:val="0"/>
              <w:adjustRightInd/>
              <w:snapToGrid/>
              <w:spacing w:beforeAutospacing="0" w:afterAutospacing="0" w:line="320" w:lineRule="exact"/>
              <w:ind w:left="0" w:leftChars="0" w:right="0" w:firstLine="0" w:firstLineChars="0"/>
              <w:contextualSpacing/>
              <w:textAlignment w:val="auto"/>
              <w:rPr>
                <w:rFonts w:hint="eastAsia" w:ascii="仿宋_GB2312" w:hAnsi="仿宋_GB2312" w:eastAsia="仿宋_GB2312" w:cs="仿宋_GB2312"/>
                <w:sz w:val="24"/>
                <w:szCs w:val="24"/>
              </w:rPr>
            </w:pPr>
          </w:p>
        </w:tc>
        <w:tc>
          <w:tcPr>
            <w:tcW w:w="618" w:type="pct"/>
            <w:tcBorders>
              <w:right w:val="single" w:color="auto" w:sz="4" w:space="0"/>
            </w:tcBorders>
            <w:shd w:val="clear" w:color="auto" w:fill="auto"/>
            <w:vAlign w:val="center"/>
          </w:tcPr>
          <w:p w14:paraId="6EBBEEF8">
            <w:pPr>
              <w:keepNext w:val="0"/>
              <w:keepLines w:val="0"/>
              <w:pageBreakBefore w:val="0"/>
              <w:widowControl w:val="0"/>
              <w:kinsoku/>
              <w:wordWrap/>
              <w:overflowPunct/>
              <w:topLinePunct w:val="0"/>
              <w:autoSpaceDE/>
              <w:autoSpaceDN/>
              <w:bidi w:val="0"/>
              <w:adjustRightInd/>
              <w:snapToGrid/>
              <w:spacing w:beforeAutospacing="0" w:afterAutospacing="0" w:line="320" w:lineRule="exact"/>
              <w:ind w:left="0" w:leftChars="0" w:right="0" w:firstLine="0" w:firstLineChars="0"/>
              <w:contextualSpacing/>
              <w:textAlignment w:val="auto"/>
              <w:rPr>
                <w:rFonts w:hint="eastAsia" w:ascii="仿宋_GB2312" w:hAnsi="仿宋_GB2312" w:eastAsia="仿宋_GB2312" w:cs="仿宋_GB2312"/>
                <w:sz w:val="24"/>
                <w:szCs w:val="24"/>
              </w:rPr>
            </w:pPr>
          </w:p>
        </w:tc>
        <w:tc>
          <w:tcPr>
            <w:tcW w:w="687" w:type="pct"/>
            <w:tcBorders>
              <w:left w:val="single" w:color="auto" w:sz="4" w:space="0"/>
            </w:tcBorders>
            <w:shd w:val="clear" w:color="auto" w:fill="auto"/>
            <w:vAlign w:val="center"/>
          </w:tcPr>
          <w:p w14:paraId="6280137A">
            <w:pPr>
              <w:keepNext w:val="0"/>
              <w:keepLines w:val="0"/>
              <w:pageBreakBefore w:val="0"/>
              <w:widowControl w:val="0"/>
              <w:kinsoku/>
              <w:wordWrap/>
              <w:overflowPunct/>
              <w:topLinePunct w:val="0"/>
              <w:autoSpaceDE/>
              <w:autoSpaceDN/>
              <w:bidi w:val="0"/>
              <w:adjustRightInd/>
              <w:snapToGrid/>
              <w:spacing w:beforeAutospacing="0" w:afterAutospacing="0" w:line="320" w:lineRule="exact"/>
              <w:ind w:left="0" w:leftChars="0" w:right="0" w:firstLine="0" w:firstLineChars="0"/>
              <w:contextualSpacing/>
              <w:textAlignment w:val="auto"/>
              <w:rPr>
                <w:rFonts w:hint="eastAsia" w:ascii="仿宋_GB2312" w:hAnsi="仿宋_GB2312" w:eastAsia="仿宋_GB2312" w:cs="仿宋_GB2312"/>
                <w:sz w:val="24"/>
                <w:szCs w:val="24"/>
              </w:rPr>
            </w:pPr>
          </w:p>
        </w:tc>
      </w:tr>
      <w:tr w14:paraId="3554009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72" w:hRule="atLeast"/>
          <w:jc w:val="center"/>
        </w:trPr>
        <w:tc>
          <w:tcPr>
            <w:tcW w:w="2519" w:type="pct"/>
            <w:shd w:val="clear" w:color="auto" w:fill="auto"/>
            <w:vAlign w:val="center"/>
          </w:tcPr>
          <w:p w14:paraId="5EE0F537">
            <w:pPr>
              <w:keepNext w:val="0"/>
              <w:keepLines w:val="0"/>
              <w:pageBreakBefore w:val="0"/>
              <w:widowControl w:val="0"/>
              <w:kinsoku/>
              <w:wordWrap/>
              <w:overflowPunct/>
              <w:topLinePunct w:val="0"/>
              <w:autoSpaceDE/>
              <w:autoSpaceDN/>
              <w:bidi w:val="0"/>
              <w:adjustRightInd/>
              <w:snapToGrid/>
              <w:spacing w:beforeAutospacing="0" w:afterAutospacing="0" w:line="320" w:lineRule="exact"/>
              <w:ind w:left="0" w:leftChars="0" w:right="0" w:firstLine="0" w:firstLineChars="0"/>
              <w:contextualSpacing/>
              <w:textAlignment w:val="auto"/>
              <w:rPr>
                <w:rFonts w:hint="eastAsia" w:ascii="仿宋_GB2312" w:hAnsi="仿宋_GB2312" w:eastAsia="仿宋_GB2312" w:cs="仿宋_GB2312"/>
                <w:sz w:val="24"/>
                <w:szCs w:val="24"/>
              </w:rPr>
            </w:pPr>
            <w:r>
              <w:rPr>
                <w:rFonts w:hint="eastAsia" w:ascii="仿宋_GB2312" w:hAnsi="仿宋_GB2312" w:eastAsia="仿宋_GB2312" w:cs="仿宋_GB2312"/>
                <w:spacing w:val="8"/>
                <w:sz w:val="24"/>
                <w:szCs w:val="24"/>
              </w:rPr>
              <w:t>（5）出版/文献/信息传播/知识产权事务费</w:t>
            </w:r>
          </w:p>
        </w:tc>
        <w:tc>
          <w:tcPr>
            <w:tcW w:w="598" w:type="pct"/>
            <w:shd w:val="clear" w:color="auto" w:fill="auto"/>
            <w:vAlign w:val="center"/>
          </w:tcPr>
          <w:p w14:paraId="7E2AA373">
            <w:pPr>
              <w:keepNext w:val="0"/>
              <w:keepLines w:val="0"/>
              <w:pageBreakBefore w:val="0"/>
              <w:widowControl w:val="0"/>
              <w:kinsoku/>
              <w:wordWrap/>
              <w:overflowPunct/>
              <w:topLinePunct w:val="0"/>
              <w:autoSpaceDE/>
              <w:autoSpaceDN/>
              <w:bidi w:val="0"/>
              <w:adjustRightInd/>
              <w:snapToGrid/>
              <w:spacing w:beforeAutospacing="0" w:afterAutospacing="0" w:line="320" w:lineRule="exact"/>
              <w:ind w:left="0" w:leftChars="0" w:right="0" w:firstLine="0" w:firstLineChars="0"/>
              <w:contextualSpacing/>
              <w:textAlignment w:val="auto"/>
              <w:rPr>
                <w:rFonts w:hint="eastAsia" w:ascii="仿宋_GB2312" w:hAnsi="仿宋_GB2312" w:eastAsia="仿宋_GB2312" w:cs="仿宋_GB2312"/>
                <w:sz w:val="24"/>
                <w:szCs w:val="24"/>
              </w:rPr>
            </w:pPr>
          </w:p>
        </w:tc>
        <w:tc>
          <w:tcPr>
            <w:tcW w:w="577" w:type="pct"/>
            <w:shd w:val="clear" w:color="auto" w:fill="auto"/>
            <w:vAlign w:val="center"/>
          </w:tcPr>
          <w:p w14:paraId="4BA0F892">
            <w:pPr>
              <w:keepNext w:val="0"/>
              <w:keepLines w:val="0"/>
              <w:pageBreakBefore w:val="0"/>
              <w:widowControl w:val="0"/>
              <w:kinsoku/>
              <w:wordWrap/>
              <w:overflowPunct/>
              <w:topLinePunct w:val="0"/>
              <w:autoSpaceDE/>
              <w:autoSpaceDN/>
              <w:bidi w:val="0"/>
              <w:adjustRightInd/>
              <w:snapToGrid/>
              <w:spacing w:beforeAutospacing="0" w:afterAutospacing="0" w:line="320" w:lineRule="exact"/>
              <w:ind w:left="0" w:leftChars="0" w:right="0" w:firstLine="0" w:firstLineChars="0"/>
              <w:contextualSpacing/>
              <w:textAlignment w:val="auto"/>
              <w:rPr>
                <w:rFonts w:hint="eastAsia" w:ascii="仿宋_GB2312" w:hAnsi="仿宋_GB2312" w:eastAsia="仿宋_GB2312" w:cs="仿宋_GB2312"/>
                <w:sz w:val="24"/>
                <w:szCs w:val="24"/>
              </w:rPr>
            </w:pPr>
          </w:p>
        </w:tc>
        <w:tc>
          <w:tcPr>
            <w:tcW w:w="618" w:type="pct"/>
            <w:tcBorders>
              <w:right w:val="single" w:color="auto" w:sz="4" w:space="0"/>
            </w:tcBorders>
            <w:shd w:val="clear" w:color="auto" w:fill="auto"/>
            <w:vAlign w:val="center"/>
          </w:tcPr>
          <w:p w14:paraId="151AC167">
            <w:pPr>
              <w:keepNext w:val="0"/>
              <w:keepLines w:val="0"/>
              <w:pageBreakBefore w:val="0"/>
              <w:widowControl w:val="0"/>
              <w:kinsoku/>
              <w:wordWrap/>
              <w:overflowPunct/>
              <w:topLinePunct w:val="0"/>
              <w:autoSpaceDE/>
              <w:autoSpaceDN/>
              <w:bidi w:val="0"/>
              <w:adjustRightInd/>
              <w:snapToGrid/>
              <w:spacing w:beforeAutospacing="0" w:afterAutospacing="0" w:line="320" w:lineRule="exact"/>
              <w:ind w:left="0" w:leftChars="0" w:right="0" w:firstLine="0" w:firstLineChars="0"/>
              <w:contextualSpacing/>
              <w:textAlignment w:val="auto"/>
              <w:rPr>
                <w:rFonts w:hint="eastAsia" w:ascii="仿宋_GB2312" w:hAnsi="仿宋_GB2312" w:eastAsia="仿宋_GB2312" w:cs="仿宋_GB2312"/>
                <w:sz w:val="24"/>
                <w:szCs w:val="24"/>
              </w:rPr>
            </w:pPr>
          </w:p>
        </w:tc>
        <w:tc>
          <w:tcPr>
            <w:tcW w:w="687" w:type="pct"/>
            <w:tcBorders>
              <w:left w:val="single" w:color="auto" w:sz="4" w:space="0"/>
            </w:tcBorders>
            <w:shd w:val="clear" w:color="auto" w:fill="auto"/>
            <w:vAlign w:val="center"/>
          </w:tcPr>
          <w:p w14:paraId="03323A16">
            <w:pPr>
              <w:keepNext w:val="0"/>
              <w:keepLines w:val="0"/>
              <w:pageBreakBefore w:val="0"/>
              <w:widowControl w:val="0"/>
              <w:kinsoku/>
              <w:wordWrap/>
              <w:overflowPunct/>
              <w:topLinePunct w:val="0"/>
              <w:autoSpaceDE/>
              <w:autoSpaceDN/>
              <w:bidi w:val="0"/>
              <w:adjustRightInd/>
              <w:snapToGrid/>
              <w:spacing w:beforeAutospacing="0" w:afterAutospacing="0" w:line="320" w:lineRule="exact"/>
              <w:ind w:left="0" w:leftChars="0" w:right="0" w:firstLine="0" w:firstLineChars="0"/>
              <w:contextualSpacing/>
              <w:textAlignment w:val="auto"/>
              <w:rPr>
                <w:rFonts w:hint="eastAsia" w:ascii="仿宋_GB2312" w:hAnsi="仿宋_GB2312" w:eastAsia="仿宋_GB2312" w:cs="仿宋_GB2312"/>
                <w:sz w:val="24"/>
                <w:szCs w:val="24"/>
              </w:rPr>
            </w:pPr>
          </w:p>
        </w:tc>
      </w:tr>
      <w:tr w14:paraId="2C6481F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72" w:hRule="atLeast"/>
          <w:jc w:val="center"/>
        </w:trPr>
        <w:tc>
          <w:tcPr>
            <w:tcW w:w="2519" w:type="pct"/>
            <w:shd w:val="clear" w:color="auto" w:fill="auto"/>
            <w:vAlign w:val="center"/>
          </w:tcPr>
          <w:p w14:paraId="04F83212">
            <w:pPr>
              <w:keepNext w:val="0"/>
              <w:keepLines w:val="0"/>
              <w:pageBreakBefore w:val="0"/>
              <w:widowControl w:val="0"/>
              <w:kinsoku/>
              <w:wordWrap/>
              <w:overflowPunct/>
              <w:topLinePunct w:val="0"/>
              <w:autoSpaceDE/>
              <w:autoSpaceDN/>
              <w:bidi w:val="0"/>
              <w:adjustRightInd/>
              <w:snapToGrid/>
              <w:spacing w:beforeAutospacing="0" w:afterAutospacing="0" w:line="320" w:lineRule="exact"/>
              <w:ind w:left="0" w:leftChars="0" w:right="0" w:firstLine="0" w:firstLineChars="0"/>
              <w:contextualSpacing/>
              <w:textAlignment w:val="auto"/>
              <w:rPr>
                <w:rFonts w:hint="eastAsia" w:ascii="仿宋_GB2312" w:hAnsi="仿宋_GB2312" w:eastAsia="仿宋_GB2312" w:cs="仿宋_GB2312"/>
                <w:sz w:val="24"/>
                <w:szCs w:val="24"/>
              </w:rPr>
            </w:pPr>
            <w:r>
              <w:rPr>
                <w:rFonts w:hint="eastAsia" w:ascii="仿宋_GB2312" w:hAnsi="仿宋_GB2312" w:eastAsia="仿宋_GB2312" w:cs="仿宋_GB2312"/>
                <w:spacing w:val="6"/>
                <w:sz w:val="24"/>
                <w:szCs w:val="24"/>
              </w:rPr>
              <w:t>（6）其他费用</w:t>
            </w:r>
          </w:p>
        </w:tc>
        <w:tc>
          <w:tcPr>
            <w:tcW w:w="598" w:type="pct"/>
            <w:shd w:val="clear" w:color="auto" w:fill="auto"/>
            <w:vAlign w:val="center"/>
          </w:tcPr>
          <w:p w14:paraId="531200C4">
            <w:pPr>
              <w:keepNext w:val="0"/>
              <w:keepLines w:val="0"/>
              <w:pageBreakBefore w:val="0"/>
              <w:widowControl w:val="0"/>
              <w:kinsoku/>
              <w:wordWrap/>
              <w:overflowPunct/>
              <w:topLinePunct w:val="0"/>
              <w:autoSpaceDE/>
              <w:autoSpaceDN/>
              <w:bidi w:val="0"/>
              <w:adjustRightInd/>
              <w:snapToGrid/>
              <w:spacing w:beforeAutospacing="0" w:afterAutospacing="0" w:line="320" w:lineRule="exact"/>
              <w:ind w:left="0" w:leftChars="0" w:right="0" w:firstLine="0" w:firstLineChars="0"/>
              <w:contextualSpacing/>
              <w:textAlignment w:val="auto"/>
              <w:rPr>
                <w:rFonts w:hint="eastAsia" w:ascii="仿宋_GB2312" w:hAnsi="仿宋_GB2312" w:eastAsia="仿宋_GB2312" w:cs="仿宋_GB2312"/>
                <w:sz w:val="24"/>
                <w:szCs w:val="24"/>
              </w:rPr>
            </w:pPr>
          </w:p>
        </w:tc>
        <w:tc>
          <w:tcPr>
            <w:tcW w:w="577" w:type="pct"/>
            <w:shd w:val="clear" w:color="auto" w:fill="auto"/>
            <w:vAlign w:val="center"/>
          </w:tcPr>
          <w:p w14:paraId="2FBC2E90">
            <w:pPr>
              <w:keepNext w:val="0"/>
              <w:keepLines w:val="0"/>
              <w:pageBreakBefore w:val="0"/>
              <w:widowControl w:val="0"/>
              <w:kinsoku/>
              <w:wordWrap/>
              <w:overflowPunct/>
              <w:topLinePunct w:val="0"/>
              <w:autoSpaceDE/>
              <w:autoSpaceDN/>
              <w:bidi w:val="0"/>
              <w:adjustRightInd/>
              <w:snapToGrid/>
              <w:spacing w:beforeAutospacing="0" w:afterAutospacing="0" w:line="320" w:lineRule="exact"/>
              <w:ind w:left="0" w:leftChars="0" w:right="0" w:firstLine="0" w:firstLineChars="0"/>
              <w:contextualSpacing/>
              <w:textAlignment w:val="auto"/>
              <w:rPr>
                <w:rFonts w:hint="eastAsia" w:ascii="仿宋_GB2312" w:hAnsi="仿宋_GB2312" w:eastAsia="仿宋_GB2312" w:cs="仿宋_GB2312"/>
                <w:sz w:val="24"/>
                <w:szCs w:val="24"/>
              </w:rPr>
            </w:pPr>
          </w:p>
        </w:tc>
        <w:tc>
          <w:tcPr>
            <w:tcW w:w="618" w:type="pct"/>
            <w:tcBorders>
              <w:right w:val="single" w:color="auto" w:sz="4" w:space="0"/>
            </w:tcBorders>
            <w:shd w:val="clear" w:color="auto" w:fill="auto"/>
            <w:vAlign w:val="center"/>
          </w:tcPr>
          <w:p w14:paraId="0DCD718E">
            <w:pPr>
              <w:keepNext w:val="0"/>
              <w:keepLines w:val="0"/>
              <w:pageBreakBefore w:val="0"/>
              <w:widowControl w:val="0"/>
              <w:kinsoku/>
              <w:wordWrap/>
              <w:overflowPunct/>
              <w:topLinePunct w:val="0"/>
              <w:autoSpaceDE/>
              <w:autoSpaceDN/>
              <w:bidi w:val="0"/>
              <w:adjustRightInd/>
              <w:snapToGrid/>
              <w:spacing w:beforeAutospacing="0" w:afterAutospacing="0" w:line="320" w:lineRule="exact"/>
              <w:ind w:left="0" w:leftChars="0" w:right="0" w:firstLine="0" w:firstLineChars="0"/>
              <w:contextualSpacing/>
              <w:textAlignment w:val="auto"/>
              <w:rPr>
                <w:rFonts w:hint="eastAsia" w:ascii="仿宋_GB2312" w:hAnsi="仿宋_GB2312" w:eastAsia="仿宋_GB2312" w:cs="仿宋_GB2312"/>
                <w:sz w:val="24"/>
                <w:szCs w:val="24"/>
              </w:rPr>
            </w:pPr>
          </w:p>
        </w:tc>
        <w:tc>
          <w:tcPr>
            <w:tcW w:w="687" w:type="pct"/>
            <w:tcBorders>
              <w:left w:val="single" w:color="auto" w:sz="4" w:space="0"/>
            </w:tcBorders>
            <w:shd w:val="clear" w:color="auto" w:fill="auto"/>
            <w:vAlign w:val="center"/>
          </w:tcPr>
          <w:p w14:paraId="2AD89FC8">
            <w:pPr>
              <w:keepNext w:val="0"/>
              <w:keepLines w:val="0"/>
              <w:pageBreakBefore w:val="0"/>
              <w:widowControl w:val="0"/>
              <w:kinsoku/>
              <w:wordWrap/>
              <w:overflowPunct/>
              <w:topLinePunct w:val="0"/>
              <w:autoSpaceDE/>
              <w:autoSpaceDN/>
              <w:bidi w:val="0"/>
              <w:adjustRightInd/>
              <w:snapToGrid/>
              <w:spacing w:beforeAutospacing="0" w:afterAutospacing="0" w:line="320" w:lineRule="exact"/>
              <w:ind w:left="0" w:leftChars="0" w:right="0" w:firstLine="0" w:firstLineChars="0"/>
              <w:contextualSpacing/>
              <w:textAlignment w:val="auto"/>
              <w:rPr>
                <w:rFonts w:hint="eastAsia" w:ascii="仿宋_GB2312" w:hAnsi="仿宋_GB2312" w:eastAsia="仿宋_GB2312" w:cs="仿宋_GB2312"/>
                <w:sz w:val="24"/>
                <w:szCs w:val="24"/>
              </w:rPr>
            </w:pPr>
          </w:p>
        </w:tc>
      </w:tr>
      <w:tr w14:paraId="4169A38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72" w:hRule="atLeast"/>
          <w:jc w:val="center"/>
        </w:trPr>
        <w:tc>
          <w:tcPr>
            <w:tcW w:w="2519" w:type="pct"/>
            <w:shd w:val="clear" w:color="auto" w:fill="auto"/>
            <w:vAlign w:val="center"/>
          </w:tcPr>
          <w:p w14:paraId="37DECAEE">
            <w:pPr>
              <w:keepNext w:val="0"/>
              <w:keepLines w:val="0"/>
              <w:pageBreakBefore w:val="0"/>
              <w:widowControl w:val="0"/>
              <w:kinsoku/>
              <w:wordWrap/>
              <w:overflowPunct/>
              <w:topLinePunct w:val="0"/>
              <w:autoSpaceDE/>
              <w:autoSpaceDN/>
              <w:bidi w:val="0"/>
              <w:adjustRightInd/>
              <w:snapToGrid/>
              <w:spacing w:beforeAutospacing="0" w:afterAutospacing="0" w:line="320" w:lineRule="exact"/>
              <w:ind w:left="0" w:leftChars="0" w:right="0" w:firstLine="0" w:firstLineChars="0"/>
              <w:contextualSpacing/>
              <w:textAlignment w:val="auto"/>
              <w:rPr>
                <w:rFonts w:hint="eastAsia" w:ascii="仿宋_GB2312" w:hAnsi="仿宋_GB2312" w:eastAsia="仿宋_GB2312" w:cs="仿宋_GB2312"/>
                <w:sz w:val="24"/>
                <w:szCs w:val="24"/>
              </w:rPr>
            </w:pPr>
            <w:r>
              <w:rPr>
                <w:rFonts w:hint="eastAsia" w:ascii="仿宋_GB2312" w:hAnsi="仿宋_GB2312" w:eastAsia="仿宋_GB2312" w:cs="仿宋_GB2312"/>
                <w:b/>
                <w:bCs/>
                <w:spacing w:val="7"/>
                <w:sz w:val="24"/>
                <w:szCs w:val="24"/>
              </w:rPr>
              <w:t>（三）劳务费</w:t>
            </w:r>
          </w:p>
        </w:tc>
        <w:tc>
          <w:tcPr>
            <w:tcW w:w="598" w:type="pct"/>
            <w:shd w:val="clear" w:color="auto" w:fill="auto"/>
            <w:vAlign w:val="center"/>
          </w:tcPr>
          <w:p w14:paraId="5540B8FA">
            <w:pPr>
              <w:keepNext w:val="0"/>
              <w:keepLines w:val="0"/>
              <w:pageBreakBefore w:val="0"/>
              <w:widowControl w:val="0"/>
              <w:kinsoku/>
              <w:wordWrap/>
              <w:overflowPunct/>
              <w:topLinePunct w:val="0"/>
              <w:autoSpaceDE/>
              <w:autoSpaceDN/>
              <w:bidi w:val="0"/>
              <w:adjustRightInd/>
              <w:snapToGrid/>
              <w:spacing w:beforeAutospacing="0" w:afterAutospacing="0" w:line="320" w:lineRule="exact"/>
              <w:ind w:left="0" w:leftChars="0" w:right="0" w:firstLine="0" w:firstLineChars="0"/>
              <w:contextualSpacing/>
              <w:textAlignment w:val="auto"/>
              <w:rPr>
                <w:rFonts w:hint="eastAsia" w:ascii="仿宋_GB2312" w:hAnsi="仿宋_GB2312" w:eastAsia="仿宋_GB2312" w:cs="仿宋_GB2312"/>
                <w:sz w:val="24"/>
                <w:szCs w:val="24"/>
              </w:rPr>
            </w:pPr>
          </w:p>
        </w:tc>
        <w:tc>
          <w:tcPr>
            <w:tcW w:w="577" w:type="pct"/>
            <w:shd w:val="clear" w:color="auto" w:fill="auto"/>
            <w:vAlign w:val="center"/>
          </w:tcPr>
          <w:p w14:paraId="2480A1A5">
            <w:pPr>
              <w:keepNext w:val="0"/>
              <w:keepLines w:val="0"/>
              <w:pageBreakBefore w:val="0"/>
              <w:widowControl w:val="0"/>
              <w:kinsoku/>
              <w:wordWrap/>
              <w:overflowPunct/>
              <w:topLinePunct w:val="0"/>
              <w:autoSpaceDE/>
              <w:autoSpaceDN/>
              <w:bidi w:val="0"/>
              <w:adjustRightInd/>
              <w:snapToGrid/>
              <w:spacing w:beforeAutospacing="0" w:afterAutospacing="0" w:line="320" w:lineRule="exact"/>
              <w:ind w:left="0" w:leftChars="0" w:right="0" w:firstLine="0" w:firstLineChars="0"/>
              <w:contextualSpacing/>
              <w:textAlignment w:val="auto"/>
              <w:rPr>
                <w:rFonts w:hint="eastAsia" w:ascii="仿宋_GB2312" w:hAnsi="仿宋_GB2312" w:eastAsia="仿宋_GB2312" w:cs="仿宋_GB2312"/>
                <w:sz w:val="24"/>
                <w:szCs w:val="24"/>
              </w:rPr>
            </w:pPr>
          </w:p>
        </w:tc>
        <w:tc>
          <w:tcPr>
            <w:tcW w:w="618" w:type="pct"/>
            <w:tcBorders>
              <w:right w:val="single" w:color="auto" w:sz="4" w:space="0"/>
            </w:tcBorders>
            <w:shd w:val="clear" w:color="auto" w:fill="auto"/>
            <w:vAlign w:val="center"/>
          </w:tcPr>
          <w:p w14:paraId="400F6B8F">
            <w:pPr>
              <w:keepNext w:val="0"/>
              <w:keepLines w:val="0"/>
              <w:pageBreakBefore w:val="0"/>
              <w:widowControl w:val="0"/>
              <w:kinsoku/>
              <w:wordWrap/>
              <w:overflowPunct/>
              <w:topLinePunct w:val="0"/>
              <w:autoSpaceDE/>
              <w:autoSpaceDN/>
              <w:bidi w:val="0"/>
              <w:adjustRightInd/>
              <w:snapToGrid/>
              <w:spacing w:beforeAutospacing="0" w:afterAutospacing="0" w:line="320" w:lineRule="exact"/>
              <w:ind w:left="0" w:leftChars="0" w:right="0" w:firstLine="0" w:firstLineChars="0"/>
              <w:contextualSpacing/>
              <w:textAlignment w:val="auto"/>
              <w:rPr>
                <w:rFonts w:hint="eastAsia" w:ascii="仿宋_GB2312" w:hAnsi="仿宋_GB2312" w:eastAsia="仿宋_GB2312" w:cs="仿宋_GB2312"/>
                <w:sz w:val="24"/>
                <w:szCs w:val="24"/>
              </w:rPr>
            </w:pPr>
          </w:p>
        </w:tc>
        <w:tc>
          <w:tcPr>
            <w:tcW w:w="687" w:type="pct"/>
            <w:tcBorders>
              <w:left w:val="single" w:color="auto" w:sz="4" w:space="0"/>
            </w:tcBorders>
            <w:shd w:val="clear" w:color="auto" w:fill="auto"/>
            <w:vAlign w:val="center"/>
          </w:tcPr>
          <w:p w14:paraId="114FAB01">
            <w:pPr>
              <w:keepNext w:val="0"/>
              <w:keepLines w:val="0"/>
              <w:pageBreakBefore w:val="0"/>
              <w:widowControl w:val="0"/>
              <w:kinsoku/>
              <w:wordWrap/>
              <w:overflowPunct/>
              <w:topLinePunct w:val="0"/>
              <w:autoSpaceDE/>
              <w:autoSpaceDN/>
              <w:bidi w:val="0"/>
              <w:adjustRightInd/>
              <w:snapToGrid/>
              <w:spacing w:beforeAutospacing="0" w:afterAutospacing="0" w:line="320" w:lineRule="exact"/>
              <w:ind w:left="0" w:leftChars="0" w:right="0" w:firstLine="0" w:firstLineChars="0"/>
              <w:contextualSpacing/>
              <w:textAlignment w:val="auto"/>
              <w:rPr>
                <w:rFonts w:hint="eastAsia" w:ascii="仿宋_GB2312" w:hAnsi="仿宋_GB2312" w:eastAsia="仿宋_GB2312" w:cs="仿宋_GB2312"/>
                <w:sz w:val="24"/>
                <w:szCs w:val="24"/>
              </w:rPr>
            </w:pPr>
          </w:p>
        </w:tc>
      </w:tr>
      <w:tr w14:paraId="50F95AF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71" w:hRule="atLeast"/>
          <w:jc w:val="center"/>
        </w:trPr>
        <w:tc>
          <w:tcPr>
            <w:tcW w:w="2519" w:type="pct"/>
            <w:shd w:val="clear" w:color="auto" w:fill="auto"/>
            <w:vAlign w:val="center"/>
          </w:tcPr>
          <w:p w14:paraId="4E0EBE79">
            <w:pPr>
              <w:keepNext w:val="0"/>
              <w:keepLines w:val="0"/>
              <w:pageBreakBefore w:val="0"/>
              <w:widowControl w:val="0"/>
              <w:kinsoku/>
              <w:wordWrap/>
              <w:overflowPunct/>
              <w:topLinePunct w:val="0"/>
              <w:autoSpaceDE/>
              <w:autoSpaceDN/>
              <w:bidi w:val="0"/>
              <w:adjustRightInd/>
              <w:snapToGrid/>
              <w:spacing w:beforeAutospacing="0" w:afterAutospacing="0" w:line="320" w:lineRule="exact"/>
              <w:ind w:left="0" w:leftChars="0" w:right="0" w:firstLine="0" w:firstLineChars="0"/>
              <w:contextualSpacing/>
              <w:textAlignment w:val="auto"/>
              <w:rPr>
                <w:rFonts w:hint="eastAsia" w:ascii="仿宋_GB2312" w:hAnsi="仿宋_GB2312" w:eastAsia="仿宋_GB2312" w:cs="仿宋_GB2312"/>
                <w:sz w:val="24"/>
                <w:szCs w:val="24"/>
              </w:rPr>
            </w:pPr>
            <w:r>
              <w:rPr>
                <w:rFonts w:hint="eastAsia" w:ascii="仿宋_GB2312" w:hAnsi="仿宋_GB2312" w:eastAsia="仿宋_GB2312" w:cs="仿宋_GB2312"/>
                <w:spacing w:val="7"/>
                <w:sz w:val="24"/>
                <w:szCs w:val="24"/>
              </w:rPr>
              <w:t>（1）劳务性费用</w:t>
            </w:r>
          </w:p>
        </w:tc>
        <w:tc>
          <w:tcPr>
            <w:tcW w:w="598" w:type="pct"/>
            <w:shd w:val="clear" w:color="auto" w:fill="auto"/>
            <w:vAlign w:val="center"/>
          </w:tcPr>
          <w:p w14:paraId="03E5726D">
            <w:pPr>
              <w:keepNext w:val="0"/>
              <w:keepLines w:val="0"/>
              <w:pageBreakBefore w:val="0"/>
              <w:widowControl w:val="0"/>
              <w:kinsoku/>
              <w:wordWrap/>
              <w:overflowPunct/>
              <w:topLinePunct w:val="0"/>
              <w:autoSpaceDE/>
              <w:autoSpaceDN/>
              <w:bidi w:val="0"/>
              <w:adjustRightInd/>
              <w:snapToGrid/>
              <w:spacing w:beforeAutospacing="0" w:afterAutospacing="0" w:line="320" w:lineRule="exact"/>
              <w:ind w:left="0" w:leftChars="0" w:right="0" w:firstLine="0" w:firstLineChars="0"/>
              <w:contextualSpacing/>
              <w:textAlignment w:val="auto"/>
              <w:rPr>
                <w:rFonts w:hint="eastAsia" w:ascii="仿宋_GB2312" w:hAnsi="仿宋_GB2312" w:eastAsia="仿宋_GB2312" w:cs="仿宋_GB2312"/>
                <w:sz w:val="24"/>
                <w:szCs w:val="24"/>
              </w:rPr>
            </w:pPr>
          </w:p>
        </w:tc>
        <w:tc>
          <w:tcPr>
            <w:tcW w:w="577" w:type="pct"/>
            <w:shd w:val="clear" w:color="auto" w:fill="auto"/>
            <w:vAlign w:val="center"/>
          </w:tcPr>
          <w:p w14:paraId="3020CCA5">
            <w:pPr>
              <w:keepNext w:val="0"/>
              <w:keepLines w:val="0"/>
              <w:pageBreakBefore w:val="0"/>
              <w:widowControl w:val="0"/>
              <w:kinsoku/>
              <w:wordWrap/>
              <w:overflowPunct/>
              <w:topLinePunct w:val="0"/>
              <w:autoSpaceDE/>
              <w:autoSpaceDN/>
              <w:bidi w:val="0"/>
              <w:adjustRightInd/>
              <w:snapToGrid/>
              <w:spacing w:beforeAutospacing="0" w:afterAutospacing="0" w:line="320" w:lineRule="exact"/>
              <w:ind w:left="0" w:leftChars="0" w:right="0" w:firstLine="0" w:firstLineChars="0"/>
              <w:contextualSpacing/>
              <w:textAlignment w:val="auto"/>
              <w:rPr>
                <w:rFonts w:hint="eastAsia" w:ascii="仿宋_GB2312" w:hAnsi="仿宋_GB2312" w:eastAsia="仿宋_GB2312" w:cs="仿宋_GB2312"/>
                <w:sz w:val="24"/>
                <w:szCs w:val="24"/>
              </w:rPr>
            </w:pPr>
          </w:p>
        </w:tc>
        <w:tc>
          <w:tcPr>
            <w:tcW w:w="618" w:type="pct"/>
            <w:tcBorders>
              <w:right w:val="single" w:color="auto" w:sz="4" w:space="0"/>
            </w:tcBorders>
            <w:shd w:val="clear" w:color="auto" w:fill="auto"/>
            <w:vAlign w:val="center"/>
          </w:tcPr>
          <w:p w14:paraId="7CCCAD14">
            <w:pPr>
              <w:keepNext w:val="0"/>
              <w:keepLines w:val="0"/>
              <w:pageBreakBefore w:val="0"/>
              <w:widowControl w:val="0"/>
              <w:kinsoku/>
              <w:wordWrap/>
              <w:overflowPunct/>
              <w:topLinePunct w:val="0"/>
              <w:autoSpaceDE/>
              <w:autoSpaceDN/>
              <w:bidi w:val="0"/>
              <w:adjustRightInd/>
              <w:snapToGrid/>
              <w:spacing w:beforeAutospacing="0" w:afterAutospacing="0" w:line="320" w:lineRule="exact"/>
              <w:ind w:left="0" w:leftChars="0" w:right="0" w:firstLine="0" w:firstLineChars="0"/>
              <w:contextualSpacing/>
              <w:textAlignment w:val="auto"/>
              <w:rPr>
                <w:rFonts w:hint="eastAsia" w:ascii="仿宋_GB2312" w:hAnsi="仿宋_GB2312" w:eastAsia="仿宋_GB2312" w:cs="仿宋_GB2312"/>
                <w:sz w:val="24"/>
                <w:szCs w:val="24"/>
              </w:rPr>
            </w:pPr>
          </w:p>
        </w:tc>
        <w:tc>
          <w:tcPr>
            <w:tcW w:w="687" w:type="pct"/>
            <w:tcBorders>
              <w:left w:val="single" w:color="auto" w:sz="4" w:space="0"/>
            </w:tcBorders>
            <w:shd w:val="clear" w:color="auto" w:fill="auto"/>
            <w:vAlign w:val="center"/>
          </w:tcPr>
          <w:p w14:paraId="2BB602DB">
            <w:pPr>
              <w:keepNext w:val="0"/>
              <w:keepLines w:val="0"/>
              <w:pageBreakBefore w:val="0"/>
              <w:widowControl w:val="0"/>
              <w:kinsoku/>
              <w:wordWrap/>
              <w:overflowPunct/>
              <w:topLinePunct w:val="0"/>
              <w:autoSpaceDE/>
              <w:autoSpaceDN/>
              <w:bidi w:val="0"/>
              <w:adjustRightInd/>
              <w:snapToGrid/>
              <w:spacing w:beforeAutospacing="0" w:afterAutospacing="0" w:line="320" w:lineRule="exact"/>
              <w:ind w:left="0" w:leftChars="0" w:right="0" w:firstLine="0" w:firstLineChars="0"/>
              <w:contextualSpacing/>
              <w:textAlignment w:val="auto"/>
              <w:rPr>
                <w:rFonts w:hint="eastAsia" w:ascii="仿宋_GB2312" w:hAnsi="仿宋_GB2312" w:eastAsia="仿宋_GB2312" w:cs="仿宋_GB2312"/>
                <w:sz w:val="24"/>
                <w:szCs w:val="24"/>
              </w:rPr>
            </w:pPr>
          </w:p>
        </w:tc>
      </w:tr>
      <w:tr w14:paraId="797B388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76" w:hRule="atLeast"/>
          <w:jc w:val="center"/>
        </w:trPr>
        <w:tc>
          <w:tcPr>
            <w:tcW w:w="2519" w:type="pct"/>
            <w:shd w:val="clear" w:color="auto" w:fill="auto"/>
            <w:vAlign w:val="center"/>
          </w:tcPr>
          <w:p w14:paraId="6B590E1E">
            <w:pPr>
              <w:keepNext w:val="0"/>
              <w:keepLines w:val="0"/>
              <w:pageBreakBefore w:val="0"/>
              <w:widowControl w:val="0"/>
              <w:kinsoku/>
              <w:wordWrap/>
              <w:overflowPunct/>
              <w:topLinePunct w:val="0"/>
              <w:autoSpaceDE/>
              <w:autoSpaceDN/>
              <w:bidi w:val="0"/>
              <w:adjustRightInd/>
              <w:snapToGrid/>
              <w:spacing w:beforeAutospacing="0" w:afterAutospacing="0" w:line="320" w:lineRule="exact"/>
              <w:ind w:left="0" w:leftChars="0" w:right="0" w:firstLine="0" w:firstLineChars="0"/>
              <w:contextualSpacing/>
              <w:textAlignment w:val="auto"/>
              <w:rPr>
                <w:rFonts w:hint="eastAsia" w:ascii="仿宋_GB2312" w:hAnsi="仿宋_GB2312" w:eastAsia="仿宋_GB2312" w:cs="仿宋_GB2312"/>
                <w:sz w:val="24"/>
                <w:szCs w:val="24"/>
              </w:rPr>
            </w:pPr>
            <w:r>
              <w:rPr>
                <w:rFonts w:hint="eastAsia" w:ascii="仿宋_GB2312" w:hAnsi="仿宋_GB2312" w:eastAsia="仿宋_GB2312" w:cs="仿宋_GB2312"/>
                <w:spacing w:val="8"/>
                <w:sz w:val="24"/>
                <w:szCs w:val="24"/>
              </w:rPr>
              <w:t>（2）专家咨询费</w:t>
            </w:r>
          </w:p>
        </w:tc>
        <w:tc>
          <w:tcPr>
            <w:tcW w:w="598" w:type="pct"/>
            <w:shd w:val="clear" w:color="auto" w:fill="auto"/>
            <w:vAlign w:val="center"/>
          </w:tcPr>
          <w:p w14:paraId="072DFA90">
            <w:pPr>
              <w:keepNext w:val="0"/>
              <w:keepLines w:val="0"/>
              <w:pageBreakBefore w:val="0"/>
              <w:widowControl w:val="0"/>
              <w:kinsoku/>
              <w:wordWrap/>
              <w:overflowPunct/>
              <w:topLinePunct w:val="0"/>
              <w:autoSpaceDE/>
              <w:autoSpaceDN/>
              <w:bidi w:val="0"/>
              <w:adjustRightInd/>
              <w:snapToGrid/>
              <w:spacing w:beforeAutospacing="0" w:afterAutospacing="0" w:line="320" w:lineRule="exact"/>
              <w:ind w:left="0" w:leftChars="0" w:right="0" w:firstLine="0" w:firstLineChars="0"/>
              <w:contextualSpacing/>
              <w:textAlignment w:val="auto"/>
              <w:rPr>
                <w:rFonts w:hint="eastAsia" w:ascii="仿宋_GB2312" w:hAnsi="仿宋_GB2312" w:eastAsia="仿宋_GB2312" w:cs="仿宋_GB2312"/>
                <w:sz w:val="24"/>
                <w:szCs w:val="24"/>
              </w:rPr>
            </w:pPr>
          </w:p>
        </w:tc>
        <w:tc>
          <w:tcPr>
            <w:tcW w:w="577" w:type="pct"/>
            <w:shd w:val="clear" w:color="auto" w:fill="auto"/>
            <w:vAlign w:val="center"/>
          </w:tcPr>
          <w:p w14:paraId="247C7702">
            <w:pPr>
              <w:keepNext w:val="0"/>
              <w:keepLines w:val="0"/>
              <w:pageBreakBefore w:val="0"/>
              <w:widowControl w:val="0"/>
              <w:kinsoku/>
              <w:wordWrap/>
              <w:overflowPunct/>
              <w:topLinePunct w:val="0"/>
              <w:autoSpaceDE/>
              <w:autoSpaceDN/>
              <w:bidi w:val="0"/>
              <w:adjustRightInd/>
              <w:snapToGrid/>
              <w:spacing w:beforeAutospacing="0" w:afterAutospacing="0" w:line="320" w:lineRule="exact"/>
              <w:ind w:left="0" w:leftChars="0" w:right="0" w:firstLine="0" w:firstLineChars="0"/>
              <w:contextualSpacing/>
              <w:textAlignment w:val="auto"/>
              <w:rPr>
                <w:rFonts w:hint="eastAsia" w:ascii="仿宋_GB2312" w:hAnsi="仿宋_GB2312" w:eastAsia="仿宋_GB2312" w:cs="仿宋_GB2312"/>
                <w:sz w:val="24"/>
                <w:szCs w:val="24"/>
              </w:rPr>
            </w:pPr>
          </w:p>
        </w:tc>
        <w:tc>
          <w:tcPr>
            <w:tcW w:w="618" w:type="pct"/>
            <w:tcBorders>
              <w:right w:val="single" w:color="auto" w:sz="4" w:space="0"/>
            </w:tcBorders>
            <w:shd w:val="clear" w:color="auto" w:fill="auto"/>
            <w:vAlign w:val="center"/>
          </w:tcPr>
          <w:p w14:paraId="548C7E65">
            <w:pPr>
              <w:keepNext w:val="0"/>
              <w:keepLines w:val="0"/>
              <w:pageBreakBefore w:val="0"/>
              <w:widowControl w:val="0"/>
              <w:kinsoku/>
              <w:wordWrap/>
              <w:overflowPunct/>
              <w:topLinePunct w:val="0"/>
              <w:autoSpaceDE/>
              <w:autoSpaceDN/>
              <w:bidi w:val="0"/>
              <w:adjustRightInd/>
              <w:snapToGrid/>
              <w:spacing w:beforeAutospacing="0" w:afterAutospacing="0" w:line="320" w:lineRule="exact"/>
              <w:ind w:left="0" w:leftChars="0" w:right="0" w:firstLine="0" w:firstLineChars="0"/>
              <w:contextualSpacing/>
              <w:textAlignment w:val="auto"/>
              <w:rPr>
                <w:rFonts w:hint="eastAsia" w:ascii="仿宋_GB2312" w:hAnsi="仿宋_GB2312" w:eastAsia="仿宋_GB2312" w:cs="仿宋_GB2312"/>
                <w:sz w:val="24"/>
                <w:szCs w:val="24"/>
              </w:rPr>
            </w:pPr>
          </w:p>
        </w:tc>
        <w:tc>
          <w:tcPr>
            <w:tcW w:w="687" w:type="pct"/>
            <w:tcBorders>
              <w:left w:val="single" w:color="auto" w:sz="4" w:space="0"/>
            </w:tcBorders>
            <w:shd w:val="clear" w:color="auto" w:fill="auto"/>
            <w:vAlign w:val="center"/>
          </w:tcPr>
          <w:p w14:paraId="1A995999">
            <w:pPr>
              <w:keepNext w:val="0"/>
              <w:keepLines w:val="0"/>
              <w:pageBreakBefore w:val="0"/>
              <w:widowControl w:val="0"/>
              <w:kinsoku/>
              <w:wordWrap/>
              <w:overflowPunct/>
              <w:topLinePunct w:val="0"/>
              <w:autoSpaceDE/>
              <w:autoSpaceDN/>
              <w:bidi w:val="0"/>
              <w:adjustRightInd/>
              <w:snapToGrid/>
              <w:spacing w:beforeAutospacing="0" w:afterAutospacing="0" w:line="320" w:lineRule="exact"/>
              <w:ind w:left="0" w:leftChars="0" w:right="0" w:firstLine="0" w:firstLineChars="0"/>
              <w:contextualSpacing/>
              <w:textAlignment w:val="auto"/>
              <w:rPr>
                <w:rFonts w:hint="eastAsia" w:ascii="仿宋_GB2312" w:hAnsi="仿宋_GB2312" w:eastAsia="仿宋_GB2312" w:cs="仿宋_GB2312"/>
                <w:sz w:val="24"/>
                <w:szCs w:val="24"/>
              </w:rPr>
            </w:pPr>
          </w:p>
        </w:tc>
      </w:tr>
    </w:tbl>
    <w:p w14:paraId="0CA78A62">
      <w:pPr>
        <w:keepNext w:val="0"/>
        <w:keepLines w:val="0"/>
        <w:pageBreakBefore w:val="0"/>
        <w:widowControl w:val="0"/>
        <w:kinsoku/>
        <w:wordWrap/>
        <w:overflowPunct/>
        <w:topLinePunct w:val="0"/>
        <w:autoSpaceDE/>
        <w:autoSpaceDN/>
        <w:bidi w:val="0"/>
        <w:adjustRightInd/>
        <w:snapToGrid/>
        <w:spacing w:beforeAutospacing="0" w:afterAutospacing="0" w:line="320" w:lineRule="exact"/>
        <w:ind w:left="0" w:leftChars="0" w:right="0" w:firstLine="0" w:firstLineChars="0"/>
        <w:textAlignment w:val="auto"/>
        <w:rPr>
          <w:rFonts w:hint="eastAsia" w:ascii="仿宋_GB2312" w:hAnsi="仿宋_GB2312" w:eastAsia="仿宋_GB2312" w:cs="仿宋_GB2312"/>
          <w:color w:val="2D00C7"/>
          <w:kern w:val="0"/>
          <w:sz w:val="24"/>
          <w:szCs w:val="24"/>
        </w:rPr>
      </w:pPr>
      <w:r>
        <w:rPr>
          <w:rFonts w:hint="eastAsia" w:ascii="仿宋_GB2312" w:hAnsi="仿宋_GB2312" w:eastAsia="仿宋_GB2312" w:cs="仿宋_GB2312"/>
          <w:color w:val="2D00C7"/>
          <w:kern w:val="0"/>
          <w:sz w:val="24"/>
          <w:szCs w:val="24"/>
        </w:rPr>
        <w:t>注：1、与本项目有关的前期研究（包括阶段性成果）支出的各项经费不得列入本预算；</w:t>
      </w:r>
    </w:p>
    <w:p w14:paraId="79FFAB8C">
      <w:pPr>
        <w:keepNext w:val="0"/>
        <w:keepLines w:val="0"/>
        <w:pageBreakBefore w:val="0"/>
        <w:widowControl w:val="0"/>
        <w:numPr>
          <w:ilvl w:val="0"/>
          <w:numId w:val="1"/>
        </w:numPr>
        <w:kinsoku/>
        <w:wordWrap/>
        <w:overflowPunct/>
        <w:topLinePunct w:val="0"/>
        <w:autoSpaceDE/>
        <w:autoSpaceDN/>
        <w:bidi w:val="0"/>
        <w:adjustRightInd/>
        <w:snapToGrid/>
        <w:spacing w:beforeAutospacing="0" w:afterAutospacing="0" w:line="320" w:lineRule="exact"/>
        <w:ind w:left="480" w:leftChars="0" w:right="0" w:firstLine="0" w:firstLineChars="0"/>
        <w:jc w:val="left"/>
        <w:textAlignment w:val="auto"/>
        <w:rPr>
          <w:rFonts w:hint="eastAsia" w:ascii="仿宋_GB2312" w:hAnsi="仿宋_GB2312" w:eastAsia="仿宋_GB2312" w:cs="仿宋_GB2312"/>
          <w:color w:val="2D00C7"/>
          <w:kern w:val="0"/>
          <w:sz w:val="24"/>
          <w:szCs w:val="24"/>
        </w:rPr>
      </w:pPr>
      <w:r>
        <w:rPr>
          <w:rFonts w:hint="eastAsia" w:ascii="仿宋_GB2312" w:hAnsi="仿宋_GB2312" w:eastAsia="仿宋_GB2312" w:cs="仿宋_GB2312"/>
          <w:color w:val="2D00C7"/>
          <w:kern w:val="0"/>
          <w:sz w:val="24"/>
          <w:szCs w:val="24"/>
        </w:rPr>
        <w:t>申请市科委科研计划项目资助经费在20</w:t>
      </w:r>
      <w:r>
        <w:rPr>
          <w:rFonts w:hint="eastAsia" w:ascii="仿宋_GB2312" w:hAnsi="仿宋_GB2312" w:cs="仿宋_GB2312"/>
          <w:color w:val="2D00C7"/>
          <w:kern w:val="0"/>
          <w:sz w:val="24"/>
          <w:szCs w:val="24"/>
          <w:lang w:val="en-US" w:eastAsia="zh-CN"/>
        </w:rPr>
        <w:t>万</w:t>
      </w:r>
      <w:r>
        <w:rPr>
          <w:rFonts w:hint="eastAsia" w:ascii="仿宋_GB2312" w:hAnsi="仿宋_GB2312" w:eastAsia="仿宋_GB2312" w:cs="仿宋_GB2312"/>
          <w:color w:val="2D00C7"/>
          <w:kern w:val="0"/>
          <w:sz w:val="24"/>
          <w:szCs w:val="24"/>
        </w:rPr>
        <w:t>元人民币以下时，请在“计算依据”栏中直接作出有关说明</w:t>
      </w:r>
      <w:r>
        <w:rPr>
          <w:rFonts w:hint="eastAsia" w:ascii="仿宋_GB2312" w:hAnsi="仿宋_GB2312" w:cs="仿宋_GB2312"/>
          <w:color w:val="2D00C7"/>
          <w:kern w:val="0"/>
          <w:sz w:val="24"/>
          <w:szCs w:val="24"/>
          <w:lang w:val="en-US" w:eastAsia="zh-CN"/>
        </w:rPr>
        <w:t>。</w:t>
      </w:r>
    </w:p>
    <w:p w14:paraId="15DE33EC">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320" w:lineRule="exact"/>
        <w:ind w:left="0" w:leftChars="0" w:right="0"/>
        <w:jc w:val="left"/>
        <w:textAlignment w:val="auto"/>
        <w:rPr>
          <w:rFonts w:hint="eastAsia" w:ascii="仿宋_GB2312" w:hAnsi="仿宋_GB2312" w:eastAsia="仿宋_GB2312" w:cs="仿宋_GB2312"/>
          <w:color w:val="2D00C7"/>
          <w:kern w:val="0"/>
          <w:sz w:val="24"/>
          <w:szCs w:val="24"/>
        </w:rPr>
      </w:pPr>
    </w:p>
    <w:p w14:paraId="6B48FDE4">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320" w:lineRule="exact"/>
        <w:ind w:left="0" w:leftChars="0" w:right="0"/>
        <w:jc w:val="left"/>
        <w:textAlignment w:val="auto"/>
        <w:rPr>
          <w:rFonts w:hint="eastAsia" w:ascii="仿宋_GB2312" w:hAnsi="仿宋_GB2312" w:eastAsia="仿宋_GB2312" w:cs="仿宋_GB2312"/>
          <w:color w:val="2D00C7"/>
          <w:kern w:val="0"/>
          <w:sz w:val="24"/>
          <w:szCs w:val="24"/>
        </w:rPr>
      </w:pPr>
    </w:p>
    <w:p w14:paraId="5C867E63">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320" w:lineRule="exact"/>
        <w:ind w:left="0" w:leftChars="0" w:right="0"/>
        <w:jc w:val="left"/>
        <w:textAlignment w:val="auto"/>
        <w:rPr>
          <w:rFonts w:hint="eastAsia" w:ascii="仿宋_GB2312" w:hAnsi="仿宋_GB2312" w:eastAsia="仿宋_GB2312" w:cs="仿宋_GB2312"/>
          <w:color w:val="2D00C7"/>
          <w:kern w:val="0"/>
          <w:sz w:val="24"/>
          <w:szCs w:val="24"/>
        </w:rPr>
      </w:pPr>
    </w:p>
    <w:p w14:paraId="049FCFDA">
      <w:pPr>
        <w:pageBreakBefore w:val="0"/>
        <w:widowControl w:val="0"/>
        <w:kinsoku/>
        <w:overflowPunct/>
        <w:topLinePunct w:val="0"/>
        <w:autoSpaceDE w:val="0"/>
        <w:autoSpaceDN w:val="0"/>
        <w:bidi w:val="0"/>
        <w:adjustRightInd/>
        <w:spacing w:line="560" w:lineRule="exact"/>
        <w:ind w:left="0" w:leftChars="0" w:firstLine="0" w:firstLineChars="0"/>
        <w:jc w:val="both"/>
        <w:textAlignment w:val="auto"/>
        <w:outlineLvl w:val="0"/>
        <w:rPr>
          <w:rFonts w:hint="default" w:ascii="黑体" w:hAnsi="黑体" w:eastAsia="黑体" w:cs="Times New Roman"/>
          <w:kern w:val="2"/>
          <w:sz w:val="32"/>
          <w:szCs w:val="24"/>
          <w:lang w:val="en-US" w:eastAsia="zh-CN" w:bidi="ar-SA"/>
        </w:rPr>
      </w:pPr>
      <w:r>
        <w:rPr>
          <w:rFonts w:hint="eastAsia" w:ascii="黑体" w:hAnsi="黑体" w:eastAsia="黑体" w:cs="Times New Roman"/>
          <w:kern w:val="2"/>
          <w:sz w:val="32"/>
          <w:szCs w:val="24"/>
          <w:lang w:val="en-US" w:eastAsia="zh-CN" w:bidi="ar-SA"/>
        </w:rPr>
        <w:t>附表2-2</w:t>
      </w:r>
      <w:r>
        <w:rPr>
          <w:rFonts w:hint="eastAsia" w:ascii="黑体" w:hAnsi="黑体" w:eastAsia="黑体" w:cs="Times New Roman"/>
          <w:kern w:val="2"/>
          <w:sz w:val="32"/>
          <w:szCs w:val="24"/>
          <w:lang w:val="en-US" w:eastAsia="zh-CN" w:bidi="ar-SA"/>
        </w:rPr>
        <w:tab/>
      </w:r>
      <w:r>
        <w:rPr>
          <w:rFonts w:hint="eastAsia" w:ascii="黑体" w:hAnsi="黑体" w:eastAsia="黑体" w:cs="Times New Roman"/>
          <w:kern w:val="2"/>
          <w:sz w:val="32"/>
          <w:szCs w:val="24"/>
          <w:lang w:val="en-US" w:eastAsia="zh-CN" w:bidi="ar-SA"/>
        </w:rPr>
        <w:t>预算说明</w:t>
      </w:r>
    </w:p>
    <w:tbl>
      <w:tblPr>
        <w:tblStyle w:val="40"/>
        <w:tblW w:w="8526" w:type="dxa"/>
        <w:tblInd w:w="2"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Layout w:type="fixed"/>
        <w:tblCellMar>
          <w:top w:w="0" w:type="dxa"/>
          <w:left w:w="0" w:type="dxa"/>
          <w:bottom w:w="0" w:type="dxa"/>
          <w:right w:w="0" w:type="dxa"/>
        </w:tblCellMar>
      </w:tblPr>
      <w:tblGrid>
        <w:gridCol w:w="8526"/>
      </w:tblGrid>
      <w:tr w14:paraId="2041F925">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0" w:type="dxa"/>
            <w:left w:w="0" w:type="dxa"/>
            <w:bottom w:w="0" w:type="dxa"/>
            <w:right w:w="0" w:type="dxa"/>
          </w:tblCellMar>
        </w:tblPrEx>
        <w:trPr>
          <w:trHeight w:val="2361" w:hRule="atLeast"/>
        </w:trPr>
        <w:tc>
          <w:tcPr>
            <w:tcW w:w="8526" w:type="dxa"/>
            <w:noWrap w:val="0"/>
            <w:vAlign w:val="top"/>
          </w:tcPr>
          <w:p w14:paraId="224680CC">
            <w:pPr>
              <w:keepNext w:val="0"/>
              <w:keepLines w:val="0"/>
              <w:pageBreakBefore w:val="0"/>
              <w:widowControl w:val="0"/>
              <w:kinsoku/>
              <w:wordWrap/>
              <w:overflowPunct/>
              <w:topLinePunct w:val="0"/>
              <w:autoSpaceDE/>
              <w:autoSpaceDN/>
              <w:bidi w:val="0"/>
              <w:adjustRightInd/>
              <w:snapToGrid/>
              <w:spacing w:line="480" w:lineRule="exact"/>
              <w:ind w:left="0" w:leftChars="0" w:right="0" w:firstLine="588" w:firstLineChars="200"/>
              <w:jc w:val="left"/>
              <w:textAlignment w:val="auto"/>
              <w:rPr>
                <w:rFonts w:hint="eastAsia" w:ascii="仿宋_GB2312" w:hAnsi="仿宋_GB2312" w:eastAsia="仿宋_GB2312" w:cs="仿宋_GB2312"/>
                <w:b/>
                <w:bCs/>
                <w:spacing w:val="7"/>
                <w:sz w:val="28"/>
                <w:szCs w:val="28"/>
              </w:rPr>
            </w:pPr>
            <w:r>
              <w:rPr>
                <w:rFonts w:hint="eastAsia" w:ascii="仿宋_GB2312" w:hAnsi="仿宋_GB2312" w:eastAsia="仿宋_GB2312" w:cs="仿宋_GB2312"/>
                <w:b/>
                <w:bCs/>
                <w:spacing w:val="7"/>
                <w:sz w:val="28"/>
                <w:szCs w:val="28"/>
              </w:rPr>
              <w:t>预算的编制要坚持任务相关性、政策相符性和经济合理性，实事求是地对各</w:t>
            </w:r>
            <w:r>
              <w:rPr>
                <w:rFonts w:hint="eastAsia" w:ascii="仿宋_GB2312" w:hAnsi="仿宋_GB2312" w:eastAsia="仿宋_GB2312" w:cs="仿宋_GB2312"/>
                <w:b/>
                <w:bCs/>
                <w:spacing w:val="7"/>
                <w:sz w:val="28"/>
                <w:szCs w:val="28"/>
                <w:lang w:eastAsia="zh-CN"/>
              </w:rPr>
              <w:t>科目</w:t>
            </w:r>
            <w:r>
              <w:rPr>
                <w:rFonts w:hint="eastAsia" w:ascii="仿宋_GB2312" w:hAnsi="仿宋_GB2312" w:eastAsia="仿宋_GB2312" w:cs="仿宋_GB2312"/>
                <w:b/>
                <w:bCs/>
                <w:spacing w:val="7"/>
                <w:sz w:val="28"/>
                <w:szCs w:val="28"/>
              </w:rPr>
              <w:t>支出的主</w:t>
            </w:r>
            <w:r>
              <w:rPr>
                <w:rFonts w:hint="eastAsia" w:ascii="仿宋_GB2312" w:hAnsi="仿宋_GB2312" w:eastAsia="仿宋_GB2312" w:cs="仿宋_GB2312"/>
                <w:sz w:val="28"/>
                <w:szCs w:val="28"/>
              </w:rPr>
              <w:t xml:space="preserve"> </w:t>
            </w:r>
            <w:r>
              <w:rPr>
                <w:rFonts w:hint="eastAsia" w:ascii="仿宋_GB2312" w:hAnsi="仿宋_GB2312" w:eastAsia="仿宋_GB2312" w:cs="仿宋_GB2312"/>
                <w:b/>
                <w:bCs/>
                <w:spacing w:val="9"/>
                <w:sz w:val="28"/>
                <w:szCs w:val="28"/>
              </w:rPr>
              <w:t>要用途、具体内容及明细支出情况进行分析说</w:t>
            </w:r>
            <w:r>
              <w:rPr>
                <w:rFonts w:hint="eastAsia" w:ascii="仿宋_GB2312" w:hAnsi="仿宋_GB2312" w:eastAsia="仿宋_GB2312" w:cs="仿宋_GB2312"/>
                <w:b/>
                <w:bCs/>
                <w:spacing w:val="8"/>
                <w:sz w:val="28"/>
                <w:szCs w:val="28"/>
              </w:rPr>
              <w:t>明，需明确每项预算支出内容的资金来源，同一</w:t>
            </w:r>
            <w:r>
              <w:rPr>
                <w:rFonts w:hint="eastAsia" w:ascii="仿宋_GB2312" w:hAnsi="仿宋_GB2312" w:eastAsia="仿宋_GB2312" w:cs="仿宋_GB2312"/>
                <w:b/>
                <w:bCs/>
                <w:spacing w:val="7"/>
                <w:sz w:val="28"/>
                <w:szCs w:val="28"/>
              </w:rPr>
              <w:t>支出内容一般不得同时编列不同渠道的资金。</w:t>
            </w:r>
          </w:p>
          <w:p w14:paraId="28F25A57">
            <w:pPr>
              <w:keepNext w:val="0"/>
              <w:keepLines w:val="0"/>
              <w:pageBreakBefore w:val="0"/>
              <w:widowControl w:val="0"/>
              <w:kinsoku/>
              <w:wordWrap/>
              <w:overflowPunct/>
              <w:topLinePunct w:val="0"/>
              <w:autoSpaceDE/>
              <w:autoSpaceDN/>
              <w:bidi w:val="0"/>
              <w:adjustRightInd/>
              <w:snapToGrid/>
              <w:spacing w:line="480" w:lineRule="exact"/>
              <w:ind w:left="0" w:leftChars="0" w:right="0" w:firstLine="584" w:firstLineChars="200"/>
              <w:jc w:val="left"/>
              <w:textAlignment w:val="auto"/>
              <w:outlineLvl w:val="0"/>
              <w:rPr>
                <w:rFonts w:hint="eastAsia" w:ascii="仿宋_GB2312" w:hAnsi="仿宋_GB2312" w:eastAsia="仿宋_GB2312" w:cs="仿宋_GB2312"/>
                <w:sz w:val="28"/>
                <w:szCs w:val="28"/>
              </w:rPr>
            </w:pPr>
            <w:r>
              <w:rPr>
                <w:rFonts w:hint="eastAsia" w:ascii="仿宋_GB2312" w:hAnsi="仿宋_GB2312" w:eastAsia="仿宋_GB2312" w:cs="仿宋_GB2312"/>
                <w:b/>
                <w:bCs/>
                <w:spacing w:val="6"/>
                <w:sz w:val="28"/>
                <w:szCs w:val="28"/>
              </w:rPr>
              <w:t>一、直接费用</w:t>
            </w:r>
          </w:p>
          <w:p w14:paraId="080339BD">
            <w:pPr>
              <w:keepNext w:val="0"/>
              <w:keepLines w:val="0"/>
              <w:pageBreakBefore w:val="0"/>
              <w:widowControl w:val="0"/>
              <w:kinsoku/>
              <w:wordWrap/>
              <w:overflowPunct/>
              <w:topLinePunct w:val="0"/>
              <w:autoSpaceDE/>
              <w:autoSpaceDN/>
              <w:bidi w:val="0"/>
              <w:adjustRightInd/>
              <w:snapToGrid/>
              <w:spacing w:line="480" w:lineRule="exact"/>
              <w:ind w:left="0" w:leftChars="0" w:right="0" w:firstLine="588" w:firstLineChars="200"/>
              <w:jc w:val="left"/>
              <w:textAlignment w:val="auto"/>
              <w:rPr>
                <w:rFonts w:hint="eastAsia" w:ascii="仿宋_GB2312" w:hAnsi="仿宋_GB2312" w:eastAsia="仿宋_GB2312" w:cs="仿宋_GB2312"/>
                <w:sz w:val="28"/>
                <w:szCs w:val="28"/>
              </w:rPr>
            </w:pPr>
            <w:r>
              <w:rPr>
                <w:rFonts w:hint="eastAsia" w:ascii="仿宋_GB2312" w:hAnsi="仿宋_GB2312" w:eastAsia="仿宋_GB2312" w:cs="仿宋_GB2312"/>
                <w:b/>
                <w:bCs/>
                <w:spacing w:val="7"/>
                <w:sz w:val="28"/>
                <w:szCs w:val="28"/>
              </w:rPr>
              <w:t>（一）设备费</w:t>
            </w:r>
          </w:p>
          <w:p w14:paraId="575DAA61">
            <w:pPr>
              <w:keepNext w:val="0"/>
              <w:keepLines w:val="0"/>
              <w:pageBreakBefore w:val="0"/>
              <w:widowControl w:val="0"/>
              <w:kinsoku/>
              <w:wordWrap/>
              <w:overflowPunct/>
              <w:topLinePunct w:val="0"/>
              <w:autoSpaceDE/>
              <w:autoSpaceDN/>
              <w:bidi w:val="0"/>
              <w:adjustRightInd/>
              <w:snapToGrid/>
              <w:spacing w:line="480" w:lineRule="exact"/>
              <w:ind w:left="0" w:right="0" w:firstLine="584" w:firstLineChars="200"/>
              <w:jc w:val="left"/>
              <w:textAlignment w:val="auto"/>
              <w:rPr>
                <w:rFonts w:hint="eastAsia" w:ascii="仿宋_GB2312" w:hAnsi="仿宋_GB2312" w:eastAsia="仿宋_GB2312" w:cs="仿宋_GB2312"/>
                <w:spacing w:val="6"/>
                <w:sz w:val="28"/>
                <w:szCs w:val="28"/>
              </w:rPr>
            </w:pPr>
            <w:r>
              <w:rPr>
                <w:rFonts w:hint="eastAsia" w:ascii="仿宋_GB2312" w:hAnsi="仿宋_GB2312" w:eastAsia="仿宋_GB2312" w:cs="仿宋_GB2312"/>
                <w:spacing w:val="6"/>
                <w:sz w:val="28"/>
                <w:szCs w:val="28"/>
              </w:rPr>
              <w:t>编制设备费预算应注意：</w:t>
            </w:r>
          </w:p>
          <w:p w14:paraId="30CB4DC7">
            <w:pPr>
              <w:keepNext w:val="0"/>
              <w:keepLines w:val="0"/>
              <w:pageBreakBefore w:val="0"/>
              <w:widowControl w:val="0"/>
              <w:kinsoku/>
              <w:wordWrap/>
              <w:overflowPunct/>
              <w:topLinePunct w:val="0"/>
              <w:autoSpaceDE/>
              <w:autoSpaceDN/>
              <w:bidi w:val="0"/>
              <w:adjustRightInd/>
              <w:snapToGrid/>
              <w:spacing w:line="480" w:lineRule="exact"/>
              <w:ind w:left="0" w:right="0" w:firstLine="584" w:firstLineChars="200"/>
              <w:jc w:val="left"/>
              <w:textAlignment w:val="auto"/>
              <w:rPr>
                <w:rFonts w:hint="eastAsia" w:ascii="仿宋_GB2312" w:hAnsi="仿宋_GB2312" w:eastAsia="仿宋_GB2312" w:cs="仿宋_GB2312"/>
                <w:spacing w:val="6"/>
                <w:sz w:val="28"/>
                <w:szCs w:val="28"/>
              </w:rPr>
            </w:pPr>
            <w:r>
              <w:rPr>
                <w:rFonts w:hint="eastAsia" w:ascii="仿宋_GB2312" w:hAnsi="仿宋_GB2312" w:eastAsia="仿宋_GB2312" w:cs="仿宋_GB2312"/>
                <w:spacing w:val="6"/>
                <w:sz w:val="28"/>
                <w:szCs w:val="28"/>
              </w:rPr>
              <w:t>1.应当严格控制设备购置，鼓励开放共享、自主研制、租赁专用仪器设备以及对现有仪器设备进行升级改造，避免重复购置。</w:t>
            </w:r>
          </w:p>
          <w:p w14:paraId="372202D7">
            <w:pPr>
              <w:keepNext w:val="0"/>
              <w:keepLines w:val="0"/>
              <w:pageBreakBefore w:val="0"/>
              <w:widowControl w:val="0"/>
              <w:kinsoku/>
              <w:wordWrap/>
              <w:overflowPunct/>
              <w:topLinePunct w:val="0"/>
              <w:autoSpaceDE/>
              <w:autoSpaceDN/>
              <w:bidi w:val="0"/>
              <w:adjustRightInd/>
              <w:snapToGrid/>
              <w:spacing w:line="480" w:lineRule="exact"/>
              <w:ind w:left="0" w:right="0" w:firstLine="584" w:firstLineChars="200"/>
              <w:jc w:val="left"/>
              <w:textAlignment w:val="auto"/>
              <w:rPr>
                <w:rFonts w:hint="eastAsia" w:ascii="仿宋_GB2312" w:hAnsi="仿宋_GB2312" w:eastAsia="仿宋_GB2312" w:cs="仿宋_GB2312"/>
                <w:spacing w:val="6"/>
                <w:sz w:val="28"/>
                <w:szCs w:val="28"/>
              </w:rPr>
            </w:pPr>
            <w:r>
              <w:rPr>
                <w:rFonts w:hint="eastAsia" w:ascii="仿宋_GB2312" w:hAnsi="仿宋_GB2312" w:eastAsia="仿宋_GB2312" w:cs="仿宋_GB2312"/>
                <w:spacing w:val="6"/>
                <w:sz w:val="28"/>
                <w:szCs w:val="28"/>
              </w:rPr>
              <w:t xml:space="preserve">2.应对购置仪器设备重点予以说明，包括设备的主要性能指标、主要技术参数和用途，对 </w:t>
            </w:r>
            <w:r>
              <w:rPr>
                <w:rFonts w:hint="eastAsia" w:ascii="仿宋_GB2312" w:hAnsi="仿宋_GB2312" w:eastAsia="仿宋_GB2312" w:cs="仿宋_GB2312"/>
                <w:spacing w:val="6"/>
                <w:sz w:val="28"/>
                <w:szCs w:val="28"/>
                <w:lang w:eastAsia="zh-CN"/>
              </w:rPr>
              <w:t>项目</w:t>
            </w:r>
            <w:r>
              <w:rPr>
                <w:rFonts w:hint="eastAsia" w:ascii="仿宋_GB2312" w:hAnsi="仿宋_GB2312" w:eastAsia="仿宋_GB2312" w:cs="仿宋_GB2312"/>
                <w:spacing w:val="6"/>
                <w:sz w:val="28"/>
                <w:szCs w:val="28"/>
              </w:rPr>
              <w:t>研究的作用，购置单台套 50 万元（含）以上的仪器设备，还需重点说明购买的必 要性和数量的合理性等。购置仪器设备的选型应在能够完成</w:t>
            </w:r>
            <w:r>
              <w:rPr>
                <w:rFonts w:hint="eastAsia" w:ascii="仿宋_GB2312" w:hAnsi="仿宋_GB2312" w:eastAsia="仿宋_GB2312" w:cs="仿宋_GB2312"/>
                <w:spacing w:val="6"/>
                <w:sz w:val="28"/>
                <w:szCs w:val="28"/>
                <w:lang w:eastAsia="zh-CN"/>
              </w:rPr>
              <w:t>项目</w:t>
            </w:r>
            <w:r>
              <w:rPr>
                <w:rFonts w:hint="eastAsia" w:ascii="仿宋_GB2312" w:hAnsi="仿宋_GB2312" w:eastAsia="仿宋_GB2312" w:cs="仿宋_GB2312"/>
                <w:spacing w:val="6"/>
                <w:sz w:val="28"/>
                <w:szCs w:val="28"/>
              </w:rPr>
              <w:t>任务的前提下，选择性价比好的仪器设备。</w:t>
            </w:r>
          </w:p>
          <w:p w14:paraId="119901D9">
            <w:pPr>
              <w:keepNext w:val="0"/>
              <w:keepLines w:val="0"/>
              <w:pageBreakBefore w:val="0"/>
              <w:widowControl w:val="0"/>
              <w:kinsoku/>
              <w:wordWrap/>
              <w:overflowPunct/>
              <w:topLinePunct w:val="0"/>
              <w:autoSpaceDE/>
              <w:autoSpaceDN/>
              <w:bidi w:val="0"/>
              <w:adjustRightInd/>
              <w:snapToGrid/>
              <w:spacing w:line="480" w:lineRule="exact"/>
              <w:ind w:left="0" w:right="0" w:firstLine="584" w:firstLineChars="200"/>
              <w:jc w:val="left"/>
              <w:textAlignment w:val="auto"/>
              <w:rPr>
                <w:rFonts w:hint="eastAsia" w:ascii="仿宋_GB2312" w:hAnsi="仿宋_GB2312" w:eastAsia="仿宋_GB2312" w:cs="仿宋_GB2312"/>
                <w:spacing w:val="6"/>
                <w:sz w:val="28"/>
                <w:szCs w:val="28"/>
              </w:rPr>
            </w:pPr>
            <w:r>
              <w:rPr>
                <w:rFonts w:hint="eastAsia" w:ascii="仿宋_GB2312" w:hAnsi="仿宋_GB2312" w:eastAsia="仿宋_GB2312" w:cs="仿宋_GB2312"/>
                <w:spacing w:val="6"/>
                <w:sz w:val="28"/>
                <w:szCs w:val="28"/>
              </w:rPr>
              <w:t>购置单台套 10 万元（含）以上的设备，需提供 3 家以上报价单。如果是独家代理或生产</w:t>
            </w:r>
            <w:r>
              <w:rPr>
                <w:rFonts w:hint="eastAsia" w:ascii="仿宋_GB2312" w:hAnsi="仿宋_GB2312" w:eastAsia="仿宋_GB2312" w:cs="仿宋_GB2312"/>
                <w:spacing w:val="6"/>
                <w:sz w:val="28"/>
                <w:szCs w:val="28"/>
                <w:lang w:eastAsia="zh-CN"/>
              </w:rPr>
              <w:t>，</w:t>
            </w:r>
            <w:r>
              <w:rPr>
                <w:rFonts w:hint="eastAsia" w:ascii="仿宋_GB2312" w:hAnsi="仿宋_GB2312" w:eastAsia="仿宋_GB2312" w:cs="仿宋_GB2312"/>
                <w:spacing w:val="6"/>
                <w:sz w:val="28"/>
                <w:szCs w:val="28"/>
              </w:rPr>
              <w:t>可提供 1 家报价单，但应予以说明。</w:t>
            </w:r>
          </w:p>
          <w:p w14:paraId="03452BF1">
            <w:pPr>
              <w:keepNext w:val="0"/>
              <w:keepLines w:val="0"/>
              <w:pageBreakBefore w:val="0"/>
              <w:widowControl w:val="0"/>
              <w:kinsoku/>
              <w:wordWrap/>
              <w:overflowPunct/>
              <w:topLinePunct w:val="0"/>
              <w:autoSpaceDE/>
              <w:autoSpaceDN/>
              <w:bidi w:val="0"/>
              <w:adjustRightInd/>
              <w:snapToGrid/>
              <w:spacing w:line="480" w:lineRule="exact"/>
              <w:ind w:left="0" w:right="0" w:firstLine="584" w:firstLineChars="200"/>
              <w:jc w:val="left"/>
              <w:textAlignment w:val="auto"/>
              <w:rPr>
                <w:rFonts w:hint="eastAsia" w:ascii="仿宋_GB2312" w:hAnsi="仿宋_GB2312" w:eastAsia="仿宋_GB2312" w:cs="仿宋_GB2312"/>
                <w:spacing w:val="6"/>
                <w:sz w:val="28"/>
                <w:szCs w:val="28"/>
              </w:rPr>
            </w:pPr>
            <w:r>
              <w:rPr>
                <w:rFonts w:hint="eastAsia" w:ascii="仿宋_GB2312" w:hAnsi="仿宋_GB2312" w:eastAsia="仿宋_GB2312" w:cs="仿宋_GB2312"/>
                <w:spacing w:val="6"/>
                <w:sz w:val="28"/>
                <w:szCs w:val="28"/>
              </w:rPr>
              <w:t>3.试制设备费是现有仪器设备无法满足</w:t>
            </w:r>
            <w:r>
              <w:rPr>
                <w:rFonts w:hint="eastAsia" w:ascii="仿宋_GB2312" w:hAnsi="仿宋_GB2312" w:eastAsia="仿宋_GB2312" w:cs="仿宋_GB2312"/>
                <w:spacing w:val="6"/>
                <w:sz w:val="28"/>
                <w:szCs w:val="28"/>
                <w:lang w:eastAsia="zh-CN"/>
              </w:rPr>
              <w:t>项目</w:t>
            </w:r>
            <w:r>
              <w:rPr>
                <w:rFonts w:hint="eastAsia" w:ascii="仿宋_GB2312" w:hAnsi="仿宋_GB2312" w:eastAsia="仿宋_GB2312" w:cs="仿宋_GB2312"/>
                <w:spacing w:val="6"/>
                <w:sz w:val="28"/>
                <w:szCs w:val="28"/>
              </w:rPr>
              <w:t>检测、实验、验证或示范等研究任务 需要而试制专用仪器设备发生的费用，一般由零部件、材料等成本，以及零部件加工、设备安装调试、燃料动力等费用构成。</w:t>
            </w:r>
          </w:p>
          <w:p w14:paraId="336F2E37">
            <w:pPr>
              <w:keepNext w:val="0"/>
              <w:keepLines w:val="0"/>
              <w:pageBreakBefore w:val="0"/>
              <w:widowControl w:val="0"/>
              <w:kinsoku/>
              <w:wordWrap/>
              <w:overflowPunct/>
              <w:topLinePunct w:val="0"/>
              <w:autoSpaceDE/>
              <w:autoSpaceDN/>
              <w:bidi w:val="0"/>
              <w:adjustRightInd/>
              <w:snapToGrid/>
              <w:spacing w:line="480" w:lineRule="exact"/>
              <w:ind w:left="0" w:right="0" w:firstLine="584" w:firstLineChars="200"/>
              <w:jc w:val="left"/>
              <w:textAlignment w:val="auto"/>
              <w:rPr>
                <w:rFonts w:hint="eastAsia" w:ascii="仿宋_GB2312" w:hAnsi="仿宋_GB2312" w:eastAsia="仿宋_GB2312" w:cs="仿宋_GB2312"/>
                <w:spacing w:val="6"/>
                <w:sz w:val="28"/>
                <w:szCs w:val="28"/>
              </w:rPr>
            </w:pPr>
            <w:r>
              <w:rPr>
                <w:rFonts w:hint="eastAsia" w:ascii="仿宋_GB2312" w:hAnsi="仿宋_GB2312" w:eastAsia="仿宋_GB2312" w:cs="仿宋_GB2312"/>
                <w:spacing w:val="6"/>
                <w:sz w:val="28"/>
                <w:szCs w:val="28"/>
              </w:rPr>
              <w:t>当试制设备为过程产品时（ 即为完成</w:t>
            </w:r>
            <w:r>
              <w:rPr>
                <w:rFonts w:hint="eastAsia" w:ascii="仿宋_GB2312" w:hAnsi="仿宋_GB2312" w:eastAsia="仿宋_GB2312" w:cs="仿宋_GB2312"/>
                <w:spacing w:val="6"/>
                <w:sz w:val="28"/>
                <w:szCs w:val="28"/>
                <w:lang w:eastAsia="zh-CN"/>
              </w:rPr>
              <w:t>项目</w:t>
            </w:r>
            <w:r>
              <w:rPr>
                <w:rFonts w:hint="eastAsia" w:ascii="仿宋_GB2312" w:hAnsi="仿宋_GB2312" w:eastAsia="仿宋_GB2312" w:cs="仿宋_GB2312"/>
                <w:spacing w:val="6"/>
                <w:sz w:val="28"/>
                <w:szCs w:val="28"/>
              </w:rPr>
              <w:t>任务而研制的零部件或工具性产品）， 试制设备发生的相关成本（含直接相关的小型仪器设备费、材料费、测试加工费、燃料动力费等） 应列入试制设备费</w:t>
            </w:r>
            <w:r>
              <w:rPr>
                <w:rFonts w:hint="eastAsia" w:ascii="仿宋_GB2312" w:hAnsi="仿宋_GB2312" w:eastAsia="仿宋_GB2312" w:cs="仿宋_GB2312"/>
                <w:spacing w:val="6"/>
                <w:sz w:val="28"/>
                <w:szCs w:val="28"/>
                <w:lang w:eastAsia="zh-CN"/>
              </w:rPr>
              <w:t>科目</w:t>
            </w:r>
            <w:r>
              <w:rPr>
                <w:rFonts w:hint="eastAsia" w:ascii="仿宋_GB2312" w:hAnsi="仿宋_GB2312" w:eastAsia="仿宋_GB2312" w:cs="仿宋_GB2312"/>
                <w:spacing w:val="6"/>
                <w:sz w:val="28"/>
                <w:szCs w:val="28"/>
              </w:rPr>
              <w:t>，试制 10 万元（含）以上仪器设备需提供相应成本清单；当试制设备为  目标产品（即</w:t>
            </w:r>
            <w:r>
              <w:rPr>
                <w:rFonts w:hint="eastAsia" w:ascii="仿宋_GB2312" w:hAnsi="仿宋_GB2312" w:eastAsia="仿宋_GB2312" w:cs="仿宋_GB2312"/>
                <w:spacing w:val="6"/>
                <w:sz w:val="28"/>
                <w:szCs w:val="28"/>
                <w:lang w:eastAsia="zh-CN"/>
              </w:rPr>
              <w:t>项目</w:t>
            </w:r>
            <w:r>
              <w:rPr>
                <w:rFonts w:hint="eastAsia" w:ascii="仿宋_GB2312" w:hAnsi="仿宋_GB2312" w:eastAsia="仿宋_GB2312" w:cs="仿宋_GB2312"/>
                <w:spacing w:val="6"/>
                <w:sz w:val="28"/>
                <w:szCs w:val="28"/>
              </w:rPr>
              <w:t>主要任务就是研制该设备）时，应当分别在设备费、材料费、测试化验加工费、燃料动力费、劳务费等</w:t>
            </w:r>
            <w:r>
              <w:rPr>
                <w:rFonts w:hint="eastAsia" w:ascii="仿宋_GB2312" w:hAnsi="仿宋_GB2312" w:eastAsia="仿宋_GB2312" w:cs="仿宋_GB2312"/>
                <w:spacing w:val="6"/>
                <w:sz w:val="28"/>
                <w:szCs w:val="28"/>
                <w:lang w:eastAsia="zh-CN"/>
              </w:rPr>
              <w:t>科目</w:t>
            </w:r>
            <w:r>
              <w:rPr>
                <w:rFonts w:hint="eastAsia" w:ascii="仿宋_GB2312" w:hAnsi="仿宋_GB2312" w:eastAsia="仿宋_GB2312" w:cs="仿宋_GB2312"/>
                <w:spacing w:val="6"/>
                <w:sz w:val="28"/>
                <w:szCs w:val="28"/>
              </w:rPr>
              <w:t>编列测算。</w:t>
            </w:r>
          </w:p>
          <w:p w14:paraId="0BC1C787">
            <w:pPr>
              <w:keepNext w:val="0"/>
              <w:keepLines w:val="0"/>
              <w:pageBreakBefore w:val="0"/>
              <w:widowControl w:val="0"/>
              <w:kinsoku/>
              <w:wordWrap/>
              <w:overflowPunct/>
              <w:topLinePunct w:val="0"/>
              <w:autoSpaceDE/>
              <w:autoSpaceDN/>
              <w:bidi w:val="0"/>
              <w:adjustRightInd/>
              <w:snapToGrid/>
              <w:spacing w:line="480" w:lineRule="exact"/>
              <w:ind w:left="0" w:right="0" w:firstLine="584" w:firstLineChars="200"/>
              <w:jc w:val="left"/>
              <w:textAlignment w:val="auto"/>
              <w:rPr>
                <w:rFonts w:hint="eastAsia" w:ascii="仿宋_GB2312" w:hAnsi="仿宋_GB2312" w:eastAsia="仿宋_GB2312" w:cs="仿宋_GB2312"/>
                <w:spacing w:val="6"/>
                <w:sz w:val="28"/>
                <w:szCs w:val="28"/>
              </w:rPr>
            </w:pPr>
            <w:r>
              <w:rPr>
                <w:rFonts w:hint="eastAsia" w:ascii="仿宋_GB2312" w:hAnsi="仿宋_GB2312" w:eastAsia="仿宋_GB2312" w:cs="仿宋_GB2312"/>
                <w:spacing w:val="6"/>
                <w:sz w:val="28"/>
                <w:szCs w:val="28"/>
              </w:rPr>
              <w:t>4.设备改造费是指因</w:t>
            </w:r>
            <w:r>
              <w:rPr>
                <w:rFonts w:hint="eastAsia" w:ascii="仿宋_GB2312" w:hAnsi="仿宋_GB2312" w:eastAsia="仿宋_GB2312" w:cs="仿宋_GB2312"/>
                <w:spacing w:val="6"/>
                <w:sz w:val="28"/>
                <w:szCs w:val="28"/>
                <w:lang w:eastAsia="zh-CN"/>
              </w:rPr>
              <w:t>项目</w:t>
            </w:r>
            <w:r>
              <w:rPr>
                <w:rFonts w:hint="eastAsia" w:ascii="仿宋_GB2312" w:hAnsi="仿宋_GB2312" w:eastAsia="仿宋_GB2312" w:cs="仿宋_GB2312"/>
                <w:spacing w:val="6"/>
                <w:sz w:val="28"/>
                <w:szCs w:val="28"/>
              </w:rPr>
              <w:t>任务 目标需要，对现有设备进行局部改造以改善提升性 能而发生的费用，及</w:t>
            </w:r>
            <w:r>
              <w:rPr>
                <w:rFonts w:hint="eastAsia" w:ascii="仿宋_GB2312" w:hAnsi="仿宋_GB2312" w:eastAsia="仿宋_GB2312" w:cs="仿宋_GB2312"/>
                <w:spacing w:val="6"/>
                <w:sz w:val="28"/>
                <w:szCs w:val="28"/>
                <w:lang w:eastAsia="zh-CN"/>
              </w:rPr>
              <w:t>项目</w:t>
            </w:r>
            <w:r>
              <w:rPr>
                <w:rFonts w:hint="eastAsia" w:ascii="仿宋_GB2312" w:hAnsi="仿宋_GB2312" w:eastAsia="仿宋_GB2312" w:cs="仿宋_GB2312"/>
                <w:spacing w:val="6"/>
                <w:sz w:val="28"/>
                <w:szCs w:val="28"/>
              </w:rPr>
              <w:t>实施过程中相关设备发生损坏需维修而发生的费用，一般由零部件、材料等成本和安装调试等费用构成。</w:t>
            </w:r>
          </w:p>
          <w:p w14:paraId="3396FB19">
            <w:pPr>
              <w:keepNext w:val="0"/>
              <w:keepLines w:val="0"/>
              <w:pageBreakBefore w:val="0"/>
              <w:widowControl w:val="0"/>
              <w:kinsoku/>
              <w:wordWrap/>
              <w:overflowPunct/>
              <w:topLinePunct w:val="0"/>
              <w:autoSpaceDE/>
              <w:autoSpaceDN/>
              <w:bidi w:val="0"/>
              <w:adjustRightInd/>
              <w:snapToGrid/>
              <w:spacing w:line="480" w:lineRule="exact"/>
              <w:ind w:left="0" w:right="0" w:firstLine="584" w:firstLineChars="200"/>
              <w:jc w:val="left"/>
              <w:textAlignment w:val="auto"/>
              <w:rPr>
                <w:rFonts w:hint="eastAsia" w:ascii="仿宋_GB2312" w:hAnsi="仿宋_GB2312" w:eastAsia="仿宋_GB2312" w:cs="仿宋_GB2312"/>
                <w:spacing w:val="6"/>
                <w:sz w:val="28"/>
                <w:szCs w:val="28"/>
              </w:rPr>
            </w:pPr>
            <w:r>
              <w:rPr>
                <w:rFonts w:hint="eastAsia" w:ascii="仿宋_GB2312" w:hAnsi="仿宋_GB2312" w:eastAsia="仿宋_GB2312" w:cs="仿宋_GB2312"/>
                <w:spacing w:val="6"/>
                <w:sz w:val="28"/>
                <w:szCs w:val="28"/>
              </w:rPr>
              <w:t>因安装使用新增设备而对实验室进行小规模维修改造的费用，可在设备改造费中编列，应提供测算依据和说明。</w:t>
            </w:r>
          </w:p>
          <w:p w14:paraId="7BB62936">
            <w:pPr>
              <w:keepNext w:val="0"/>
              <w:keepLines w:val="0"/>
              <w:pageBreakBefore w:val="0"/>
              <w:widowControl w:val="0"/>
              <w:kinsoku/>
              <w:wordWrap/>
              <w:overflowPunct/>
              <w:topLinePunct w:val="0"/>
              <w:autoSpaceDE/>
              <w:autoSpaceDN/>
              <w:bidi w:val="0"/>
              <w:adjustRightInd/>
              <w:snapToGrid/>
              <w:spacing w:line="480" w:lineRule="exact"/>
              <w:ind w:left="0" w:right="0" w:firstLine="584" w:firstLineChars="200"/>
              <w:jc w:val="left"/>
              <w:textAlignment w:val="auto"/>
              <w:rPr>
                <w:rFonts w:hint="eastAsia" w:ascii="仿宋_GB2312" w:hAnsi="仿宋_GB2312" w:eastAsia="仿宋_GB2312" w:cs="仿宋_GB2312"/>
                <w:spacing w:val="6"/>
                <w:sz w:val="28"/>
                <w:szCs w:val="28"/>
              </w:rPr>
            </w:pPr>
            <w:r>
              <w:rPr>
                <w:rFonts w:hint="eastAsia" w:ascii="仿宋_GB2312" w:hAnsi="仿宋_GB2312" w:eastAsia="仿宋_GB2312" w:cs="仿宋_GB2312"/>
                <w:spacing w:val="6"/>
                <w:sz w:val="28"/>
                <w:szCs w:val="28"/>
              </w:rPr>
              <w:t>5.设备租赁费是指</w:t>
            </w:r>
            <w:r>
              <w:rPr>
                <w:rFonts w:hint="eastAsia" w:ascii="仿宋_GB2312" w:hAnsi="仿宋_GB2312" w:eastAsia="仿宋_GB2312" w:cs="仿宋_GB2312"/>
                <w:spacing w:val="6"/>
                <w:sz w:val="28"/>
                <w:szCs w:val="28"/>
                <w:lang w:eastAsia="zh-CN"/>
              </w:rPr>
              <w:t>项目</w:t>
            </w:r>
            <w:r>
              <w:rPr>
                <w:rFonts w:hint="eastAsia" w:ascii="仿宋_GB2312" w:hAnsi="仿宋_GB2312" w:eastAsia="仿宋_GB2312" w:cs="仿宋_GB2312"/>
                <w:spacing w:val="6"/>
                <w:sz w:val="28"/>
                <w:szCs w:val="28"/>
              </w:rPr>
              <w:t>研究过程中需要租用承担单位以外其他单位的设备而发生的费用。租赁费主要包括设备的租金、安装调试费、维修保养费及其他相关费用等。</w:t>
            </w:r>
          </w:p>
          <w:p w14:paraId="2EB4896C">
            <w:pPr>
              <w:keepNext w:val="0"/>
              <w:keepLines w:val="0"/>
              <w:pageBreakBefore w:val="0"/>
              <w:widowControl w:val="0"/>
              <w:kinsoku/>
              <w:wordWrap/>
              <w:overflowPunct/>
              <w:topLinePunct w:val="0"/>
              <w:autoSpaceDE/>
              <w:autoSpaceDN/>
              <w:bidi w:val="0"/>
              <w:adjustRightInd/>
              <w:snapToGrid/>
              <w:spacing w:line="480" w:lineRule="exact"/>
              <w:ind w:left="0" w:right="0" w:firstLine="584" w:firstLineChars="200"/>
              <w:jc w:val="left"/>
              <w:textAlignment w:val="auto"/>
              <w:rPr>
                <w:rFonts w:hint="eastAsia" w:ascii="仿宋_GB2312" w:hAnsi="仿宋_GB2312" w:eastAsia="仿宋_GB2312" w:cs="仿宋_GB2312"/>
                <w:spacing w:val="6"/>
                <w:sz w:val="28"/>
                <w:szCs w:val="28"/>
              </w:rPr>
            </w:pPr>
            <w:r>
              <w:rPr>
                <w:rFonts w:hint="eastAsia" w:ascii="仿宋_GB2312" w:hAnsi="仿宋_GB2312" w:eastAsia="仿宋_GB2312" w:cs="仿宋_GB2312"/>
                <w:spacing w:val="6"/>
                <w:sz w:val="28"/>
                <w:szCs w:val="28"/>
              </w:rPr>
              <w:t>与</w:t>
            </w:r>
            <w:r>
              <w:rPr>
                <w:rFonts w:hint="eastAsia" w:ascii="仿宋_GB2312" w:hAnsi="仿宋_GB2312" w:eastAsia="仿宋_GB2312" w:cs="仿宋_GB2312"/>
                <w:spacing w:val="6"/>
                <w:sz w:val="28"/>
                <w:szCs w:val="28"/>
                <w:lang w:eastAsia="zh-CN"/>
              </w:rPr>
              <w:t>项目</w:t>
            </w:r>
            <w:r>
              <w:rPr>
                <w:rFonts w:hint="eastAsia" w:ascii="仿宋_GB2312" w:hAnsi="仿宋_GB2312" w:eastAsia="仿宋_GB2312" w:cs="仿宋_GB2312"/>
                <w:spacing w:val="6"/>
                <w:sz w:val="28"/>
                <w:szCs w:val="28"/>
              </w:rPr>
              <w:t>研究任务相关的科学考察、野外实验勘探等车、船、航空器等交通工的租赁费可在设备租赁费中编列，并提供测算依据和说明。</w:t>
            </w:r>
          </w:p>
          <w:p w14:paraId="46DBD3D9">
            <w:pPr>
              <w:keepNext w:val="0"/>
              <w:keepLines w:val="0"/>
              <w:pageBreakBefore w:val="0"/>
              <w:widowControl w:val="0"/>
              <w:kinsoku/>
              <w:wordWrap/>
              <w:overflowPunct/>
              <w:topLinePunct w:val="0"/>
              <w:autoSpaceDE/>
              <w:autoSpaceDN/>
              <w:bidi w:val="0"/>
              <w:adjustRightInd/>
              <w:snapToGrid/>
              <w:spacing w:line="480" w:lineRule="exact"/>
              <w:ind w:left="0" w:right="0" w:firstLine="584" w:firstLineChars="200"/>
              <w:jc w:val="left"/>
              <w:textAlignment w:val="auto"/>
              <w:rPr>
                <w:rFonts w:hint="eastAsia" w:ascii="仿宋_GB2312" w:hAnsi="仿宋_GB2312" w:eastAsia="仿宋_GB2312" w:cs="仿宋_GB2312"/>
                <w:spacing w:val="6"/>
                <w:sz w:val="28"/>
                <w:szCs w:val="28"/>
              </w:rPr>
            </w:pPr>
            <w:r>
              <w:rPr>
                <w:rFonts w:hint="eastAsia" w:ascii="仿宋_GB2312" w:hAnsi="仿宋_GB2312" w:eastAsia="仿宋_GB2312" w:cs="仿宋_GB2312"/>
                <w:spacing w:val="6"/>
                <w:sz w:val="28"/>
                <w:szCs w:val="28"/>
              </w:rPr>
              <w:t>不得编列承担单位 自有仪器设备的租赁费用。</w:t>
            </w:r>
          </w:p>
          <w:p w14:paraId="39073E8A">
            <w:pPr>
              <w:keepNext w:val="0"/>
              <w:keepLines w:val="0"/>
              <w:pageBreakBefore w:val="0"/>
              <w:widowControl w:val="0"/>
              <w:kinsoku/>
              <w:wordWrap/>
              <w:overflowPunct/>
              <w:topLinePunct w:val="0"/>
              <w:autoSpaceDE/>
              <w:autoSpaceDN/>
              <w:bidi w:val="0"/>
              <w:adjustRightInd/>
              <w:snapToGrid/>
              <w:spacing w:line="480" w:lineRule="exact"/>
              <w:ind w:left="0" w:right="0" w:firstLine="584" w:firstLineChars="200"/>
              <w:jc w:val="left"/>
              <w:textAlignment w:val="auto"/>
              <w:rPr>
                <w:rFonts w:hint="eastAsia" w:ascii="仿宋_GB2312" w:hAnsi="仿宋_GB2312" w:eastAsia="仿宋_GB2312" w:cs="仿宋_GB2312"/>
                <w:spacing w:val="6"/>
                <w:sz w:val="28"/>
                <w:szCs w:val="28"/>
              </w:rPr>
            </w:pPr>
            <w:r>
              <w:rPr>
                <w:rFonts w:hint="eastAsia" w:ascii="仿宋_GB2312" w:hAnsi="仿宋_GB2312" w:eastAsia="仿宋_GB2312" w:cs="仿宋_GB2312"/>
                <w:spacing w:val="6"/>
                <w:sz w:val="28"/>
                <w:szCs w:val="28"/>
              </w:rPr>
              <w:t>原则上，专项经费中不应编列生产性设备的购置费、基建设施的建造费、实验室的常规 维修改造费以及属于承担单位支撑条件的专用仪器设备购置费，并严格控制常规或通用仪器设备的购置。</w:t>
            </w:r>
          </w:p>
          <w:p w14:paraId="2F2702F0">
            <w:pPr>
              <w:keepNext w:val="0"/>
              <w:keepLines w:val="0"/>
              <w:pageBreakBefore w:val="0"/>
              <w:widowControl w:val="0"/>
              <w:kinsoku/>
              <w:wordWrap/>
              <w:overflowPunct/>
              <w:topLinePunct w:val="0"/>
              <w:autoSpaceDE/>
              <w:autoSpaceDN/>
              <w:bidi w:val="0"/>
              <w:adjustRightInd/>
              <w:snapToGrid/>
              <w:spacing w:line="480" w:lineRule="exact"/>
              <w:ind w:left="0" w:leftChars="0" w:right="0" w:firstLine="588" w:firstLineChars="200"/>
              <w:jc w:val="left"/>
              <w:textAlignment w:val="auto"/>
              <w:rPr>
                <w:rFonts w:hint="eastAsia" w:ascii="仿宋_GB2312" w:hAnsi="仿宋_GB2312" w:eastAsia="仿宋_GB2312" w:cs="仿宋_GB2312"/>
                <w:sz w:val="28"/>
                <w:szCs w:val="28"/>
              </w:rPr>
            </w:pPr>
            <w:r>
              <w:rPr>
                <w:rFonts w:hint="eastAsia" w:ascii="仿宋_GB2312" w:hAnsi="仿宋_GB2312" w:eastAsia="仿宋_GB2312" w:cs="仿宋_GB2312"/>
                <w:b/>
                <w:bCs/>
                <w:spacing w:val="7"/>
                <w:sz w:val="28"/>
                <w:szCs w:val="28"/>
              </w:rPr>
              <w:t>（二）业务费</w:t>
            </w:r>
          </w:p>
          <w:p w14:paraId="7CF0C795">
            <w:pPr>
              <w:keepNext w:val="0"/>
              <w:keepLines w:val="0"/>
              <w:pageBreakBefore w:val="0"/>
              <w:widowControl w:val="0"/>
              <w:kinsoku/>
              <w:wordWrap/>
              <w:overflowPunct/>
              <w:topLinePunct w:val="0"/>
              <w:autoSpaceDE/>
              <w:autoSpaceDN/>
              <w:bidi w:val="0"/>
              <w:adjustRightInd/>
              <w:snapToGrid/>
              <w:spacing w:line="480" w:lineRule="exact"/>
              <w:ind w:left="0" w:leftChars="0" w:right="0" w:firstLine="584" w:firstLineChars="200"/>
              <w:jc w:val="left"/>
              <w:textAlignment w:val="auto"/>
              <w:rPr>
                <w:rFonts w:hint="eastAsia" w:ascii="仿宋_GB2312" w:hAnsi="仿宋_GB2312" w:eastAsia="仿宋_GB2312" w:cs="仿宋_GB2312"/>
                <w:sz w:val="28"/>
                <w:szCs w:val="28"/>
              </w:rPr>
            </w:pPr>
            <w:r>
              <w:rPr>
                <w:rFonts w:hint="eastAsia" w:ascii="仿宋_GB2312" w:hAnsi="仿宋_GB2312" w:eastAsia="仿宋_GB2312" w:cs="仿宋_GB2312"/>
                <w:b/>
                <w:bCs/>
                <w:spacing w:val="6"/>
                <w:sz w:val="28"/>
                <w:szCs w:val="28"/>
              </w:rPr>
              <w:t>（1）材料费</w:t>
            </w:r>
          </w:p>
          <w:p w14:paraId="60FD2C2A">
            <w:pPr>
              <w:keepNext w:val="0"/>
              <w:keepLines w:val="0"/>
              <w:pageBreakBefore w:val="0"/>
              <w:widowControl w:val="0"/>
              <w:kinsoku/>
              <w:wordWrap/>
              <w:overflowPunct/>
              <w:topLinePunct w:val="0"/>
              <w:autoSpaceDE/>
              <w:autoSpaceDN/>
              <w:bidi w:val="0"/>
              <w:adjustRightInd/>
              <w:snapToGrid/>
              <w:spacing w:line="480" w:lineRule="exact"/>
              <w:ind w:left="0" w:right="0" w:firstLine="584" w:firstLineChars="200"/>
              <w:jc w:val="left"/>
              <w:textAlignment w:val="auto"/>
              <w:rPr>
                <w:rFonts w:hint="eastAsia" w:ascii="仿宋_GB2312" w:hAnsi="仿宋_GB2312" w:eastAsia="仿宋_GB2312" w:cs="仿宋_GB2312"/>
                <w:spacing w:val="6"/>
                <w:sz w:val="28"/>
                <w:szCs w:val="28"/>
              </w:rPr>
            </w:pPr>
            <w:r>
              <w:rPr>
                <w:rFonts w:hint="eastAsia" w:ascii="仿宋_GB2312" w:hAnsi="仿宋_GB2312" w:eastAsia="仿宋_GB2312" w:cs="仿宋_GB2312"/>
                <w:spacing w:val="6"/>
                <w:sz w:val="28"/>
                <w:szCs w:val="28"/>
              </w:rPr>
              <w:t>编制材料费预算应注意：</w:t>
            </w:r>
          </w:p>
          <w:p w14:paraId="1A191DFA">
            <w:pPr>
              <w:keepNext w:val="0"/>
              <w:keepLines w:val="0"/>
              <w:pageBreakBefore w:val="0"/>
              <w:widowControl w:val="0"/>
              <w:kinsoku/>
              <w:wordWrap/>
              <w:overflowPunct/>
              <w:topLinePunct w:val="0"/>
              <w:autoSpaceDE/>
              <w:autoSpaceDN/>
              <w:bidi w:val="0"/>
              <w:adjustRightInd/>
              <w:snapToGrid/>
              <w:spacing w:line="480" w:lineRule="exact"/>
              <w:ind w:left="0" w:right="0" w:firstLine="584" w:firstLineChars="200"/>
              <w:jc w:val="left"/>
              <w:textAlignment w:val="auto"/>
              <w:rPr>
                <w:rFonts w:hint="eastAsia" w:ascii="仿宋_GB2312" w:hAnsi="仿宋_GB2312" w:eastAsia="仿宋_GB2312" w:cs="仿宋_GB2312"/>
                <w:spacing w:val="6"/>
                <w:sz w:val="28"/>
                <w:szCs w:val="28"/>
              </w:rPr>
            </w:pPr>
            <w:r>
              <w:rPr>
                <w:rFonts w:hint="eastAsia" w:ascii="仿宋_GB2312" w:hAnsi="仿宋_GB2312" w:eastAsia="仿宋_GB2312" w:cs="仿宋_GB2312"/>
                <w:spacing w:val="6"/>
                <w:sz w:val="28"/>
                <w:szCs w:val="28"/>
                <w:lang w:eastAsia="zh-CN"/>
              </w:rPr>
              <w:t>项目</w:t>
            </w:r>
            <w:r>
              <w:rPr>
                <w:rFonts w:hint="eastAsia" w:ascii="仿宋_GB2312" w:hAnsi="仿宋_GB2312" w:eastAsia="仿宋_GB2312" w:cs="仿宋_GB2312"/>
                <w:spacing w:val="6"/>
                <w:sz w:val="28"/>
                <w:szCs w:val="28"/>
              </w:rPr>
              <w:t>实施过程中消耗的主要材料，如某一品种材料预算合计达到 10 万元（含） 以上的大宗原辅材料、贵重材料等，应详细说明其与</w:t>
            </w:r>
            <w:r>
              <w:rPr>
                <w:rFonts w:hint="eastAsia" w:ascii="仿宋_GB2312" w:hAnsi="仿宋_GB2312" w:eastAsia="仿宋_GB2312" w:cs="仿宋_GB2312"/>
                <w:spacing w:val="6"/>
                <w:sz w:val="28"/>
                <w:szCs w:val="28"/>
                <w:lang w:eastAsia="zh-CN"/>
              </w:rPr>
              <w:t>项目</w:t>
            </w:r>
            <w:r>
              <w:rPr>
                <w:rFonts w:hint="eastAsia" w:ascii="仿宋_GB2312" w:hAnsi="仿宋_GB2312" w:eastAsia="仿宋_GB2312" w:cs="仿宋_GB2312"/>
                <w:spacing w:val="6"/>
                <w:sz w:val="28"/>
                <w:szCs w:val="28"/>
              </w:rPr>
              <w:t>任务的相关性、购买的必要性、数量的合理性等。其余辅助材料、低值易耗品可按类别简要说明。</w:t>
            </w:r>
          </w:p>
          <w:p w14:paraId="774B772F">
            <w:pPr>
              <w:keepNext w:val="0"/>
              <w:keepLines w:val="0"/>
              <w:pageBreakBefore w:val="0"/>
              <w:widowControl w:val="0"/>
              <w:kinsoku/>
              <w:wordWrap/>
              <w:overflowPunct/>
              <w:topLinePunct w:val="0"/>
              <w:autoSpaceDE/>
              <w:autoSpaceDN/>
              <w:bidi w:val="0"/>
              <w:adjustRightInd/>
              <w:snapToGrid/>
              <w:spacing w:line="480" w:lineRule="exact"/>
              <w:ind w:left="0" w:right="0" w:firstLine="584" w:firstLineChars="200"/>
              <w:jc w:val="left"/>
              <w:textAlignment w:val="auto"/>
              <w:rPr>
                <w:rFonts w:hint="eastAsia" w:ascii="仿宋_GB2312" w:hAnsi="仿宋_GB2312" w:eastAsia="仿宋_GB2312" w:cs="仿宋_GB2312"/>
                <w:spacing w:val="6"/>
                <w:sz w:val="28"/>
                <w:szCs w:val="28"/>
              </w:rPr>
            </w:pPr>
            <w:r>
              <w:rPr>
                <w:rFonts w:hint="eastAsia" w:ascii="仿宋_GB2312" w:hAnsi="仿宋_GB2312" w:eastAsia="仿宋_GB2312" w:cs="仿宋_GB2312"/>
                <w:spacing w:val="6"/>
                <w:sz w:val="28"/>
                <w:szCs w:val="28"/>
              </w:rPr>
              <w:t>材料的运输、装卸、整理费用主要是指采购材料时必须发生的物流运输、材料装卸、整理 等费用。编报材料费预算应将材料运输、装卸、整理等费用与材料出厂（供应）价格统一合并测算，无需单独编列测算。</w:t>
            </w:r>
          </w:p>
          <w:p w14:paraId="7051B86C">
            <w:pPr>
              <w:keepNext w:val="0"/>
              <w:keepLines w:val="0"/>
              <w:pageBreakBefore w:val="0"/>
              <w:widowControl w:val="0"/>
              <w:kinsoku/>
              <w:wordWrap/>
              <w:overflowPunct/>
              <w:topLinePunct w:val="0"/>
              <w:autoSpaceDE/>
              <w:autoSpaceDN/>
              <w:bidi w:val="0"/>
              <w:adjustRightInd/>
              <w:snapToGrid/>
              <w:spacing w:line="480" w:lineRule="exact"/>
              <w:ind w:left="0" w:right="0" w:firstLine="584" w:firstLineChars="200"/>
              <w:jc w:val="left"/>
              <w:textAlignment w:val="auto"/>
              <w:rPr>
                <w:rFonts w:hint="eastAsia" w:ascii="仿宋_GB2312" w:hAnsi="仿宋_GB2312" w:eastAsia="仿宋_GB2312" w:cs="仿宋_GB2312"/>
                <w:spacing w:val="6"/>
                <w:sz w:val="28"/>
                <w:szCs w:val="28"/>
              </w:rPr>
            </w:pPr>
            <w:r>
              <w:rPr>
                <w:rFonts w:hint="eastAsia" w:ascii="仿宋_GB2312" w:hAnsi="仿宋_GB2312" w:eastAsia="仿宋_GB2312" w:cs="仿宋_GB2312"/>
                <w:spacing w:val="6"/>
                <w:sz w:val="28"/>
                <w:szCs w:val="28"/>
              </w:rPr>
              <w:t>应避免与试制设备费中的材料重复编列。</w:t>
            </w:r>
          </w:p>
          <w:p w14:paraId="06540B95">
            <w:pPr>
              <w:keepNext w:val="0"/>
              <w:keepLines w:val="0"/>
              <w:pageBreakBefore w:val="0"/>
              <w:widowControl w:val="0"/>
              <w:kinsoku/>
              <w:wordWrap/>
              <w:overflowPunct/>
              <w:topLinePunct w:val="0"/>
              <w:autoSpaceDE/>
              <w:autoSpaceDN/>
              <w:bidi w:val="0"/>
              <w:adjustRightInd/>
              <w:snapToGrid/>
              <w:spacing w:line="480" w:lineRule="exact"/>
              <w:ind w:left="0" w:right="0" w:firstLine="584" w:firstLineChars="200"/>
              <w:jc w:val="left"/>
              <w:textAlignment w:val="auto"/>
              <w:rPr>
                <w:rFonts w:hint="eastAsia" w:ascii="仿宋_GB2312" w:hAnsi="仿宋_GB2312" w:eastAsia="仿宋_GB2312" w:cs="仿宋_GB2312"/>
                <w:spacing w:val="6"/>
                <w:sz w:val="28"/>
                <w:szCs w:val="28"/>
              </w:rPr>
            </w:pPr>
            <w:r>
              <w:rPr>
                <w:rFonts w:hint="eastAsia" w:ascii="仿宋_GB2312" w:hAnsi="仿宋_GB2312" w:eastAsia="仿宋_GB2312" w:cs="仿宋_GB2312"/>
                <w:spacing w:val="6"/>
                <w:sz w:val="28"/>
                <w:szCs w:val="28"/>
              </w:rPr>
              <w:t>专项经费中不应编列用于生产经营和基本建设的材料。</w:t>
            </w:r>
          </w:p>
          <w:p w14:paraId="5130DE17">
            <w:pPr>
              <w:keepNext w:val="0"/>
              <w:keepLines w:val="0"/>
              <w:pageBreakBefore w:val="0"/>
              <w:widowControl w:val="0"/>
              <w:kinsoku/>
              <w:wordWrap/>
              <w:overflowPunct/>
              <w:topLinePunct w:val="0"/>
              <w:autoSpaceDE/>
              <w:autoSpaceDN/>
              <w:bidi w:val="0"/>
              <w:adjustRightInd/>
              <w:snapToGrid/>
              <w:spacing w:line="480" w:lineRule="exact"/>
              <w:ind w:left="0" w:right="0" w:firstLine="584" w:firstLineChars="200"/>
              <w:jc w:val="left"/>
              <w:textAlignment w:val="auto"/>
              <w:rPr>
                <w:rFonts w:hint="eastAsia" w:ascii="仿宋_GB2312" w:hAnsi="仿宋_GB2312" w:eastAsia="仿宋_GB2312" w:cs="仿宋_GB2312"/>
                <w:spacing w:val="6"/>
                <w:sz w:val="28"/>
                <w:szCs w:val="28"/>
              </w:rPr>
            </w:pPr>
            <w:r>
              <w:rPr>
                <w:rFonts w:hint="eastAsia" w:ascii="仿宋_GB2312" w:hAnsi="仿宋_GB2312" w:eastAsia="仿宋_GB2312" w:cs="仿宋_GB2312"/>
                <w:spacing w:val="6"/>
                <w:sz w:val="28"/>
                <w:szCs w:val="28"/>
              </w:rPr>
              <w:t>与专用设备同时购置的备品、备件等可纳入设备费预算，单独购置备品、备件等可纳入材料费预算。</w:t>
            </w:r>
          </w:p>
          <w:p w14:paraId="31C1E8EF">
            <w:pPr>
              <w:keepNext w:val="0"/>
              <w:keepLines w:val="0"/>
              <w:pageBreakBefore w:val="0"/>
              <w:widowControl w:val="0"/>
              <w:kinsoku/>
              <w:wordWrap/>
              <w:overflowPunct/>
              <w:topLinePunct w:val="0"/>
              <w:autoSpaceDE/>
              <w:autoSpaceDN/>
              <w:bidi w:val="0"/>
              <w:adjustRightInd/>
              <w:snapToGrid/>
              <w:spacing w:line="480" w:lineRule="exact"/>
              <w:ind w:left="0" w:leftChars="0" w:right="0" w:firstLine="588" w:firstLineChars="200"/>
              <w:jc w:val="left"/>
              <w:textAlignment w:val="auto"/>
              <w:rPr>
                <w:rFonts w:hint="eastAsia" w:ascii="仿宋_GB2312" w:hAnsi="仿宋_GB2312" w:eastAsia="仿宋_GB2312" w:cs="仿宋_GB2312"/>
                <w:sz w:val="28"/>
                <w:szCs w:val="28"/>
              </w:rPr>
            </w:pPr>
            <w:r>
              <w:rPr>
                <w:rFonts w:hint="eastAsia" w:ascii="仿宋_GB2312" w:hAnsi="仿宋_GB2312" w:eastAsia="仿宋_GB2312" w:cs="仿宋_GB2312"/>
                <w:b/>
                <w:bCs/>
                <w:spacing w:val="7"/>
                <w:sz w:val="28"/>
                <w:szCs w:val="28"/>
              </w:rPr>
              <w:t>（2）测试化验加工费</w:t>
            </w:r>
          </w:p>
          <w:p w14:paraId="09D847FD">
            <w:pPr>
              <w:keepNext w:val="0"/>
              <w:keepLines w:val="0"/>
              <w:pageBreakBefore w:val="0"/>
              <w:widowControl w:val="0"/>
              <w:kinsoku/>
              <w:wordWrap/>
              <w:overflowPunct/>
              <w:topLinePunct w:val="0"/>
              <w:autoSpaceDE/>
              <w:autoSpaceDN/>
              <w:bidi w:val="0"/>
              <w:adjustRightInd/>
              <w:snapToGrid/>
              <w:spacing w:line="480" w:lineRule="exact"/>
              <w:ind w:left="0" w:right="0" w:firstLine="584" w:firstLineChars="200"/>
              <w:jc w:val="left"/>
              <w:textAlignment w:val="auto"/>
              <w:rPr>
                <w:rFonts w:hint="eastAsia" w:ascii="仿宋_GB2312" w:hAnsi="仿宋_GB2312" w:eastAsia="仿宋_GB2312" w:cs="仿宋_GB2312"/>
                <w:spacing w:val="6"/>
                <w:sz w:val="28"/>
                <w:szCs w:val="28"/>
              </w:rPr>
            </w:pPr>
            <w:r>
              <w:rPr>
                <w:rFonts w:hint="eastAsia" w:ascii="仿宋_GB2312" w:hAnsi="仿宋_GB2312" w:eastAsia="仿宋_GB2312" w:cs="仿宋_GB2312"/>
                <w:spacing w:val="6"/>
                <w:sz w:val="28"/>
                <w:szCs w:val="28"/>
              </w:rPr>
              <w:t>编制测试化验加工费预算应注意：</w:t>
            </w:r>
          </w:p>
          <w:p w14:paraId="1E50967B">
            <w:pPr>
              <w:keepNext w:val="0"/>
              <w:keepLines w:val="0"/>
              <w:pageBreakBefore w:val="0"/>
              <w:widowControl w:val="0"/>
              <w:kinsoku/>
              <w:wordWrap/>
              <w:overflowPunct/>
              <w:topLinePunct w:val="0"/>
              <w:autoSpaceDE/>
              <w:autoSpaceDN/>
              <w:bidi w:val="0"/>
              <w:adjustRightInd/>
              <w:snapToGrid/>
              <w:spacing w:line="480" w:lineRule="exact"/>
              <w:ind w:left="0" w:right="0" w:firstLine="584" w:firstLineChars="200"/>
              <w:jc w:val="left"/>
              <w:textAlignment w:val="auto"/>
              <w:rPr>
                <w:rFonts w:hint="eastAsia" w:ascii="仿宋_GB2312" w:hAnsi="仿宋_GB2312" w:eastAsia="仿宋_GB2312" w:cs="仿宋_GB2312"/>
                <w:spacing w:val="6"/>
                <w:sz w:val="28"/>
                <w:szCs w:val="28"/>
              </w:rPr>
            </w:pPr>
            <w:r>
              <w:rPr>
                <w:rFonts w:hint="eastAsia" w:ascii="仿宋_GB2312" w:hAnsi="仿宋_GB2312" w:eastAsia="仿宋_GB2312" w:cs="仿宋_GB2312"/>
                <w:spacing w:val="6"/>
                <w:sz w:val="28"/>
                <w:szCs w:val="28"/>
              </w:rPr>
              <w:t>单次或累计费用在 10 万元（含）以上的测试化验加工</w:t>
            </w:r>
            <w:r>
              <w:rPr>
                <w:rFonts w:hint="eastAsia" w:ascii="仿宋_GB2312" w:hAnsi="仿宋_GB2312" w:eastAsia="仿宋_GB2312" w:cs="仿宋_GB2312"/>
                <w:spacing w:val="6"/>
                <w:sz w:val="28"/>
                <w:szCs w:val="28"/>
                <w:lang w:eastAsia="zh-CN"/>
              </w:rPr>
              <w:t>项目</w:t>
            </w:r>
            <w:r>
              <w:rPr>
                <w:rFonts w:hint="eastAsia" w:ascii="仿宋_GB2312" w:hAnsi="仿宋_GB2312" w:eastAsia="仿宋_GB2312" w:cs="仿宋_GB2312"/>
                <w:spacing w:val="6"/>
                <w:sz w:val="28"/>
                <w:szCs w:val="28"/>
              </w:rPr>
              <w:t>，应详细说明其与</w:t>
            </w:r>
            <w:r>
              <w:rPr>
                <w:rFonts w:hint="eastAsia" w:ascii="仿宋_GB2312" w:hAnsi="仿宋_GB2312" w:eastAsia="仿宋_GB2312" w:cs="仿宋_GB2312"/>
                <w:spacing w:val="6"/>
                <w:sz w:val="28"/>
                <w:szCs w:val="28"/>
                <w:lang w:eastAsia="zh-CN"/>
              </w:rPr>
              <w:t>项目</w:t>
            </w:r>
            <w:r>
              <w:rPr>
                <w:rFonts w:hint="eastAsia" w:ascii="仿宋_GB2312" w:hAnsi="仿宋_GB2312" w:eastAsia="仿宋_GB2312" w:cs="仿宋_GB2312"/>
                <w:spacing w:val="6"/>
                <w:sz w:val="28"/>
                <w:szCs w:val="28"/>
              </w:rPr>
              <w:t xml:space="preserve"> 研究任务的相关性、必要性，以及次数、价格等测算依据，并详细说明承接测试化验加工业务的外单位（包括承担单位内部独立经济核算单位）所具备的资质或相应能力。</w:t>
            </w:r>
          </w:p>
          <w:p w14:paraId="167C6620">
            <w:pPr>
              <w:keepNext w:val="0"/>
              <w:keepLines w:val="0"/>
              <w:pageBreakBefore w:val="0"/>
              <w:widowControl w:val="0"/>
              <w:kinsoku/>
              <w:wordWrap/>
              <w:overflowPunct/>
              <w:topLinePunct w:val="0"/>
              <w:autoSpaceDE/>
              <w:autoSpaceDN/>
              <w:bidi w:val="0"/>
              <w:adjustRightInd/>
              <w:snapToGrid/>
              <w:spacing w:line="480" w:lineRule="exact"/>
              <w:ind w:left="0" w:right="0" w:firstLine="584" w:firstLineChars="200"/>
              <w:jc w:val="left"/>
              <w:textAlignment w:val="auto"/>
              <w:rPr>
                <w:rFonts w:hint="eastAsia" w:ascii="仿宋_GB2312" w:hAnsi="仿宋_GB2312" w:eastAsia="仿宋_GB2312" w:cs="仿宋_GB2312"/>
                <w:spacing w:val="6"/>
                <w:sz w:val="28"/>
                <w:szCs w:val="28"/>
              </w:rPr>
            </w:pPr>
            <w:r>
              <w:rPr>
                <w:rFonts w:hint="eastAsia" w:ascii="仿宋_GB2312" w:hAnsi="仿宋_GB2312" w:eastAsia="仿宋_GB2312" w:cs="仿宋_GB2312"/>
                <w:spacing w:val="6"/>
                <w:sz w:val="28"/>
                <w:szCs w:val="28"/>
              </w:rPr>
              <w:t>如承接方与承担单位存在利益关联关系，应披露双方利益关联情况。</w:t>
            </w:r>
          </w:p>
          <w:p w14:paraId="25C7892D">
            <w:pPr>
              <w:keepNext w:val="0"/>
              <w:keepLines w:val="0"/>
              <w:pageBreakBefore w:val="0"/>
              <w:widowControl w:val="0"/>
              <w:kinsoku/>
              <w:wordWrap/>
              <w:overflowPunct/>
              <w:topLinePunct w:val="0"/>
              <w:autoSpaceDE/>
              <w:autoSpaceDN/>
              <w:bidi w:val="0"/>
              <w:adjustRightInd/>
              <w:snapToGrid/>
              <w:spacing w:line="480" w:lineRule="exact"/>
              <w:ind w:left="0" w:right="0" w:firstLine="584" w:firstLineChars="200"/>
              <w:jc w:val="left"/>
              <w:textAlignment w:val="auto"/>
              <w:rPr>
                <w:rFonts w:hint="eastAsia" w:ascii="仿宋_GB2312" w:hAnsi="仿宋_GB2312" w:eastAsia="仿宋_GB2312" w:cs="仿宋_GB2312"/>
                <w:spacing w:val="6"/>
                <w:sz w:val="28"/>
                <w:szCs w:val="28"/>
              </w:rPr>
            </w:pPr>
            <w:r>
              <w:rPr>
                <w:rFonts w:hint="eastAsia" w:ascii="仿宋_GB2312" w:hAnsi="仿宋_GB2312" w:eastAsia="仿宋_GB2312" w:cs="仿宋_GB2312"/>
                <w:spacing w:val="6"/>
                <w:sz w:val="28"/>
                <w:szCs w:val="28"/>
              </w:rPr>
              <w:t>单次或累计费用在 5 万元以下的测试化验加工</w:t>
            </w:r>
            <w:r>
              <w:rPr>
                <w:rFonts w:hint="eastAsia" w:ascii="仿宋_GB2312" w:hAnsi="仿宋_GB2312" w:eastAsia="仿宋_GB2312" w:cs="仿宋_GB2312"/>
                <w:spacing w:val="6"/>
                <w:sz w:val="28"/>
                <w:szCs w:val="28"/>
                <w:lang w:eastAsia="zh-CN"/>
              </w:rPr>
              <w:t>项目</w:t>
            </w:r>
            <w:r>
              <w:rPr>
                <w:rFonts w:hint="eastAsia" w:ascii="仿宋_GB2312" w:hAnsi="仿宋_GB2312" w:eastAsia="仿宋_GB2312" w:cs="仿宋_GB2312"/>
                <w:spacing w:val="6"/>
                <w:sz w:val="28"/>
                <w:szCs w:val="28"/>
              </w:rPr>
              <w:t>，可结合</w:t>
            </w:r>
            <w:r>
              <w:rPr>
                <w:rFonts w:hint="eastAsia" w:ascii="仿宋_GB2312" w:hAnsi="仿宋_GB2312" w:eastAsia="仿宋_GB2312" w:cs="仿宋_GB2312"/>
                <w:spacing w:val="6"/>
                <w:sz w:val="28"/>
                <w:szCs w:val="28"/>
                <w:lang w:eastAsia="zh-CN"/>
              </w:rPr>
              <w:t>项目</w:t>
            </w:r>
            <w:r>
              <w:rPr>
                <w:rFonts w:hint="eastAsia" w:ascii="仿宋_GB2312" w:hAnsi="仿宋_GB2312" w:eastAsia="仿宋_GB2312" w:cs="仿宋_GB2312"/>
                <w:spacing w:val="6"/>
                <w:sz w:val="28"/>
                <w:szCs w:val="28"/>
              </w:rPr>
              <w:t>研究任务分类说明。</w:t>
            </w:r>
          </w:p>
          <w:p w14:paraId="0700F2E2">
            <w:pPr>
              <w:keepNext w:val="0"/>
              <w:keepLines w:val="0"/>
              <w:pageBreakBefore w:val="0"/>
              <w:widowControl w:val="0"/>
              <w:kinsoku/>
              <w:wordWrap/>
              <w:overflowPunct/>
              <w:topLinePunct w:val="0"/>
              <w:autoSpaceDE/>
              <w:autoSpaceDN/>
              <w:bidi w:val="0"/>
              <w:adjustRightInd/>
              <w:snapToGrid/>
              <w:spacing w:line="480" w:lineRule="exact"/>
              <w:ind w:left="0" w:right="0" w:firstLine="584" w:firstLineChars="200"/>
              <w:jc w:val="left"/>
              <w:textAlignment w:val="auto"/>
              <w:rPr>
                <w:rFonts w:hint="eastAsia" w:ascii="仿宋_GB2312" w:hAnsi="仿宋_GB2312" w:eastAsia="仿宋_GB2312" w:cs="仿宋_GB2312"/>
                <w:spacing w:val="6"/>
                <w:sz w:val="28"/>
                <w:szCs w:val="28"/>
              </w:rPr>
            </w:pPr>
            <w:r>
              <w:rPr>
                <w:rFonts w:hint="eastAsia" w:ascii="仿宋_GB2312" w:hAnsi="仿宋_GB2312" w:eastAsia="仿宋_GB2312" w:cs="仿宋_GB2312"/>
                <w:spacing w:val="6"/>
                <w:sz w:val="28"/>
                <w:szCs w:val="28"/>
              </w:rPr>
              <w:t>内部独立经济核算单位是指在单位统一会计制度控制下，单位内部实行独立经济核算的机 构或部门，其承担的测试化验加工任务应按照测试、化验、加工内容发生的实际成本或内部结算价格进行测算。</w:t>
            </w:r>
          </w:p>
          <w:p w14:paraId="3ECB32ED">
            <w:pPr>
              <w:keepNext w:val="0"/>
              <w:keepLines w:val="0"/>
              <w:pageBreakBefore w:val="0"/>
              <w:widowControl w:val="0"/>
              <w:kinsoku/>
              <w:wordWrap/>
              <w:overflowPunct/>
              <w:topLinePunct w:val="0"/>
              <w:autoSpaceDE/>
              <w:autoSpaceDN/>
              <w:bidi w:val="0"/>
              <w:adjustRightInd/>
              <w:snapToGrid/>
              <w:spacing w:line="480" w:lineRule="exact"/>
              <w:ind w:left="0" w:right="0" w:firstLine="584" w:firstLineChars="200"/>
              <w:jc w:val="left"/>
              <w:textAlignment w:val="auto"/>
              <w:rPr>
                <w:rFonts w:hint="eastAsia" w:ascii="仿宋_GB2312" w:hAnsi="仿宋_GB2312" w:eastAsia="仿宋_GB2312" w:cs="仿宋_GB2312"/>
                <w:spacing w:val="6"/>
                <w:sz w:val="28"/>
                <w:szCs w:val="28"/>
              </w:rPr>
            </w:pPr>
            <w:r>
              <w:rPr>
                <w:rFonts w:hint="eastAsia" w:ascii="仿宋_GB2312" w:hAnsi="仿宋_GB2312" w:eastAsia="仿宋_GB2312" w:cs="仿宋_GB2312"/>
                <w:spacing w:val="6"/>
                <w:sz w:val="28"/>
                <w:szCs w:val="28"/>
              </w:rPr>
              <w:t>与</w:t>
            </w:r>
            <w:r>
              <w:rPr>
                <w:rFonts w:hint="eastAsia" w:ascii="仿宋_GB2312" w:hAnsi="仿宋_GB2312" w:eastAsia="仿宋_GB2312" w:cs="仿宋_GB2312"/>
                <w:spacing w:val="6"/>
                <w:sz w:val="28"/>
                <w:szCs w:val="28"/>
                <w:lang w:eastAsia="zh-CN"/>
              </w:rPr>
              <w:t>项目</w:t>
            </w:r>
            <w:r>
              <w:rPr>
                <w:rFonts w:hint="eastAsia" w:ascii="仿宋_GB2312" w:hAnsi="仿宋_GB2312" w:eastAsia="仿宋_GB2312" w:cs="仿宋_GB2312"/>
                <w:spacing w:val="6"/>
                <w:sz w:val="28"/>
                <w:szCs w:val="28"/>
              </w:rPr>
              <w:t>研究任务相关的软件测试、数据加工整理、大型计算机机时等费用可在本</w:t>
            </w:r>
            <w:r>
              <w:rPr>
                <w:rFonts w:hint="eastAsia" w:ascii="仿宋_GB2312" w:hAnsi="仿宋_GB2312" w:eastAsia="仿宋_GB2312" w:cs="仿宋_GB2312"/>
                <w:spacing w:val="6"/>
                <w:sz w:val="28"/>
                <w:szCs w:val="28"/>
                <w:lang w:eastAsia="zh-CN"/>
              </w:rPr>
              <w:t>科目</w:t>
            </w:r>
            <w:r>
              <w:rPr>
                <w:rFonts w:hint="eastAsia" w:ascii="仿宋_GB2312" w:hAnsi="仿宋_GB2312" w:eastAsia="仿宋_GB2312" w:cs="仿宋_GB2312"/>
                <w:spacing w:val="6"/>
                <w:sz w:val="28"/>
                <w:szCs w:val="28"/>
              </w:rPr>
              <w:t>编列。</w:t>
            </w:r>
          </w:p>
          <w:p w14:paraId="6AD0F069">
            <w:pPr>
              <w:keepNext w:val="0"/>
              <w:keepLines w:val="0"/>
              <w:pageBreakBefore w:val="0"/>
              <w:widowControl w:val="0"/>
              <w:kinsoku/>
              <w:wordWrap/>
              <w:overflowPunct/>
              <w:topLinePunct w:val="0"/>
              <w:autoSpaceDE/>
              <w:autoSpaceDN/>
              <w:bidi w:val="0"/>
              <w:adjustRightInd/>
              <w:snapToGrid/>
              <w:spacing w:line="480" w:lineRule="exact"/>
              <w:ind w:left="0" w:right="0" w:firstLine="584" w:firstLineChars="200"/>
              <w:jc w:val="left"/>
              <w:textAlignment w:val="auto"/>
              <w:rPr>
                <w:rFonts w:hint="eastAsia" w:ascii="仿宋_GB2312" w:hAnsi="仿宋_GB2312" w:eastAsia="仿宋_GB2312" w:cs="仿宋_GB2312"/>
                <w:spacing w:val="6"/>
                <w:sz w:val="28"/>
                <w:szCs w:val="28"/>
              </w:rPr>
            </w:pPr>
            <w:r>
              <w:rPr>
                <w:rFonts w:hint="eastAsia" w:ascii="仿宋_GB2312" w:hAnsi="仿宋_GB2312" w:eastAsia="仿宋_GB2312" w:cs="仿宋_GB2312"/>
                <w:spacing w:val="6"/>
                <w:sz w:val="28"/>
                <w:szCs w:val="28"/>
              </w:rPr>
              <w:t>按照研究任务分工，需由承担单位独立完成的测试化验加工任务，相关费用不在本</w:t>
            </w:r>
            <w:r>
              <w:rPr>
                <w:rFonts w:hint="eastAsia" w:ascii="仿宋_GB2312" w:hAnsi="仿宋_GB2312" w:eastAsia="仿宋_GB2312" w:cs="仿宋_GB2312"/>
                <w:spacing w:val="6"/>
                <w:sz w:val="28"/>
                <w:szCs w:val="28"/>
                <w:lang w:eastAsia="zh-CN"/>
              </w:rPr>
              <w:t>科目</w:t>
            </w:r>
            <w:r>
              <w:rPr>
                <w:rFonts w:hint="eastAsia" w:ascii="仿宋_GB2312" w:hAnsi="仿宋_GB2312" w:eastAsia="仿宋_GB2312" w:cs="仿宋_GB2312"/>
                <w:spacing w:val="6"/>
                <w:sz w:val="28"/>
                <w:szCs w:val="28"/>
                <w:lang w:val="en-US" w:eastAsia="zh-CN"/>
              </w:rPr>
              <w:t>中</w:t>
            </w:r>
            <w:r>
              <w:rPr>
                <w:rFonts w:hint="eastAsia" w:ascii="仿宋_GB2312" w:hAnsi="仿宋_GB2312" w:eastAsia="仿宋_GB2312" w:cs="仿宋_GB2312"/>
                <w:spacing w:val="6"/>
                <w:sz w:val="28"/>
                <w:szCs w:val="28"/>
              </w:rPr>
              <w:t>核算，应在材料费、燃料动力费和劳务费等预算</w:t>
            </w:r>
            <w:r>
              <w:rPr>
                <w:rFonts w:hint="eastAsia" w:ascii="仿宋_GB2312" w:hAnsi="仿宋_GB2312" w:eastAsia="仿宋_GB2312" w:cs="仿宋_GB2312"/>
                <w:spacing w:val="6"/>
                <w:sz w:val="28"/>
                <w:szCs w:val="28"/>
                <w:lang w:eastAsia="zh-CN"/>
              </w:rPr>
              <w:t>科目</w:t>
            </w:r>
            <w:r>
              <w:rPr>
                <w:rFonts w:hint="eastAsia" w:ascii="仿宋_GB2312" w:hAnsi="仿宋_GB2312" w:eastAsia="仿宋_GB2312" w:cs="仿宋_GB2312"/>
                <w:spacing w:val="6"/>
                <w:sz w:val="28"/>
                <w:szCs w:val="28"/>
              </w:rPr>
              <w:t>编列。</w:t>
            </w:r>
          </w:p>
          <w:p w14:paraId="79AB5656">
            <w:pPr>
              <w:keepNext w:val="0"/>
              <w:keepLines w:val="0"/>
              <w:pageBreakBefore w:val="0"/>
              <w:widowControl w:val="0"/>
              <w:kinsoku/>
              <w:wordWrap/>
              <w:overflowPunct/>
              <w:topLinePunct w:val="0"/>
              <w:autoSpaceDE/>
              <w:autoSpaceDN/>
              <w:bidi w:val="0"/>
              <w:adjustRightInd/>
              <w:snapToGrid/>
              <w:spacing w:line="480" w:lineRule="exact"/>
              <w:ind w:left="0" w:right="0" w:firstLine="584" w:firstLineChars="200"/>
              <w:jc w:val="left"/>
              <w:textAlignment w:val="auto"/>
              <w:rPr>
                <w:rFonts w:hint="eastAsia" w:ascii="仿宋_GB2312" w:hAnsi="仿宋_GB2312" w:eastAsia="仿宋_GB2312" w:cs="仿宋_GB2312"/>
                <w:spacing w:val="6"/>
                <w:sz w:val="28"/>
                <w:szCs w:val="28"/>
              </w:rPr>
            </w:pPr>
            <w:r>
              <w:rPr>
                <w:rFonts w:hint="eastAsia" w:ascii="仿宋_GB2312" w:hAnsi="仿宋_GB2312" w:eastAsia="仿宋_GB2312" w:cs="仿宋_GB2312"/>
                <w:spacing w:val="6"/>
                <w:sz w:val="28"/>
                <w:szCs w:val="28"/>
              </w:rPr>
              <w:t>应由承担单位完成的研究任务，不得以测试化验加工费的名义分包。</w:t>
            </w:r>
          </w:p>
          <w:p w14:paraId="0EC9DFAC">
            <w:pPr>
              <w:keepNext w:val="0"/>
              <w:keepLines w:val="0"/>
              <w:pageBreakBefore w:val="0"/>
              <w:widowControl w:val="0"/>
              <w:kinsoku/>
              <w:wordWrap/>
              <w:overflowPunct/>
              <w:topLinePunct w:val="0"/>
              <w:autoSpaceDE/>
              <w:autoSpaceDN/>
              <w:bidi w:val="0"/>
              <w:adjustRightInd/>
              <w:snapToGrid/>
              <w:spacing w:line="480" w:lineRule="exact"/>
              <w:ind w:left="0" w:leftChars="0" w:right="0" w:firstLine="584" w:firstLineChars="200"/>
              <w:jc w:val="left"/>
              <w:textAlignment w:val="auto"/>
              <w:rPr>
                <w:rFonts w:hint="eastAsia" w:ascii="仿宋_GB2312" w:hAnsi="仿宋_GB2312" w:eastAsia="仿宋_GB2312" w:cs="仿宋_GB2312"/>
                <w:sz w:val="28"/>
                <w:szCs w:val="28"/>
              </w:rPr>
            </w:pPr>
            <w:r>
              <w:rPr>
                <w:rFonts w:hint="eastAsia" w:ascii="仿宋_GB2312" w:hAnsi="仿宋_GB2312" w:eastAsia="仿宋_GB2312" w:cs="仿宋_GB2312"/>
                <w:b/>
                <w:bCs/>
                <w:spacing w:val="6"/>
                <w:sz w:val="28"/>
                <w:szCs w:val="28"/>
              </w:rPr>
              <w:t>（3）燃料动力费</w:t>
            </w:r>
          </w:p>
          <w:p w14:paraId="01385F96">
            <w:pPr>
              <w:keepNext w:val="0"/>
              <w:keepLines w:val="0"/>
              <w:pageBreakBefore w:val="0"/>
              <w:widowControl w:val="0"/>
              <w:kinsoku/>
              <w:wordWrap/>
              <w:overflowPunct/>
              <w:topLinePunct w:val="0"/>
              <w:autoSpaceDE/>
              <w:autoSpaceDN/>
              <w:bidi w:val="0"/>
              <w:adjustRightInd/>
              <w:snapToGrid/>
              <w:spacing w:line="480" w:lineRule="exact"/>
              <w:ind w:left="0" w:leftChars="0" w:right="0" w:firstLine="592" w:firstLineChars="200"/>
              <w:jc w:val="left"/>
              <w:textAlignment w:val="auto"/>
              <w:rPr>
                <w:rFonts w:hint="eastAsia" w:ascii="仿宋_GB2312" w:hAnsi="仿宋_GB2312" w:eastAsia="仿宋_GB2312" w:cs="仿宋_GB2312"/>
                <w:sz w:val="28"/>
                <w:szCs w:val="28"/>
              </w:rPr>
            </w:pPr>
            <w:r>
              <w:rPr>
                <w:rFonts w:hint="eastAsia" w:ascii="仿宋_GB2312" w:hAnsi="仿宋_GB2312" w:eastAsia="仿宋_GB2312" w:cs="仿宋_GB2312"/>
                <w:spacing w:val="8"/>
                <w:sz w:val="28"/>
                <w:szCs w:val="28"/>
              </w:rPr>
              <w:t>编制燃料动力费预算应注意：</w:t>
            </w:r>
          </w:p>
          <w:p w14:paraId="0C1B5D85">
            <w:pPr>
              <w:keepNext w:val="0"/>
              <w:keepLines w:val="0"/>
              <w:pageBreakBefore w:val="0"/>
              <w:widowControl w:val="0"/>
              <w:numPr>
                <w:ilvl w:val="0"/>
                <w:numId w:val="0"/>
              </w:numPr>
              <w:kinsoku/>
              <w:wordWrap/>
              <w:overflowPunct/>
              <w:topLinePunct w:val="0"/>
              <w:autoSpaceDE/>
              <w:autoSpaceDN/>
              <w:bidi w:val="0"/>
              <w:adjustRightInd/>
              <w:snapToGrid/>
              <w:spacing w:line="480" w:lineRule="exact"/>
              <w:ind w:left="0" w:leftChars="0" w:right="0" w:firstLine="592" w:firstLineChars="200"/>
              <w:jc w:val="left"/>
              <w:textAlignment w:val="auto"/>
              <w:rPr>
                <w:rFonts w:hint="eastAsia" w:ascii="仿宋_GB2312" w:hAnsi="仿宋_GB2312" w:eastAsia="仿宋_GB2312" w:cs="仿宋_GB2312"/>
                <w:spacing w:val="8"/>
                <w:sz w:val="28"/>
                <w:szCs w:val="28"/>
              </w:rPr>
            </w:pPr>
            <w:r>
              <w:rPr>
                <w:rFonts w:hint="eastAsia" w:ascii="仿宋_GB2312" w:hAnsi="仿宋_GB2312" w:eastAsia="仿宋_GB2312" w:cs="仿宋_GB2312"/>
                <w:spacing w:val="8"/>
                <w:sz w:val="28"/>
                <w:szCs w:val="28"/>
              </w:rPr>
              <w:t>详细说明直接使用的相关仪器设备、科学装置等在</w:t>
            </w:r>
            <w:r>
              <w:rPr>
                <w:rFonts w:hint="eastAsia" w:ascii="仿宋_GB2312" w:hAnsi="仿宋_GB2312" w:eastAsia="仿宋_GB2312" w:cs="仿宋_GB2312"/>
                <w:spacing w:val="8"/>
                <w:sz w:val="28"/>
                <w:szCs w:val="28"/>
                <w:lang w:eastAsia="zh-CN"/>
              </w:rPr>
              <w:t>项目</w:t>
            </w:r>
            <w:r>
              <w:rPr>
                <w:rFonts w:hint="eastAsia" w:ascii="仿宋_GB2312" w:hAnsi="仿宋_GB2312" w:eastAsia="仿宋_GB2312" w:cs="仿宋_GB2312"/>
                <w:spacing w:val="8"/>
                <w:sz w:val="28"/>
                <w:szCs w:val="28"/>
              </w:rPr>
              <w:t>研究任务中的作用。</w:t>
            </w:r>
          </w:p>
          <w:p w14:paraId="5B263807">
            <w:pPr>
              <w:keepNext w:val="0"/>
              <w:keepLines w:val="0"/>
              <w:pageBreakBefore w:val="0"/>
              <w:widowControl w:val="0"/>
              <w:kinsoku/>
              <w:wordWrap/>
              <w:overflowPunct/>
              <w:topLinePunct w:val="0"/>
              <w:autoSpaceDE/>
              <w:autoSpaceDN/>
              <w:bidi w:val="0"/>
              <w:adjustRightInd/>
              <w:snapToGrid/>
              <w:spacing w:line="480" w:lineRule="exact"/>
              <w:ind w:left="0" w:right="0" w:firstLine="588" w:firstLineChars="200"/>
              <w:jc w:val="left"/>
              <w:textAlignment w:val="auto"/>
              <w:rPr>
                <w:rFonts w:hint="eastAsia" w:ascii="仿宋_GB2312" w:hAnsi="仿宋_GB2312" w:eastAsia="仿宋_GB2312" w:cs="仿宋_GB2312"/>
                <w:spacing w:val="6"/>
                <w:sz w:val="28"/>
                <w:szCs w:val="28"/>
              </w:rPr>
            </w:pPr>
            <w:r>
              <w:rPr>
                <w:rFonts w:hint="eastAsia" w:ascii="仿宋_GB2312" w:hAnsi="仿宋_GB2312" w:eastAsia="仿宋_GB2312" w:cs="仿宋_GB2312"/>
                <w:spacing w:val="7"/>
                <w:position w:val="14"/>
                <w:sz w:val="28"/>
                <w:szCs w:val="28"/>
              </w:rPr>
              <w:t>应按照相关仪器、科学装置等预计运行时间和所消耗的水、电、气、</w:t>
            </w:r>
            <w:r>
              <w:rPr>
                <w:rFonts w:hint="eastAsia" w:ascii="仿宋_GB2312" w:hAnsi="仿宋_GB2312" w:eastAsia="仿宋_GB2312" w:cs="仿宋_GB2312"/>
                <w:spacing w:val="6"/>
                <w:sz w:val="28"/>
                <w:szCs w:val="28"/>
              </w:rPr>
              <w:t>燃料等即期（预算编报时）价格测算，在测算过程中还应提供各参数来源或分摊依据、测算方法等。</w:t>
            </w:r>
          </w:p>
          <w:p w14:paraId="10787728">
            <w:pPr>
              <w:keepNext w:val="0"/>
              <w:keepLines w:val="0"/>
              <w:pageBreakBefore w:val="0"/>
              <w:widowControl w:val="0"/>
              <w:kinsoku/>
              <w:wordWrap/>
              <w:overflowPunct/>
              <w:topLinePunct w:val="0"/>
              <w:autoSpaceDE/>
              <w:autoSpaceDN/>
              <w:bidi w:val="0"/>
              <w:adjustRightInd/>
              <w:snapToGrid/>
              <w:spacing w:line="480" w:lineRule="exact"/>
              <w:ind w:left="0" w:right="0" w:firstLine="584" w:firstLineChars="200"/>
              <w:jc w:val="left"/>
              <w:textAlignment w:val="auto"/>
              <w:rPr>
                <w:rFonts w:hint="eastAsia" w:ascii="仿宋_GB2312" w:hAnsi="仿宋_GB2312" w:eastAsia="仿宋_GB2312" w:cs="仿宋_GB2312"/>
                <w:spacing w:val="6"/>
                <w:sz w:val="28"/>
                <w:szCs w:val="28"/>
              </w:rPr>
            </w:pPr>
            <w:r>
              <w:rPr>
                <w:rFonts w:hint="eastAsia" w:ascii="仿宋_GB2312" w:hAnsi="仿宋_GB2312" w:eastAsia="仿宋_GB2312" w:cs="仿宋_GB2312"/>
                <w:spacing w:val="6"/>
                <w:sz w:val="28"/>
                <w:szCs w:val="28"/>
              </w:rPr>
              <w:t>承担单位的 日常水、电、气、暖消耗等费用不应在此</w:t>
            </w:r>
            <w:r>
              <w:rPr>
                <w:rFonts w:hint="eastAsia" w:ascii="仿宋_GB2312" w:hAnsi="仿宋_GB2312" w:eastAsia="仿宋_GB2312" w:cs="仿宋_GB2312"/>
                <w:spacing w:val="6"/>
                <w:sz w:val="28"/>
                <w:szCs w:val="28"/>
                <w:lang w:eastAsia="zh-CN"/>
              </w:rPr>
              <w:t>科目</w:t>
            </w:r>
            <w:r>
              <w:rPr>
                <w:rFonts w:hint="eastAsia" w:ascii="仿宋_GB2312" w:hAnsi="仿宋_GB2312" w:eastAsia="仿宋_GB2312" w:cs="仿宋_GB2312"/>
                <w:spacing w:val="6"/>
                <w:sz w:val="28"/>
                <w:szCs w:val="28"/>
              </w:rPr>
              <w:t>编列，应在间接费用中解决。</w:t>
            </w:r>
          </w:p>
          <w:p w14:paraId="4756A85F">
            <w:pPr>
              <w:keepNext w:val="0"/>
              <w:keepLines w:val="0"/>
              <w:pageBreakBefore w:val="0"/>
              <w:widowControl w:val="0"/>
              <w:kinsoku/>
              <w:wordWrap/>
              <w:overflowPunct/>
              <w:topLinePunct w:val="0"/>
              <w:autoSpaceDE/>
              <w:autoSpaceDN/>
              <w:bidi w:val="0"/>
              <w:adjustRightInd/>
              <w:snapToGrid/>
              <w:spacing w:line="480" w:lineRule="exact"/>
              <w:ind w:left="0" w:right="0" w:firstLine="584" w:firstLineChars="200"/>
              <w:jc w:val="left"/>
              <w:textAlignment w:val="auto"/>
              <w:rPr>
                <w:rFonts w:hint="eastAsia" w:ascii="仿宋_GB2312" w:hAnsi="仿宋_GB2312" w:eastAsia="仿宋_GB2312" w:cs="仿宋_GB2312"/>
                <w:spacing w:val="6"/>
                <w:sz w:val="28"/>
                <w:szCs w:val="28"/>
              </w:rPr>
            </w:pPr>
            <w:r>
              <w:rPr>
                <w:rFonts w:hint="eastAsia" w:ascii="仿宋_GB2312" w:hAnsi="仿宋_GB2312" w:eastAsia="仿宋_GB2312" w:cs="仿宋_GB2312"/>
                <w:spacing w:val="6"/>
                <w:sz w:val="28"/>
                <w:szCs w:val="28"/>
              </w:rPr>
              <w:t>与</w:t>
            </w:r>
            <w:r>
              <w:rPr>
                <w:rFonts w:hint="eastAsia" w:ascii="仿宋_GB2312" w:hAnsi="仿宋_GB2312" w:eastAsia="仿宋_GB2312" w:cs="仿宋_GB2312"/>
                <w:spacing w:val="6"/>
                <w:sz w:val="28"/>
                <w:szCs w:val="28"/>
                <w:lang w:eastAsia="zh-CN"/>
              </w:rPr>
              <w:t>项目</w:t>
            </w:r>
            <w:r>
              <w:rPr>
                <w:rFonts w:hint="eastAsia" w:ascii="仿宋_GB2312" w:hAnsi="仿宋_GB2312" w:eastAsia="仿宋_GB2312" w:cs="仿宋_GB2312"/>
                <w:spacing w:val="6"/>
                <w:sz w:val="28"/>
                <w:szCs w:val="28"/>
              </w:rPr>
              <w:t>研究任务相关的科学考察、野外实验勘探等发生的车、船、航空器的燃油费用可在燃料动力费中编列。</w:t>
            </w:r>
          </w:p>
          <w:p w14:paraId="541EAB50">
            <w:pPr>
              <w:keepNext w:val="0"/>
              <w:keepLines w:val="0"/>
              <w:pageBreakBefore w:val="0"/>
              <w:widowControl w:val="0"/>
              <w:kinsoku/>
              <w:wordWrap/>
              <w:overflowPunct/>
              <w:topLinePunct w:val="0"/>
              <w:autoSpaceDE/>
              <w:autoSpaceDN/>
              <w:bidi w:val="0"/>
              <w:adjustRightInd/>
              <w:snapToGrid/>
              <w:spacing w:line="480" w:lineRule="exact"/>
              <w:ind w:left="0" w:right="0" w:firstLine="588" w:firstLineChars="200"/>
              <w:jc w:val="left"/>
              <w:textAlignment w:val="auto"/>
              <w:rPr>
                <w:rFonts w:hint="eastAsia" w:ascii="仿宋_GB2312" w:hAnsi="仿宋_GB2312" w:eastAsia="仿宋_GB2312" w:cs="仿宋_GB2312"/>
                <w:sz w:val="28"/>
                <w:szCs w:val="28"/>
              </w:rPr>
            </w:pPr>
            <w:r>
              <w:rPr>
                <w:rFonts w:hint="eastAsia" w:ascii="仿宋_GB2312" w:hAnsi="仿宋_GB2312" w:eastAsia="仿宋_GB2312" w:cs="仿宋_GB2312"/>
                <w:b/>
                <w:bCs/>
                <w:spacing w:val="7"/>
                <w:sz w:val="28"/>
                <w:szCs w:val="28"/>
              </w:rPr>
              <w:t>（4）差旅/会议/国际合作与交流费</w:t>
            </w:r>
          </w:p>
          <w:p w14:paraId="02BD06F4">
            <w:pPr>
              <w:keepNext w:val="0"/>
              <w:keepLines w:val="0"/>
              <w:pageBreakBefore w:val="0"/>
              <w:widowControl w:val="0"/>
              <w:kinsoku/>
              <w:wordWrap/>
              <w:overflowPunct/>
              <w:topLinePunct w:val="0"/>
              <w:autoSpaceDE/>
              <w:autoSpaceDN/>
              <w:bidi w:val="0"/>
              <w:adjustRightInd/>
              <w:snapToGrid/>
              <w:spacing w:line="480" w:lineRule="exact"/>
              <w:ind w:left="0" w:right="0" w:firstLine="584" w:firstLineChars="200"/>
              <w:jc w:val="left"/>
              <w:textAlignment w:val="auto"/>
              <w:rPr>
                <w:rFonts w:hint="eastAsia" w:ascii="仿宋_GB2312" w:hAnsi="仿宋_GB2312" w:eastAsia="仿宋_GB2312" w:cs="仿宋_GB2312"/>
                <w:spacing w:val="6"/>
                <w:sz w:val="28"/>
                <w:szCs w:val="28"/>
              </w:rPr>
            </w:pPr>
            <w:r>
              <w:rPr>
                <w:rFonts w:hint="eastAsia" w:ascii="仿宋_GB2312" w:hAnsi="仿宋_GB2312" w:eastAsia="仿宋_GB2312" w:cs="仿宋_GB2312"/>
                <w:spacing w:val="6"/>
                <w:sz w:val="28"/>
                <w:szCs w:val="28"/>
              </w:rPr>
              <w:t>编制会议/差旅/国际合作交流费预算应注意：</w:t>
            </w:r>
          </w:p>
          <w:p w14:paraId="52343E4E">
            <w:pPr>
              <w:keepNext w:val="0"/>
              <w:keepLines w:val="0"/>
              <w:pageBreakBefore w:val="0"/>
              <w:widowControl w:val="0"/>
              <w:kinsoku/>
              <w:wordWrap/>
              <w:overflowPunct/>
              <w:topLinePunct w:val="0"/>
              <w:autoSpaceDE/>
              <w:autoSpaceDN/>
              <w:bidi w:val="0"/>
              <w:adjustRightInd/>
              <w:snapToGrid/>
              <w:spacing w:line="480" w:lineRule="exact"/>
              <w:ind w:left="0" w:right="0" w:firstLine="584" w:firstLineChars="200"/>
              <w:jc w:val="left"/>
              <w:textAlignment w:val="auto"/>
              <w:rPr>
                <w:rFonts w:hint="eastAsia" w:ascii="仿宋_GB2312" w:hAnsi="仿宋_GB2312" w:eastAsia="仿宋_GB2312" w:cs="仿宋_GB2312"/>
                <w:spacing w:val="6"/>
                <w:sz w:val="28"/>
                <w:szCs w:val="28"/>
              </w:rPr>
            </w:pPr>
            <w:r>
              <w:rPr>
                <w:rFonts w:hint="eastAsia" w:ascii="仿宋_GB2312" w:hAnsi="仿宋_GB2312" w:eastAsia="仿宋_GB2312" w:cs="仿宋_GB2312"/>
                <w:spacing w:val="6"/>
                <w:sz w:val="28"/>
                <w:szCs w:val="28"/>
              </w:rPr>
              <w:t>1.本</w:t>
            </w:r>
            <w:r>
              <w:rPr>
                <w:rFonts w:hint="eastAsia" w:ascii="仿宋_GB2312" w:hAnsi="仿宋_GB2312" w:eastAsia="仿宋_GB2312" w:cs="仿宋_GB2312"/>
                <w:spacing w:val="6"/>
                <w:sz w:val="28"/>
                <w:szCs w:val="28"/>
                <w:lang w:eastAsia="zh-CN"/>
              </w:rPr>
              <w:t>科目</w:t>
            </w:r>
            <w:r>
              <w:rPr>
                <w:rFonts w:hint="eastAsia" w:ascii="仿宋_GB2312" w:hAnsi="仿宋_GB2312" w:eastAsia="仿宋_GB2312" w:cs="仿宋_GB2312"/>
                <w:spacing w:val="6"/>
                <w:sz w:val="28"/>
                <w:szCs w:val="28"/>
              </w:rPr>
              <w:t>预算不超过直接费用预算 10%的，不需要对预算内容和资金安排进行说明，更不需要提供测算依据。</w:t>
            </w:r>
          </w:p>
          <w:p w14:paraId="205A27A2">
            <w:pPr>
              <w:keepNext w:val="0"/>
              <w:keepLines w:val="0"/>
              <w:pageBreakBefore w:val="0"/>
              <w:widowControl w:val="0"/>
              <w:kinsoku/>
              <w:wordWrap/>
              <w:overflowPunct/>
              <w:topLinePunct w:val="0"/>
              <w:autoSpaceDE/>
              <w:autoSpaceDN/>
              <w:bidi w:val="0"/>
              <w:adjustRightInd/>
              <w:snapToGrid/>
              <w:spacing w:line="480" w:lineRule="exact"/>
              <w:ind w:left="0" w:right="0" w:firstLine="584" w:firstLineChars="200"/>
              <w:jc w:val="left"/>
              <w:textAlignment w:val="auto"/>
              <w:rPr>
                <w:rFonts w:hint="eastAsia" w:ascii="仿宋_GB2312" w:hAnsi="仿宋_GB2312" w:eastAsia="仿宋_GB2312" w:cs="仿宋_GB2312"/>
                <w:spacing w:val="6"/>
                <w:sz w:val="28"/>
                <w:szCs w:val="28"/>
              </w:rPr>
            </w:pPr>
            <w:r>
              <w:rPr>
                <w:rFonts w:hint="eastAsia" w:ascii="仿宋_GB2312" w:hAnsi="仿宋_GB2312" w:eastAsia="仿宋_GB2312" w:cs="仿宋_GB2312"/>
                <w:spacing w:val="6"/>
                <w:sz w:val="28"/>
                <w:szCs w:val="28"/>
              </w:rPr>
              <w:t>2.本</w:t>
            </w:r>
            <w:r>
              <w:rPr>
                <w:rFonts w:hint="eastAsia" w:ascii="仿宋_GB2312" w:hAnsi="仿宋_GB2312" w:eastAsia="仿宋_GB2312" w:cs="仿宋_GB2312"/>
                <w:spacing w:val="6"/>
                <w:sz w:val="28"/>
                <w:szCs w:val="28"/>
                <w:lang w:eastAsia="zh-CN"/>
              </w:rPr>
              <w:t>科目</w:t>
            </w:r>
            <w:r>
              <w:rPr>
                <w:rFonts w:hint="eastAsia" w:ascii="仿宋_GB2312" w:hAnsi="仿宋_GB2312" w:eastAsia="仿宋_GB2312" w:cs="仿宋_GB2312"/>
                <w:spacing w:val="6"/>
                <w:sz w:val="28"/>
                <w:szCs w:val="28"/>
              </w:rPr>
              <w:t>预算超过直接费用 10%的，应对会议费、差旅费、国际合作交流费分类分别进行测算。</w:t>
            </w:r>
          </w:p>
          <w:p w14:paraId="148FA40A">
            <w:pPr>
              <w:keepNext w:val="0"/>
              <w:keepLines w:val="0"/>
              <w:pageBreakBefore w:val="0"/>
              <w:widowControl w:val="0"/>
              <w:kinsoku/>
              <w:wordWrap/>
              <w:overflowPunct/>
              <w:topLinePunct w:val="0"/>
              <w:autoSpaceDE/>
              <w:autoSpaceDN/>
              <w:bidi w:val="0"/>
              <w:adjustRightInd/>
              <w:snapToGrid/>
              <w:spacing w:line="480" w:lineRule="exact"/>
              <w:ind w:left="0" w:right="0" w:firstLine="584" w:firstLineChars="200"/>
              <w:jc w:val="left"/>
              <w:textAlignment w:val="auto"/>
              <w:rPr>
                <w:rFonts w:hint="eastAsia" w:ascii="仿宋_GB2312" w:hAnsi="仿宋_GB2312" w:eastAsia="仿宋_GB2312" w:cs="仿宋_GB2312"/>
                <w:spacing w:val="6"/>
                <w:sz w:val="28"/>
                <w:szCs w:val="28"/>
              </w:rPr>
            </w:pPr>
            <w:r>
              <w:rPr>
                <w:rFonts w:hint="eastAsia" w:ascii="仿宋_GB2312" w:hAnsi="仿宋_GB2312" w:eastAsia="仿宋_GB2312" w:cs="仿宋_GB2312"/>
                <w:spacing w:val="6"/>
                <w:sz w:val="28"/>
                <w:szCs w:val="28"/>
              </w:rPr>
              <w:t>会议费：是指在</w:t>
            </w:r>
            <w:r>
              <w:rPr>
                <w:rFonts w:hint="eastAsia" w:ascii="仿宋_GB2312" w:hAnsi="仿宋_GB2312" w:eastAsia="仿宋_GB2312" w:cs="仿宋_GB2312"/>
                <w:spacing w:val="6"/>
                <w:sz w:val="28"/>
                <w:szCs w:val="28"/>
                <w:lang w:eastAsia="zh-CN"/>
              </w:rPr>
              <w:t>项目</w:t>
            </w:r>
            <w:r>
              <w:rPr>
                <w:rFonts w:hint="eastAsia" w:ascii="仿宋_GB2312" w:hAnsi="仿宋_GB2312" w:eastAsia="仿宋_GB2312" w:cs="仿宋_GB2312"/>
                <w:spacing w:val="6"/>
                <w:sz w:val="28"/>
                <w:szCs w:val="28"/>
              </w:rPr>
              <w:t>实施过程中承担单位为组织开展学术研讨、咨询以及协调项目等活动而发生的会议费用。</w:t>
            </w:r>
          </w:p>
          <w:p w14:paraId="20FC1605">
            <w:pPr>
              <w:keepNext w:val="0"/>
              <w:keepLines w:val="0"/>
              <w:pageBreakBefore w:val="0"/>
              <w:widowControl w:val="0"/>
              <w:kinsoku/>
              <w:wordWrap/>
              <w:overflowPunct/>
              <w:topLinePunct w:val="0"/>
              <w:autoSpaceDE/>
              <w:autoSpaceDN/>
              <w:bidi w:val="0"/>
              <w:adjustRightInd/>
              <w:snapToGrid/>
              <w:spacing w:line="480" w:lineRule="exact"/>
              <w:ind w:left="0" w:right="0" w:firstLine="584" w:firstLineChars="200"/>
              <w:jc w:val="left"/>
              <w:textAlignment w:val="auto"/>
              <w:rPr>
                <w:rFonts w:hint="eastAsia" w:ascii="仿宋_GB2312" w:hAnsi="仿宋_GB2312" w:eastAsia="仿宋_GB2312" w:cs="仿宋_GB2312"/>
                <w:spacing w:val="6"/>
                <w:sz w:val="28"/>
                <w:szCs w:val="28"/>
              </w:rPr>
            </w:pPr>
            <w:r>
              <w:rPr>
                <w:rFonts w:hint="eastAsia" w:ascii="仿宋_GB2312" w:hAnsi="仿宋_GB2312" w:eastAsia="仿宋_GB2312" w:cs="仿宋_GB2312"/>
                <w:spacing w:val="6"/>
                <w:sz w:val="28"/>
                <w:szCs w:val="28"/>
              </w:rPr>
              <w:t>会议费可按照会议类别（如学术交流研讨、咨询座谈、验收等）对会议次数、规模、开支标准等进行说明，无需对每次会议做单独的测算和说明。</w:t>
            </w:r>
          </w:p>
          <w:p w14:paraId="00261A12">
            <w:pPr>
              <w:keepNext w:val="0"/>
              <w:keepLines w:val="0"/>
              <w:pageBreakBefore w:val="0"/>
              <w:widowControl w:val="0"/>
              <w:kinsoku/>
              <w:wordWrap/>
              <w:overflowPunct/>
              <w:topLinePunct w:val="0"/>
              <w:autoSpaceDE/>
              <w:autoSpaceDN/>
              <w:bidi w:val="0"/>
              <w:adjustRightInd/>
              <w:snapToGrid/>
              <w:spacing w:line="480" w:lineRule="exact"/>
              <w:ind w:left="0" w:right="0" w:firstLine="584" w:firstLineChars="200"/>
              <w:jc w:val="left"/>
              <w:textAlignment w:val="auto"/>
              <w:rPr>
                <w:rFonts w:hint="eastAsia" w:ascii="仿宋_GB2312" w:hAnsi="仿宋_GB2312" w:eastAsia="仿宋_GB2312" w:cs="仿宋_GB2312"/>
                <w:spacing w:val="6"/>
                <w:sz w:val="28"/>
                <w:szCs w:val="28"/>
              </w:rPr>
            </w:pPr>
            <w:r>
              <w:rPr>
                <w:rFonts w:hint="eastAsia" w:ascii="仿宋_GB2312" w:hAnsi="仿宋_GB2312" w:eastAsia="仿宋_GB2312" w:cs="仿宋_GB2312"/>
                <w:spacing w:val="6"/>
                <w:sz w:val="28"/>
                <w:szCs w:val="28"/>
              </w:rPr>
              <w:t>会议次数、天数、人数以及会议费开支范围、标准等，高校、科研院所应按照其内部制定 的管理办法测算，并提供管理办法作为附件。除高校、科研院所外，其他单位应参照本市关于会议费的相关开支标准进行测算。</w:t>
            </w:r>
          </w:p>
          <w:p w14:paraId="15E46EF4">
            <w:pPr>
              <w:keepNext w:val="0"/>
              <w:keepLines w:val="0"/>
              <w:pageBreakBefore w:val="0"/>
              <w:widowControl w:val="0"/>
              <w:kinsoku/>
              <w:wordWrap/>
              <w:overflowPunct/>
              <w:topLinePunct w:val="0"/>
              <w:autoSpaceDE/>
              <w:autoSpaceDN/>
              <w:bidi w:val="0"/>
              <w:adjustRightInd/>
              <w:snapToGrid/>
              <w:spacing w:line="480" w:lineRule="exact"/>
              <w:ind w:left="0" w:right="0" w:firstLine="584" w:firstLineChars="200"/>
              <w:jc w:val="left"/>
              <w:textAlignment w:val="auto"/>
              <w:rPr>
                <w:rFonts w:hint="eastAsia" w:ascii="仿宋_GB2312" w:hAnsi="仿宋_GB2312" w:eastAsia="仿宋_GB2312" w:cs="仿宋_GB2312"/>
                <w:spacing w:val="6"/>
                <w:sz w:val="28"/>
                <w:szCs w:val="28"/>
              </w:rPr>
            </w:pPr>
            <w:r>
              <w:rPr>
                <w:rFonts w:hint="eastAsia" w:ascii="仿宋_GB2312" w:hAnsi="仿宋_GB2312" w:eastAsia="仿宋_GB2312" w:cs="仿宋_GB2312"/>
                <w:spacing w:val="6"/>
                <w:sz w:val="28"/>
                <w:szCs w:val="28"/>
              </w:rPr>
              <w:t>差旅费：是指在项目实施过程中开展科学实验（试验）、科学考察、业务调研、学术交流等所发生的外埠差旅费、市内交通费用等。</w:t>
            </w:r>
          </w:p>
          <w:p w14:paraId="7500AD9B">
            <w:pPr>
              <w:keepNext w:val="0"/>
              <w:keepLines w:val="0"/>
              <w:pageBreakBefore w:val="0"/>
              <w:widowControl w:val="0"/>
              <w:kinsoku/>
              <w:wordWrap/>
              <w:overflowPunct/>
              <w:topLinePunct w:val="0"/>
              <w:autoSpaceDE/>
              <w:autoSpaceDN/>
              <w:bidi w:val="0"/>
              <w:adjustRightInd/>
              <w:snapToGrid/>
              <w:spacing w:line="480" w:lineRule="exact"/>
              <w:ind w:left="0" w:right="0" w:firstLine="584" w:firstLineChars="200"/>
              <w:jc w:val="left"/>
              <w:textAlignment w:val="auto"/>
              <w:rPr>
                <w:rFonts w:hint="eastAsia" w:ascii="仿宋_GB2312" w:hAnsi="仿宋_GB2312" w:eastAsia="仿宋_GB2312" w:cs="仿宋_GB2312"/>
                <w:spacing w:val="6"/>
                <w:sz w:val="28"/>
                <w:szCs w:val="28"/>
              </w:rPr>
            </w:pPr>
            <w:r>
              <w:rPr>
                <w:rFonts w:hint="eastAsia" w:ascii="仿宋_GB2312" w:hAnsi="仿宋_GB2312" w:eastAsia="仿宋_GB2312" w:cs="仿宋_GB2312"/>
                <w:spacing w:val="6"/>
                <w:sz w:val="28"/>
                <w:szCs w:val="28"/>
              </w:rPr>
              <w:t>差旅费可按照差旅类别（ 如科学实验/试验、科学考察、业务调研、学术交流等）对出差次数、人数、人均出差费用等进行分类说明，无需对每一次出差事项做单独的测算和说明。</w:t>
            </w:r>
          </w:p>
          <w:p w14:paraId="05C6780B">
            <w:pPr>
              <w:keepNext w:val="0"/>
              <w:keepLines w:val="0"/>
              <w:pageBreakBefore w:val="0"/>
              <w:widowControl w:val="0"/>
              <w:kinsoku/>
              <w:wordWrap/>
              <w:overflowPunct/>
              <w:topLinePunct w:val="0"/>
              <w:autoSpaceDE/>
              <w:autoSpaceDN/>
              <w:bidi w:val="0"/>
              <w:adjustRightInd/>
              <w:snapToGrid/>
              <w:spacing w:line="480" w:lineRule="exact"/>
              <w:ind w:left="0" w:right="0" w:firstLine="584" w:firstLineChars="200"/>
              <w:jc w:val="left"/>
              <w:textAlignment w:val="auto"/>
              <w:rPr>
                <w:rFonts w:hint="eastAsia" w:ascii="仿宋_GB2312" w:hAnsi="仿宋_GB2312" w:eastAsia="仿宋_GB2312" w:cs="仿宋_GB2312"/>
                <w:spacing w:val="6"/>
                <w:sz w:val="28"/>
                <w:szCs w:val="28"/>
              </w:rPr>
            </w:pPr>
            <w:r>
              <w:rPr>
                <w:rFonts w:hint="eastAsia" w:ascii="仿宋_GB2312" w:hAnsi="仿宋_GB2312" w:eastAsia="仿宋_GB2312" w:cs="仿宋_GB2312"/>
                <w:spacing w:val="6"/>
                <w:sz w:val="28"/>
                <w:szCs w:val="28"/>
              </w:rPr>
              <w:t>预算中若涉及到乘坐交通工具等级和住宿费标准等，高校、科研院所应按照其内部制定的 管理办法测算，并提供管理办法作为附件。除高校、科研院所外，其他单位应参照国家关于差旅费的相关开支标准进行测算。</w:t>
            </w:r>
          </w:p>
          <w:p w14:paraId="35D9B4EE">
            <w:pPr>
              <w:keepNext w:val="0"/>
              <w:keepLines w:val="0"/>
              <w:pageBreakBefore w:val="0"/>
              <w:widowControl w:val="0"/>
              <w:kinsoku/>
              <w:wordWrap/>
              <w:overflowPunct/>
              <w:topLinePunct w:val="0"/>
              <w:autoSpaceDE/>
              <w:autoSpaceDN/>
              <w:bidi w:val="0"/>
              <w:adjustRightInd/>
              <w:snapToGrid/>
              <w:spacing w:line="480" w:lineRule="exact"/>
              <w:ind w:left="0" w:right="0" w:firstLine="584" w:firstLineChars="200"/>
              <w:jc w:val="left"/>
              <w:textAlignment w:val="auto"/>
              <w:rPr>
                <w:rFonts w:hint="eastAsia" w:ascii="仿宋_GB2312" w:hAnsi="仿宋_GB2312" w:eastAsia="仿宋_GB2312" w:cs="仿宋_GB2312"/>
                <w:spacing w:val="6"/>
                <w:sz w:val="28"/>
                <w:szCs w:val="28"/>
              </w:rPr>
            </w:pPr>
            <w:r>
              <w:rPr>
                <w:rFonts w:hint="eastAsia" w:ascii="仿宋_GB2312" w:hAnsi="仿宋_GB2312" w:eastAsia="仿宋_GB2312" w:cs="仿宋_GB2312"/>
                <w:spacing w:val="6"/>
                <w:sz w:val="28"/>
                <w:szCs w:val="28"/>
              </w:rPr>
              <w:t>国际合作交流费：是指项目实施过程中课题研究人员出国（境）及外国专家来华的费用。</w:t>
            </w:r>
          </w:p>
          <w:p w14:paraId="629E7990">
            <w:pPr>
              <w:keepNext w:val="0"/>
              <w:keepLines w:val="0"/>
              <w:pageBreakBefore w:val="0"/>
              <w:widowControl w:val="0"/>
              <w:kinsoku/>
              <w:wordWrap/>
              <w:overflowPunct/>
              <w:topLinePunct w:val="0"/>
              <w:autoSpaceDE/>
              <w:autoSpaceDN/>
              <w:bidi w:val="0"/>
              <w:adjustRightInd/>
              <w:snapToGrid/>
              <w:spacing w:line="480" w:lineRule="exact"/>
              <w:ind w:left="0" w:right="0" w:firstLine="584" w:firstLineChars="200"/>
              <w:jc w:val="left"/>
              <w:textAlignment w:val="auto"/>
              <w:rPr>
                <w:rFonts w:hint="eastAsia" w:ascii="仿宋_GB2312" w:hAnsi="仿宋_GB2312" w:eastAsia="仿宋_GB2312" w:cs="仿宋_GB2312"/>
                <w:sz w:val="28"/>
                <w:szCs w:val="28"/>
              </w:rPr>
            </w:pPr>
            <w:r>
              <w:rPr>
                <w:rFonts w:hint="eastAsia" w:ascii="仿宋_GB2312" w:hAnsi="仿宋_GB2312" w:eastAsia="仿宋_GB2312" w:cs="仿宋_GB2312"/>
                <w:spacing w:val="6"/>
                <w:sz w:val="28"/>
                <w:szCs w:val="28"/>
              </w:rPr>
              <w:t>国际合作交流费应根据国际合作交流的类型，如项目</w:t>
            </w:r>
            <w:r>
              <w:rPr>
                <w:rFonts w:hint="eastAsia" w:ascii="仿宋_GB2312" w:hAnsi="仿宋_GB2312" w:eastAsia="仿宋_GB2312" w:cs="仿宋_GB2312"/>
                <w:spacing w:val="5"/>
                <w:sz w:val="28"/>
                <w:szCs w:val="28"/>
              </w:rPr>
              <w:t>研究人员出国（境）进行的</w:t>
            </w:r>
            <w:r>
              <w:rPr>
                <w:rFonts w:hint="eastAsia" w:ascii="仿宋_GB2312" w:hAnsi="仿宋_GB2312" w:eastAsia="仿宋_GB2312" w:cs="仿宋_GB2312"/>
                <w:spacing w:val="6"/>
                <w:sz w:val="28"/>
                <w:szCs w:val="28"/>
              </w:rPr>
              <w:t>学术交流、考察调研等，海外专家来华进行的技术培训、业务指导等，分别说明相关活动与项目</w:t>
            </w:r>
            <w:r>
              <w:rPr>
                <w:rFonts w:hint="eastAsia" w:ascii="仿宋_GB2312" w:hAnsi="仿宋_GB2312" w:eastAsia="仿宋_GB2312" w:cs="仿宋_GB2312"/>
                <w:spacing w:val="8"/>
                <w:sz w:val="28"/>
                <w:szCs w:val="28"/>
              </w:rPr>
              <w:t>研究任务的相关性、必要性。</w:t>
            </w:r>
          </w:p>
          <w:p w14:paraId="3EF8E3ED">
            <w:pPr>
              <w:keepNext w:val="0"/>
              <w:keepLines w:val="0"/>
              <w:pageBreakBefore w:val="0"/>
              <w:widowControl w:val="0"/>
              <w:kinsoku/>
              <w:wordWrap/>
              <w:overflowPunct/>
              <w:topLinePunct w:val="0"/>
              <w:autoSpaceDE/>
              <w:autoSpaceDN/>
              <w:bidi w:val="0"/>
              <w:adjustRightInd/>
              <w:snapToGrid/>
              <w:spacing w:line="480" w:lineRule="exact"/>
              <w:ind w:left="0" w:right="0" w:firstLine="584" w:firstLineChars="200"/>
              <w:jc w:val="left"/>
              <w:textAlignment w:val="auto"/>
              <w:rPr>
                <w:rFonts w:hint="eastAsia" w:ascii="仿宋_GB2312" w:hAnsi="仿宋_GB2312" w:eastAsia="仿宋_GB2312" w:cs="仿宋_GB2312"/>
                <w:spacing w:val="6"/>
                <w:sz w:val="28"/>
                <w:szCs w:val="28"/>
              </w:rPr>
            </w:pPr>
            <w:r>
              <w:rPr>
                <w:rFonts w:hint="eastAsia" w:ascii="仿宋_GB2312" w:hAnsi="仿宋_GB2312" w:eastAsia="仿宋_GB2312" w:cs="仿宋_GB2312"/>
                <w:spacing w:val="6"/>
                <w:sz w:val="28"/>
                <w:szCs w:val="28"/>
              </w:rPr>
              <w:t>课题研究人员出国（境）和外国专家来华应与</w:t>
            </w:r>
            <w:r>
              <w:rPr>
                <w:rFonts w:hint="eastAsia" w:ascii="仿宋_GB2312" w:hAnsi="仿宋_GB2312" w:eastAsia="仿宋_GB2312" w:cs="仿宋_GB2312"/>
                <w:spacing w:val="6"/>
                <w:sz w:val="28"/>
                <w:szCs w:val="28"/>
                <w:lang w:eastAsia="zh-CN"/>
              </w:rPr>
              <w:t>项目</w:t>
            </w:r>
            <w:r>
              <w:rPr>
                <w:rFonts w:hint="eastAsia" w:ascii="仿宋_GB2312" w:hAnsi="仿宋_GB2312" w:eastAsia="仿宋_GB2312" w:cs="仿宋_GB2312"/>
                <w:spacing w:val="6"/>
                <w:sz w:val="28"/>
                <w:szCs w:val="28"/>
              </w:rPr>
              <w:t>研究任务相关，在编报预算时</w:t>
            </w:r>
            <w:r>
              <w:rPr>
                <w:rFonts w:hint="eastAsia" w:ascii="仿宋_GB2312" w:hAnsi="仿宋_GB2312" w:eastAsia="仿宋_GB2312" w:cs="仿宋_GB2312"/>
                <w:sz w:val="28"/>
                <w:szCs w:val="28"/>
              </w:rPr>
              <w:t xml:space="preserve">  </w:t>
            </w:r>
            <w:r>
              <w:rPr>
                <w:rFonts w:hint="eastAsia" w:ascii="仿宋_GB2312" w:hAnsi="仿宋_GB2312" w:eastAsia="仿宋_GB2312" w:cs="仿宋_GB2312"/>
                <w:spacing w:val="7"/>
                <w:sz w:val="28"/>
                <w:szCs w:val="28"/>
              </w:rPr>
              <w:t>应合理考虑出国（</w:t>
            </w:r>
            <w:r>
              <w:rPr>
                <w:rFonts w:hint="eastAsia" w:ascii="仿宋_GB2312" w:hAnsi="仿宋_GB2312" w:eastAsia="仿宋_GB2312" w:cs="仿宋_GB2312"/>
                <w:spacing w:val="-47"/>
                <w:sz w:val="28"/>
                <w:szCs w:val="28"/>
              </w:rPr>
              <w:t xml:space="preserve"> </w:t>
            </w:r>
            <w:r>
              <w:rPr>
                <w:rFonts w:hint="eastAsia" w:ascii="仿宋_GB2312" w:hAnsi="仿宋_GB2312" w:eastAsia="仿宋_GB2312" w:cs="仿宋_GB2312"/>
                <w:spacing w:val="7"/>
                <w:sz w:val="28"/>
                <w:szCs w:val="28"/>
              </w:rPr>
              <w:t>境）</w:t>
            </w:r>
            <w:r>
              <w:rPr>
                <w:rFonts w:hint="eastAsia" w:ascii="仿宋_GB2312" w:hAnsi="仿宋_GB2312" w:eastAsia="仿宋_GB2312" w:cs="仿宋_GB2312"/>
                <w:spacing w:val="-44"/>
                <w:sz w:val="28"/>
                <w:szCs w:val="28"/>
              </w:rPr>
              <w:t xml:space="preserve"> </w:t>
            </w:r>
            <w:r>
              <w:rPr>
                <w:rFonts w:hint="eastAsia" w:ascii="仿宋_GB2312" w:hAnsi="仿宋_GB2312" w:eastAsia="仿宋_GB2312" w:cs="仿宋_GB2312"/>
                <w:spacing w:val="7"/>
                <w:sz w:val="28"/>
                <w:szCs w:val="28"/>
              </w:rPr>
              <w:t>目的地、外国专家主要工作</w:t>
            </w:r>
            <w:r>
              <w:rPr>
                <w:rFonts w:hint="eastAsia" w:ascii="仿宋_GB2312" w:hAnsi="仿宋_GB2312" w:eastAsia="仿宋_GB2312" w:cs="仿宋_GB2312"/>
                <w:spacing w:val="6"/>
                <w:sz w:val="28"/>
                <w:szCs w:val="28"/>
              </w:rPr>
              <w:t>内容、出国（境）或来华的天数、出国（境）批次数和出国（境）团组人数等。</w:t>
            </w:r>
          </w:p>
          <w:p w14:paraId="7100BC40">
            <w:pPr>
              <w:keepNext w:val="0"/>
              <w:keepLines w:val="0"/>
              <w:pageBreakBefore w:val="0"/>
              <w:widowControl w:val="0"/>
              <w:kinsoku/>
              <w:wordWrap/>
              <w:overflowPunct/>
              <w:topLinePunct w:val="0"/>
              <w:autoSpaceDE/>
              <w:autoSpaceDN/>
              <w:bidi w:val="0"/>
              <w:adjustRightInd/>
              <w:snapToGrid/>
              <w:spacing w:line="480" w:lineRule="exact"/>
              <w:ind w:left="0" w:right="0" w:firstLine="584" w:firstLineChars="200"/>
              <w:jc w:val="left"/>
              <w:textAlignment w:val="auto"/>
              <w:rPr>
                <w:rFonts w:hint="eastAsia" w:ascii="仿宋_GB2312" w:hAnsi="仿宋_GB2312" w:eastAsia="仿宋_GB2312" w:cs="仿宋_GB2312"/>
                <w:spacing w:val="6"/>
                <w:sz w:val="28"/>
                <w:szCs w:val="28"/>
              </w:rPr>
            </w:pPr>
            <w:r>
              <w:rPr>
                <w:rFonts w:hint="eastAsia" w:ascii="仿宋_GB2312" w:hAnsi="仿宋_GB2312" w:eastAsia="仿宋_GB2312" w:cs="仿宋_GB2312"/>
                <w:spacing w:val="6"/>
                <w:sz w:val="28"/>
                <w:szCs w:val="28"/>
              </w:rPr>
              <w:t>出国（境）费用应按照国家的相关规定测算。外国专家来华工作发生的住宿费、差旅费，应参考国内同行专家的标准编报。</w:t>
            </w:r>
          </w:p>
          <w:p w14:paraId="3AE49296">
            <w:pPr>
              <w:keepNext w:val="0"/>
              <w:keepLines w:val="0"/>
              <w:pageBreakBefore w:val="0"/>
              <w:widowControl w:val="0"/>
              <w:kinsoku/>
              <w:wordWrap/>
              <w:overflowPunct/>
              <w:topLinePunct w:val="0"/>
              <w:autoSpaceDE/>
              <w:autoSpaceDN/>
              <w:bidi w:val="0"/>
              <w:adjustRightInd/>
              <w:snapToGrid/>
              <w:spacing w:line="480" w:lineRule="exact"/>
              <w:ind w:left="0" w:right="0" w:firstLine="580" w:firstLineChars="200"/>
              <w:jc w:val="left"/>
              <w:textAlignment w:val="auto"/>
              <w:rPr>
                <w:rFonts w:hint="eastAsia" w:ascii="仿宋_GB2312" w:hAnsi="仿宋_GB2312" w:eastAsia="仿宋_GB2312" w:cs="仿宋_GB2312"/>
                <w:sz w:val="28"/>
                <w:szCs w:val="28"/>
              </w:rPr>
            </w:pPr>
            <w:r>
              <w:rPr>
                <w:rFonts w:hint="eastAsia" w:ascii="仿宋_GB2312" w:hAnsi="仿宋_GB2312" w:eastAsia="仿宋_GB2312" w:cs="仿宋_GB2312"/>
                <w:spacing w:val="5"/>
                <w:sz w:val="28"/>
                <w:szCs w:val="28"/>
              </w:rPr>
              <w:t>参加与</w:t>
            </w:r>
            <w:r>
              <w:rPr>
                <w:rFonts w:hint="eastAsia" w:ascii="仿宋_GB2312" w:hAnsi="仿宋_GB2312" w:eastAsia="仿宋_GB2312" w:cs="仿宋_GB2312"/>
                <w:spacing w:val="5"/>
                <w:sz w:val="28"/>
                <w:szCs w:val="28"/>
                <w:lang w:eastAsia="zh-CN"/>
              </w:rPr>
              <w:t>项目</w:t>
            </w:r>
            <w:r>
              <w:rPr>
                <w:rFonts w:hint="eastAsia" w:ascii="仿宋_GB2312" w:hAnsi="仿宋_GB2312" w:eastAsia="仿宋_GB2312" w:cs="仿宋_GB2312"/>
                <w:spacing w:val="5"/>
                <w:sz w:val="28"/>
                <w:szCs w:val="28"/>
              </w:rPr>
              <w:t>研究任务相关的国内和国际学术交流会议的注册费，以及因</w:t>
            </w:r>
            <w:r>
              <w:rPr>
                <w:rFonts w:hint="eastAsia" w:ascii="仿宋_GB2312" w:hAnsi="仿宋_GB2312" w:eastAsia="仿宋_GB2312" w:cs="仿宋_GB2312"/>
                <w:spacing w:val="5"/>
                <w:sz w:val="28"/>
                <w:szCs w:val="28"/>
                <w:lang w:eastAsia="zh-CN"/>
              </w:rPr>
              <w:t>项目</w:t>
            </w:r>
            <w:r>
              <w:rPr>
                <w:rFonts w:hint="eastAsia" w:ascii="仿宋_GB2312" w:hAnsi="仿宋_GB2312" w:eastAsia="仿宋_GB2312" w:cs="仿宋_GB2312"/>
                <w:spacing w:val="4"/>
                <w:sz w:val="28"/>
                <w:szCs w:val="28"/>
              </w:rPr>
              <w:t>（课</w:t>
            </w:r>
            <w:r>
              <w:rPr>
                <w:rFonts w:hint="eastAsia" w:ascii="仿宋_GB2312" w:hAnsi="仿宋_GB2312" w:eastAsia="仿宋_GB2312" w:cs="仿宋_GB2312"/>
                <w:sz w:val="28"/>
                <w:szCs w:val="28"/>
              </w:rPr>
              <w:t xml:space="preserve"> </w:t>
            </w:r>
            <w:r>
              <w:rPr>
                <w:rFonts w:hint="eastAsia" w:ascii="仿宋_GB2312" w:hAnsi="仿宋_GB2312" w:eastAsia="仿宋_GB2312" w:cs="仿宋_GB2312"/>
                <w:spacing w:val="9"/>
                <w:sz w:val="28"/>
                <w:szCs w:val="28"/>
              </w:rPr>
              <w:t>题）研究任务需要，邀请国内外专家、学者和有关人员参加会议，对确需负担的城市间交通费、</w:t>
            </w:r>
            <w:r>
              <w:rPr>
                <w:rFonts w:hint="eastAsia" w:ascii="仿宋_GB2312" w:hAnsi="仿宋_GB2312" w:eastAsia="仿宋_GB2312" w:cs="仿宋_GB2312"/>
                <w:spacing w:val="7"/>
                <w:sz w:val="28"/>
                <w:szCs w:val="28"/>
              </w:rPr>
              <w:t>国际旅费、签证费等可列入会议/差旅/国际合作交</w:t>
            </w:r>
            <w:r>
              <w:rPr>
                <w:rFonts w:hint="eastAsia" w:ascii="仿宋_GB2312" w:hAnsi="仿宋_GB2312" w:eastAsia="仿宋_GB2312" w:cs="仿宋_GB2312"/>
                <w:spacing w:val="6"/>
                <w:sz w:val="28"/>
                <w:szCs w:val="28"/>
              </w:rPr>
              <w:t>流费</w:t>
            </w:r>
            <w:r>
              <w:rPr>
                <w:rFonts w:hint="eastAsia" w:ascii="仿宋_GB2312" w:hAnsi="仿宋_GB2312" w:eastAsia="仿宋_GB2312" w:cs="仿宋_GB2312"/>
                <w:spacing w:val="6"/>
                <w:sz w:val="28"/>
                <w:szCs w:val="28"/>
                <w:lang w:eastAsia="zh-CN"/>
              </w:rPr>
              <w:t>科目</w:t>
            </w:r>
            <w:r>
              <w:rPr>
                <w:rFonts w:hint="eastAsia" w:ascii="仿宋_GB2312" w:hAnsi="仿宋_GB2312" w:eastAsia="仿宋_GB2312" w:cs="仿宋_GB2312"/>
                <w:spacing w:val="6"/>
                <w:sz w:val="28"/>
                <w:szCs w:val="28"/>
              </w:rPr>
              <w:t>编列。</w:t>
            </w:r>
          </w:p>
          <w:p w14:paraId="46C3C805">
            <w:pPr>
              <w:keepNext w:val="0"/>
              <w:keepLines w:val="0"/>
              <w:pageBreakBefore w:val="0"/>
              <w:widowControl w:val="0"/>
              <w:kinsoku/>
              <w:wordWrap/>
              <w:overflowPunct/>
              <w:topLinePunct w:val="0"/>
              <w:autoSpaceDE/>
              <w:autoSpaceDN/>
              <w:bidi w:val="0"/>
              <w:adjustRightInd/>
              <w:snapToGrid/>
              <w:spacing w:line="480" w:lineRule="exact"/>
              <w:ind w:left="0" w:right="0" w:firstLine="588" w:firstLineChars="200"/>
              <w:jc w:val="left"/>
              <w:textAlignment w:val="auto"/>
              <w:rPr>
                <w:rFonts w:hint="eastAsia" w:ascii="仿宋_GB2312" w:hAnsi="仿宋_GB2312" w:eastAsia="仿宋_GB2312" w:cs="仿宋_GB2312"/>
                <w:sz w:val="28"/>
                <w:szCs w:val="28"/>
              </w:rPr>
            </w:pPr>
            <w:r>
              <w:rPr>
                <w:rFonts w:hint="eastAsia" w:ascii="仿宋_GB2312" w:hAnsi="仿宋_GB2312" w:eastAsia="仿宋_GB2312" w:cs="仿宋_GB2312"/>
                <w:b/>
                <w:bCs/>
                <w:spacing w:val="7"/>
                <w:sz w:val="28"/>
                <w:szCs w:val="28"/>
              </w:rPr>
              <w:t>（5）出版/文献/信息传播/知识产权事务费</w:t>
            </w:r>
          </w:p>
          <w:p w14:paraId="4053BEEA">
            <w:pPr>
              <w:keepNext w:val="0"/>
              <w:keepLines w:val="0"/>
              <w:pageBreakBefore w:val="0"/>
              <w:widowControl w:val="0"/>
              <w:kinsoku/>
              <w:wordWrap/>
              <w:overflowPunct/>
              <w:topLinePunct w:val="0"/>
              <w:autoSpaceDE/>
              <w:autoSpaceDN/>
              <w:bidi w:val="0"/>
              <w:adjustRightInd/>
              <w:snapToGrid/>
              <w:spacing w:line="480" w:lineRule="exact"/>
              <w:ind w:left="0" w:right="0" w:firstLine="592" w:firstLineChars="200"/>
              <w:jc w:val="left"/>
              <w:textAlignment w:val="auto"/>
              <w:rPr>
                <w:rFonts w:hint="eastAsia" w:ascii="仿宋_GB2312" w:hAnsi="仿宋_GB2312" w:eastAsia="仿宋_GB2312" w:cs="仿宋_GB2312"/>
                <w:sz w:val="28"/>
                <w:szCs w:val="28"/>
              </w:rPr>
            </w:pPr>
            <w:r>
              <w:rPr>
                <w:rFonts w:hint="eastAsia" w:ascii="仿宋_GB2312" w:hAnsi="仿宋_GB2312" w:eastAsia="仿宋_GB2312" w:cs="仿宋_GB2312"/>
                <w:spacing w:val="8"/>
                <w:sz w:val="28"/>
                <w:szCs w:val="28"/>
              </w:rPr>
              <w:t>编制出版/文献/信息传播/知识产权事务费预算应注意：</w:t>
            </w:r>
          </w:p>
          <w:p w14:paraId="115766BC">
            <w:pPr>
              <w:keepNext w:val="0"/>
              <w:keepLines w:val="0"/>
              <w:pageBreakBefore w:val="0"/>
              <w:widowControl w:val="0"/>
              <w:kinsoku/>
              <w:wordWrap/>
              <w:overflowPunct/>
              <w:topLinePunct w:val="0"/>
              <w:autoSpaceDE/>
              <w:autoSpaceDN/>
              <w:bidi w:val="0"/>
              <w:adjustRightInd/>
              <w:snapToGrid/>
              <w:spacing w:line="480" w:lineRule="exact"/>
              <w:ind w:left="0" w:right="0" w:firstLine="588" w:firstLineChars="200"/>
              <w:jc w:val="left"/>
              <w:textAlignment w:val="auto"/>
              <w:rPr>
                <w:rFonts w:hint="eastAsia" w:ascii="仿宋_GB2312" w:hAnsi="仿宋_GB2312" w:eastAsia="仿宋_GB2312" w:cs="仿宋_GB2312"/>
                <w:sz w:val="28"/>
                <w:szCs w:val="28"/>
              </w:rPr>
            </w:pPr>
            <w:r>
              <w:rPr>
                <w:rFonts w:hint="eastAsia" w:ascii="仿宋_GB2312" w:hAnsi="仿宋_GB2312" w:eastAsia="仿宋_GB2312" w:cs="仿宋_GB2312"/>
                <w:spacing w:val="7"/>
                <w:sz w:val="28"/>
                <w:szCs w:val="28"/>
              </w:rPr>
              <w:t>出版费：主要包括</w:t>
            </w:r>
            <w:r>
              <w:rPr>
                <w:rFonts w:hint="eastAsia" w:ascii="仿宋_GB2312" w:hAnsi="仿宋_GB2312" w:eastAsia="仿宋_GB2312" w:cs="仿宋_GB2312"/>
                <w:spacing w:val="7"/>
                <w:sz w:val="28"/>
                <w:szCs w:val="28"/>
                <w:lang w:eastAsia="zh-CN"/>
              </w:rPr>
              <w:t>项目</w:t>
            </w:r>
            <w:r>
              <w:rPr>
                <w:rFonts w:hint="eastAsia" w:ascii="仿宋_GB2312" w:hAnsi="仿宋_GB2312" w:eastAsia="仿宋_GB2312" w:cs="仿宋_GB2312"/>
                <w:spacing w:val="7"/>
                <w:sz w:val="28"/>
                <w:szCs w:val="28"/>
              </w:rPr>
              <w:t>（</w:t>
            </w:r>
            <w:r>
              <w:rPr>
                <w:rFonts w:hint="eastAsia" w:ascii="仿宋_GB2312" w:hAnsi="仿宋_GB2312" w:eastAsia="仿宋_GB2312" w:cs="仿宋_GB2312"/>
                <w:spacing w:val="-57"/>
                <w:sz w:val="28"/>
                <w:szCs w:val="28"/>
              </w:rPr>
              <w:t xml:space="preserve"> </w:t>
            </w:r>
            <w:r>
              <w:rPr>
                <w:rFonts w:hint="eastAsia" w:ascii="仿宋_GB2312" w:hAnsi="仿宋_GB2312" w:eastAsia="仿宋_GB2312" w:cs="仿宋_GB2312"/>
                <w:spacing w:val="7"/>
                <w:sz w:val="28"/>
                <w:szCs w:val="28"/>
              </w:rPr>
              <w:t>课题）研究任务产生的论文、专著、标准、图</w:t>
            </w:r>
            <w:r>
              <w:rPr>
                <w:rFonts w:hint="eastAsia" w:ascii="仿宋_GB2312" w:hAnsi="仿宋_GB2312" w:eastAsia="仿宋_GB2312" w:cs="仿宋_GB2312"/>
                <w:spacing w:val="6"/>
                <w:sz w:val="28"/>
                <w:szCs w:val="28"/>
              </w:rPr>
              <w:t>集等出版费用。</w:t>
            </w:r>
          </w:p>
          <w:p w14:paraId="0A191DF6">
            <w:pPr>
              <w:keepNext w:val="0"/>
              <w:keepLines w:val="0"/>
              <w:pageBreakBefore w:val="0"/>
              <w:widowControl w:val="0"/>
              <w:kinsoku/>
              <w:wordWrap/>
              <w:overflowPunct/>
              <w:topLinePunct w:val="0"/>
              <w:autoSpaceDE/>
              <w:autoSpaceDN/>
              <w:bidi w:val="0"/>
              <w:adjustRightInd/>
              <w:snapToGrid/>
              <w:spacing w:line="480" w:lineRule="exact"/>
              <w:ind w:left="0" w:right="0" w:firstLine="584" w:firstLineChars="200"/>
              <w:jc w:val="left"/>
              <w:textAlignment w:val="auto"/>
              <w:rPr>
                <w:rFonts w:hint="eastAsia" w:ascii="仿宋_GB2312" w:hAnsi="仿宋_GB2312" w:eastAsia="仿宋_GB2312" w:cs="仿宋_GB2312"/>
                <w:sz w:val="28"/>
                <w:szCs w:val="28"/>
              </w:rPr>
            </w:pPr>
            <w:r>
              <w:rPr>
                <w:rFonts w:hint="eastAsia" w:ascii="仿宋_GB2312" w:hAnsi="仿宋_GB2312" w:eastAsia="仿宋_GB2312" w:cs="仿宋_GB2312"/>
                <w:spacing w:val="6"/>
                <w:sz w:val="28"/>
                <w:szCs w:val="28"/>
              </w:rPr>
              <w:t>资料费：主要包括</w:t>
            </w:r>
            <w:r>
              <w:rPr>
                <w:rFonts w:hint="eastAsia" w:ascii="仿宋_GB2312" w:hAnsi="仿宋_GB2312" w:eastAsia="仿宋_GB2312" w:cs="仿宋_GB2312"/>
                <w:spacing w:val="6"/>
                <w:sz w:val="28"/>
                <w:szCs w:val="28"/>
                <w:lang w:eastAsia="zh-CN"/>
              </w:rPr>
              <w:t>项目</w:t>
            </w:r>
            <w:r>
              <w:rPr>
                <w:rFonts w:hint="eastAsia" w:ascii="仿宋_GB2312" w:hAnsi="仿宋_GB2312" w:eastAsia="仿宋_GB2312" w:cs="仿宋_GB2312"/>
                <w:spacing w:val="6"/>
                <w:sz w:val="28"/>
                <w:szCs w:val="28"/>
              </w:rPr>
              <w:t>（</w:t>
            </w:r>
            <w:r>
              <w:rPr>
                <w:rFonts w:hint="eastAsia" w:ascii="仿宋_GB2312" w:hAnsi="仿宋_GB2312" w:eastAsia="仿宋_GB2312" w:cs="仿宋_GB2312"/>
                <w:spacing w:val="-57"/>
                <w:sz w:val="28"/>
                <w:szCs w:val="28"/>
              </w:rPr>
              <w:t xml:space="preserve"> </w:t>
            </w:r>
            <w:r>
              <w:rPr>
                <w:rFonts w:hint="eastAsia" w:ascii="仿宋_GB2312" w:hAnsi="仿宋_GB2312" w:eastAsia="仿宋_GB2312" w:cs="仿宋_GB2312"/>
                <w:spacing w:val="6"/>
                <w:sz w:val="28"/>
                <w:szCs w:val="28"/>
              </w:rPr>
              <w:t>课题）研究任务必需的图书、学术资料、数据资源等购买费用，</w:t>
            </w:r>
            <w:r>
              <w:rPr>
                <w:rFonts w:hint="eastAsia" w:ascii="仿宋_GB2312" w:hAnsi="仿宋_GB2312" w:eastAsia="仿宋_GB2312" w:cs="仿宋_GB2312"/>
                <w:sz w:val="28"/>
                <w:szCs w:val="28"/>
              </w:rPr>
              <w:t xml:space="preserve"> </w:t>
            </w:r>
            <w:r>
              <w:rPr>
                <w:rFonts w:hint="eastAsia" w:ascii="仿宋_GB2312" w:hAnsi="仿宋_GB2312" w:eastAsia="仿宋_GB2312" w:cs="仿宋_GB2312"/>
                <w:spacing w:val="7"/>
                <w:sz w:val="28"/>
                <w:szCs w:val="28"/>
              </w:rPr>
              <w:t>以及与</w:t>
            </w:r>
            <w:r>
              <w:rPr>
                <w:rFonts w:hint="eastAsia" w:ascii="仿宋_GB2312" w:hAnsi="仿宋_GB2312" w:eastAsia="仿宋_GB2312" w:cs="仿宋_GB2312"/>
                <w:spacing w:val="7"/>
                <w:sz w:val="28"/>
                <w:szCs w:val="28"/>
                <w:lang w:eastAsia="zh-CN"/>
              </w:rPr>
              <w:t>项目</w:t>
            </w:r>
            <w:r>
              <w:rPr>
                <w:rFonts w:hint="eastAsia" w:ascii="仿宋_GB2312" w:hAnsi="仿宋_GB2312" w:eastAsia="仿宋_GB2312" w:cs="仿宋_GB2312"/>
                <w:spacing w:val="7"/>
                <w:sz w:val="28"/>
                <w:szCs w:val="28"/>
              </w:rPr>
              <w:t>任务相关的资料翻译、打印、复印、装订等费用。对于</w:t>
            </w:r>
            <w:r>
              <w:rPr>
                <w:rFonts w:hint="eastAsia" w:ascii="仿宋_GB2312" w:hAnsi="仿宋_GB2312" w:eastAsia="仿宋_GB2312" w:cs="仿宋_GB2312"/>
                <w:spacing w:val="6"/>
                <w:sz w:val="28"/>
                <w:szCs w:val="28"/>
              </w:rPr>
              <w:t>单价</w:t>
            </w:r>
            <w:r>
              <w:rPr>
                <w:rFonts w:hint="eastAsia" w:ascii="仿宋_GB2312" w:hAnsi="仿宋_GB2312" w:eastAsia="仿宋_GB2312" w:cs="仿宋_GB2312"/>
                <w:spacing w:val="-21"/>
                <w:sz w:val="28"/>
                <w:szCs w:val="28"/>
              </w:rPr>
              <w:t xml:space="preserve"> </w:t>
            </w:r>
            <w:r>
              <w:rPr>
                <w:rFonts w:hint="eastAsia" w:ascii="仿宋_GB2312" w:hAnsi="仿宋_GB2312" w:eastAsia="仿宋_GB2312" w:cs="仿宋_GB2312"/>
                <w:spacing w:val="6"/>
                <w:sz w:val="28"/>
                <w:szCs w:val="28"/>
              </w:rPr>
              <w:t>10</w:t>
            </w:r>
            <w:r>
              <w:rPr>
                <w:rFonts w:hint="eastAsia" w:ascii="仿宋_GB2312" w:hAnsi="仿宋_GB2312" w:eastAsia="仿宋_GB2312" w:cs="仿宋_GB2312"/>
                <w:spacing w:val="-31"/>
                <w:sz w:val="28"/>
                <w:szCs w:val="28"/>
              </w:rPr>
              <w:t xml:space="preserve"> </w:t>
            </w:r>
            <w:r>
              <w:rPr>
                <w:rFonts w:hint="eastAsia" w:ascii="仿宋_GB2312" w:hAnsi="仿宋_GB2312" w:eastAsia="仿宋_GB2312" w:cs="仿宋_GB2312"/>
                <w:spacing w:val="6"/>
                <w:sz w:val="28"/>
                <w:szCs w:val="28"/>
              </w:rPr>
              <w:t>万元（含）</w:t>
            </w:r>
            <w:r>
              <w:rPr>
                <w:rFonts w:hint="eastAsia" w:ascii="仿宋_GB2312" w:hAnsi="仿宋_GB2312" w:eastAsia="仿宋_GB2312" w:cs="仿宋_GB2312"/>
                <w:spacing w:val="8"/>
                <w:sz w:val="28"/>
                <w:szCs w:val="28"/>
              </w:rPr>
              <w:t>以上的资料购买费用，应说明其购买的必要性和数量的合理性等。</w:t>
            </w:r>
          </w:p>
          <w:p w14:paraId="4DDBC25A">
            <w:pPr>
              <w:keepNext w:val="0"/>
              <w:keepLines w:val="0"/>
              <w:pageBreakBefore w:val="0"/>
              <w:widowControl w:val="0"/>
              <w:kinsoku/>
              <w:wordWrap/>
              <w:overflowPunct/>
              <w:topLinePunct w:val="0"/>
              <w:autoSpaceDE/>
              <w:autoSpaceDN/>
              <w:bidi w:val="0"/>
              <w:adjustRightInd/>
              <w:snapToGrid/>
              <w:spacing w:line="480" w:lineRule="exact"/>
              <w:ind w:left="0" w:right="0" w:firstLine="596" w:firstLineChars="200"/>
              <w:jc w:val="left"/>
              <w:textAlignment w:val="auto"/>
              <w:rPr>
                <w:rFonts w:hint="eastAsia" w:ascii="仿宋_GB2312" w:hAnsi="仿宋_GB2312" w:eastAsia="仿宋_GB2312" w:cs="仿宋_GB2312"/>
                <w:sz w:val="28"/>
                <w:szCs w:val="28"/>
              </w:rPr>
            </w:pPr>
            <w:r>
              <w:rPr>
                <w:rFonts w:hint="eastAsia" w:ascii="仿宋_GB2312" w:hAnsi="仿宋_GB2312" w:eastAsia="仿宋_GB2312" w:cs="仿宋_GB2312"/>
                <w:spacing w:val="9"/>
                <w:sz w:val="28"/>
                <w:szCs w:val="28"/>
              </w:rPr>
              <w:t>购买单价在</w:t>
            </w:r>
            <w:r>
              <w:rPr>
                <w:rFonts w:hint="eastAsia" w:ascii="仿宋_GB2312" w:hAnsi="仿宋_GB2312" w:eastAsia="仿宋_GB2312" w:cs="仿宋_GB2312"/>
                <w:spacing w:val="-22"/>
                <w:sz w:val="28"/>
                <w:szCs w:val="28"/>
              </w:rPr>
              <w:t xml:space="preserve"> </w:t>
            </w:r>
            <w:r>
              <w:rPr>
                <w:rFonts w:hint="eastAsia" w:ascii="仿宋_GB2312" w:hAnsi="仿宋_GB2312" w:eastAsia="仿宋_GB2312" w:cs="仿宋_GB2312"/>
                <w:spacing w:val="9"/>
                <w:sz w:val="28"/>
                <w:szCs w:val="28"/>
              </w:rPr>
              <w:t>10</w:t>
            </w:r>
            <w:r>
              <w:rPr>
                <w:rFonts w:hint="eastAsia" w:ascii="仿宋_GB2312" w:hAnsi="仿宋_GB2312" w:eastAsia="仿宋_GB2312" w:cs="仿宋_GB2312"/>
                <w:spacing w:val="-31"/>
                <w:sz w:val="28"/>
                <w:szCs w:val="28"/>
              </w:rPr>
              <w:t xml:space="preserve"> </w:t>
            </w:r>
            <w:r>
              <w:rPr>
                <w:rFonts w:hint="eastAsia" w:ascii="仿宋_GB2312" w:hAnsi="仿宋_GB2312" w:eastAsia="仿宋_GB2312" w:cs="仿宋_GB2312"/>
                <w:spacing w:val="9"/>
                <w:sz w:val="28"/>
                <w:szCs w:val="28"/>
              </w:rPr>
              <w:t>万元（含）以上的专用软件，应说明</w:t>
            </w:r>
            <w:r>
              <w:rPr>
                <w:rFonts w:hint="eastAsia" w:ascii="仿宋_GB2312" w:hAnsi="仿宋_GB2312" w:eastAsia="仿宋_GB2312" w:cs="仿宋_GB2312"/>
                <w:spacing w:val="8"/>
                <w:sz w:val="28"/>
                <w:szCs w:val="28"/>
              </w:rPr>
              <w:t>专用软件的主要技术指标和用途，购</w:t>
            </w:r>
            <w:r>
              <w:rPr>
                <w:rFonts w:hint="eastAsia" w:ascii="仿宋_GB2312" w:hAnsi="仿宋_GB2312" w:eastAsia="仿宋_GB2312" w:cs="仿宋_GB2312"/>
                <w:sz w:val="28"/>
                <w:szCs w:val="28"/>
              </w:rPr>
              <w:t xml:space="preserve"> </w:t>
            </w:r>
            <w:r>
              <w:rPr>
                <w:rFonts w:hint="eastAsia" w:ascii="仿宋_GB2312" w:hAnsi="仿宋_GB2312" w:eastAsia="仿宋_GB2312" w:cs="仿宋_GB2312"/>
                <w:spacing w:val="7"/>
                <w:sz w:val="28"/>
                <w:szCs w:val="28"/>
              </w:rPr>
              <w:t>买的必要性和数量的合理性等，并需提供</w:t>
            </w:r>
            <w:r>
              <w:rPr>
                <w:rFonts w:hint="eastAsia" w:ascii="仿宋_GB2312" w:hAnsi="仿宋_GB2312" w:eastAsia="仿宋_GB2312" w:cs="仿宋_GB2312"/>
                <w:spacing w:val="-33"/>
                <w:sz w:val="28"/>
                <w:szCs w:val="28"/>
              </w:rPr>
              <w:t xml:space="preserve"> </w:t>
            </w:r>
            <w:r>
              <w:rPr>
                <w:rFonts w:hint="eastAsia" w:ascii="仿宋_GB2312" w:hAnsi="仿宋_GB2312" w:eastAsia="仿宋_GB2312" w:cs="仿宋_GB2312"/>
                <w:spacing w:val="7"/>
                <w:sz w:val="28"/>
                <w:szCs w:val="28"/>
              </w:rPr>
              <w:t>3</w:t>
            </w:r>
            <w:r>
              <w:rPr>
                <w:rFonts w:hint="eastAsia" w:ascii="仿宋_GB2312" w:hAnsi="仿宋_GB2312" w:eastAsia="仿宋_GB2312" w:cs="仿宋_GB2312"/>
                <w:spacing w:val="-34"/>
                <w:sz w:val="28"/>
                <w:szCs w:val="28"/>
              </w:rPr>
              <w:t xml:space="preserve"> </w:t>
            </w:r>
            <w:r>
              <w:rPr>
                <w:rFonts w:hint="eastAsia" w:ascii="仿宋_GB2312" w:hAnsi="仿宋_GB2312" w:eastAsia="仿宋_GB2312" w:cs="仿宋_GB2312"/>
                <w:spacing w:val="7"/>
                <w:sz w:val="28"/>
                <w:szCs w:val="28"/>
              </w:rPr>
              <w:t>家以上报价单。如</w:t>
            </w:r>
            <w:r>
              <w:rPr>
                <w:rFonts w:hint="eastAsia" w:ascii="仿宋_GB2312" w:hAnsi="仿宋_GB2312" w:eastAsia="仿宋_GB2312" w:cs="仿宋_GB2312"/>
                <w:spacing w:val="6"/>
                <w:sz w:val="28"/>
                <w:szCs w:val="28"/>
              </w:rPr>
              <w:t>果专用软件为独家代理或生产，可提供</w:t>
            </w:r>
            <w:r>
              <w:rPr>
                <w:rFonts w:hint="eastAsia" w:ascii="仿宋_GB2312" w:hAnsi="仿宋_GB2312" w:eastAsia="仿宋_GB2312" w:cs="仿宋_GB2312"/>
                <w:spacing w:val="-22"/>
                <w:sz w:val="28"/>
                <w:szCs w:val="28"/>
              </w:rPr>
              <w:t xml:space="preserve"> </w:t>
            </w:r>
            <w:r>
              <w:rPr>
                <w:rFonts w:hint="eastAsia" w:ascii="仿宋_GB2312" w:hAnsi="仿宋_GB2312" w:eastAsia="仿宋_GB2312" w:cs="仿宋_GB2312"/>
                <w:spacing w:val="6"/>
                <w:sz w:val="28"/>
                <w:szCs w:val="28"/>
              </w:rPr>
              <w:t>1</w:t>
            </w:r>
            <w:r>
              <w:rPr>
                <w:rFonts w:hint="eastAsia" w:ascii="仿宋_GB2312" w:hAnsi="仿宋_GB2312" w:eastAsia="仿宋_GB2312" w:cs="仿宋_GB2312"/>
                <w:spacing w:val="-34"/>
                <w:sz w:val="28"/>
                <w:szCs w:val="28"/>
              </w:rPr>
              <w:t xml:space="preserve"> </w:t>
            </w:r>
            <w:r>
              <w:rPr>
                <w:rFonts w:hint="eastAsia" w:ascii="仿宋_GB2312" w:hAnsi="仿宋_GB2312" w:eastAsia="仿宋_GB2312" w:cs="仿宋_GB2312"/>
                <w:spacing w:val="6"/>
                <w:sz w:val="28"/>
                <w:szCs w:val="28"/>
              </w:rPr>
              <w:t>家报价单，但应予以说明。</w:t>
            </w:r>
          </w:p>
          <w:p w14:paraId="38E06C19">
            <w:pPr>
              <w:keepNext w:val="0"/>
              <w:keepLines w:val="0"/>
              <w:pageBreakBefore w:val="0"/>
              <w:widowControl w:val="0"/>
              <w:kinsoku/>
              <w:wordWrap/>
              <w:overflowPunct/>
              <w:topLinePunct w:val="0"/>
              <w:autoSpaceDE/>
              <w:autoSpaceDN/>
              <w:bidi w:val="0"/>
              <w:adjustRightInd/>
              <w:snapToGrid/>
              <w:spacing w:line="480" w:lineRule="exact"/>
              <w:ind w:left="0" w:right="0" w:firstLine="596" w:firstLineChars="200"/>
              <w:jc w:val="left"/>
              <w:textAlignment w:val="auto"/>
              <w:rPr>
                <w:rFonts w:hint="eastAsia" w:ascii="仿宋_GB2312" w:hAnsi="仿宋_GB2312" w:eastAsia="仿宋_GB2312" w:cs="仿宋_GB2312"/>
                <w:sz w:val="28"/>
                <w:szCs w:val="28"/>
              </w:rPr>
            </w:pPr>
            <w:r>
              <w:rPr>
                <w:rFonts w:hint="eastAsia" w:ascii="仿宋_GB2312" w:hAnsi="仿宋_GB2312" w:eastAsia="仿宋_GB2312" w:cs="仿宋_GB2312"/>
                <w:spacing w:val="9"/>
                <w:sz w:val="28"/>
                <w:szCs w:val="28"/>
              </w:rPr>
              <w:t>专项经费中不应编列通用性操作系统、办公软件等非专用软件的购置费。</w:t>
            </w:r>
          </w:p>
          <w:p w14:paraId="3D94D559">
            <w:pPr>
              <w:keepNext w:val="0"/>
              <w:keepLines w:val="0"/>
              <w:pageBreakBefore w:val="0"/>
              <w:widowControl w:val="0"/>
              <w:kinsoku/>
              <w:wordWrap/>
              <w:overflowPunct/>
              <w:topLinePunct w:val="0"/>
              <w:autoSpaceDE/>
              <w:autoSpaceDN/>
              <w:bidi w:val="0"/>
              <w:adjustRightInd/>
              <w:snapToGrid/>
              <w:spacing w:line="480" w:lineRule="exact"/>
              <w:ind w:left="0" w:right="0" w:firstLine="588" w:firstLineChars="200"/>
              <w:jc w:val="left"/>
              <w:textAlignment w:val="auto"/>
              <w:rPr>
                <w:rFonts w:hint="eastAsia" w:ascii="仿宋_GB2312" w:hAnsi="仿宋_GB2312" w:eastAsia="仿宋_GB2312" w:cs="仿宋_GB2312"/>
                <w:spacing w:val="7"/>
                <w:sz w:val="28"/>
                <w:szCs w:val="28"/>
              </w:rPr>
            </w:pPr>
            <w:r>
              <w:rPr>
                <w:rFonts w:hint="eastAsia" w:ascii="仿宋_GB2312" w:hAnsi="仿宋_GB2312" w:eastAsia="仿宋_GB2312" w:cs="仿宋_GB2312"/>
                <w:spacing w:val="7"/>
                <w:sz w:val="28"/>
                <w:szCs w:val="28"/>
              </w:rPr>
              <w:t>委托外单位开发的单价在 10 万元（含）以上的定制软件，应说明定制软件的用途，定制的必要性、数量的合理性等。</w:t>
            </w:r>
          </w:p>
          <w:p w14:paraId="511B34CB">
            <w:pPr>
              <w:keepNext w:val="0"/>
              <w:keepLines w:val="0"/>
              <w:pageBreakBefore w:val="0"/>
              <w:widowControl w:val="0"/>
              <w:kinsoku/>
              <w:wordWrap/>
              <w:overflowPunct/>
              <w:topLinePunct w:val="0"/>
              <w:autoSpaceDE/>
              <w:autoSpaceDN/>
              <w:bidi w:val="0"/>
              <w:adjustRightInd/>
              <w:snapToGrid/>
              <w:spacing w:line="480" w:lineRule="exact"/>
              <w:ind w:left="0" w:right="0" w:firstLine="588" w:firstLineChars="200"/>
              <w:jc w:val="left"/>
              <w:textAlignment w:val="auto"/>
              <w:rPr>
                <w:rFonts w:hint="eastAsia" w:ascii="仿宋_GB2312" w:hAnsi="仿宋_GB2312" w:eastAsia="仿宋_GB2312" w:cs="仿宋_GB2312"/>
                <w:spacing w:val="7"/>
                <w:sz w:val="28"/>
                <w:szCs w:val="28"/>
              </w:rPr>
            </w:pPr>
            <w:r>
              <w:rPr>
                <w:rFonts w:hint="eastAsia" w:ascii="仿宋_GB2312" w:hAnsi="仿宋_GB2312" w:eastAsia="仿宋_GB2312" w:cs="仿宋_GB2312"/>
                <w:spacing w:val="7"/>
                <w:sz w:val="28"/>
                <w:szCs w:val="28"/>
              </w:rPr>
              <w:t>如项目主要任务目标为软件开发，不应将课题研究的主要任务通过定制软件的方式外包，其研发软件发生的费用应计入相应</w:t>
            </w:r>
            <w:r>
              <w:rPr>
                <w:rFonts w:hint="eastAsia" w:ascii="仿宋_GB2312" w:hAnsi="仿宋_GB2312" w:eastAsia="仿宋_GB2312" w:cs="仿宋_GB2312"/>
                <w:spacing w:val="7"/>
                <w:sz w:val="28"/>
                <w:szCs w:val="28"/>
                <w:lang w:eastAsia="zh-CN"/>
              </w:rPr>
              <w:t>科目</w:t>
            </w:r>
            <w:r>
              <w:rPr>
                <w:rFonts w:hint="eastAsia" w:ascii="仿宋_GB2312" w:hAnsi="仿宋_GB2312" w:eastAsia="仿宋_GB2312" w:cs="仿宋_GB2312"/>
                <w:spacing w:val="7"/>
                <w:sz w:val="28"/>
                <w:szCs w:val="28"/>
              </w:rPr>
              <w:t>中，不计入本科目。</w:t>
            </w:r>
          </w:p>
          <w:p w14:paraId="6BE3AD25">
            <w:pPr>
              <w:keepNext w:val="0"/>
              <w:keepLines w:val="0"/>
              <w:pageBreakBefore w:val="0"/>
              <w:widowControl w:val="0"/>
              <w:kinsoku/>
              <w:wordWrap/>
              <w:overflowPunct/>
              <w:topLinePunct w:val="0"/>
              <w:autoSpaceDE/>
              <w:autoSpaceDN/>
              <w:bidi w:val="0"/>
              <w:adjustRightInd/>
              <w:snapToGrid/>
              <w:spacing w:line="480" w:lineRule="exact"/>
              <w:ind w:left="0" w:right="0" w:firstLine="588" w:firstLineChars="200"/>
              <w:jc w:val="left"/>
              <w:textAlignment w:val="auto"/>
              <w:rPr>
                <w:rFonts w:hint="eastAsia" w:ascii="仿宋_GB2312" w:hAnsi="仿宋_GB2312" w:eastAsia="仿宋_GB2312" w:cs="仿宋_GB2312"/>
                <w:spacing w:val="7"/>
                <w:sz w:val="28"/>
                <w:szCs w:val="28"/>
              </w:rPr>
            </w:pPr>
            <w:r>
              <w:rPr>
                <w:rFonts w:hint="eastAsia" w:ascii="仿宋_GB2312" w:hAnsi="仿宋_GB2312" w:eastAsia="仿宋_GB2312" w:cs="仿宋_GB2312"/>
                <w:spacing w:val="7"/>
                <w:sz w:val="28"/>
                <w:szCs w:val="28"/>
              </w:rPr>
              <w:t>专项经费中不应编列日常手机和办公固定电话的通讯费、日常办公网络费和电话充值卡费用等。</w:t>
            </w:r>
          </w:p>
          <w:p w14:paraId="41B9B5E9">
            <w:pPr>
              <w:keepNext w:val="0"/>
              <w:keepLines w:val="0"/>
              <w:pageBreakBefore w:val="0"/>
              <w:widowControl w:val="0"/>
              <w:kinsoku/>
              <w:wordWrap/>
              <w:overflowPunct/>
              <w:topLinePunct w:val="0"/>
              <w:autoSpaceDE/>
              <w:autoSpaceDN/>
              <w:bidi w:val="0"/>
              <w:adjustRightInd/>
              <w:snapToGrid/>
              <w:spacing w:line="480" w:lineRule="exact"/>
              <w:ind w:left="0" w:right="0" w:firstLine="580" w:firstLineChars="200"/>
              <w:jc w:val="left"/>
              <w:textAlignment w:val="auto"/>
              <w:rPr>
                <w:rFonts w:hint="eastAsia" w:ascii="仿宋_GB2312" w:hAnsi="仿宋_GB2312" w:eastAsia="仿宋_GB2312" w:cs="仿宋_GB2312"/>
                <w:sz w:val="28"/>
                <w:szCs w:val="28"/>
              </w:rPr>
            </w:pPr>
            <w:r>
              <w:rPr>
                <w:rFonts w:hint="eastAsia" w:ascii="仿宋_GB2312" w:hAnsi="仿宋_GB2312" w:eastAsia="仿宋_GB2312" w:cs="仿宋_GB2312"/>
                <w:spacing w:val="5"/>
                <w:sz w:val="28"/>
                <w:szCs w:val="28"/>
              </w:rPr>
              <w:t>专利申请及其他知识产权事务费用：为完成本</w:t>
            </w:r>
            <w:r>
              <w:rPr>
                <w:rFonts w:hint="eastAsia" w:ascii="仿宋_GB2312" w:hAnsi="仿宋_GB2312" w:eastAsia="仿宋_GB2312" w:cs="仿宋_GB2312"/>
                <w:spacing w:val="5"/>
                <w:sz w:val="28"/>
                <w:szCs w:val="28"/>
                <w:lang w:eastAsia="zh-CN"/>
              </w:rPr>
              <w:t>项目</w:t>
            </w:r>
            <w:r>
              <w:rPr>
                <w:rFonts w:hint="eastAsia" w:ascii="仿宋_GB2312" w:hAnsi="仿宋_GB2312" w:eastAsia="仿宋_GB2312" w:cs="仿宋_GB2312"/>
                <w:spacing w:val="5"/>
                <w:sz w:val="28"/>
                <w:szCs w:val="28"/>
              </w:rPr>
              <w:t>（</w:t>
            </w:r>
            <w:r>
              <w:rPr>
                <w:rFonts w:hint="eastAsia" w:ascii="仿宋_GB2312" w:hAnsi="仿宋_GB2312" w:eastAsia="仿宋_GB2312" w:cs="仿宋_GB2312"/>
                <w:spacing w:val="-56"/>
                <w:sz w:val="28"/>
                <w:szCs w:val="28"/>
              </w:rPr>
              <w:t xml:space="preserve"> </w:t>
            </w:r>
            <w:r>
              <w:rPr>
                <w:rFonts w:hint="eastAsia" w:ascii="仿宋_GB2312" w:hAnsi="仿宋_GB2312" w:eastAsia="仿宋_GB2312" w:cs="仿宋_GB2312"/>
                <w:spacing w:val="5"/>
                <w:sz w:val="28"/>
                <w:szCs w:val="28"/>
              </w:rPr>
              <w:t>课题）研究</w:t>
            </w:r>
            <w:r>
              <w:rPr>
                <w:rFonts w:hint="eastAsia" w:ascii="仿宋_GB2312" w:hAnsi="仿宋_GB2312" w:eastAsia="仿宋_GB2312" w:cs="仿宋_GB2312"/>
                <w:spacing w:val="-49"/>
                <w:sz w:val="28"/>
                <w:szCs w:val="28"/>
              </w:rPr>
              <w:t xml:space="preserve"> </w:t>
            </w:r>
            <w:r>
              <w:rPr>
                <w:rFonts w:hint="eastAsia" w:ascii="仿宋_GB2312" w:hAnsi="仿宋_GB2312" w:eastAsia="仿宋_GB2312" w:cs="仿宋_GB2312"/>
                <w:spacing w:val="5"/>
                <w:sz w:val="28"/>
                <w:szCs w:val="28"/>
              </w:rPr>
              <w:t>目标而申请专利的费用，</w:t>
            </w:r>
            <w:r>
              <w:rPr>
                <w:rFonts w:hint="eastAsia" w:ascii="仿宋_GB2312" w:hAnsi="仿宋_GB2312" w:eastAsia="仿宋_GB2312" w:cs="仿宋_GB2312"/>
                <w:sz w:val="28"/>
                <w:szCs w:val="28"/>
              </w:rPr>
              <w:t xml:space="preserve"> </w:t>
            </w:r>
            <w:r>
              <w:rPr>
                <w:rFonts w:hint="eastAsia" w:ascii="仿宋_GB2312" w:hAnsi="仿宋_GB2312" w:eastAsia="仿宋_GB2312" w:cs="仿宋_GB2312"/>
                <w:spacing w:val="7"/>
                <w:sz w:val="28"/>
                <w:szCs w:val="28"/>
              </w:rPr>
              <w:t>以及该专利在</w:t>
            </w:r>
            <w:r>
              <w:rPr>
                <w:rFonts w:hint="eastAsia" w:ascii="仿宋_GB2312" w:hAnsi="仿宋_GB2312" w:eastAsia="仿宋_GB2312" w:cs="仿宋_GB2312"/>
                <w:spacing w:val="7"/>
                <w:sz w:val="28"/>
                <w:szCs w:val="28"/>
                <w:lang w:eastAsia="zh-CN"/>
              </w:rPr>
              <w:t>项目</w:t>
            </w:r>
            <w:r>
              <w:rPr>
                <w:rFonts w:hint="eastAsia" w:ascii="仿宋_GB2312" w:hAnsi="仿宋_GB2312" w:eastAsia="仿宋_GB2312" w:cs="仿宋_GB2312"/>
                <w:spacing w:val="7"/>
                <w:sz w:val="28"/>
                <w:szCs w:val="28"/>
              </w:rPr>
              <w:t>实施周期内发生的维护费用，和办理其他知识产权事务发生的费用，</w:t>
            </w:r>
            <w:r>
              <w:rPr>
                <w:rFonts w:hint="eastAsia" w:ascii="仿宋_GB2312" w:hAnsi="仿宋_GB2312" w:eastAsia="仿宋_GB2312" w:cs="仿宋_GB2312"/>
                <w:spacing w:val="9"/>
                <w:sz w:val="28"/>
                <w:szCs w:val="28"/>
              </w:rPr>
              <w:t>如计算机软件著作权、集成电路布图设计权、临床批件、新药证书等。</w:t>
            </w:r>
          </w:p>
          <w:p w14:paraId="0A7B5194">
            <w:pPr>
              <w:keepNext w:val="0"/>
              <w:keepLines w:val="0"/>
              <w:pageBreakBefore w:val="0"/>
              <w:widowControl w:val="0"/>
              <w:kinsoku/>
              <w:wordWrap/>
              <w:overflowPunct/>
              <w:topLinePunct w:val="0"/>
              <w:autoSpaceDE/>
              <w:autoSpaceDN/>
              <w:bidi w:val="0"/>
              <w:adjustRightInd/>
              <w:snapToGrid/>
              <w:spacing w:line="480" w:lineRule="exact"/>
              <w:ind w:left="0" w:right="0" w:firstLine="580" w:firstLineChars="200"/>
              <w:jc w:val="left"/>
              <w:textAlignment w:val="auto"/>
              <w:rPr>
                <w:rFonts w:hint="eastAsia" w:ascii="仿宋_GB2312" w:hAnsi="仿宋_GB2312" w:eastAsia="仿宋_GB2312" w:cs="仿宋_GB2312"/>
                <w:sz w:val="28"/>
                <w:szCs w:val="28"/>
              </w:rPr>
            </w:pPr>
            <w:r>
              <w:rPr>
                <w:rFonts w:hint="eastAsia" w:ascii="仿宋_GB2312" w:hAnsi="仿宋_GB2312" w:eastAsia="仿宋_GB2312" w:cs="仿宋_GB2312"/>
                <w:b/>
                <w:bCs/>
                <w:spacing w:val="5"/>
                <w:sz w:val="28"/>
                <w:szCs w:val="28"/>
              </w:rPr>
              <w:t>（6）其他费用</w:t>
            </w:r>
          </w:p>
          <w:p w14:paraId="2ABBCCA8">
            <w:pPr>
              <w:keepNext w:val="0"/>
              <w:keepLines w:val="0"/>
              <w:pageBreakBefore w:val="0"/>
              <w:widowControl w:val="0"/>
              <w:kinsoku/>
              <w:wordWrap/>
              <w:overflowPunct/>
              <w:topLinePunct w:val="0"/>
              <w:autoSpaceDE/>
              <w:autoSpaceDN/>
              <w:bidi w:val="0"/>
              <w:adjustRightInd/>
              <w:snapToGrid/>
              <w:spacing w:line="480" w:lineRule="exact"/>
              <w:ind w:left="0" w:right="0" w:firstLine="592" w:firstLineChars="200"/>
              <w:jc w:val="left"/>
              <w:textAlignment w:val="auto"/>
              <w:rPr>
                <w:rFonts w:hint="eastAsia" w:ascii="仿宋_GB2312" w:hAnsi="仿宋_GB2312" w:eastAsia="仿宋_GB2312" w:cs="仿宋_GB2312"/>
                <w:sz w:val="28"/>
                <w:szCs w:val="28"/>
              </w:rPr>
            </w:pPr>
            <w:r>
              <w:rPr>
                <w:rFonts w:hint="eastAsia" w:ascii="仿宋_GB2312" w:hAnsi="仿宋_GB2312" w:eastAsia="仿宋_GB2312" w:cs="仿宋_GB2312"/>
                <w:spacing w:val="8"/>
                <w:sz w:val="28"/>
                <w:szCs w:val="28"/>
              </w:rPr>
              <w:t>编制其他支出预算时应该注意：</w:t>
            </w:r>
          </w:p>
          <w:p w14:paraId="3A972E18">
            <w:pPr>
              <w:keepNext w:val="0"/>
              <w:keepLines w:val="0"/>
              <w:pageBreakBefore w:val="0"/>
              <w:widowControl w:val="0"/>
              <w:kinsoku/>
              <w:wordWrap/>
              <w:overflowPunct/>
              <w:topLinePunct w:val="0"/>
              <w:autoSpaceDE/>
              <w:autoSpaceDN/>
              <w:bidi w:val="0"/>
              <w:adjustRightInd/>
              <w:snapToGrid/>
              <w:spacing w:line="480" w:lineRule="exact"/>
              <w:ind w:left="0" w:right="0" w:firstLine="580" w:firstLineChars="200"/>
              <w:jc w:val="left"/>
              <w:textAlignment w:val="auto"/>
              <w:rPr>
                <w:rFonts w:hint="eastAsia" w:ascii="仿宋_GB2312" w:hAnsi="仿宋_GB2312" w:eastAsia="仿宋_GB2312" w:cs="仿宋_GB2312"/>
                <w:sz w:val="28"/>
                <w:szCs w:val="28"/>
              </w:rPr>
            </w:pPr>
            <w:r>
              <w:rPr>
                <w:rFonts w:hint="eastAsia" w:ascii="仿宋_GB2312" w:hAnsi="仿宋_GB2312" w:eastAsia="仿宋_GB2312" w:cs="仿宋_GB2312"/>
                <w:spacing w:val="5"/>
                <w:sz w:val="28"/>
                <w:szCs w:val="28"/>
              </w:rPr>
              <w:t>对</w:t>
            </w:r>
            <w:r>
              <w:rPr>
                <w:rFonts w:hint="eastAsia" w:ascii="仿宋_GB2312" w:hAnsi="仿宋_GB2312" w:eastAsia="仿宋_GB2312" w:cs="仿宋_GB2312"/>
                <w:spacing w:val="5"/>
                <w:sz w:val="28"/>
                <w:szCs w:val="28"/>
                <w:lang w:eastAsia="zh-CN"/>
              </w:rPr>
              <w:t>项目</w:t>
            </w:r>
            <w:r>
              <w:rPr>
                <w:rFonts w:hint="eastAsia" w:ascii="仿宋_GB2312" w:hAnsi="仿宋_GB2312" w:eastAsia="仿宋_GB2312" w:cs="仿宋_GB2312"/>
                <w:spacing w:val="5"/>
                <w:sz w:val="28"/>
                <w:szCs w:val="28"/>
              </w:rPr>
              <w:t>研究过程中必须发生但不包含在上述</w:t>
            </w:r>
            <w:r>
              <w:rPr>
                <w:rFonts w:hint="eastAsia" w:ascii="仿宋_GB2312" w:hAnsi="仿宋_GB2312" w:eastAsia="仿宋_GB2312" w:cs="仿宋_GB2312"/>
                <w:spacing w:val="5"/>
                <w:sz w:val="28"/>
                <w:szCs w:val="28"/>
                <w:lang w:eastAsia="zh-CN"/>
              </w:rPr>
              <w:t>科目</w:t>
            </w:r>
            <w:r>
              <w:rPr>
                <w:rFonts w:hint="eastAsia" w:ascii="仿宋_GB2312" w:hAnsi="仿宋_GB2312" w:eastAsia="仿宋_GB2312" w:cs="仿宋_GB2312"/>
                <w:spacing w:val="5"/>
                <w:sz w:val="28"/>
                <w:szCs w:val="28"/>
              </w:rPr>
              <w:t>中的支出，如综合绩效评</w:t>
            </w:r>
            <w:r>
              <w:rPr>
                <w:rFonts w:hint="eastAsia" w:ascii="仿宋_GB2312" w:hAnsi="仿宋_GB2312" w:eastAsia="仿宋_GB2312" w:cs="仿宋_GB2312"/>
                <w:spacing w:val="4"/>
                <w:sz w:val="28"/>
                <w:szCs w:val="28"/>
              </w:rPr>
              <w:t>价审计</w:t>
            </w:r>
            <w:r>
              <w:rPr>
                <w:rFonts w:hint="eastAsia" w:ascii="仿宋_GB2312" w:hAnsi="仿宋_GB2312" w:eastAsia="仿宋_GB2312" w:cs="仿宋_GB2312"/>
                <w:sz w:val="28"/>
                <w:szCs w:val="28"/>
              </w:rPr>
              <w:t xml:space="preserve"> </w:t>
            </w:r>
            <w:r>
              <w:rPr>
                <w:rFonts w:hint="eastAsia" w:ascii="仿宋_GB2312" w:hAnsi="仿宋_GB2312" w:eastAsia="仿宋_GB2312" w:cs="仿宋_GB2312"/>
                <w:spacing w:val="6"/>
                <w:sz w:val="28"/>
                <w:szCs w:val="28"/>
              </w:rPr>
              <w:t>费用、在农业、林业等领域发生的土地租赁费及青苗补偿费、在人</w:t>
            </w:r>
            <w:r>
              <w:rPr>
                <w:rFonts w:hint="eastAsia" w:ascii="仿宋_GB2312" w:hAnsi="仿宋_GB2312" w:eastAsia="仿宋_GB2312" w:cs="仿宋_GB2312"/>
                <w:spacing w:val="-41"/>
                <w:sz w:val="28"/>
                <w:szCs w:val="28"/>
              </w:rPr>
              <w:t xml:space="preserve"> </w:t>
            </w:r>
            <w:r>
              <w:rPr>
                <w:rFonts w:hint="eastAsia" w:ascii="仿宋_GB2312" w:hAnsi="仿宋_GB2312" w:eastAsia="仿宋_GB2312" w:cs="仿宋_GB2312"/>
                <w:spacing w:val="6"/>
                <w:sz w:val="28"/>
                <w:szCs w:val="28"/>
              </w:rPr>
              <w:t>口与健康领域发生的临床试验</w:t>
            </w:r>
            <w:r>
              <w:rPr>
                <w:rFonts w:hint="eastAsia" w:ascii="仿宋_GB2312" w:hAnsi="仿宋_GB2312" w:eastAsia="仿宋_GB2312" w:cs="仿宋_GB2312"/>
                <w:sz w:val="28"/>
                <w:szCs w:val="28"/>
              </w:rPr>
              <w:t xml:space="preserve"> </w:t>
            </w:r>
            <w:r>
              <w:rPr>
                <w:rFonts w:hint="eastAsia" w:ascii="仿宋_GB2312" w:hAnsi="仿宋_GB2312" w:eastAsia="仿宋_GB2312" w:cs="仿宋_GB2312"/>
                <w:spacing w:val="6"/>
                <w:sz w:val="28"/>
                <w:szCs w:val="28"/>
              </w:rPr>
              <w:t>费等，可在其他支出中编列，应详细说明该支出与</w:t>
            </w:r>
            <w:r>
              <w:rPr>
                <w:rFonts w:hint="eastAsia" w:ascii="仿宋_GB2312" w:hAnsi="仿宋_GB2312" w:eastAsia="仿宋_GB2312" w:cs="仿宋_GB2312"/>
                <w:spacing w:val="6"/>
                <w:sz w:val="28"/>
                <w:szCs w:val="28"/>
                <w:lang w:eastAsia="zh-CN"/>
              </w:rPr>
              <w:t>项目</w:t>
            </w:r>
            <w:r>
              <w:rPr>
                <w:rFonts w:hint="eastAsia" w:ascii="仿宋_GB2312" w:hAnsi="仿宋_GB2312" w:eastAsia="仿宋_GB2312" w:cs="仿宋_GB2312"/>
                <w:spacing w:val="6"/>
                <w:sz w:val="28"/>
                <w:szCs w:val="28"/>
              </w:rPr>
              <w:t>研究任务的相关性和必要性，并</w:t>
            </w:r>
            <w:r>
              <w:rPr>
                <w:rFonts w:hint="eastAsia" w:ascii="仿宋_GB2312" w:hAnsi="仿宋_GB2312" w:eastAsia="仿宋_GB2312" w:cs="仿宋_GB2312"/>
                <w:spacing w:val="7"/>
                <w:sz w:val="28"/>
                <w:szCs w:val="28"/>
              </w:rPr>
              <w:t>详细列示测算依据。</w:t>
            </w:r>
          </w:p>
          <w:p w14:paraId="796F3CAA">
            <w:pPr>
              <w:keepNext w:val="0"/>
              <w:keepLines w:val="0"/>
              <w:pageBreakBefore w:val="0"/>
              <w:widowControl w:val="0"/>
              <w:kinsoku/>
              <w:wordWrap/>
              <w:overflowPunct/>
              <w:topLinePunct w:val="0"/>
              <w:autoSpaceDE/>
              <w:autoSpaceDN/>
              <w:bidi w:val="0"/>
              <w:adjustRightInd/>
              <w:snapToGrid/>
              <w:spacing w:line="480" w:lineRule="exact"/>
              <w:ind w:left="0" w:right="0" w:firstLine="584" w:firstLineChars="200"/>
              <w:jc w:val="left"/>
              <w:textAlignment w:val="auto"/>
              <w:rPr>
                <w:rFonts w:hint="eastAsia" w:ascii="仿宋_GB2312" w:hAnsi="仿宋_GB2312" w:eastAsia="仿宋_GB2312" w:cs="仿宋_GB2312"/>
                <w:spacing w:val="6"/>
                <w:sz w:val="28"/>
                <w:szCs w:val="28"/>
              </w:rPr>
            </w:pPr>
            <w:r>
              <w:rPr>
                <w:rFonts w:hint="eastAsia" w:ascii="仿宋_GB2312" w:hAnsi="仿宋_GB2312" w:eastAsia="仿宋_GB2312" w:cs="仿宋_GB2312"/>
                <w:spacing w:val="6"/>
                <w:sz w:val="28"/>
                <w:szCs w:val="28"/>
              </w:rPr>
              <w:t>对于列支的综合绩效评价审计费用，应本着经济合理的原则进行编制，不得列支财务咨询业务发生的费用。</w:t>
            </w:r>
          </w:p>
          <w:p w14:paraId="5F641C04">
            <w:pPr>
              <w:keepNext w:val="0"/>
              <w:keepLines w:val="0"/>
              <w:pageBreakBefore w:val="0"/>
              <w:widowControl w:val="0"/>
              <w:kinsoku/>
              <w:wordWrap/>
              <w:overflowPunct/>
              <w:topLinePunct w:val="0"/>
              <w:autoSpaceDE/>
              <w:autoSpaceDN/>
              <w:bidi w:val="0"/>
              <w:adjustRightInd/>
              <w:snapToGrid/>
              <w:spacing w:line="480" w:lineRule="exact"/>
              <w:ind w:left="0" w:right="0" w:firstLine="588" w:firstLineChars="200"/>
              <w:jc w:val="left"/>
              <w:textAlignment w:val="auto"/>
              <w:rPr>
                <w:rFonts w:hint="eastAsia" w:ascii="仿宋_GB2312" w:hAnsi="仿宋_GB2312" w:eastAsia="仿宋_GB2312" w:cs="仿宋_GB2312"/>
                <w:sz w:val="28"/>
                <w:szCs w:val="28"/>
              </w:rPr>
            </w:pPr>
            <w:r>
              <w:rPr>
                <w:rFonts w:hint="eastAsia" w:ascii="仿宋_GB2312" w:hAnsi="仿宋_GB2312" w:eastAsia="仿宋_GB2312" w:cs="仿宋_GB2312"/>
                <w:b/>
                <w:bCs/>
                <w:spacing w:val="7"/>
                <w:sz w:val="28"/>
                <w:szCs w:val="28"/>
              </w:rPr>
              <w:t>（三）劳务费</w:t>
            </w:r>
          </w:p>
          <w:p w14:paraId="6258D8D8">
            <w:pPr>
              <w:keepNext w:val="0"/>
              <w:keepLines w:val="0"/>
              <w:pageBreakBefore w:val="0"/>
              <w:widowControl w:val="0"/>
              <w:kinsoku/>
              <w:wordWrap/>
              <w:overflowPunct/>
              <w:topLinePunct w:val="0"/>
              <w:autoSpaceDE/>
              <w:autoSpaceDN/>
              <w:bidi w:val="0"/>
              <w:adjustRightInd/>
              <w:snapToGrid/>
              <w:spacing w:line="480" w:lineRule="exact"/>
              <w:ind w:left="0" w:right="0" w:firstLine="580" w:firstLineChars="200"/>
              <w:jc w:val="left"/>
              <w:textAlignment w:val="auto"/>
              <w:rPr>
                <w:rFonts w:hint="eastAsia" w:ascii="仿宋_GB2312" w:hAnsi="仿宋_GB2312" w:eastAsia="仿宋_GB2312" w:cs="仿宋_GB2312"/>
                <w:sz w:val="28"/>
                <w:szCs w:val="28"/>
              </w:rPr>
            </w:pPr>
            <w:r>
              <w:rPr>
                <w:rFonts w:hint="eastAsia" w:ascii="仿宋_GB2312" w:hAnsi="仿宋_GB2312" w:eastAsia="仿宋_GB2312" w:cs="仿宋_GB2312"/>
                <w:b/>
                <w:bCs/>
                <w:spacing w:val="5"/>
                <w:sz w:val="28"/>
                <w:szCs w:val="28"/>
              </w:rPr>
              <w:t>（1）劳务性费用</w:t>
            </w:r>
          </w:p>
          <w:p w14:paraId="667B5E7D">
            <w:pPr>
              <w:keepNext w:val="0"/>
              <w:keepLines w:val="0"/>
              <w:pageBreakBefore w:val="0"/>
              <w:widowControl w:val="0"/>
              <w:kinsoku/>
              <w:wordWrap/>
              <w:overflowPunct/>
              <w:topLinePunct w:val="0"/>
              <w:autoSpaceDE/>
              <w:autoSpaceDN/>
              <w:bidi w:val="0"/>
              <w:adjustRightInd/>
              <w:snapToGrid/>
              <w:spacing w:line="480" w:lineRule="exact"/>
              <w:ind w:left="0" w:right="0" w:firstLine="592" w:firstLineChars="200"/>
              <w:jc w:val="left"/>
              <w:textAlignment w:val="auto"/>
              <w:rPr>
                <w:rFonts w:hint="eastAsia" w:ascii="仿宋_GB2312" w:hAnsi="仿宋_GB2312" w:eastAsia="仿宋_GB2312" w:cs="仿宋_GB2312"/>
                <w:sz w:val="28"/>
                <w:szCs w:val="28"/>
              </w:rPr>
            </w:pPr>
            <w:r>
              <w:rPr>
                <w:rFonts w:hint="eastAsia" w:ascii="仿宋_GB2312" w:hAnsi="仿宋_GB2312" w:eastAsia="仿宋_GB2312" w:cs="仿宋_GB2312"/>
                <w:spacing w:val="8"/>
                <w:sz w:val="28"/>
                <w:szCs w:val="28"/>
              </w:rPr>
              <w:t>编制劳务费预算应注意：</w:t>
            </w:r>
          </w:p>
          <w:p w14:paraId="517C5FF5">
            <w:pPr>
              <w:keepNext w:val="0"/>
              <w:keepLines w:val="0"/>
              <w:pageBreakBefore w:val="0"/>
              <w:widowControl w:val="0"/>
              <w:kinsoku/>
              <w:wordWrap/>
              <w:overflowPunct/>
              <w:topLinePunct w:val="0"/>
              <w:autoSpaceDE/>
              <w:autoSpaceDN/>
              <w:bidi w:val="0"/>
              <w:adjustRightInd/>
              <w:snapToGrid/>
              <w:spacing w:line="480" w:lineRule="exact"/>
              <w:ind w:left="0" w:right="0" w:firstLine="584" w:firstLineChars="200"/>
              <w:jc w:val="left"/>
              <w:textAlignment w:val="auto"/>
              <w:rPr>
                <w:rFonts w:hint="eastAsia" w:ascii="仿宋_GB2312" w:hAnsi="仿宋_GB2312" w:eastAsia="仿宋_GB2312" w:cs="仿宋_GB2312"/>
                <w:spacing w:val="6"/>
                <w:sz w:val="28"/>
                <w:szCs w:val="28"/>
              </w:rPr>
            </w:pPr>
            <w:r>
              <w:rPr>
                <w:rFonts w:hint="eastAsia" w:ascii="仿宋_GB2312" w:hAnsi="仿宋_GB2312" w:eastAsia="仿宋_GB2312" w:cs="仿宋_GB2312"/>
                <w:spacing w:val="6"/>
                <w:sz w:val="28"/>
                <w:szCs w:val="28"/>
              </w:rPr>
              <w:t>劳务费预算不设比例限制，应根据科研人员以及相关人员参与</w:t>
            </w:r>
            <w:r>
              <w:rPr>
                <w:rFonts w:hint="eastAsia" w:ascii="仿宋_GB2312" w:hAnsi="仿宋_GB2312" w:eastAsia="仿宋_GB2312" w:cs="仿宋_GB2312"/>
                <w:spacing w:val="6"/>
                <w:sz w:val="28"/>
                <w:szCs w:val="28"/>
                <w:lang w:eastAsia="zh-CN"/>
              </w:rPr>
              <w:t>项目</w:t>
            </w:r>
            <w:r>
              <w:rPr>
                <w:rFonts w:hint="eastAsia" w:ascii="仿宋_GB2312" w:hAnsi="仿宋_GB2312" w:eastAsia="仿宋_GB2312" w:cs="仿宋_GB2312"/>
                <w:spacing w:val="6"/>
                <w:sz w:val="28"/>
                <w:szCs w:val="28"/>
              </w:rPr>
              <w:t>的全时工作时间、承担的任务等因素据实编制并进行说明。</w:t>
            </w:r>
          </w:p>
          <w:p w14:paraId="505CA8F1">
            <w:pPr>
              <w:keepNext w:val="0"/>
              <w:keepLines w:val="0"/>
              <w:pageBreakBefore w:val="0"/>
              <w:widowControl w:val="0"/>
              <w:kinsoku/>
              <w:wordWrap/>
              <w:overflowPunct/>
              <w:topLinePunct w:val="0"/>
              <w:autoSpaceDE/>
              <w:autoSpaceDN/>
              <w:bidi w:val="0"/>
              <w:adjustRightInd/>
              <w:snapToGrid/>
              <w:spacing w:line="480" w:lineRule="exact"/>
              <w:ind w:left="0" w:right="0" w:firstLine="584" w:firstLineChars="200"/>
              <w:jc w:val="left"/>
              <w:textAlignment w:val="auto"/>
              <w:rPr>
                <w:rFonts w:hint="eastAsia" w:ascii="仿宋_GB2312" w:hAnsi="仿宋_GB2312" w:eastAsia="仿宋_GB2312" w:cs="仿宋_GB2312"/>
                <w:spacing w:val="6"/>
                <w:sz w:val="28"/>
                <w:szCs w:val="28"/>
              </w:rPr>
            </w:pPr>
            <w:r>
              <w:rPr>
                <w:rFonts w:hint="eastAsia" w:ascii="仿宋_GB2312" w:hAnsi="仿宋_GB2312" w:eastAsia="仿宋_GB2312" w:cs="仿宋_GB2312"/>
                <w:spacing w:val="6"/>
                <w:sz w:val="28"/>
                <w:szCs w:val="28"/>
              </w:rPr>
              <w:t>承担单位应有健全的劳务费管理办法，对访问学者、</w:t>
            </w:r>
            <w:r>
              <w:rPr>
                <w:rFonts w:hint="eastAsia" w:ascii="仿宋_GB2312" w:hAnsi="仿宋_GB2312" w:eastAsia="仿宋_GB2312" w:cs="仿宋_GB2312"/>
                <w:spacing w:val="6"/>
                <w:sz w:val="28"/>
                <w:szCs w:val="28"/>
                <w:lang w:eastAsia="zh-CN"/>
              </w:rPr>
              <w:t>项目</w:t>
            </w:r>
            <w:r>
              <w:rPr>
                <w:rFonts w:hint="eastAsia" w:ascii="仿宋_GB2312" w:hAnsi="仿宋_GB2312" w:eastAsia="仿宋_GB2312" w:cs="仿宋_GB2312"/>
                <w:spacing w:val="6"/>
                <w:sz w:val="28"/>
                <w:szCs w:val="28"/>
              </w:rPr>
              <w:t>聘用研究人员应有细化 的管理要求。在单位的相关管理规定中应明确访问学者的资格认定、审批或备案程序、归 口管理部门及公开公示等内容，并制定岗位设立、工作协议、 日常管理、发放标准等方面的具体规定。</w:t>
            </w:r>
          </w:p>
          <w:p w14:paraId="19839B6F">
            <w:pPr>
              <w:keepNext w:val="0"/>
              <w:keepLines w:val="0"/>
              <w:pageBreakBefore w:val="0"/>
              <w:widowControl w:val="0"/>
              <w:kinsoku/>
              <w:wordWrap/>
              <w:overflowPunct/>
              <w:topLinePunct w:val="0"/>
              <w:autoSpaceDE/>
              <w:autoSpaceDN/>
              <w:bidi w:val="0"/>
              <w:adjustRightInd/>
              <w:snapToGrid/>
              <w:spacing w:line="480" w:lineRule="exact"/>
              <w:ind w:left="0" w:right="0" w:firstLine="584" w:firstLineChars="200"/>
              <w:jc w:val="left"/>
              <w:textAlignment w:val="auto"/>
              <w:rPr>
                <w:rFonts w:hint="eastAsia" w:ascii="仿宋_GB2312" w:hAnsi="仿宋_GB2312" w:eastAsia="仿宋_GB2312" w:cs="仿宋_GB2312"/>
                <w:sz w:val="28"/>
                <w:szCs w:val="28"/>
              </w:rPr>
            </w:pPr>
            <w:r>
              <w:rPr>
                <w:rFonts w:hint="eastAsia" w:ascii="仿宋_GB2312" w:hAnsi="仿宋_GB2312" w:eastAsia="仿宋_GB2312" w:cs="仿宋_GB2312"/>
                <w:spacing w:val="6"/>
                <w:sz w:val="28"/>
                <w:szCs w:val="28"/>
              </w:rPr>
              <w:t>编列研究生、博士后等人员的劳务费，应综合考虑参与</w:t>
            </w:r>
            <w:r>
              <w:rPr>
                <w:rFonts w:hint="eastAsia" w:ascii="仿宋_GB2312" w:hAnsi="仿宋_GB2312" w:eastAsia="仿宋_GB2312" w:cs="仿宋_GB2312"/>
                <w:spacing w:val="6"/>
                <w:sz w:val="28"/>
                <w:szCs w:val="28"/>
                <w:lang w:eastAsia="zh-CN"/>
              </w:rPr>
              <w:t>项目</w:t>
            </w:r>
            <w:r>
              <w:rPr>
                <w:rFonts w:hint="eastAsia" w:ascii="仿宋_GB2312" w:hAnsi="仿宋_GB2312" w:eastAsia="仿宋_GB2312" w:cs="仿宋_GB2312"/>
                <w:spacing w:val="6"/>
                <w:sz w:val="28"/>
                <w:szCs w:val="28"/>
              </w:rPr>
              <w:t>研究的人月数、本单</w:t>
            </w:r>
            <w:r>
              <w:rPr>
                <w:rFonts w:hint="eastAsia" w:ascii="仿宋_GB2312" w:hAnsi="仿宋_GB2312" w:eastAsia="仿宋_GB2312" w:cs="仿宋_GB2312"/>
                <w:sz w:val="28"/>
                <w:szCs w:val="28"/>
              </w:rPr>
              <w:t xml:space="preserve"> </w:t>
            </w:r>
            <w:r>
              <w:rPr>
                <w:rFonts w:hint="eastAsia" w:ascii="仿宋_GB2312" w:hAnsi="仿宋_GB2312" w:eastAsia="仿宋_GB2312" w:cs="仿宋_GB2312"/>
                <w:spacing w:val="9"/>
                <w:sz w:val="28"/>
                <w:szCs w:val="28"/>
              </w:rPr>
              <w:t>位研究生、博士后的科研劳务费发放管理制度规定，并结合本地区和本领域科研单位的研究生、</w:t>
            </w:r>
            <w:r>
              <w:rPr>
                <w:rFonts w:hint="eastAsia" w:ascii="仿宋_GB2312" w:hAnsi="仿宋_GB2312" w:eastAsia="仿宋_GB2312" w:cs="仿宋_GB2312"/>
                <w:spacing w:val="8"/>
                <w:sz w:val="28"/>
                <w:szCs w:val="28"/>
              </w:rPr>
              <w:t>博士后平均发放水平据实测算。</w:t>
            </w:r>
          </w:p>
          <w:p w14:paraId="192DCBA9">
            <w:pPr>
              <w:keepNext w:val="0"/>
              <w:keepLines w:val="0"/>
              <w:pageBreakBefore w:val="0"/>
              <w:widowControl w:val="0"/>
              <w:kinsoku/>
              <w:wordWrap/>
              <w:overflowPunct/>
              <w:topLinePunct w:val="0"/>
              <w:autoSpaceDE/>
              <w:autoSpaceDN/>
              <w:bidi w:val="0"/>
              <w:adjustRightInd/>
              <w:snapToGrid/>
              <w:spacing w:line="480" w:lineRule="exact"/>
              <w:ind w:left="0" w:right="0" w:firstLine="588" w:firstLineChars="200"/>
              <w:jc w:val="left"/>
              <w:textAlignment w:val="auto"/>
              <w:rPr>
                <w:rFonts w:hint="eastAsia" w:ascii="仿宋_GB2312" w:hAnsi="仿宋_GB2312" w:eastAsia="仿宋_GB2312" w:cs="仿宋_GB2312"/>
                <w:sz w:val="28"/>
                <w:szCs w:val="28"/>
              </w:rPr>
            </w:pPr>
            <w:r>
              <w:rPr>
                <w:rFonts w:hint="eastAsia" w:ascii="仿宋_GB2312" w:hAnsi="仿宋_GB2312" w:eastAsia="仿宋_GB2312" w:cs="仿宋_GB2312"/>
                <w:spacing w:val="7"/>
                <w:sz w:val="28"/>
                <w:szCs w:val="28"/>
              </w:rPr>
              <w:t>编列访问学者劳务费用时，应对其承担研究任务的必要性、投入工作时间的合理性以及费</w:t>
            </w:r>
            <w:r>
              <w:rPr>
                <w:rFonts w:hint="eastAsia" w:ascii="仿宋_GB2312" w:hAnsi="仿宋_GB2312" w:eastAsia="仿宋_GB2312" w:cs="仿宋_GB2312"/>
                <w:spacing w:val="10"/>
                <w:sz w:val="28"/>
                <w:szCs w:val="28"/>
              </w:rPr>
              <w:t xml:space="preserve"> </w:t>
            </w:r>
            <w:r>
              <w:rPr>
                <w:rFonts w:hint="eastAsia" w:ascii="仿宋_GB2312" w:hAnsi="仿宋_GB2312" w:eastAsia="仿宋_GB2312" w:cs="仿宋_GB2312"/>
                <w:spacing w:val="8"/>
                <w:sz w:val="28"/>
                <w:szCs w:val="28"/>
              </w:rPr>
              <w:t>用标准予以重点说明。访问学者的资格应符合</w:t>
            </w:r>
            <w:r>
              <w:rPr>
                <w:rFonts w:hint="eastAsia" w:ascii="仿宋_GB2312" w:hAnsi="仿宋_GB2312" w:eastAsia="仿宋_GB2312" w:cs="仿宋_GB2312"/>
                <w:spacing w:val="7"/>
                <w:sz w:val="28"/>
                <w:szCs w:val="28"/>
              </w:rPr>
              <w:t>承担单位制订的相关管理规定，并经承担单位审批或备案程序确认。</w:t>
            </w:r>
          </w:p>
          <w:p w14:paraId="4F0EB7C3">
            <w:pPr>
              <w:keepNext w:val="0"/>
              <w:keepLines w:val="0"/>
              <w:pageBreakBefore w:val="0"/>
              <w:widowControl w:val="0"/>
              <w:kinsoku/>
              <w:wordWrap/>
              <w:overflowPunct/>
              <w:topLinePunct w:val="0"/>
              <w:autoSpaceDE/>
              <w:autoSpaceDN/>
              <w:bidi w:val="0"/>
              <w:adjustRightInd/>
              <w:snapToGrid/>
              <w:spacing w:line="480" w:lineRule="exact"/>
              <w:ind w:left="0" w:right="0" w:firstLine="592" w:firstLineChars="200"/>
              <w:jc w:val="left"/>
              <w:textAlignment w:val="auto"/>
              <w:rPr>
                <w:rFonts w:hint="eastAsia" w:ascii="仿宋_GB2312" w:hAnsi="仿宋_GB2312" w:eastAsia="仿宋_GB2312" w:cs="仿宋_GB2312"/>
                <w:sz w:val="28"/>
                <w:szCs w:val="28"/>
              </w:rPr>
            </w:pPr>
            <w:r>
              <w:rPr>
                <w:rFonts w:hint="eastAsia" w:ascii="仿宋_GB2312" w:hAnsi="仿宋_GB2312" w:eastAsia="仿宋_GB2312" w:cs="仿宋_GB2312"/>
                <w:spacing w:val="8"/>
                <w:sz w:val="28"/>
                <w:szCs w:val="28"/>
              </w:rPr>
              <w:t>课题组成员不得以访问学者名义在</w:t>
            </w:r>
            <w:r>
              <w:rPr>
                <w:rFonts w:hint="eastAsia" w:ascii="仿宋_GB2312" w:hAnsi="仿宋_GB2312" w:eastAsia="仿宋_GB2312" w:cs="仿宋_GB2312"/>
                <w:spacing w:val="8"/>
                <w:sz w:val="28"/>
                <w:szCs w:val="28"/>
                <w:lang w:eastAsia="zh-CN"/>
              </w:rPr>
              <w:t>项目</w:t>
            </w:r>
            <w:r>
              <w:rPr>
                <w:rFonts w:hint="eastAsia" w:ascii="仿宋_GB2312" w:hAnsi="仿宋_GB2312" w:eastAsia="仿宋_GB2312" w:cs="仿宋_GB2312"/>
                <w:spacing w:val="8"/>
                <w:sz w:val="28"/>
                <w:szCs w:val="28"/>
              </w:rPr>
              <w:t>下各课</w:t>
            </w:r>
            <w:r>
              <w:rPr>
                <w:rFonts w:hint="eastAsia" w:ascii="仿宋_GB2312" w:hAnsi="仿宋_GB2312" w:eastAsia="仿宋_GB2312" w:cs="仿宋_GB2312"/>
                <w:spacing w:val="7"/>
                <w:sz w:val="28"/>
                <w:szCs w:val="28"/>
              </w:rPr>
              <w:t>题中编列劳务费。</w:t>
            </w:r>
          </w:p>
          <w:p w14:paraId="76402E86">
            <w:pPr>
              <w:keepNext w:val="0"/>
              <w:keepLines w:val="0"/>
              <w:pageBreakBefore w:val="0"/>
              <w:widowControl w:val="0"/>
              <w:kinsoku/>
              <w:wordWrap/>
              <w:overflowPunct/>
              <w:topLinePunct w:val="0"/>
              <w:autoSpaceDE/>
              <w:autoSpaceDN/>
              <w:bidi w:val="0"/>
              <w:adjustRightInd/>
              <w:snapToGrid/>
              <w:spacing w:line="480" w:lineRule="exact"/>
              <w:ind w:left="0" w:right="0" w:firstLine="584" w:firstLineChars="200"/>
              <w:jc w:val="left"/>
              <w:textAlignment w:val="auto"/>
              <w:rPr>
                <w:rFonts w:hint="eastAsia" w:ascii="仿宋_GB2312" w:hAnsi="仿宋_GB2312" w:eastAsia="仿宋_GB2312" w:cs="仿宋_GB2312"/>
                <w:sz w:val="28"/>
                <w:szCs w:val="28"/>
              </w:rPr>
            </w:pPr>
            <w:r>
              <w:rPr>
                <w:rFonts w:hint="eastAsia" w:ascii="仿宋_GB2312" w:hAnsi="仿宋_GB2312" w:eastAsia="仿宋_GB2312" w:cs="仿宋_GB2312"/>
                <w:spacing w:val="6"/>
                <w:sz w:val="28"/>
                <w:szCs w:val="28"/>
              </w:rPr>
              <w:t>编列</w:t>
            </w:r>
            <w:r>
              <w:rPr>
                <w:rFonts w:hint="eastAsia" w:ascii="仿宋_GB2312" w:hAnsi="仿宋_GB2312" w:eastAsia="仿宋_GB2312" w:cs="仿宋_GB2312"/>
                <w:spacing w:val="6"/>
                <w:sz w:val="28"/>
                <w:szCs w:val="28"/>
                <w:lang w:eastAsia="zh-CN"/>
              </w:rPr>
              <w:t>项目</w:t>
            </w:r>
            <w:r>
              <w:rPr>
                <w:rFonts w:hint="eastAsia" w:ascii="仿宋_GB2312" w:hAnsi="仿宋_GB2312" w:eastAsia="仿宋_GB2312" w:cs="仿宋_GB2312"/>
                <w:spacing w:val="6"/>
                <w:sz w:val="28"/>
                <w:szCs w:val="28"/>
              </w:rPr>
              <w:t>聘用研究人员劳务费时，应对其承担研究任务的必要性、投入工作时间</w:t>
            </w:r>
            <w:r>
              <w:rPr>
                <w:rFonts w:hint="eastAsia" w:ascii="仿宋_GB2312" w:hAnsi="仿宋_GB2312" w:eastAsia="仿宋_GB2312" w:cs="仿宋_GB2312"/>
                <w:sz w:val="28"/>
                <w:szCs w:val="28"/>
              </w:rPr>
              <w:t xml:space="preserve"> </w:t>
            </w:r>
            <w:r>
              <w:rPr>
                <w:rFonts w:hint="eastAsia" w:ascii="仿宋_GB2312" w:hAnsi="仿宋_GB2312" w:eastAsia="仿宋_GB2312" w:cs="仿宋_GB2312"/>
                <w:spacing w:val="6"/>
                <w:sz w:val="28"/>
                <w:szCs w:val="28"/>
              </w:rPr>
              <w:t>的合理性等予以重点说明。</w:t>
            </w:r>
            <w:r>
              <w:rPr>
                <w:rFonts w:hint="eastAsia" w:ascii="仿宋_GB2312" w:hAnsi="仿宋_GB2312" w:eastAsia="仿宋_GB2312" w:cs="仿宋_GB2312"/>
                <w:spacing w:val="6"/>
                <w:sz w:val="28"/>
                <w:szCs w:val="28"/>
                <w:lang w:eastAsia="zh-CN"/>
              </w:rPr>
              <w:t>项目</w:t>
            </w:r>
            <w:r>
              <w:rPr>
                <w:rFonts w:hint="eastAsia" w:ascii="仿宋_GB2312" w:hAnsi="仿宋_GB2312" w:eastAsia="仿宋_GB2312" w:cs="仿宋_GB2312"/>
                <w:spacing w:val="6"/>
                <w:sz w:val="28"/>
                <w:szCs w:val="28"/>
              </w:rPr>
              <w:t>聘用研究人员应当为承担单位通过劳务派遣方式或者签订劳动合同、聘用协议等方式为</w:t>
            </w:r>
            <w:r>
              <w:rPr>
                <w:rFonts w:hint="eastAsia" w:ascii="仿宋_GB2312" w:hAnsi="仿宋_GB2312" w:eastAsia="仿宋_GB2312" w:cs="仿宋_GB2312"/>
                <w:spacing w:val="6"/>
                <w:sz w:val="28"/>
                <w:szCs w:val="28"/>
                <w:lang w:eastAsia="zh-CN"/>
              </w:rPr>
              <w:t>项目</w:t>
            </w:r>
            <w:r>
              <w:rPr>
                <w:rFonts w:hint="eastAsia" w:ascii="仿宋_GB2312" w:hAnsi="仿宋_GB2312" w:eastAsia="仿宋_GB2312" w:cs="仿宋_GB2312"/>
                <w:spacing w:val="6"/>
                <w:sz w:val="28"/>
                <w:szCs w:val="28"/>
              </w:rPr>
              <w:t>（</w:t>
            </w:r>
            <w:r>
              <w:rPr>
                <w:rFonts w:hint="eastAsia" w:ascii="仿宋_GB2312" w:hAnsi="仿宋_GB2312" w:eastAsia="仿宋_GB2312" w:cs="仿宋_GB2312"/>
                <w:spacing w:val="-56"/>
                <w:sz w:val="28"/>
                <w:szCs w:val="28"/>
              </w:rPr>
              <w:t xml:space="preserve"> </w:t>
            </w:r>
            <w:r>
              <w:rPr>
                <w:rFonts w:hint="eastAsia" w:ascii="仿宋_GB2312" w:hAnsi="仿宋_GB2312" w:eastAsia="仿宋_GB2312" w:cs="仿宋_GB2312"/>
                <w:spacing w:val="6"/>
                <w:sz w:val="28"/>
                <w:szCs w:val="28"/>
              </w:rPr>
              <w:t>课题）聘用的研究人员。</w:t>
            </w:r>
          </w:p>
          <w:p w14:paraId="3BA8BEBD">
            <w:pPr>
              <w:keepNext w:val="0"/>
              <w:keepLines w:val="0"/>
              <w:pageBreakBefore w:val="0"/>
              <w:widowControl w:val="0"/>
              <w:kinsoku/>
              <w:wordWrap/>
              <w:overflowPunct/>
              <w:topLinePunct w:val="0"/>
              <w:autoSpaceDE/>
              <w:autoSpaceDN/>
              <w:bidi w:val="0"/>
              <w:adjustRightInd/>
              <w:snapToGrid/>
              <w:spacing w:line="480" w:lineRule="exact"/>
              <w:ind w:left="0" w:right="0" w:firstLine="584" w:firstLineChars="200"/>
              <w:jc w:val="left"/>
              <w:textAlignment w:val="auto"/>
              <w:rPr>
                <w:rFonts w:hint="eastAsia" w:ascii="仿宋_GB2312" w:hAnsi="仿宋_GB2312" w:eastAsia="仿宋_GB2312" w:cs="仿宋_GB2312"/>
                <w:sz w:val="28"/>
                <w:szCs w:val="28"/>
              </w:rPr>
            </w:pPr>
            <w:r>
              <w:rPr>
                <w:rFonts w:hint="eastAsia" w:ascii="仿宋_GB2312" w:hAnsi="仿宋_GB2312" w:eastAsia="仿宋_GB2312" w:cs="仿宋_GB2312"/>
                <w:spacing w:val="6"/>
                <w:sz w:val="28"/>
                <w:szCs w:val="28"/>
              </w:rPr>
              <w:t>编列</w:t>
            </w:r>
            <w:r>
              <w:rPr>
                <w:rFonts w:hint="eastAsia" w:ascii="仿宋_GB2312" w:hAnsi="仿宋_GB2312" w:eastAsia="仿宋_GB2312" w:cs="仿宋_GB2312"/>
                <w:spacing w:val="6"/>
                <w:sz w:val="28"/>
                <w:szCs w:val="28"/>
                <w:lang w:eastAsia="zh-CN"/>
              </w:rPr>
              <w:t>项目</w:t>
            </w:r>
            <w:r>
              <w:rPr>
                <w:rFonts w:hint="eastAsia" w:ascii="仿宋_GB2312" w:hAnsi="仿宋_GB2312" w:eastAsia="仿宋_GB2312" w:cs="仿宋_GB2312"/>
                <w:spacing w:val="6"/>
                <w:sz w:val="28"/>
                <w:szCs w:val="28"/>
              </w:rPr>
              <w:t>聘用的科研辅助人员劳务费时，应对参与相关工作的必要性、投入的工</w:t>
            </w:r>
            <w:r>
              <w:rPr>
                <w:rFonts w:hint="eastAsia" w:ascii="仿宋_GB2312" w:hAnsi="仿宋_GB2312" w:eastAsia="仿宋_GB2312" w:cs="仿宋_GB2312"/>
                <w:sz w:val="28"/>
                <w:szCs w:val="28"/>
              </w:rPr>
              <w:t xml:space="preserve"> </w:t>
            </w:r>
            <w:r>
              <w:rPr>
                <w:rFonts w:hint="eastAsia" w:ascii="仿宋_GB2312" w:hAnsi="仿宋_GB2312" w:eastAsia="仿宋_GB2312" w:cs="仿宋_GB2312"/>
                <w:spacing w:val="5"/>
                <w:sz w:val="28"/>
                <w:szCs w:val="28"/>
              </w:rPr>
              <w:t>作时间、工作量等进行测算说明。</w:t>
            </w:r>
            <w:r>
              <w:rPr>
                <w:rFonts w:hint="eastAsia" w:ascii="仿宋_GB2312" w:hAnsi="仿宋_GB2312" w:eastAsia="仿宋_GB2312" w:cs="仿宋_GB2312"/>
                <w:spacing w:val="5"/>
                <w:sz w:val="28"/>
                <w:szCs w:val="28"/>
                <w:lang w:eastAsia="zh-CN"/>
              </w:rPr>
              <w:t>项目</w:t>
            </w:r>
            <w:r>
              <w:rPr>
                <w:rFonts w:hint="eastAsia" w:ascii="仿宋_GB2312" w:hAnsi="仿宋_GB2312" w:eastAsia="仿宋_GB2312" w:cs="仿宋_GB2312"/>
                <w:spacing w:val="5"/>
                <w:sz w:val="28"/>
                <w:szCs w:val="28"/>
              </w:rPr>
              <w:t>聘用的科研辅助人员包括：与项目科研</w:t>
            </w:r>
            <w:r>
              <w:rPr>
                <w:rFonts w:hint="eastAsia" w:ascii="仿宋_GB2312" w:hAnsi="仿宋_GB2312" w:eastAsia="仿宋_GB2312" w:cs="仿宋_GB2312"/>
                <w:sz w:val="28"/>
                <w:szCs w:val="28"/>
              </w:rPr>
              <w:t xml:space="preserve"> </w:t>
            </w:r>
            <w:r>
              <w:rPr>
                <w:rFonts w:hint="eastAsia" w:ascii="仿宋_GB2312" w:hAnsi="仿宋_GB2312" w:eastAsia="仿宋_GB2312" w:cs="仿宋_GB2312"/>
                <w:spacing w:val="6"/>
                <w:sz w:val="28"/>
                <w:szCs w:val="28"/>
              </w:rPr>
              <w:t>工作相关的操作员、实验员等辅助工作人员；项目组因研究任务需要临时聘用人员，如</w:t>
            </w:r>
            <w:r>
              <w:rPr>
                <w:rFonts w:hint="eastAsia" w:ascii="仿宋_GB2312" w:hAnsi="仿宋_GB2312" w:eastAsia="仿宋_GB2312" w:cs="仿宋_GB2312"/>
                <w:sz w:val="28"/>
                <w:szCs w:val="28"/>
              </w:rPr>
              <w:t xml:space="preserve"> </w:t>
            </w:r>
            <w:r>
              <w:rPr>
                <w:rFonts w:hint="eastAsia" w:ascii="仿宋_GB2312" w:hAnsi="仿宋_GB2312" w:eastAsia="仿宋_GB2312" w:cs="仿宋_GB2312"/>
                <w:spacing w:val="6"/>
                <w:sz w:val="28"/>
                <w:szCs w:val="28"/>
              </w:rPr>
              <w:t>科学考察、野外实验勘探等临时用工、农业季节性用工等；以及为项目组提供服务的科</w:t>
            </w:r>
            <w:r>
              <w:rPr>
                <w:rFonts w:hint="eastAsia" w:ascii="仿宋_GB2312" w:hAnsi="仿宋_GB2312" w:eastAsia="仿宋_GB2312" w:cs="仿宋_GB2312"/>
                <w:spacing w:val="8"/>
                <w:sz w:val="28"/>
                <w:szCs w:val="28"/>
              </w:rPr>
              <w:t>研助理、科研财务助理等。</w:t>
            </w:r>
          </w:p>
          <w:p w14:paraId="499AA63A">
            <w:pPr>
              <w:keepNext w:val="0"/>
              <w:keepLines w:val="0"/>
              <w:pageBreakBefore w:val="0"/>
              <w:widowControl w:val="0"/>
              <w:kinsoku/>
              <w:wordWrap/>
              <w:overflowPunct/>
              <w:topLinePunct w:val="0"/>
              <w:autoSpaceDE/>
              <w:autoSpaceDN/>
              <w:bidi w:val="0"/>
              <w:adjustRightInd/>
              <w:snapToGrid/>
              <w:spacing w:line="480" w:lineRule="exact"/>
              <w:ind w:left="0" w:right="0" w:firstLine="572" w:firstLineChars="200"/>
              <w:jc w:val="left"/>
              <w:textAlignment w:val="auto"/>
              <w:rPr>
                <w:rFonts w:hint="eastAsia" w:ascii="仿宋_GB2312" w:hAnsi="仿宋_GB2312" w:eastAsia="仿宋_GB2312" w:cs="仿宋_GB2312"/>
                <w:sz w:val="28"/>
                <w:szCs w:val="28"/>
              </w:rPr>
            </w:pPr>
            <w:r>
              <w:rPr>
                <w:rFonts w:hint="eastAsia" w:ascii="仿宋_GB2312" w:hAnsi="仿宋_GB2312" w:eastAsia="仿宋_GB2312" w:cs="仿宋_GB2312"/>
                <w:spacing w:val="3"/>
                <w:sz w:val="28"/>
                <w:szCs w:val="28"/>
              </w:rPr>
              <w:t>承担单位为事业单位的，在编人员不得编列劳务费；承担单位为企业的，除为</w:t>
            </w:r>
            <w:r>
              <w:rPr>
                <w:rFonts w:hint="eastAsia" w:ascii="仿宋_GB2312" w:hAnsi="仿宋_GB2312" w:eastAsia="仿宋_GB2312" w:cs="仿宋_GB2312"/>
                <w:spacing w:val="3"/>
                <w:sz w:val="28"/>
                <w:szCs w:val="28"/>
                <w:lang w:eastAsia="zh-CN"/>
              </w:rPr>
              <w:t>项目</w:t>
            </w:r>
            <w:r>
              <w:rPr>
                <w:rFonts w:hint="eastAsia" w:ascii="仿宋_GB2312" w:hAnsi="仿宋_GB2312" w:eastAsia="仿宋_GB2312" w:cs="仿宋_GB2312"/>
                <w:sz w:val="28"/>
                <w:szCs w:val="28"/>
              </w:rPr>
              <w:t xml:space="preserve"> </w:t>
            </w:r>
            <w:r>
              <w:rPr>
                <w:rFonts w:hint="eastAsia" w:ascii="仿宋_GB2312" w:hAnsi="仿宋_GB2312" w:eastAsia="仿宋_GB2312" w:cs="仿宋_GB2312"/>
                <w:spacing w:val="6"/>
                <w:sz w:val="28"/>
                <w:szCs w:val="28"/>
              </w:rPr>
              <w:t>实施专门聘用的人员外，其他人员不得编列劳务费。上述人员可在</w:t>
            </w:r>
            <w:r>
              <w:rPr>
                <w:rFonts w:hint="eastAsia" w:ascii="仿宋_GB2312" w:hAnsi="仿宋_GB2312" w:eastAsia="仿宋_GB2312" w:cs="仿宋_GB2312"/>
                <w:spacing w:val="6"/>
                <w:sz w:val="28"/>
                <w:szCs w:val="28"/>
                <w:lang w:eastAsia="zh-CN"/>
              </w:rPr>
              <w:t>项目</w:t>
            </w:r>
            <w:r>
              <w:rPr>
                <w:rFonts w:hint="eastAsia" w:ascii="仿宋_GB2312" w:hAnsi="仿宋_GB2312" w:eastAsia="仿宋_GB2312" w:cs="仿宋_GB2312"/>
                <w:spacing w:val="6"/>
                <w:sz w:val="28"/>
                <w:szCs w:val="28"/>
              </w:rPr>
              <w:t>间接费用的绩效支出中列支。</w:t>
            </w:r>
          </w:p>
          <w:p w14:paraId="3ED707BA">
            <w:pPr>
              <w:keepNext w:val="0"/>
              <w:keepLines w:val="0"/>
              <w:pageBreakBefore w:val="0"/>
              <w:widowControl w:val="0"/>
              <w:kinsoku/>
              <w:wordWrap/>
              <w:overflowPunct/>
              <w:topLinePunct w:val="0"/>
              <w:autoSpaceDE/>
              <w:autoSpaceDN/>
              <w:bidi w:val="0"/>
              <w:adjustRightInd/>
              <w:snapToGrid/>
              <w:spacing w:line="480" w:lineRule="exact"/>
              <w:ind w:left="0" w:right="0" w:firstLine="588" w:firstLineChars="200"/>
              <w:jc w:val="left"/>
              <w:textAlignment w:val="auto"/>
              <w:rPr>
                <w:rFonts w:hint="eastAsia" w:ascii="仿宋_GB2312" w:hAnsi="仿宋_GB2312" w:eastAsia="仿宋_GB2312" w:cs="仿宋_GB2312"/>
                <w:sz w:val="28"/>
                <w:szCs w:val="28"/>
              </w:rPr>
            </w:pPr>
            <w:r>
              <w:rPr>
                <w:rFonts w:hint="eastAsia" w:ascii="仿宋_GB2312" w:hAnsi="仿宋_GB2312" w:eastAsia="仿宋_GB2312" w:cs="仿宋_GB2312"/>
                <w:spacing w:val="7"/>
                <w:sz w:val="28"/>
                <w:szCs w:val="28"/>
                <w:lang w:eastAsia="zh-CN"/>
              </w:rPr>
              <w:t>项目</w:t>
            </w:r>
            <w:r>
              <w:rPr>
                <w:rFonts w:hint="eastAsia" w:ascii="仿宋_GB2312" w:hAnsi="仿宋_GB2312" w:eastAsia="仿宋_GB2312" w:cs="仿宋_GB2312"/>
                <w:spacing w:val="7"/>
                <w:sz w:val="28"/>
                <w:szCs w:val="28"/>
              </w:rPr>
              <w:t>聘用的研究人员及科研辅助人员劳务费开支标准，可结合其在</w:t>
            </w:r>
            <w:r>
              <w:rPr>
                <w:rFonts w:hint="eastAsia" w:ascii="仿宋_GB2312" w:hAnsi="仿宋_GB2312" w:eastAsia="仿宋_GB2312" w:cs="仿宋_GB2312"/>
                <w:spacing w:val="7"/>
                <w:sz w:val="28"/>
                <w:szCs w:val="28"/>
                <w:lang w:eastAsia="zh-CN"/>
              </w:rPr>
              <w:t>项目</w:t>
            </w:r>
            <w:r>
              <w:rPr>
                <w:rFonts w:hint="eastAsia" w:ascii="仿宋_GB2312" w:hAnsi="仿宋_GB2312" w:eastAsia="仿宋_GB2312" w:cs="仿宋_GB2312"/>
                <w:sz w:val="28"/>
                <w:szCs w:val="28"/>
              </w:rPr>
              <w:t xml:space="preserve"> </w:t>
            </w:r>
            <w:r>
              <w:rPr>
                <w:rFonts w:hint="eastAsia" w:ascii="仿宋_GB2312" w:hAnsi="仿宋_GB2312" w:eastAsia="仿宋_GB2312" w:cs="仿宋_GB2312"/>
                <w:spacing w:val="8"/>
                <w:sz w:val="28"/>
                <w:szCs w:val="28"/>
              </w:rPr>
              <w:t>研究中的工作情况，参照当地科学研究和技术服务业从</w:t>
            </w:r>
            <w:r>
              <w:rPr>
                <w:rFonts w:hint="eastAsia" w:ascii="仿宋_GB2312" w:hAnsi="仿宋_GB2312" w:eastAsia="仿宋_GB2312" w:cs="仿宋_GB2312"/>
                <w:spacing w:val="7"/>
                <w:sz w:val="28"/>
                <w:szCs w:val="28"/>
              </w:rPr>
              <w:t>业人员平均工资水平以及当地相应的社会</w:t>
            </w:r>
            <w:r>
              <w:rPr>
                <w:rFonts w:hint="eastAsia" w:ascii="仿宋_GB2312" w:hAnsi="仿宋_GB2312" w:eastAsia="仿宋_GB2312" w:cs="仿宋_GB2312"/>
                <w:spacing w:val="8"/>
                <w:sz w:val="28"/>
                <w:szCs w:val="28"/>
              </w:rPr>
              <w:t>保险补助编列，从业人员平均工资水平具体可参考国家统计局上一年度发布的《</w:t>
            </w:r>
            <w:r>
              <w:rPr>
                <w:rFonts w:hint="eastAsia" w:ascii="仿宋_GB2312" w:hAnsi="仿宋_GB2312" w:eastAsia="仿宋_GB2312" w:cs="仿宋_GB2312"/>
                <w:spacing w:val="-33"/>
                <w:sz w:val="28"/>
                <w:szCs w:val="28"/>
              </w:rPr>
              <w:t xml:space="preserve"> </w:t>
            </w:r>
            <w:r>
              <w:rPr>
                <w:rFonts w:hint="eastAsia" w:ascii="仿宋_GB2312" w:hAnsi="仿宋_GB2312" w:eastAsia="仿宋_GB2312" w:cs="仿宋_GB2312"/>
                <w:spacing w:val="8"/>
                <w:sz w:val="28"/>
                <w:szCs w:val="28"/>
              </w:rPr>
              <w:t>中国统计年鉴》</w:t>
            </w:r>
            <w:r>
              <w:rPr>
                <w:rFonts w:hint="eastAsia" w:ascii="仿宋_GB2312" w:hAnsi="仿宋_GB2312" w:eastAsia="仿宋_GB2312" w:cs="仿宋_GB2312"/>
                <w:sz w:val="28"/>
                <w:szCs w:val="28"/>
              </w:rPr>
              <w:t xml:space="preserve"> </w:t>
            </w:r>
            <w:r>
              <w:rPr>
                <w:rFonts w:hint="eastAsia" w:ascii="仿宋_GB2312" w:hAnsi="仿宋_GB2312" w:eastAsia="仿宋_GB2312" w:cs="仿宋_GB2312"/>
                <w:spacing w:val="7"/>
                <w:sz w:val="28"/>
                <w:szCs w:val="28"/>
              </w:rPr>
              <w:t>中关于从事“科学研究和技术服务业</w:t>
            </w:r>
            <w:r>
              <w:rPr>
                <w:rFonts w:hint="eastAsia" w:ascii="仿宋_GB2312" w:hAnsi="仿宋_GB2312" w:eastAsia="仿宋_GB2312" w:cs="仿宋_GB2312"/>
                <w:spacing w:val="-69"/>
                <w:sz w:val="28"/>
                <w:szCs w:val="28"/>
              </w:rPr>
              <w:t xml:space="preserve"> </w:t>
            </w:r>
            <w:r>
              <w:rPr>
                <w:rFonts w:hint="eastAsia" w:ascii="仿宋_GB2312" w:hAnsi="仿宋_GB2312" w:eastAsia="仿宋_GB2312" w:cs="仿宋_GB2312"/>
                <w:spacing w:val="7"/>
                <w:sz w:val="28"/>
                <w:szCs w:val="28"/>
              </w:rPr>
              <w:t>”相关地区城镇单位人员平均工资统计数据，社会保</w:t>
            </w:r>
            <w:r>
              <w:rPr>
                <w:rFonts w:hint="eastAsia" w:ascii="仿宋_GB2312" w:hAnsi="仿宋_GB2312" w:eastAsia="仿宋_GB2312" w:cs="仿宋_GB2312"/>
                <w:spacing w:val="6"/>
                <w:sz w:val="28"/>
                <w:szCs w:val="28"/>
              </w:rPr>
              <w:t>险补助</w:t>
            </w:r>
            <w:r>
              <w:rPr>
                <w:rFonts w:hint="eastAsia" w:ascii="仿宋_GB2312" w:hAnsi="仿宋_GB2312" w:eastAsia="仿宋_GB2312" w:cs="仿宋_GB2312"/>
                <w:spacing w:val="9"/>
                <w:sz w:val="28"/>
                <w:szCs w:val="28"/>
              </w:rPr>
              <w:t>包括养老保险、医疗保险、失业保险、工伤保险、生育保险。</w:t>
            </w:r>
          </w:p>
          <w:p w14:paraId="7C7312D6">
            <w:pPr>
              <w:keepNext w:val="0"/>
              <w:keepLines w:val="0"/>
              <w:pageBreakBefore w:val="0"/>
              <w:widowControl w:val="0"/>
              <w:kinsoku/>
              <w:wordWrap/>
              <w:overflowPunct/>
              <w:topLinePunct w:val="0"/>
              <w:autoSpaceDE/>
              <w:autoSpaceDN/>
              <w:bidi w:val="0"/>
              <w:adjustRightInd/>
              <w:snapToGrid/>
              <w:spacing w:line="480" w:lineRule="exact"/>
              <w:ind w:left="0" w:right="0" w:firstLine="596" w:firstLineChars="200"/>
              <w:jc w:val="left"/>
              <w:textAlignment w:val="auto"/>
              <w:rPr>
                <w:rFonts w:hint="eastAsia" w:ascii="仿宋_GB2312" w:hAnsi="仿宋_GB2312" w:eastAsia="仿宋_GB2312" w:cs="仿宋_GB2312"/>
                <w:sz w:val="28"/>
                <w:szCs w:val="28"/>
              </w:rPr>
            </w:pPr>
            <w:r>
              <w:rPr>
                <w:rFonts w:hint="eastAsia" w:ascii="仿宋_GB2312" w:hAnsi="仿宋_GB2312" w:eastAsia="仿宋_GB2312" w:cs="仿宋_GB2312"/>
                <w:spacing w:val="9"/>
                <w:sz w:val="28"/>
                <w:szCs w:val="28"/>
              </w:rPr>
              <w:t>劳务费的发放应符合本单位统一的薪酬体系规定，不得重复发放。</w:t>
            </w:r>
          </w:p>
          <w:p w14:paraId="049B729A">
            <w:pPr>
              <w:keepNext w:val="0"/>
              <w:keepLines w:val="0"/>
              <w:pageBreakBefore w:val="0"/>
              <w:widowControl w:val="0"/>
              <w:kinsoku/>
              <w:wordWrap/>
              <w:overflowPunct/>
              <w:topLinePunct w:val="0"/>
              <w:autoSpaceDE/>
              <w:autoSpaceDN/>
              <w:bidi w:val="0"/>
              <w:adjustRightInd/>
              <w:snapToGrid/>
              <w:spacing w:line="480" w:lineRule="exact"/>
              <w:ind w:left="0" w:right="0" w:firstLine="584" w:firstLineChars="200"/>
              <w:jc w:val="left"/>
              <w:textAlignment w:val="auto"/>
              <w:rPr>
                <w:rFonts w:hint="eastAsia" w:ascii="仿宋_GB2312" w:hAnsi="仿宋_GB2312" w:eastAsia="仿宋_GB2312" w:cs="仿宋_GB2312"/>
                <w:sz w:val="28"/>
                <w:szCs w:val="28"/>
              </w:rPr>
            </w:pPr>
            <w:r>
              <w:rPr>
                <w:rFonts w:hint="eastAsia" w:ascii="仿宋_GB2312" w:hAnsi="仿宋_GB2312" w:eastAsia="仿宋_GB2312" w:cs="仿宋_GB2312"/>
                <w:b/>
                <w:bCs/>
                <w:spacing w:val="6"/>
                <w:sz w:val="28"/>
                <w:szCs w:val="28"/>
              </w:rPr>
              <w:t>（2）专家咨询费</w:t>
            </w:r>
          </w:p>
          <w:p w14:paraId="1B58B549">
            <w:pPr>
              <w:keepNext w:val="0"/>
              <w:keepLines w:val="0"/>
              <w:pageBreakBefore w:val="0"/>
              <w:widowControl w:val="0"/>
              <w:kinsoku/>
              <w:wordWrap/>
              <w:overflowPunct/>
              <w:topLinePunct w:val="0"/>
              <w:autoSpaceDE/>
              <w:autoSpaceDN/>
              <w:bidi w:val="0"/>
              <w:adjustRightInd/>
              <w:snapToGrid/>
              <w:spacing w:line="480" w:lineRule="exact"/>
              <w:ind w:left="0" w:right="0" w:firstLine="592" w:firstLineChars="200"/>
              <w:jc w:val="left"/>
              <w:textAlignment w:val="auto"/>
              <w:rPr>
                <w:rFonts w:hint="eastAsia" w:ascii="仿宋_GB2312" w:hAnsi="仿宋_GB2312" w:eastAsia="仿宋_GB2312" w:cs="仿宋_GB2312"/>
                <w:sz w:val="28"/>
                <w:szCs w:val="28"/>
              </w:rPr>
            </w:pPr>
            <w:r>
              <w:rPr>
                <w:rFonts w:hint="eastAsia" w:ascii="仿宋_GB2312" w:hAnsi="仿宋_GB2312" w:eastAsia="仿宋_GB2312" w:cs="仿宋_GB2312"/>
                <w:spacing w:val="8"/>
                <w:sz w:val="28"/>
                <w:szCs w:val="28"/>
              </w:rPr>
              <w:t>专家咨询费：是指在</w:t>
            </w:r>
            <w:r>
              <w:rPr>
                <w:rFonts w:hint="eastAsia" w:ascii="仿宋_GB2312" w:hAnsi="仿宋_GB2312" w:eastAsia="仿宋_GB2312" w:cs="仿宋_GB2312"/>
                <w:spacing w:val="8"/>
                <w:sz w:val="28"/>
                <w:szCs w:val="28"/>
                <w:lang w:eastAsia="zh-CN"/>
              </w:rPr>
              <w:t>项目</w:t>
            </w:r>
            <w:r>
              <w:rPr>
                <w:rFonts w:hint="eastAsia" w:ascii="仿宋_GB2312" w:hAnsi="仿宋_GB2312" w:eastAsia="仿宋_GB2312" w:cs="仿宋_GB2312"/>
                <w:spacing w:val="8"/>
                <w:sz w:val="28"/>
                <w:szCs w:val="28"/>
              </w:rPr>
              <w:t>实施过程中支付给临时聘请的咨询专家的费用。</w:t>
            </w:r>
          </w:p>
          <w:p w14:paraId="7E7E3A2A">
            <w:pPr>
              <w:keepNext w:val="0"/>
              <w:keepLines w:val="0"/>
              <w:pageBreakBefore w:val="0"/>
              <w:widowControl w:val="0"/>
              <w:kinsoku/>
              <w:wordWrap/>
              <w:overflowPunct/>
              <w:topLinePunct w:val="0"/>
              <w:autoSpaceDE/>
              <w:autoSpaceDN/>
              <w:bidi w:val="0"/>
              <w:adjustRightInd/>
              <w:snapToGrid/>
              <w:spacing w:line="480" w:lineRule="exact"/>
              <w:ind w:left="0" w:right="0" w:firstLine="584" w:firstLineChars="200"/>
              <w:jc w:val="left"/>
              <w:textAlignment w:val="auto"/>
              <w:rPr>
                <w:rFonts w:hint="eastAsia" w:ascii="仿宋_GB2312" w:hAnsi="仿宋_GB2312" w:eastAsia="仿宋_GB2312" w:cs="仿宋_GB2312"/>
                <w:spacing w:val="6"/>
                <w:sz w:val="28"/>
                <w:szCs w:val="28"/>
              </w:rPr>
            </w:pPr>
            <w:r>
              <w:rPr>
                <w:rFonts w:hint="eastAsia" w:ascii="仿宋_GB2312" w:hAnsi="仿宋_GB2312" w:eastAsia="仿宋_GB2312" w:cs="仿宋_GB2312"/>
                <w:spacing w:val="6"/>
                <w:sz w:val="28"/>
                <w:szCs w:val="28"/>
              </w:rPr>
              <w:t>咨询专家是指承担单位在</w:t>
            </w:r>
            <w:r>
              <w:rPr>
                <w:rFonts w:hint="eastAsia" w:ascii="仿宋_GB2312" w:hAnsi="仿宋_GB2312" w:eastAsia="仿宋_GB2312" w:cs="仿宋_GB2312"/>
                <w:spacing w:val="6"/>
                <w:sz w:val="28"/>
                <w:szCs w:val="28"/>
                <w:lang w:eastAsia="zh-CN"/>
              </w:rPr>
              <w:t>项目</w:t>
            </w:r>
            <w:r>
              <w:rPr>
                <w:rFonts w:hint="eastAsia" w:ascii="仿宋_GB2312" w:hAnsi="仿宋_GB2312" w:eastAsia="仿宋_GB2312" w:cs="仿宋_GB2312"/>
                <w:spacing w:val="6"/>
                <w:sz w:val="28"/>
                <w:szCs w:val="28"/>
              </w:rPr>
              <w:t>实施过程中，临时聘请为</w:t>
            </w:r>
            <w:r>
              <w:rPr>
                <w:rFonts w:hint="eastAsia" w:ascii="仿宋_GB2312" w:hAnsi="仿宋_GB2312" w:eastAsia="仿宋_GB2312" w:cs="仿宋_GB2312"/>
                <w:spacing w:val="6"/>
                <w:sz w:val="28"/>
                <w:szCs w:val="28"/>
                <w:lang w:eastAsia="zh-CN"/>
              </w:rPr>
              <w:t>项目</w:t>
            </w:r>
            <w:r>
              <w:rPr>
                <w:rFonts w:hint="eastAsia" w:ascii="仿宋_GB2312" w:hAnsi="仿宋_GB2312" w:eastAsia="仿宋_GB2312" w:cs="仿宋_GB2312"/>
                <w:spacing w:val="6"/>
                <w:sz w:val="28"/>
                <w:szCs w:val="28"/>
              </w:rPr>
              <w:t>研发活动提供咨询意见的专业人员。包括高级专业技术职称人员和其他专业人员。</w:t>
            </w:r>
          </w:p>
          <w:p w14:paraId="13570BDB">
            <w:pPr>
              <w:keepNext w:val="0"/>
              <w:keepLines w:val="0"/>
              <w:pageBreakBefore w:val="0"/>
              <w:widowControl w:val="0"/>
              <w:kinsoku/>
              <w:wordWrap/>
              <w:overflowPunct/>
              <w:topLinePunct w:val="0"/>
              <w:autoSpaceDE/>
              <w:autoSpaceDN/>
              <w:bidi w:val="0"/>
              <w:adjustRightInd/>
              <w:snapToGrid/>
              <w:spacing w:line="480" w:lineRule="exact"/>
              <w:ind w:left="0" w:right="0" w:firstLine="592" w:firstLineChars="200"/>
              <w:jc w:val="left"/>
              <w:textAlignment w:val="auto"/>
              <w:rPr>
                <w:rFonts w:hint="eastAsia" w:ascii="仿宋_GB2312" w:hAnsi="仿宋_GB2312" w:eastAsia="仿宋_GB2312" w:cs="仿宋_GB2312"/>
                <w:sz w:val="28"/>
                <w:szCs w:val="28"/>
              </w:rPr>
            </w:pPr>
            <w:r>
              <w:rPr>
                <w:rFonts w:hint="eastAsia" w:ascii="仿宋_GB2312" w:hAnsi="仿宋_GB2312" w:eastAsia="仿宋_GB2312" w:cs="仿宋_GB2312"/>
                <w:spacing w:val="8"/>
                <w:sz w:val="28"/>
                <w:szCs w:val="28"/>
              </w:rPr>
              <w:t>专家咨询费应按照财政部关于中央财政科研</w:t>
            </w:r>
            <w:r>
              <w:rPr>
                <w:rFonts w:hint="eastAsia" w:ascii="仿宋_GB2312" w:hAnsi="仿宋_GB2312" w:eastAsia="仿宋_GB2312" w:cs="仿宋_GB2312"/>
                <w:spacing w:val="8"/>
                <w:sz w:val="28"/>
                <w:szCs w:val="28"/>
                <w:lang w:eastAsia="zh-CN"/>
              </w:rPr>
              <w:t>项目</w:t>
            </w:r>
            <w:r>
              <w:rPr>
                <w:rFonts w:hint="eastAsia" w:ascii="仿宋_GB2312" w:hAnsi="仿宋_GB2312" w:eastAsia="仿宋_GB2312" w:cs="仿宋_GB2312"/>
                <w:spacing w:val="8"/>
                <w:sz w:val="28"/>
                <w:szCs w:val="28"/>
              </w:rPr>
              <w:t>专家咨询费管理的有关规定编列。</w:t>
            </w:r>
          </w:p>
          <w:p w14:paraId="1A3EE3A1">
            <w:pPr>
              <w:keepNext w:val="0"/>
              <w:keepLines w:val="0"/>
              <w:pageBreakBefore w:val="0"/>
              <w:widowControl w:val="0"/>
              <w:kinsoku/>
              <w:wordWrap/>
              <w:overflowPunct/>
              <w:topLinePunct w:val="0"/>
              <w:autoSpaceDE/>
              <w:autoSpaceDN/>
              <w:bidi w:val="0"/>
              <w:adjustRightInd/>
              <w:snapToGrid/>
              <w:spacing w:line="480" w:lineRule="exact"/>
              <w:ind w:left="0" w:right="0" w:firstLine="584" w:firstLineChars="200"/>
              <w:jc w:val="left"/>
              <w:textAlignment w:val="auto"/>
              <w:rPr>
                <w:rFonts w:hint="eastAsia" w:ascii="仿宋_GB2312" w:hAnsi="仿宋_GB2312" w:eastAsia="仿宋_GB2312" w:cs="仿宋_GB2312"/>
                <w:spacing w:val="6"/>
                <w:sz w:val="28"/>
                <w:szCs w:val="28"/>
              </w:rPr>
            </w:pPr>
            <w:r>
              <w:rPr>
                <w:rFonts w:hint="eastAsia" w:ascii="仿宋_GB2312" w:hAnsi="仿宋_GB2312" w:eastAsia="仿宋_GB2312" w:cs="仿宋_GB2312"/>
                <w:spacing w:val="6"/>
                <w:sz w:val="28"/>
                <w:szCs w:val="28"/>
              </w:rPr>
              <w:t>专家咨询费的发放应当按照国家有关规定由单位代扣代缴个人所得税。编列专家咨询费预算时，可将代扣代缴的个人所得税编列在内。</w:t>
            </w:r>
          </w:p>
          <w:p w14:paraId="1E022AC7">
            <w:pPr>
              <w:keepNext w:val="0"/>
              <w:keepLines w:val="0"/>
              <w:pageBreakBefore w:val="0"/>
              <w:widowControl w:val="0"/>
              <w:kinsoku/>
              <w:wordWrap/>
              <w:overflowPunct/>
              <w:topLinePunct w:val="0"/>
              <w:autoSpaceDE/>
              <w:autoSpaceDN/>
              <w:bidi w:val="0"/>
              <w:adjustRightInd/>
              <w:snapToGrid/>
              <w:spacing w:line="480" w:lineRule="exact"/>
              <w:ind w:left="0" w:right="0" w:firstLine="584" w:firstLineChars="200"/>
              <w:jc w:val="left"/>
              <w:textAlignment w:val="auto"/>
              <w:rPr>
                <w:rFonts w:hint="eastAsia" w:ascii="仿宋_GB2312" w:hAnsi="仿宋_GB2312" w:eastAsia="仿宋_GB2312" w:cs="仿宋_GB2312"/>
                <w:spacing w:val="5"/>
                <w:sz w:val="28"/>
                <w:szCs w:val="28"/>
              </w:rPr>
            </w:pPr>
            <w:r>
              <w:rPr>
                <w:rFonts w:hint="eastAsia" w:ascii="仿宋_GB2312" w:hAnsi="仿宋_GB2312" w:eastAsia="仿宋_GB2312" w:cs="仿宋_GB2312"/>
                <w:spacing w:val="6"/>
                <w:sz w:val="28"/>
                <w:szCs w:val="28"/>
              </w:rPr>
              <w:t>访问学者和</w:t>
            </w:r>
            <w:r>
              <w:rPr>
                <w:rFonts w:hint="eastAsia" w:ascii="仿宋_GB2312" w:hAnsi="仿宋_GB2312" w:eastAsia="仿宋_GB2312" w:cs="仿宋_GB2312"/>
                <w:spacing w:val="6"/>
                <w:sz w:val="28"/>
                <w:szCs w:val="28"/>
                <w:lang w:eastAsia="zh-CN"/>
              </w:rPr>
              <w:t>项目</w:t>
            </w:r>
            <w:r>
              <w:rPr>
                <w:rFonts w:hint="eastAsia" w:ascii="仿宋_GB2312" w:hAnsi="仿宋_GB2312" w:eastAsia="仿宋_GB2312" w:cs="仿宋_GB2312"/>
                <w:spacing w:val="6"/>
                <w:sz w:val="28"/>
                <w:szCs w:val="28"/>
              </w:rPr>
              <w:t>（</w:t>
            </w:r>
            <w:r>
              <w:rPr>
                <w:rFonts w:hint="eastAsia" w:ascii="仿宋_GB2312" w:hAnsi="仿宋_GB2312" w:eastAsia="仿宋_GB2312" w:cs="仿宋_GB2312"/>
                <w:spacing w:val="-57"/>
                <w:sz w:val="28"/>
                <w:szCs w:val="28"/>
              </w:rPr>
              <w:t xml:space="preserve"> </w:t>
            </w:r>
            <w:r>
              <w:rPr>
                <w:rFonts w:hint="eastAsia" w:ascii="仿宋_GB2312" w:hAnsi="仿宋_GB2312" w:eastAsia="仿宋_GB2312" w:cs="仿宋_GB2312"/>
                <w:spacing w:val="6"/>
                <w:sz w:val="28"/>
                <w:szCs w:val="28"/>
              </w:rPr>
              <w:t>课题）聘用的研究人员应在劳务费中编列，不应在本</w:t>
            </w:r>
            <w:r>
              <w:rPr>
                <w:rFonts w:hint="eastAsia" w:ascii="仿宋_GB2312" w:hAnsi="仿宋_GB2312" w:eastAsia="仿宋_GB2312" w:cs="仿宋_GB2312"/>
                <w:spacing w:val="6"/>
                <w:sz w:val="28"/>
                <w:szCs w:val="28"/>
                <w:lang w:eastAsia="zh-CN"/>
              </w:rPr>
              <w:t>科目</w:t>
            </w:r>
            <w:r>
              <w:rPr>
                <w:rFonts w:hint="eastAsia" w:ascii="仿宋_GB2312" w:hAnsi="仿宋_GB2312" w:eastAsia="仿宋_GB2312" w:cs="仿宋_GB2312"/>
                <w:spacing w:val="6"/>
                <w:sz w:val="28"/>
                <w:szCs w:val="28"/>
              </w:rPr>
              <w:t>中编</w:t>
            </w:r>
            <w:r>
              <w:rPr>
                <w:rFonts w:hint="eastAsia" w:ascii="仿宋_GB2312" w:hAnsi="仿宋_GB2312" w:eastAsia="仿宋_GB2312" w:cs="仿宋_GB2312"/>
                <w:spacing w:val="5"/>
                <w:sz w:val="28"/>
                <w:szCs w:val="28"/>
              </w:rPr>
              <w:t>列。</w:t>
            </w:r>
          </w:p>
          <w:p w14:paraId="08939FF7">
            <w:pPr>
              <w:keepNext w:val="0"/>
              <w:keepLines w:val="0"/>
              <w:pageBreakBefore w:val="0"/>
              <w:widowControl w:val="0"/>
              <w:kinsoku/>
              <w:wordWrap/>
              <w:overflowPunct/>
              <w:topLinePunct w:val="0"/>
              <w:autoSpaceDE/>
              <w:autoSpaceDN/>
              <w:bidi w:val="0"/>
              <w:adjustRightInd/>
              <w:snapToGrid/>
              <w:spacing w:line="480" w:lineRule="exact"/>
              <w:ind w:left="0" w:right="0" w:firstLine="592" w:firstLineChars="200"/>
              <w:jc w:val="left"/>
              <w:textAlignment w:val="auto"/>
              <w:rPr>
                <w:rFonts w:hint="eastAsia" w:ascii="仿宋_GB2312" w:hAnsi="仿宋_GB2312" w:eastAsia="仿宋_GB2312" w:cs="仿宋_GB2312"/>
                <w:sz w:val="28"/>
                <w:szCs w:val="28"/>
              </w:rPr>
            </w:pPr>
            <w:r>
              <w:rPr>
                <w:rFonts w:hint="eastAsia" w:ascii="仿宋_GB2312" w:hAnsi="仿宋_GB2312" w:eastAsia="仿宋_GB2312" w:cs="仿宋_GB2312"/>
                <w:spacing w:val="8"/>
                <w:sz w:val="28"/>
                <w:szCs w:val="28"/>
              </w:rPr>
              <w:t>专家咨询费不得支付给参与</w:t>
            </w:r>
            <w:r>
              <w:rPr>
                <w:rFonts w:hint="eastAsia" w:ascii="仿宋_GB2312" w:hAnsi="仿宋_GB2312" w:eastAsia="仿宋_GB2312" w:cs="仿宋_GB2312"/>
                <w:spacing w:val="8"/>
                <w:sz w:val="28"/>
                <w:szCs w:val="28"/>
                <w:lang w:eastAsia="zh-CN"/>
              </w:rPr>
              <w:t>项目</w:t>
            </w:r>
            <w:r>
              <w:rPr>
                <w:rFonts w:hint="eastAsia" w:ascii="仿宋_GB2312" w:hAnsi="仿宋_GB2312" w:eastAsia="仿宋_GB2312" w:cs="仿宋_GB2312"/>
                <w:spacing w:val="8"/>
                <w:sz w:val="28"/>
                <w:szCs w:val="28"/>
              </w:rPr>
              <w:t>研究及其管</w:t>
            </w:r>
            <w:r>
              <w:rPr>
                <w:rFonts w:hint="eastAsia" w:ascii="仿宋_GB2312" w:hAnsi="仿宋_GB2312" w:eastAsia="仿宋_GB2312" w:cs="仿宋_GB2312"/>
                <w:spacing w:val="7"/>
                <w:sz w:val="28"/>
                <w:szCs w:val="28"/>
              </w:rPr>
              <w:t>理的相关人员。</w:t>
            </w:r>
          </w:p>
          <w:p w14:paraId="7A3B0D69">
            <w:pPr>
              <w:keepNext w:val="0"/>
              <w:keepLines w:val="0"/>
              <w:pageBreakBefore w:val="0"/>
              <w:widowControl w:val="0"/>
              <w:kinsoku/>
              <w:wordWrap/>
              <w:overflowPunct/>
              <w:topLinePunct w:val="0"/>
              <w:autoSpaceDE/>
              <w:autoSpaceDN/>
              <w:bidi w:val="0"/>
              <w:adjustRightInd/>
              <w:snapToGrid/>
              <w:spacing w:line="480" w:lineRule="exact"/>
              <w:ind w:left="0" w:right="0" w:firstLine="560" w:firstLineChars="200"/>
              <w:jc w:val="left"/>
              <w:textAlignment w:val="auto"/>
              <w:rPr>
                <w:rFonts w:hint="eastAsia" w:ascii="仿宋_GB2312" w:hAnsi="仿宋_GB2312" w:eastAsia="仿宋_GB2312" w:cs="仿宋_GB2312"/>
                <w:sz w:val="28"/>
                <w:szCs w:val="28"/>
              </w:rPr>
            </w:pPr>
          </w:p>
          <w:p w14:paraId="39C7B554">
            <w:pPr>
              <w:keepNext w:val="0"/>
              <w:keepLines w:val="0"/>
              <w:pageBreakBefore w:val="0"/>
              <w:widowControl w:val="0"/>
              <w:kinsoku/>
              <w:wordWrap/>
              <w:overflowPunct/>
              <w:topLinePunct w:val="0"/>
              <w:autoSpaceDE/>
              <w:autoSpaceDN/>
              <w:bidi w:val="0"/>
              <w:adjustRightInd/>
              <w:snapToGrid/>
              <w:spacing w:line="480" w:lineRule="exact"/>
              <w:ind w:left="0" w:right="0" w:firstLine="584" w:firstLineChars="200"/>
              <w:jc w:val="left"/>
              <w:textAlignment w:val="auto"/>
              <w:rPr>
                <w:rFonts w:hint="eastAsia" w:ascii="仿宋_GB2312" w:hAnsi="仿宋_GB2312" w:eastAsia="仿宋_GB2312" w:cs="仿宋_GB2312"/>
                <w:sz w:val="28"/>
                <w:szCs w:val="28"/>
              </w:rPr>
            </w:pPr>
            <w:r>
              <w:rPr>
                <w:rFonts w:hint="eastAsia" w:ascii="仿宋_GB2312" w:hAnsi="仿宋_GB2312" w:eastAsia="仿宋_GB2312" w:cs="仿宋_GB2312"/>
                <w:b/>
                <w:bCs/>
                <w:spacing w:val="6"/>
                <w:sz w:val="28"/>
                <w:szCs w:val="28"/>
              </w:rPr>
              <w:t>（二）间接费用</w:t>
            </w:r>
          </w:p>
          <w:p w14:paraId="511F9B42">
            <w:pPr>
              <w:keepNext w:val="0"/>
              <w:keepLines w:val="0"/>
              <w:pageBreakBefore w:val="0"/>
              <w:widowControl w:val="0"/>
              <w:kinsoku/>
              <w:wordWrap/>
              <w:overflowPunct/>
              <w:topLinePunct w:val="0"/>
              <w:autoSpaceDE/>
              <w:autoSpaceDN/>
              <w:bidi w:val="0"/>
              <w:adjustRightInd/>
              <w:snapToGrid/>
              <w:spacing w:line="480" w:lineRule="exact"/>
              <w:ind w:left="0" w:right="0" w:firstLine="584" w:firstLineChars="200"/>
              <w:jc w:val="left"/>
              <w:textAlignment w:val="auto"/>
              <w:rPr>
                <w:rFonts w:hint="eastAsia" w:ascii="仿宋_GB2312" w:hAnsi="仿宋_GB2312" w:eastAsia="仿宋_GB2312" w:cs="仿宋_GB2312"/>
                <w:sz w:val="28"/>
                <w:szCs w:val="28"/>
              </w:rPr>
            </w:pPr>
            <w:r>
              <w:rPr>
                <w:rFonts w:hint="eastAsia" w:ascii="仿宋_GB2312" w:hAnsi="仿宋_GB2312" w:eastAsia="仿宋_GB2312" w:cs="仿宋_GB2312"/>
                <w:spacing w:val="6"/>
                <w:sz w:val="28"/>
                <w:szCs w:val="28"/>
              </w:rPr>
              <w:t>间接费用实行总额控制，按照不超过</w:t>
            </w:r>
            <w:r>
              <w:rPr>
                <w:rFonts w:hint="eastAsia" w:ascii="仿宋_GB2312" w:hAnsi="仿宋_GB2312" w:eastAsia="仿宋_GB2312" w:cs="仿宋_GB2312"/>
                <w:spacing w:val="6"/>
                <w:sz w:val="28"/>
                <w:szCs w:val="28"/>
                <w:lang w:eastAsia="zh-CN"/>
              </w:rPr>
              <w:t>项目</w:t>
            </w:r>
            <w:r>
              <w:rPr>
                <w:rFonts w:hint="eastAsia" w:ascii="仿宋_GB2312" w:hAnsi="仿宋_GB2312" w:eastAsia="仿宋_GB2312" w:cs="仿宋_GB2312"/>
                <w:spacing w:val="6"/>
                <w:sz w:val="28"/>
                <w:szCs w:val="28"/>
              </w:rPr>
              <w:t>直接费用扣除设备购置费</w:t>
            </w:r>
            <w:r>
              <w:rPr>
                <w:rFonts w:hint="eastAsia" w:ascii="仿宋_GB2312" w:hAnsi="仿宋_GB2312" w:eastAsia="仿宋_GB2312" w:cs="仿宋_GB2312"/>
                <w:spacing w:val="5"/>
                <w:sz w:val="28"/>
                <w:szCs w:val="28"/>
              </w:rPr>
              <w:t>后的一定比例核定。软</w:t>
            </w:r>
            <w:r>
              <w:rPr>
                <w:rFonts w:hint="eastAsia" w:ascii="仿宋_GB2312" w:hAnsi="仿宋_GB2312" w:eastAsia="仿宋_GB2312" w:cs="仿宋_GB2312"/>
                <w:sz w:val="28"/>
                <w:szCs w:val="28"/>
              </w:rPr>
              <w:t xml:space="preserve"> </w:t>
            </w:r>
            <w:r>
              <w:rPr>
                <w:rFonts w:hint="eastAsia" w:ascii="仿宋_GB2312" w:hAnsi="仿宋_GB2312" w:eastAsia="仿宋_GB2312" w:cs="仿宋_GB2312"/>
                <w:spacing w:val="6"/>
                <w:sz w:val="28"/>
                <w:szCs w:val="28"/>
              </w:rPr>
              <w:t>件开发、软科学研究、基础研究类</w:t>
            </w:r>
            <w:r>
              <w:rPr>
                <w:rFonts w:hint="eastAsia" w:ascii="仿宋_GB2312" w:hAnsi="仿宋_GB2312" w:eastAsia="仿宋_GB2312" w:cs="仿宋_GB2312"/>
                <w:spacing w:val="6"/>
                <w:sz w:val="28"/>
                <w:szCs w:val="28"/>
                <w:lang w:eastAsia="zh-CN"/>
              </w:rPr>
              <w:t>项目</w:t>
            </w:r>
            <w:r>
              <w:rPr>
                <w:rFonts w:hint="eastAsia" w:ascii="仿宋_GB2312" w:hAnsi="仿宋_GB2312" w:eastAsia="仿宋_GB2312" w:cs="仿宋_GB2312"/>
                <w:spacing w:val="6"/>
                <w:sz w:val="28"/>
                <w:szCs w:val="28"/>
              </w:rPr>
              <w:t>，间接费用比例不超过</w:t>
            </w:r>
            <w:r>
              <w:rPr>
                <w:rFonts w:hint="eastAsia" w:ascii="仿宋_GB2312" w:hAnsi="仿宋_GB2312" w:eastAsia="仿宋_GB2312" w:cs="仿宋_GB2312"/>
                <w:spacing w:val="-35"/>
                <w:sz w:val="28"/>
                <w:szCs w:val="28"/>
              </w:rPr>
              <w:t xml:space="preserve"> </w:t>
            </w:r>
            <w:r>
              <w:rPr>
                <w:rFonts w:hint="eastAsia" w:ascii="仿宋_GB2312" w:hAnsi="仿宋_GB2312" w:eastAsia="仿宋_GB2312" w:cs="仿宋_GB2312"/>
                <w:spacing w:val="6"/>
                <w:sz w:val="28"/>
                <w:szCs w:val="28"/>
              </w:rPr>
              <w:t>60%；其他</w:t>
            </w:r>
            <w:r>
              <w:rPr>
                <w:rFonts w:hint="eastAsia" w:ascii="仿宋_GB2312" w:hAnsi="仿宋_GB2312" w:eastAsia="仿宋_GB2312" w:cs="仿宋_GB2312"/>
                <w:spacing w:val="6"/>
                <w:sz w:val="28"/>
                <w:szCs w:val="28"/>
                <w:lang w:eastAsia="zh-CN"/>
              </w:rPr>
              <w:t>项目</w:t>
            </w:r>
            <w:r>
              <w:rPr>
                <w:rFonts w:hint="eastAsia" w:ascii="仿宋_GB2312" w:hAnsi="仿宋_GB2312" w:eastAsia="仿宋_GB2312" w:cs="仿宋_GB2312"/>
                <w:spacing w:val="6"/>
                <w:sz w:val="28"/>
                <w:szCs w:val="28"/>
              </w:rPr>
              <w:t>间接费用比例不超</w:t>
            </w:r>
            <w:r>
              <w:rPr>
                <w:rFonts w:hint="eastAsia" w:ascii="仿宋_GB2312" w:hAnsi="仿宋_GB2312" w:eastAsia="仿宋_GB2312" w:cs="仿宋_GB2312"/>
                <w:spacing w:val="1"/>
                <w:sz w:val="28"/>
                <w:szCs w:val="28"/>
              </w:rPr>
              <w:t>过</w:t>
            </w:r>
            <w:r>
              <w:rPr>
                <w:rFonts w:hint="eastAsia" w:ascii="仿宋_GB2312" w:hAnsi="仿宋_GB2312" w:eastAsia="仿宋_GB2312" w:cs="仿宋_GB2312"/>
                <w:spacing w:val="-34"/>
                <w:sz w:val="28"/>
                <w:szCs w:val="28"/>
              </w:rPr>
              <w:t xml:space="preserve"> </w:t>
            </w:r>
            <w:r>
              <w:rPr>
                <w:rFonts w:hint="eastAsia" w:ascii="仿宋_GB2312" w:hAnsi="仿宋_GB2312" w:eastAsia="仿宋_GB2312" w:cs="仿宋_GB2312"/>
                <w:spacing w:val="1"/>
                <w:sz w:val="28"/>
                <w:szCs w:val="28"/>
              </w:rPr>
              <w:t>40%。</w:t>
            </w:r>
          </w:p>
          <w:p w14:paraId="56F3876E">
            <w:pPr>
              <w:keepNext w:val="0"/>
              <w:keepLines w:val="0"/>
              <w:pageBreakBefore w:val="0"/>
              <w:widowControl w:val="0"/>
              <w:kinsoku/>
              <w:wordWrap/>
              <w:overflowPunct/>
              <w:topLinePunct w:val="0"/>
              <w:autoSpaceDE/>
              <w:autoSpaceDN/>
              <w:bidi w:val="0"/>
              <w:adjustRightInd/>
              <w:snapToGrid/>
              <w:spacing w:line="480" w:lineRule="exact"/>
              <w:ind w:left="0" w:right="0" w:firstLine="584" w:firstLineChars="200"/>
              <w:jc w:val="left"/>
              <w:textAlignment w:val="auto"/>
              <w:rPr>
                <w:rFonts w:hint="eastAsia" w:ascii="仿宋_GB2312" w:hAnsi="仿宋_GB2312" w:eastAsia="仿宋_GB2312" w:cs="仿宋_GB2312"/>
                <w:spacing w:val="6"/>
                <w:sz w:val="28"/>
                <w:szCs w:val="28"/>
              </w:rPr>
            </w:pPr>
            <w:r>
              <w:rPr>
                <w:rFonts w:hint="eastAsia" w:ascii="仿宋_GB2312" w:hAnsi="仿宋_GB2312" w:eastAsia="仿宋_GB2312" w:cs="仿宋_GB2312"/>
                <w:spacing w:val="6"/>
                <w:sz w:val="28"/>
                <w:szCs w:val="28"/>
              </w:rPr>
              <w:t>单位</w:t>
            </w:r>
            <w:r>
              <w:rPr>
                <w:rFonts w:hint="eastAsia" w:ascii="仿宋_GB2312" w:hAnsi="仿宋_GB2312" w:eastAsia="仿宋_GB2312" w:cs="仿宋_GB2312"/>
                <w:spacing w:val="-52"/>
                <w:sz w:val="28"/>
                <w:szCs w:val="28"/>
              </w:rPr>
              <w:t xml:space="preserve"> </w:t>
            </w:r>
            <w:r>
              <w:rPr>
                <w:rFonts w:hint="eastAsia" w:ascii="仿宋_GB2312" w:hAnsi="仿宋_GB2312" w:eastAsia="仿宋_GB2312" w:cs="仿宋_GB2312"/>
                <w:spacing w:val="6"/>
                <w:sz w:val="28"/>
                <w:szCs w:val="28"/>
              </w:rPr>
              <w:t>自筹资金中不得列支间接费用。</w:t>
            </w:r>
          </w:p>
          <w:p w14:paraId="0F87F783">
            <w:pPr>
              <w:keepNext w:val="0"/>
              <w:keepLines w:val="0"/>
              <w:pageBreakBefore w:val="0"/>
              <w:widowControl w:val="0"/>
              <w:kinsoku/>
              <w:wordWrap/>
              <w:overflowPunct/>
              <w:topLinePunct w:val="0"/>
              <w:autoSpaceDE/>
              <w:autoSpaceDN/>
              <w:bidi w:val="0"/>
              <w:adjustRightInd/>
              <w:snapToGrid/>
              <w:spacing w:line="480" w:lineRule="exact"/>
              <w:ind w:left="0" w:right="0" w:firstLine="584" w:firstLineChars="200"/>
              <w:jc w:val="left"/>
              <w:textAlignment w:val="auto"/>
              <w:rPr>
                <w:rFonts w:hint="eastAsia" w:ascii="仿宋_GB2312" w:hAnsi="仿宋_GB2312" w:eastAsia="仿宋_GB2312" w:cs="仿宋_GB2312"/>
                <w:spacing w:val="6"/>
                <w:sz w:val="28"/>
                <w:szCs w:val="28"/>
              </w:rPr>
            </w:pPr>
          </w:p>
        </w:tc>
      </w:tr>
    </w:tbl>
    <w:p w14:paraId="7A695448">
      <w:pPr>
        <w:spacing w:line="14" w:lineRule="auto"/>
        <w:rPr>
          <w:rFonts w:ascii="Arial"/>
          <w:sz w:val="2"/>
        </w:rPr>
      </w:pPr>
    </w:p>
    <w:p w14:paraId="7089DAD7">
      <w:pPr>
        <w:widowControl/>
        <w:jc w:val="both"/>
        <w:rPr>
          <w:rFonts w:hint="eastAsia"/>
        </w:rPr>
      </w:pPr>
    </w:p>
    <w:p w14:paraId="68A7DF3A">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320" w:lineRule="exact"/>
        <w:ind w:left="0" w:leftChars="0" w:right="0"/>
        <w:jc w:val="left"/>
        <w:textAlignment w:val="auto"/>
        <w:rPr>
          <w:rFonts w:hint="eastAsia" w:ascii="仿宋_GB2312" w:hAnsi="仿宋_GB2312" w:eastAsia="仿宋_GB2312" w:cs="仿宋_GB2312"/>
          <w:color w:val="2D00C7"/>
          <w:kern w:val="0"/>
          <w:sz w:val="24"/>
          <w:szCs w:val="24"/>
        </w:rPr>
        <w:sectPr>
          <w:pgSz w:w="11906" w:h="16838"/>
          <w:pgMar w:top="1531" w:right="1361" w:bottom="1361" w:left="1361" w:header="851" w:footer="992" w:gutter="0"/>
          <w:pgNumType w:fmt="decimal"/>
          <w:cols w:space="720" w:num="1"/>
          <w:docGrid w:type="linesAndChars" w:linePitch="312" w:charSpace="0"/>
        </w:sectPr>
      </w:pPr>
    </w:p>
    <w:p w14:paraId="3694D2D5">
      <w:pPr>
        <w:pageBreakBefore w:val="0"/>
        <w:widowControl w:val="0"/>
        <w:kinsoku/>
        <w:overflowPunct/>
        <w:topLinePunct w:val="0"/>
        <w:autoSpaceDE w:val="0"/>
        <w:autoSpaceDN w:val="0"/>
        <w:bidi w:val="0"/>
        <w:adjustRightInd/>
        <w:spacing w:line="560" w:lineRule="exact"/>
        <w:ind w:left="0" w:leftChars="0" w:firstLine="0" w:firstLineChars="0"/>
        <w:jc w:val="both"/>
        <w:textAlignment w:val="auto"/>
        <w:outlineLvl w:val="0"/>
        <w:rPr>
          <w:rFonts w:ascii="黑体" w:hAnsi="黑体" w:eastAsia="黑体" w:cs="Times New Roman"/>
          <w:kern w:val="2"/>
          <w:sz w:val="32"/>
          <w:szCs w:val="24"/>
          <w:lang w:val="en-US" w:eastAsia="zh-CN" w:bidi="ar-SA"/>
        </w:rPr>
      </w:pPr>
      <w:r>
        <w:rPr>
          <w:rFonts w:hint="eastAsia" w:ascii="黑体" w:hAnsi="黑体" w:eastAsia="黑体" w:cs="Times New Roman"/>
          <w:kern w:val="2"/>
          <w:sz w:val="32"/>
          <w:szCs w:val="24"/>
          <w:lang w:val="en-US" w:eastAsia="zh-CN" w:bidi="ar-SA"/>
        </w:rPr>
        <w:t>附表3  设备费——购置/试制设备预算明细表</w:t>
      </w:r>
    </w:p>
    <w:p w14:paraId="36D0EC94">
      <w:pPr>
        <w:pageBreakBefore w:val="0"/>
        <w:kinsoku/>
        <w:wordWrap/>
        <w:overflowPunct/>
        <w:topLinePunct w:val="0"/>
        <w:autoSpaceDE w:val="0"/>
        <w:autoSpaceDN w:val="0"/>
        <w:bidi w:val="0"/>
        <w:adjustRightInd/>
        <w:spacing w:beforeAutospacing="0" w:afterAutospacing="0" w:line="560" w:lineRule="exact"/>
        <w:ind w:left="0" w:leftChars="0" w:right="0" w:firstLine="0" w:firstLineChars="0"/>
        <w:jc w:val="right"/>
        <w:textAlignment w:val="auto"/>
        <w:rPr>
          <w:rFonts w:hint="eastAsia" w:ascii="黑体" w:hAnsi="黑体" w:eastAsia="黑体" w:cs="Times New Roman"/>
          <w:sz w:val="21"/>
          <w:szCs w:val="21"/>
          <w:lang w:eastAsia="zh-CN"/>
        </w:rPr>
      </w:pPr>
      <w:r>
        <w:rPr>
          <w:rFonts w:cs="Times New Roman"/>
          <w:sz w:val="20"/>
        </w:rPr>
        <w:tab/>
      </w:r>
      <w:r>
        <w:rPr>
          <w:rFonts w:cs="Times New Roman"/>
          <w:sz w:val="20"/>
        </w:rPr>
        <w:t xml:space="preserve"> </w:t>
      </w:r>
      <w:r>
        <w:rPr>
          <w:rFonts w:cs="Times New Roman"/>
          <w:sz w:val="20"/>
        </w:rPr>
        <w:tab/>
      </w:r>
      <w:r>
        <w:rPr>
          <w:rFonts w:hint="eastAsia" w:cs="Times New Roman"/>
          <w:sz w:val="20"/>
        </w:rPr>
        <w:t xml:space="preserve">　　　　                                                                                                         </w:t>
      </w:r>
      <w:r>
        <w:rPr>
          <w:rFonts w:hint="eastAsia" w:ascii="黑体" w:hAnsi="黑体" w:eastAsia="黑体" w:cs="Times New Roman"/>
          <w:sz w:val="21"/>
          <w:szCs w:val="21"/>
          <w:lang w:eastAsia="zh-CN"/>
        </w:rPr>
        <w:t>金额单位：万元</w:t>
      </w:r>
    </w:p>
    <w:tbl>
      <w:tblPr>
        <w:tblStyle w:val="18"/>
        <w:tblW w:w="15569" w:type="dxa"/>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CellMar>
          <w:top w:w="0" w:type="dxa"/>
          <w:left w:w="30" w:type="dxa"/>
          <w:bottom w:w="0" w:type="dxa"/>
          <w:right w:w="30" w:type="dxa"/>
        </w:tblCellMar>
      </w:tblPr>
      <w:tblGrid>
        <w:gridCol w:w="452"/>
        <w:gridCol w:w="2658"/>
        <w:gridCol w:w="567"/>
        <w:gridCol w:w="1318"/>
        <w:gridCol w:w="1087"/>
        <w:gridCol w:w="637"/>
        <w:gridCol w:w="758"/>
        <w:gridCol w:w="1328"/>
        <w:gridCol w:w="1604"/>
        <w:gridCol w:w="1134"/>
        <w:gridCol w:w="2126"/>
        <w:gridCol w:w="993"/>
        <w:gridCol w:w="907"/>
      </w:tblGrid>
      <w:tr w14:paraId="5FF797C9">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30" w:type="dxa"/>
            <w:bottom w:w="0" w:type="dxa"/>
            <w:right w:w="30" w:type="dxa"/>
          </w:tblCellMar>
        </w:tblPrEx>
        <w:trPr>
          <w:cantSplit/>
          <w:trHeight w:val="397" w:hRule="atLeast"/>
          <w:jc w:val="center"/>
        </w:trPr>
        <w:tc>
          <w:tcPr>
            <w:tcW w:w="15569" w:type="dxa"/>
            <w:gridSpan w:val="13"/>
          </w:tcPr>
          <w:p w14:paraId="085DD331">
            <w:pPr>
              <w:keepNext w:val="0"/>
              <w:keepLines w:val="0"/>
              <w:pageBreakBefore w:val="0"/>
              <w:widowControl w:val="0"/>
              <w:kinsoku/>
              <w:wordWrap/>
              <w:overflowPunct/>
              <w:topLinePunct w:val="0"/>
              <w:autoSpaceDE w:val="0"/>
              <w:autoSpaceDN w:val="0"/>
              <w:bidi w:val="0"/>
              <w:adjustRightInd/>
              <w:snapToGrid w:val="0"/>
              <w:spacing w:beforeAutospacing="0" w:afterAutospacing="0" w:line="320" w:lineRule="exact"/>
              <w:ind w:left="0" w:leftChars="0" w:right="0" w:firstLine="0" w:firstLineChars="0"/>
              <w:textAlignment w:val="auto"/>
              <w:rPr>
                <w:rFonts w:hint="eastAsia" w:ascii="仿宋_GB2312" w:hAnsi="仿宋_GB2312" w:eastAsia="仿宋_GB2312" w:cs="仿宋_GB2312"/>
                <w:color w:val="2D00C7"/>
                <w:sz w:val="24"/>
                <w:szCs w:val="24"/>
              </w:rPr>
            </w:pPr>
            <w:r>
              <w:rPr>
                <w:rFonts w:hint="eastAsia" w:ascii="仿宋_GB2312" w:hAnsi="仿宋_GB2312" w:eastAsia="仿宋_GB2312" w:cs="仿宋_GB2312"/>
                <w:bCs/>
                <w:color w:val="2D00C7"/>
                <w:sz w:val="24"/>
                <w:szCs w:val="24"/>
              </w:rPr>
              <w:t>填表说明：</w:t>
            </w:r>
            <w:r>
              <w:rPr>
                <w:rFonts w:hint="eastAsia" w:ascii="仿宋_GB2312" w:hAnsi="仿宋_GB2312" w:eastAsia="仿宋_GB2312" w:cs="仿宋_GB2312"/>
                <w:color w:val="2D00C7"/>
                <w:sz w:val="24"/>
                <w:szCs w:val="24"/>
              </w:rPr>
              <w:t>1.设备分类：A.购置、B.试制；</w:t>
            </w:r>
          </w:p>
          <w:p w14:paraId="05384CCE">
            <w:pPr>
              <w:keepNext w:val="0"/>
              <w:keepLines w:val="0"/>
              <w:pageBreakBefore w:val="0"/>
              <w:widowControl w:val="0"/>
              <w:kinsoku/>
              <w:wordWrap/>
              <w:overflowPunct/>
              <w:topLinePunct w:val="0"/>
              <w:autoSpaceDE w:val="0"/>
              <w:autoSpaceDN w:val="0"/>
              <w:bidi w:val="0"/>
              <w:adjustRightInd/>
              <w:snapToGrid w:val="0"/>
              <w:spacing w:beforeAutospacing="0" w:afterAutospacing="0" w:line="320" w:lineRule="exact"/>
              <w:ind w:left="0" w:leftChars="0" w:right="0" w:firstLine="1200" w:firstLineChars="500"/>
              <w:textAlignment w:val="auto"/>
              <w:rPr>
                <w:rFonts w:hint="eastAsia" w:ascii="仿宋_GB2312" w:hAnsi="仿宋_GB2312" w:eastAsia="仿宋_GB2312" w:cs="仿宋_GB2312"/>
                <w:color w:val="2D00C7"/>
                <w:sz w:val="24"/>
                <w:szCs w:val="24"/>
              </w:rPr>
            </w:pPr>
            <w:r>
              <w:rPr>
                <w:rFonts w:hint="eastAsia" w:ascii="仿宋_GB2312" w:hAnsi="仿宋_GB2312" w:eastAsia="仿宋_GB2312" w:cs="仿宋_GB2312"/>
                <w:color w:val="2D00C7"/>
                <w:sz w:val="24"/>
                <w:szCs w:val="24"/>
              </w:rPr>
              <w:t>2.试制设备不需填列本表（7）列、（8）列；</w:t>
            </w:r>
          </w:p>
          <w:p w14:paraId="7AC99A76">
            <w:pPr>
              <w:keepNext w:val="0"/>
              <w:keepLines w:val="0"/>
              <w:pageBreakBefore w:val="0"/>
              <w:widowControl w:val="0"/>
              <w:kinsoku/>
              <w:wordWrap/>
              <w:overflowPunct/>
              <w:topLinePunct w:val="0"/>
              <w:autoSpaceDE w:val="0"/>
              <w:autoSpaceDN w:val="0"/>
              <w:bidi w:val="0"/>
              <w:adjustRightInd/>
              <w:snapToGrid w:val="0"/>
              <w:spacing w:beforeAutospacing="0" w:afterAutospacing="0" w:line="320" w:lineRule="exact"/>
              <w:ind w:left="0" w:leftChars="0" w:right="0" w:firstLine="1200" w:firstLineChars="500"/>
              <w:textAlignment w:val="auto"/>
              <w:rPr>
                <w:rFonts w:hint="eastAsia" w:ascii="仿宋_GB2312" w:hAnsi="仿宋_GB2312" w:eastAsia="仿宋_GB2312" w:cs="仿宋_GB2312"/>
                <w:color w:val="2D00C7"/>
                <w:sz w:val="24"/>
                <w:szCs w:val="24"/>
              </w:rPr>
            </w:pPr>
            <w:r>
              <w:rPr>
                <w:rFonts w:hint="eastAsia" w:ascii="仿宋_GB2312" w:hAnsi="仿宋_GB2312" w:eastAsia="仿宋_GB2312" w:cs="仿宋_GB2312"/>
                <w:color w:val="2D00C7"/>
                <w:sz w:val="24"/>
                <w:szCs w:val="24"/>
              </w:rPr>
              <w:t>3.单价≥10万元的设备需填写明细；</w:t>
            </w:r>
          </w:p>
          <w:p w14:paraId="163B0F95">
            <w:pPr>
              <w:keepNext w:val="0"/>
              <w:keepLines w:val="0"/>
              <w:pageBreakBefore w:val="0"/>
              <w:widowControl w:val="0"/>
              <w:kinsoku/>
              <w:wordWrap/>
              <w:overflowPunct/>
              <w:topLinePunct w:val="0"/>
              <w:autoSpaceDE w:val="0"/>
              <w:autoSpaceDN w:val="0"/>
              <w:bidi w:val="0"/>
              <w:adjustRightInd/>
              <w:snapToGrid w:val="0"/>
              <w:spacing w:beforeAutospacing="0" w:afterAutospacing="0" w:line="320" w:lineRule="exact"/>
              <w:ind w:left="0" w:leftChars="0" w:right="0" w:firstLine="1440" w:firstLineChars="600"/>
              <w:textAlignment w:val="auto"/>
              <w:rPr>
                <w:rFonts w:hint="eastAsia" w:ascii="仿宋_GB2312" w:hAnsi="仿宋_GB2312" w:eastAsia="仿宋_GB2312" w:cs="仿宋_GB2312"/>
                <w:color w:val="2D00C7"/>
                <w:sz w:val="24"/>
                <w:szCs w:val="24"/>
              </w:rPr>
            </w:pPr>
            <w:r>
              <w:rPr>
                <w:rFonts w:hint="eastAsia" w:ascii="仿宋_GB2312" w:hAnsi="仿宋_GB2312" w:eastAsia="仿宋_GB2312" w:cs="仿宋_GB2312"/>
                <w:color w:val="2D00C7"/>
                <w:sz w:val="24"/>
                <w:szCs w:val="24"/>
              </w:rPr>
              <w:t>单价≥30万元的购置/试制设备需提交单独的“大型科学仪器设备基本信息表”</w:t>
            </w:r>
            <w:r>
              <w:rPr>
                <w:rFonts w:hint="eastAsia" w:ascii="仿宋_GB2312" w:hAnsi="仿宋_GB2312" w:cs="仿宋_GB2312"/>
                <w:color w:val="2D00C7"/>
                <w:sz w:val="24"/>
                <w:szCs w:val="24"/>
                <w:lang w:eastAsia="zh-CN"/>
              </w:rPr>
              <w:t>，</w:t>
            </w:r>
            <w:r>
              <w:rPr>
                <w:rFonts w:hint="eastAsia" w:ascii="仿宋_GB2312" w:hAnsi="仿宋_GB2312" w:eastAsia="仿宋_GB2312" w:cs="仿宋_GB2312"/>
                <w:color w:val="2D00C7"/>
                <w:sz w:val="24"/>
                <w:szCs w:val="24"/>
              </w:rPr>
              <w:t>试制设备需提交设备试制方案和成本分析；</w:t>
            </w:r>
          </w:p>
          <w:p w14:paraId="6400B384">
            <w:pPr>
              <w:keepNext w:val="0"/>
              <w:keepLines w:val="0"/>
              <w:pageBreakBefore w:val="0"/>
              <w:widowControl w:val="0"/>
              <w:kinsoku/>
              <w:wordWrap/>
              <w:overflowPunct/>
              <w:topLinePunct w:val="0"/>
              <w:autoSpaceDE w:val="0"/>
              <w:autoSpaceDN w:val="0"/>
              <w:bidi w:val="0"/>
              <w:adjustRightInd/>
              <w:snapToGrid w:val="0"/>
              <w:spacing w:beforeAutospacing="0" w:afterAutospacing="0" w:line="320" w:lineRule="exact"/>
              <w:ind w:left="0" w:leftChars="0" w:right="0" w:firstLine="1440" w:firstLineChars="600"/>
              <w:textAlignment w:val="auto"/>
              <w:rPr>
                <w:rFonts w:hint="eastAsia" w:ascii="仿宋_GB2312" w:hAnsi="仿宋_GB2312" w:eastAsia="仿宋_GB2312" w:cs="仿宋_GB2312"/>
                <w:color w:val="2D00C7"/>
                <w:sz w:val="24"/>
                <w:szCs w:val="24"/>
              </w:rPr>
            </w:pPr>
            <w:r>
              <w:rPr>
                <w:rFonts w:hint="eastAsia" w:ascii="仿宋_GB2312" w:hAnsi="仿宋_GB2312" w:eastAsia="仿宋_GB2312" w:cs="仿宋_GB2312"/>
                <w:color w:val="2D00C7"/>
                <w:sz w:val="24"/>
                <w:szCs w:val="24"/>
              </w:rPr>
              <w:t>申请专项经费资助购置设备单价≥50万元，市科委将另行组织评议，确定是否予以购置；</w:t>
            </w:r>
          </w:p>
          <w:p w14:paraId="767E3B0B">
            <w:pPr>
              <w:keepNext w:val="0"/>
              <w:keepLines w:val="0"/>
              <w:pageBreakBefore w:val="0"/>
              <w:widowControl w:val="0"/>
              <w:kinsoku/>
              <w:wordWrap/>
              <w:overflowPunct/>
              <w:topLinePunct w:val="0"/>
              <w:autoSpaceDE w:val="0"/>
              <w:autoSpaceDN w:val="0"/>
              <w:bidi w:val="0"/>
              <w:adjustRightInd/>
              <w:snapToGrid w:val="0"/>
              <w:spacing w:beforeAutospacing="0" w:afterAutospacing="0" w:line="320" w:lineRule="exact"/>
              <w:ind w:left="0" w:leftChars="0" w:right="0" w:firstLine="1200" w:firstLineChars="500"/>
              <w:textAlignment w:val="auto"/>
              <w:rPr>
                <w:rFonts w:hint="eastAsia" w:ascii="仿宋_GB2312" w:hAnsi="仿宋_GB2312" w:eastAsia="仿宋_GB2312" w:cs="仿宋_GB2312"/>
                <w:color w:val="2D00C7"/>
                <w:sz w:val="24"/>
                <w:szCs w:val="24"/>
              </w:rPr>
            </w:pPr>
            <w:r>
              <w:rPr>
                <w:rFonts w:hint="eastAsia" w:ascii="仿宋_GB2312" w:hAnsi="仿宋_GB2312" w:eastAsia="仿宋_GB2312" w:cs="仿宋_GB2312"/>
                <w:color w:val="2D00C7"/>
                <w:sz w:val="24"/>
                <w:szCs w:val="24"/>
              </w:rPr>
              <w:t>4.资金来源：A.专项经费、B.自筹经费；</w:t>
            </w:r>
          </w:p>
          <w:p w14:paraId="44477E36">
            <w:pPr>
              <w:keepNext w:val="0"/>
              <w:keepLines w:val="0"/>
              <w:pageBreakBefore w:val="0"/>
              <w:widowControl w:val="0"/>
              <w:kinsoku/>
              <w:wordWrap/>
              <w:overflowPunct/>
              <w:topLinePunct w:val="0"/>
              <w:autoSpaceDE w:val="0"/>
              <w:autoSpaceDN w:val="0"/>
              <w:bidi w:val="0"/>
              <w:adjustRightInd/>
              <w:snapToGrid w:val="0"/>
              <w:spacing w:beforeAutospacing="0" w:afterAutospacing="0" w:line="320" w:lineRule="exact"/>
              <w:ind w:left="0" w:leftChars="0" w:right="0" w:firstLine="1200" w:firstLineChars="500"/>
              <w:textAlignment w:val="auto"/>
              <w:rPr>
                <w:rFonts w:hint="eastAsia" w:ascii="仿宋_GB2312" w:hAnsi="仿宋_GB2312" w:eastAsia="仿宋_GB2312" w:cs="仿宋_GB2312"/>
                <w:bCs/>
                <w:sz w:val="24"/>
                <w:szCs w:val="24"/>
              </w:rPr>
            </w:pPr>
            <w:r>
              <w:rPr>
                <w:rFonts w:hint="eastAsia" w:ascii="仿宋_GB2312" w:hAnsi="仿宋_GB2312" w:eastAsia="仿宋_GB2312" w:cs="仿宋_GB2312"/>
                <w:color w:val="2D00C7"/>
                <w:sz w:val="24"/>
                <w:szCs w:val="24"/>
              </w:rPr>
              <w:t>5.申请专项经费在20万元及以下时，毋须填写本表。</w:t>
            </w:r>
          </w:p>
        </w:tc>
      </w:tr>
      <w:tr w14:paraId="1AA92215">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30" w:type="dxa"/>
            <w:bottom w:w="0" w:type="dxa"/>
            <w:right w:w="30" w:type="dxa"/>
          </w:tblCellMar>
        </w:tblPrEx>
        <w:trPr>
          <w:cantSplit/>
          <w:trHeight w:val="599" w:hRule="atLeast"/>
          <w:jc w:val="center"/>
        </w:trPr>
        <w:tc>
          <w:tcPr>
            <w:tcW w:w="452" w:type="dxa"/>
            <w:vAlign w:val="center"/>
          </w:tcPr>
          <w:p w14:paraId="4A8C4B94">
            <w:pPr>
              <w:keepNext w:val="0"/>
              <w:keepLines w:val="0"/>
              <w:pageBreakBefore w:val="0"/>
              <w:widowControl w:val="0"/>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bCs/>
                <w:sz w:val="24"/>
                <w:szCs w:val="24"/>
              </w:rPr>
            </w:pPr>
            <w:r>
              <w:rPr>
                <w:rFonts w:hint="eastAsia" w:ascii="仿宋_GB2312" w:hAnsi="仿宋_GB2312" w:eastAsia="仿宋_GB2312" w:cs="仿宋_GB2312"/>
                <w:bCs/>
                <w:sz w:val="24"/>
                <w:szCs w:val="24"/>
              </w:rPr>
              <w:t>序号</w:t>
            </w:r>
          </w:p>
        </w:tc>
        <w:tc>
          <w:tcPr>
            <w:tcW w:w="2658" w:type="dxa"/>
            <w:vAlign w:val="center"/>
          </w:tcPr>
          <w:p w14:paraId="0F1CAD08">
            <w:pPr>
              <w:keepNext w:val="0"/>
              <w:keepLines w:val="0"/>
              <w:pageBreakBefore w:val="0"/>
              <w:widowControl w:val="0"/>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bCs/>
                <w:sz w:val="24"/>
                <w:szCs w:val="24"/>
              </w:rPr>
            </w:pPr>
            <w:r>
              <w:rPr>
                <w:rFonts w:hint="eastAsia" w:ascii="仿宋_GB2312" w:hAnsi="仿宋_GB2312" w:eastAsia="仿宋_GB2312" w:cs="仿宋_GB2312"/>
                <w:bCs/>
                <w:sz w:val="24"/>
                <w:szCs w:val="24"/>
              </w:rPr>
              <w:t>设备名称</w:t>
            </w:r>
          </w:p>
        </w:tc>
        <w:tc>
          <w:tcPr>
            <w:tcW w:w="567" w:type="dxa"/>
            <w:vAlign w:val="center"/>
          </w:tcPr>
          <w:p w14:paraId="7481608E">
            <w:pPr>
              <w:keepNext w:val="0"/>
              <w:keepLines w:val="0"/>
              <w:pageBreakBefore w:val="0"/>
              <w:widowControl w:val="0"/>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bCs/>
                <w:sz w:val="24"/>
                <w:szCs w:val="24"/>
              </w:rPr>
            </w:pPr>
            <w:r>
              <w:rPr>
                <w:rFonts w:hint="eastAsia" w:ascii="仿宋_GB2312" w:hAnsi="仿宋_GB2312" w:eastAsia="仿宋_GB2312" w:cs="仿宋_GB2312"/>
                <w:bCs/>
                <w:sz w:val="24"/>
                <w:szCs w:val="24"/>
              </w:rPr>
              <w:t>设备</w:t>
            </w:r>
          </w:p>
          <w:p w14:paraId="0F2188EB">
            <w:pPr>
              <w:keepNext w:val="0"/>
              <w:keepLines w:val="0"/>
              <w:pageBreakBefore w:val="0"/>
              <w:widowControl w:val="0"/>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bCs/>
                <w:sz w:val="24"/>
                <w:szCs w:val="24"/>
              </w:rPr>
            </w:pPr>
            <w:r>
              <w:rPr>
                <w:rFonts w:hint="eastAsia" w:ascii="仿宋_GB2312" w:hAnsi="仿宋_GB2312" w:eastAsia="仿宋_GB2312" w:cs="仿宋_GB2312"/>
                <w:bCs/>
                <w:sz w:val="24"/>
                <w:szCs w:val="24"/>
              </w:rPr>
              <w:t>分类</w:t>
            </w:r>
          </w:p>
        </w:tc>
        <w:tc>
          <w:tcPr>
            <w:tcW w:w="1318" w:type="dxa"/>
            <w:vAlign w:val="center"/>
          </w:tcPr>
          <w:p w14:paraId="00AFD737">
            <w:pPr>
              <w:keepNext w:val="0"/>
              <w:keepLines w:val="0"/>
              <w:pageBreakBefore w:val="0"/>
              <w:widowControl w:val="0"/>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bCs/>
                <w:sz w:val="24"/>
                <w:szCs w:val="24"/>
              </w:rPr>
            </w:pPr>
            <w:r>
              <w:rPr>
                <w:rFonts w:hint="eastAsia" w:ascii="仿宋_GB2312" w:hAnsi="仿宋_GB2312" w:eastAsia="仿宋_GB2312" w:cs="仿宋_GB2312"/>
                <w:bCs/>
                <w:sz w:val="24"/>
                <w:szCs w:val="24"/>
              </w:rPr>
              <w:t xml:space="preserve">单价             </w:t>
            </w:r>
            <w:r>
              <w:rPr>
                <w:rFonts w:hint="eastAsia" w:ascii="仿宋_GB2312" w:hAnsi="仿宋_GB2312" w:cs="仿宋_GB2312"/>
                <w:bCs/>
                <w:sz w:val="24"/>
                <w:szCs w:val="24"/>
                <w:lang w:eastAsia="zh-CN"/>
              </w:rPr>
              <w:t>（</w:t>
            </w:r>
            <w:r>
              <w:rPr>
                <w:rFonts w:hint="eastAsia" w:ascii="仿宋_GB2312" w:hAnsi="仿宋_GB2312" w:eastAsia="仿宋_GB2312" w:cs="仿宋_GB2312"/>
                <w:bCs/>
                <w:sz w:val="24"/>
                <w:szCs w:val="24"/>
              </w:rPr>
              <w:t>元/台件</w:t>
            </w:r>
            <w:r>
              <w:rPr>
                <w:rFonts w:hint="eastAsia" w:ascii="仿宋_GB2312" w:hAnsi="仿宋_GB2312" w:cs="仿宋_GB2312"/>
                <w:bCs/>
                <w:sz w:val="24"/>
                <w:szCs w:val="24"/>
                <w:lang w:eastAsia="zh-CN"/>
              </w:rPr>
              <w:t>）</w:t>
            </w:r>
          </w:p>
        </w:tc>
        <w:tc>
          <w:tcPr>
            <w:tcW w:w="1087" w:type="dxa"/>
            <w:vAlign w:val="center"/>
          </w:tcPr>
          <w:p w14:paraId="41AD3E72">
            <w:pPr>
              <w:keepNext w:val="0"/>
              <w:keepLines w:val="0"/>
              <w:pageBreakBefore w:val="0"/>
              <w:widowControl w:val="0"/>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bCs/>
                <w:sz w:val="24"/>
                <w:szCs w:val="24"/>
              </w:rPr>
            </w:pPr>
            <w:r>
              <w:rPr>
                <w:rFonts w:hint="eastAsia" w:ascii="仿宋_GB2312" w:hAnsi="仿宋_GB2312" w:eastAsia="仿宋_GB2312" w:cs="仿宋_GB2312"/>
                <w:bCs/>
                <w:sz w:val="24"/>
                <w:szCs w:val="24"/>
              </w:rPr>
              <w:t>数量</w:t>
            </w:r>
          </w:p>
          <w:p w14:paraId="4C2FB689">
            <w:pPr>
              <w:keepNext w:val="0"/>
              <w:keepLines w:val="0"/>
              <w:pageBreakBefore w:val="0"/>
              <w:widowControl w:val="0"/>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bCs/>
                <w:sz w:val="24"/>
                <w:szCs w:val="24"/>
              </w:rPr>
            </w:pPr>
            <w:r>
              <w:rPr>
                <w:rFonts w:hint="eastAsia" w:ascii="仿宋_GB2312" w:hAnsi="仿宋_GB2312" w:eastAsia="仿宋_GB2312" w:cs="仿宋_GB2312"/>
                <w:bCs/>
                <w:sz w:val="24"/>
                <w:szCs w:val="24"/>
              </w:rPr>
              <w:t>（台件）</w:t>
            </w:r>
          </w:p>
        </w:tc>
        <w:tc>
          <w:tcPr>
            <w:tcW w:w="637" w:type="dxa"/>
            <w:vAlign w:val="center"/>
          </w:tcPr>
          <w:p w14:paraId="7A1D0C82">
            <w:pPr>
              <w:keepNext w:val="0"/>
              <w:keepLines w:val="0"/>
              <w:pageBreakBefore w:val="0"/>
              <w:widowControl w:val="0"/>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bCs/>
                <w:sz w:val="24"/>
                <w:szCs w:val="24"/>
              </w:rPr>
            </w:pPr>
            <w:r>
              <w:rPr>
                <w:rFonts w:hint="eastAsia" w:ascii="仿宋_GB2312" w:hAnsi="仿宋_GB2312" w:eastAsia="仿宋_GB2312" w:cs="仿宋_GB2312"/>
                <w:bCs/>
                <w:sz w:val="24"/>
                <w:szCs w:val="24"/>
              </w:rPr>
              <w:t>金额</w:t>
            </w:r>
          </w:p>
        </w:tc>
        <w:tc>
          <w:tcPr>
            <w:tcW w:w="758" w:type="dxa"/>
            <w:vAlign w:val="center"/>
          </w:tcPr>
          <w:p w14:paraId="0995B9B6">
            <w:pPr>
              <w:keepNext w:val="0"/>
              <w:keepLines w:val="0"/>
              <w:pageBreakBefore w:val="0"/>
              <w:widowControl w:val="0"/>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bCs/>
                <w:sz w:val="24"/>
                <w:szCs w:val="24"/>
              </w:rPr>
            </w:pPr>
            <w:r>
              <w:rPr>
                <w:rFonts w:hint="eastAsia" w:ascii="仿宋_GB2312" w:hAnsi="仿宋_GB2312" w:eastAsia="仿宋_GB2312" w:cs="仿宋_GB2312"/>
                <w:bCs/>
                <w:sz w:val="24"/>
                <w:szCs w:val="24"/>
              </w:rPr>
              <w:t>设备类别</w:t>
            </w:r>
          </w:p>
        </w:tc>
        <w:tc>
          <w:tcPr>
            <w:tcW w:w="1328" w:type="dxa"/>
            <w:vAlign w:val="center"/>
          </w:tcPr>
          <w:p w14:paraId="4AAEE03F">
            <w:pPr>
              <w:keepNext w:val="0"/>
              <w:keepLines w:val="0"/>
              <w:pageBreakBefore w:val="0"/>
              <w:widowControl w:val="0"/>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bCs/>
                <w:sz w:val="24"/>
                <w:szCs w:val="24"/>
              </w:rPr>
            </w:pPr>
            <w:r>
              <w:rPr>
                <w:rFonts w:hint="eastAsia" w:ascii="仿宋_GB2312" w:hAnsi="仿宋_GB2312" w:eastAsia="仿宋_GB2312" w:cs="仿宋_GB2312"/>
                <w:bCs/>
                <w:sz w:val="24"/>
                <w:szCs w:val="24"/>
              </w:rPr>
              <w:t>购置设备</w:t>
            </w:r>
          </w:p>
          <w:p w14:paraId="47700343">
            <w:pPr>
              <w:keepNext w:val="0"/>
              <w:keepLines w:val="0"/>
              <w:pageBreakBefore w:val="0"/>
              <w:widowControl w:val="0"/>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bCs/>
                <w:sz w:val="24"/>
                <w:szCs w:val="24"/>
              </w:rPr>
            </w:pPr>
            <w:r>
              <w:rPr>
                <w:rFonts w:hint="eastAsia" w:ascii="仿宋_GB2312" w:hAnsi="仿宋_GB2312" w:eastAsia="仿宋_GB2312" w:cs="仿宋_GB2312"/>
                <w:bCs/>
                <w:sz w:val="24"/>
                <w:szCs w:val="24"/>
              </w:rPr>
              <w:t>型号</w:t>
            </w:r>
          </w:p>
        </w:tc>
        <w:tc>
          <w:tcPr>
            <w:tcW w:w="1604" w:type="dxa"/>
            <w:vAlign w:val="center"/>
          </w:tcPr>
          <w:p w14:paraId="1116D215">
            <w:pPr>
              <w:keepNext w:val="0"/>
              <w:keepLines w:val="0"/>
              <w:pageBreakBefore w:val="0"/>
              <w:widowControl w:val="0"/>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bCs/>
                <w:sz w:val="24"/>
                <w:szCs w:val="24"/>
              </w:rPr>
            </w:pPr>
            <w:r>
              <w:rPr>
                <w:rFonts w:hint="eastAsia" w:ascii="仿宋_GB2312" w:hAnsi="仿宋_GB2312" w:eastAsia="仿宋_GB2312" w:cs="仿宋_GB2312"/>
                <w:bCs/>
                <w:sz w:val="24"/>
                <w:szCs w:val="24"/>
              </w:rPr>
              <w:t>购置设备生产</w:t>
            </w:r>
          </w:p>
          <w:p w14:paraId="3C74F06B">
            <w:pPr>
              <w:keepNext w:val="0"/>
              <w:keepLines w:val="0"/>
              <w:pageBreakBefore w:val="0"/>
              <w:widowControl w:val="0"/>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bCs/>
                <w:sz w:val="24"/>
                <w:szCs w:val="24"/>
              </w:rPr>
            </w:pPr>
            <w:r>
              <w:rPr>
                <w:rFonts w:hint="eastAsia" w:ascii="仿宋_GB2312" w:hAnsi="仿宋_GB2312" w:eastAsia="仿宋_GB2312" w:cs="仿宋_GB2312"/>
                <w:bCs/>
                <w:sz w:val="24"/>
                <w:szCs w:val="24"/>
              </w:rPr>
              <w:t>国别与地区</w:t>
            </w:r>
          </w:p>
        </w:tc>
        <w:tc>
          <w:tcPr>
            <w:tcW w:w="1134" w:type="dxa"/>
            <w:tcBorders>
              <w:right w:val="single" w:color="auto" w:sz="4" w:space="0"/>
            </w:tcBorders>
            <w:vAlign w:val="center"/>
          </w:tcPr>
          <w:p w14:paraId="239E0FBA">
            <w:pPr>
              <w:keepNext w:val="0"/>
              <w:keepLines w:val="0"/>
              <w:pageBreakBefore w:val="0"/>
              <w:widowControl w:val="0"/>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bCs/>
                <w:sz w:val="24"/>
                <w:szCs w:val="24"/>
              </w:rPr>
            </w:pPr>
            <w:r>
              <w:rPr>
                <w:rFonts w:hint="eastAsia" w:ascii="仿宋_GB2312" w:hAnsi="仿宋_GB2312" w:eastAsia="仿宋_GB2312" w:cs="仿宋_GB2312"/>
                <w:bCs/>
                <w:sz w:val="24"/>
                <w:szCs w:val="24"/>
              </w:rPr>
              <w:t>主要技术</w:t>
            </w:r>
          </w:p>
          <w:p w14:paraId="4E06F7F0">
            <w:pPr>
              <w:keepNext w:val="0"/>
              <w:keepLines w:val="0"/>
              <w:pageBreakBefore w:val="0"/>
              <w:widowControl w:val="0"/>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bCs/>
                <w:sz w:val="24"/>
                <w:szCs w:val="24"/>
              </w:rPr>
            </w:pPr>
            <w:r>
              <w:rPr>
                <w:rFonts w:hint="eastAsia" w:ascii="仿宋_GB2312" w:hAnsi="仿宋_GB2312" w:eastAsia="仿宋_GB2312" w:cs="仿宋_GB2312"/>
                <w:bCs/>
                <w:sz w:val="24"/>
                <w:szCs w:val="24"/>
              </w:rPr>
              <w:t>性能指标</w:t>
            </w:r>
          </w:p>
        </w:tc>
        <w:tc>
          <w:tcPr>
            <w:tcW w:w="2126" w:type="dxa"/>
            <w:tcBorders>
              <w:left w:val="single" w:color="auto" w:sz="4" w:space="0"/>
              <w:right w:val="single" w:color="auto" w:sz="4" w:space="0"/>
            </w:tcBorders>
            <w:vAlign w:val="center"/>
          </w:tcPr>
          <w:p w14:paraId="58F21601">
            <w:pPr>
              <w:keepNext w:val="0"/>
              <w:keepLines w:val="0"/>
              <w:pageBreakBefore w:val="0"/>
              <w:widowControl w:val="0"/>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bCs/>
                <w:sz w:val="24"/>
                <w:szCs w:val="24"/>
              </w:rPr>
            </w:pPr>
            <w:r>
              <w:rPr>
                <w:rFonts w:hint="eastAsia" w:ascii="仿宋_GB2312" w:hAnsi="仿宋_GB2312" w:eastAsia="仿宋_GB2312" w:cs="仿宋_GB2312"/>
                <w:bCs/>
                <w:sz w:val="24"/>
                <w:szCs w:val="24"/>
              </w:rPr>
              <w:t>用途（与研究任务的关系）</w:t>
            </w:r>
          </w:p>
        </w:tc>
        <w:tc>
          <w:tcPr>
            <w:tcW w:w="993" w:type="dxa"/>
            <w:tcBorders>
              <w:left w:val="single" w:color="auto" w:sz="4" w:space="0"/>
              <w:right w:val="single" w:color="auto" w:sz="4" w:space="0"/>
            </w:tcBorders>
            <w:vAlign w:val="center"/>
          </w:tcPr>
          <w:p w14:paraId="1D68A600">
            <w:pPr>
              <w:keepNext w:val="0"/>
              <w:keepLines w:val="0"/>
              <w:pageBreakBefore w:val="0"/>
              <w:widowControl w:val="0"/>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bCs/>
                <w:sz w:val="24"/>
                <w:szCs w:val="24"/>
              </w:rPr>
            </w:pPr>
            <w:r>
              <w:rPr>
                <w:rFonts w:hint="eastAsia" w:ascii="仿宋_GB2312" w:hAnsi="仿宋_GB2312" w:eastAsia="仿宋_GB2312" w:cs="仿宋_GB2312"/>
                <w:bCs/>
                <w:sz w:val="24"/>
                <w:szCs w:val="24"/>
              </w:rPr>
              <w:t>资金来源</w:t>
            </w:r>
          </w:p>
        </w:tc>
        <w:tc>
          <w:tcPr>
            <w:tcW w:w="907" w:type="dxa"/>
            <w:tcBorders>
              <w:left w:val="single" w:color="auto" w:sz="4" w:space="0"/>
            </w:tcBorders>
            <w:vAlign w:val="center"/>
          </w:tcPr>
          <w:p w14:paraId="6B221921">
            <w:pPr>
              <w:keepNext w:val="0"/>
              <w:keepLines w:val="0"/>
              <w:pageBreakBefore w:val="0"/>
              <w:widowControl w:val="0"/>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bCs/>
                <w:sz w:val="24"/>
                <w:szCs w:val="24"/>
              </w:rPr>
            </w:pPr>
            <w:r>
              <w:rPr>
                <w:rFonts w:hint="eastAsia" w:ascii="仿宋_GB2312" w:hAnsi="仿宋_GB2312" w:eastAsia="仿宋_GB2312" w:cs="仿宋_GB2312"/>
                <w:bCs/>
                <w:sz w:val="24"/>
                <w:szCs w:val="24"/>
              </w:rPr>
              <w:t>计算依据</w:t>
            </w:r>
          </w:p>
        </w:tc>
      </w:tr>
      <w:tr w14:paraId="412A523C">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30" w:type="dxa"/>
            <w:bottom w:w="0" w:type="dxa"/>
            <w:right w:w="30" w:type="dxa"/>
          </w:tblCellMar>
        </w:tblPrEx>
        <w:trPr>
          <w:cantSplit/>
          <w:trHeight w:val="397" w:hRule="atLeast"/>
          <w:jc w:val="center"/>
        </w:trPr>
        <w:tc>
          <w:tcPr>
            <w:tcW w:w="452" w:type="dxa"/>
            <w:vAlign w:val="center"/>
          </w:tcPr>
          <w:p w14:paraId="1FD4DAF6">
            <w:pPr>
              <w:keepNext w:val="0"/>
              <w:keepLines w:val="0"/>
              <w:pageBreakBefore w:val="0"/>
              <w:widowControl w:val="0"/>
              <w:kinsoku/>
              <w:wordWrap/>
              <w:overflowPunct/>
              <w:topLinePunct w:val="0"/>
              <w:autoSpaceDE w:val="0"/>
              <w:autoSpaceDN w:val="0"/>
              <w:bidi w:val="0"/>
              <w:adjustRightInd/>
              <w:spacing w:beforeAutospacing="0" w:afterAutospacing="0" w:line="320" w:lineRule="exact"/>
              <w:ind w:left="0" w:leftChars="0" w:right="0" w:firstLine="0" w:firstLineChars="0"/>
              <w:jc w:val="right"/>
              <w:textAlignment w:val="auto"/>
              <w:rPr>
                <w:rFonts w:hint="eastAsia" w:ascii="仿宋_GB2312" w:hAnsi="仿宋_GB2312" w:eastAsia="仿宋_GB2312" w:cs="仿宋_GB2312"/>
                <w:b/>
                <w:bCs/>
                <w:sz w:val="24"/>
                <w:szCs w:val="24"/>
              </w:rPr>
            </w:pPr>
          </w:p>
        </w:tc>
        <w:tc>
          <w:tcPr>
            <w:tcW w:w="2658" w:type="dxa"/>
            <w:vAlign w:val="center"/>
          </w:tcPr>
          <w:p w14:paraId="163F428A">
            <w:pPr>
              <w:keepNext w:val="0"/>
              <w:keepLines w:val="0"/>
              <w:pageBreakBefore w:val="0"/>
              <w:widowControl w:val="0"/>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bCs/>
                <w:sz w:val="24"/>
                <w:szCs w:val="24"/>
              </w:rPr>
            </w:pPr>
            <w:r>
              <w:rPr>
                <w:rFonts w:hint="eastAsia" w:ascii="仿宋_GB2312" w:hAnsi="仿宋_GB2312" w:eastAsia="仿宋_GB2312" w:cs="仿宋_GB2312"/>
                <w:bCs/>
                <w:sz w:val="24"/>
                <w:szCs w:val="24"/>
              </w:rPr>
              <w:t>(1)</w:t>
            </w:r>
          </w:p>
        </w:tc>
        <w:tc>
          <w:tcPr>
            <w:tcW w:w="567" w:type="dxa"/>
            <w:vAlign w:val="center"/>
          </w:tcPr>
          <w:p w14:paraId="6B2444DA">
            <w:pPr>
              <w:keepNext w:val="0"/>
              <w:keepLines w:val="0"/>
              <w:pageBreakBefore w:val="0"/>
              <w:widowControl w:val="0"/>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bCs/>
                <w:sz w:val="24"/>
                <w:szCs w:val="24"/>
              </w:rPr>
            </w:pPr>
            <w:r>
              <w:rPr>
                <w:rFonts w:hint="eastAsia" w:ascii="仿宋_GB2312" w:hAnsi="仿宋_GB2312" w:eastAsia="仿宋_GB2312" w:cs="仿宋_GB2312"/>
                <w:bCs/>
                <w:sz w:val="24"/>
                <w:szCs w:val="24"/>
              </w:rPr>
              <w:t>(2)</w:t>
            </w:r>
          </w:p>
        </w:tc>
        <w:tc>
          <w:tcPr>
            <w:tcW w:w="1318" w:type="dxa"/>
            <w:vAlign w:val="center"/>
          </w:tcPr>
          <w:p w14:paraId="363AFECB">
            <w:pPr>
              <w:keepNext w:val="0"/>
              <w:keepLines w:val="0"/>
              <w:pageBreakBefore w:val="0"/>
              <w:widowControl w:val="0"/>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bCs/>
                <w:sz w:val="24"/>
                <w:szCs w:val="24"/>
              </w:rPr>
            </w:pPr>
            <w:r>
              <w:rPr>
                <w:rFonts w:hint="eastAsia" w:ascii="仿宋_GB2312" w:hAnsi="仿宋_GB2312" w:eastAsia="仿宋_GB2312" w:cs="仿宋_GB2312"/>
                <w:bCs/>
                <w:sz w:val="24"/>
                <w:szCs w:val="24"/>
              </w:rPr>
              <w:t>(3)</w:t>
            </w:r>
          </w:p>
        </w:tc>
        <w:tc>
          <w:tcPr>
            <w:tcW w:w="1087" w:type="dxa"/>
            <w:vAlign w:val="center"/>
          </w:tcPr>
          <w:p w14:paraId="0F1F80A9">
            <w:pPr>
              <w:keepNext w:val="0"/>
              <w:keepLines w:val="0"/>
              <w:pageBreakBefore w:val="0"/>
              <w:widowControl w:val="0"/>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bCs/>
                <w:sz w:val="24"/>
                <w:szCs w:val="24"/>
              </w:rPr>
            </w:pPr>
            <w:r>
              <w:rPr>
                <w:rFonts w:hint="eastAsia" w:ascii="仿宋_GB2312" w:hAnsi="仿宋_GB2312" w:eastAsia="仿宋_GB2312" w:cs="仿宋_GB2312"/>
                <w:bCs/>
                <w:sz w:val="24"/>
                <w:szCs w:val="24"/>
              </w:rPr>
              <w:t>(4)</w:t>
            </w:r>
          </w:p>
        </w:tc>
        <w:tc>
          <w:tcPr>
            <w:tcW w:w="637" w:type="dxa"/>
            <w:vAlign w:val="center"/>
          </w:tcPr>
          <w:p w14:paraId="5A1C4882">
            <w:pPr>
              <w:keepNext w:val="0"/>
              <w:keepLines w:val="0"/>
              <w:pageBreakBefore w:val="0"/>
              <w:widowControl w:val="0"/>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bCs/>
                <w:sz w:val="24"/>
                <w:szCs w:val="24"/>
              </w:rPr>
            </w:pPr>
            <w:r>
              <w:rPr>
                <w:rFonts w:hint="eastAsia" w:ascii="仿宋_GB2312" w:hAnsi="仿宋_GB2312" w:eastAsia="仿宋_GB2312" w:cs="仿宋_GB2312"/>
                <w:bCs/>
                <w:sz w:val="24"/>
                <w:szCs w:val="24"/>
              </w:rPr>
              <w:t>(5)</w:t>
            </w:r>
          </w:p>
        </w:tc>
        <w:tc>
          <w:tcPr>
            <w:tcW w:w="758" w:type="dxa"/>
            <w:vAlign w:val="center"/>
          </w:tcPr>
          <w:p w14:paraId="30C3791E">
            <w:pPr>
              <w:keepNext w:val="0"/>
              <w:keepLines w:val="0"/>
              <w:pageBreakBefore w:val="0"/>
              <w:widowControl w:val="0"/>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bCs/>
                <w:sz w:val="24"/>
                <w:szCs w:val="24"/>
              </w:rPr>
            </w:pPr>
            <w:r>
              <w:rPr>
                <w:rFonts w:hint="eastAsia" w:ascii="仿宋_GB2312" w:hAnsi="仿宋_GB2312" w:eastAsia="仿宋_GB2312" w:cs="仿宋_GB2312"/>
                <w:bCs/>
                <w:sz w:val="24"/>
                <w:szCs w:val="24"/>
              </w:rPr>
              <w:t>(6)</w:t>
            </w:r>
          </w:p>
        </w:tc>
        <w:tc>
          <w:tcPr>
            <w:tcW w:w="1328" w:type="dxa"/>
            <w:vAlign w:val="center"/>
          </w:tcPr>
          <w:p w14:paraId="5E771403">
            <w:pPr>
              <w:keepNext w:val="0"/>
              <w:keepLines w:val="0"/>
              <w:pageBreakBefore w:val="0"/>
              <w:widowControl w:val="0"/>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bCs/>
                <w:sz w:val="24"/>
                <w:szCs w:val="24"/>
              </w:rPr>
            </w:pPr>
            <w:r>
              <w:rPr>
                <w:rFonts w:hint="eastAsia" w:ascii="仿宋_GB2312" w:hAnsi="仿宋_GB2312" w:eastAsia="仿宋_GB2312" w:cs="仿宋_GB2312"/>
                <w:bCs/>
                <w:sz w:val="24"/>
                <w:szCs w:val="24"/>
              </w:rPr>
              <w:t>(7)</w:t>
            </w:r>
          </w:p>
        </w:tc>
        <w:tc>
          <w:tcPr>
            <w:tcW w:w="1604" w:type="dxa"/>
            <w:vAlign w:val="center"/>
          </w:tcPr>
          <w:p w14:paraId="72B2A60B">
            <w:pPr>
              <w:keepNext w:val="0"/>
              <w:keepLines w:val="0"/>
              <w:pageBreakBefore w:val="0"/>
              <w:widowControl w:val="0"/>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bCs/>
                <w:sz w:val="24"/>
                <w:szCs w:val="24"/>
              </w:rPr>
            </w:pPr>
            <w:r>
              <w:rPr>
                <w:rFonts w:hint="eastAsia" w:ascii="仿宋_GB2312" w:hAnsi="仿宋_GB2312" w:eastAsia="仿宋_GB2312" w:cs="仿宋_GB2312"/>
                <w:bCs/>
                <w:sz w:val="24"/>
                <w:szCs w:val="24"/>
              </w:rPr>
              <w:t>(8)</w:t>
            </w:r>
          </w:p>
        </w:tc>
        <w:tc>
          <w:tcPr>
            <w:tcW w:w="1134" w:type="dxa"/>
            <w:tcBorders>
              <w:right w:val="single" w:color="auto" w:sz="4" w:space="0"/>
            </w:tcBorders>
            <w:vAlign w:val="center"/>
          </w:tcPr>
          <w:p w14:paraId="3C45E93A">
            <w:pPr>
              <w:keepNext w:val="0"/>
              <w:keepLines w:val="0"/>
              <w:pageBreakBefore w:val="0"/>
              <w:widowControl w:val="0"/>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bCs/>
                <w:sz w:val="24"/>
                <w:szCs w:val="24"/>
              </w:rPr>
            </w:pPr>
            <w:r>
              <w:rPr>
                <w:rFonts w:hint="eastAsia" w:ascii="仿宋_GB2312" w:hAnsi="仿宋_GB2312" w:eastAsia="仿宋_GB2312" w:cs="仿宋_GB2312"/>
                <w:bCs/>
                <w:sz w:val="24"/>
                <w:szCs w:val="24"/>
              </w:rPr>
              <w:t>(9)</w:t>
            </w:r>
          </w:p>
        </w:tc>
        <w:tc>
          <w:tcPr>
            <w:tcW w:w="2126" w:type="dxa"/>
            <w:tcBorders>
              <w:left w:val="single" w:color="auto" w:sz="4" w:space="0"/>
              <w:right w:val="single" w:color="auto" w:sz="4" w:space="0"/>
            </w:tcBorders>
            <w:vAlign w:val="center"/>
          </w:tcPr>
          <w:p w14:paraId="7DEBB6E4">
            <w:pPr>
              <w:keepNext w:val="0"/>
              <w:keepLines w:val="0"/>
              <w:pageBreakBefore w:val="0"/>
              <w:widowControl w:val="0"/>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bCs/>
                <w:sz w:val="24"/>
                <w:szCs w:val="24"/>
              </w:rPr>
            </w:pPr>
            <w:r>
              <w:rPr>
                <w:rFonts w:hint="eastAsia" w:ascii="仿宋_GB2312" w:hAnsi="仿宋_GB2312" w:eastAsia="仿宋_GB2312" w:cs="仿宋_GB2312"/>
                <w:bCs/>
                <w:sz w:val="24"/>
                <w:szCs w:val="24"/>
              </w:rPr>
              <w:t>(10)</w:t>
            </w:r>
          </w:p>
        </w:tc>
        <w:tc>
          <w:tcPr>
            <w:tcW w:w="993" w:type="dxa"/>
            <w:tcBorders>
              <w:left w:val="single" w:color="auto" w:sz="4" w:space="0"/>
              <w:right w:val="single" w:color="auto" w:sz="4" w:space="0"/>
            </w:tcBorders>
            <w:vAlign w:val="center"/>
          </w:tcPr>
          <w:p w14:paraId="78CF0C82">
            <w:pPr>
              <w:keepNext w:val="0"/>
              <w:keepLines w:val="0"/>
              <w:pageBreakBefore w:val="0"/>
              <w:widowControl w:val="0"/>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bCs/>
                <w:sz w:val="24"/>
                <w:szCs w:val="24"/>
              </w:rPr>
            </w:pPr>
            <w:r>
              <w:rPr>
                <w:rFonts w:hint="eastAsia" w:ascii="仿宋_GB2312" w:hAnsi="仿宋_GB2312" w:eastAsia="仿宋_GB2312" w:cs="仿宋_GB2312"/>
                <w:bCs/>
                <w:sz w:val="24"/>
                <w:szCs w:val="24"/>
              </w:rPr>
              <w:t>(11)</w:t>
            </w:r>
          </w:p>
        </w:tc>
        <w:tc>
          <w:tcPr>
            <w:tcW w:w="907" w:type="dxa"/>
            <w:tcBorders>
              <w:left w:val="single" w:color="auto" w:sz="4" w:space="0"/>
            </w:tcBorders>
            <w:vAlign w:val="center"/>
          </w:tcPr>
          <w:p w14:paraId="74A0E34E">
            <w:pPr>
              <w:keepNext w:val="0"/>
              <w:keepLines w:val="0"/>
              <w:pageBreakBefore w:val="0"/>
              <w:widowControl w:val="0"/>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bCs/>
                <w:sz w:val="24"/>
                <w:szCs w:val="24"/>
              </w:rPr>
            </w:pPr>
            <w:r>
              <w:rPr>
                <w:rFonts w:hint="eastAsia" w:ascii="仿宋_GB2312" w:hAnsi="仿宋_GB2312" w:eastAsia="仿宋_GB2312" w:cs="仿宋_GB2312"/>
                <w:bCs/>
                <w:sz w:val="24"/>
                <w:szCs w:val="24"/>
              </w:rPr>
              <w:t>(12)</w:t>
            </w:r>
          </w:p>
        </w:tc>
      </w:tr>
      <w:tr w14:paraId="14A03515">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30" w:type="dxa"/>
            <w:bottom w:w="0" w:type="dxa"/>
            <w:right w:w="30" w:type="dxa"/>
          </w:tblCellMar>
        </w:tblPrEx>
        <w:trPr>
          <w:cantSplit/>
          <w:trHeight w:val="397" w:hRule="atLeast"/>
          <w:jc w:val="center"/>
        </w:trPr>
        <w:tc>
          <w:tcPr>
            <w:tcW w:w="452" w:type="dxa"/>
            <w:vAlign w:val="center"/>
          </w:tcPr>
          <w:p w14:paraId="37C192DB">
            <w:pPr>
              <w:keepNext w:val="0"/>
              <w:keepLines w:val="0"/>
              <w:pageBreakBefore w:val="0"/>
              <w:widowControl w:val="0"/>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4"/>
                <w:szCs w:val="24"/>
              </w:rPr>
            </w:pPr>
          </w:p>
        </w:tc>
        <w:tc>
          <w:tcPr>
            <w:tcW w:w="2658" w:type="dxa"/>
            <w:vAlign w:val="center"/>
          </w:tcPr>
          <w:p w14:paraId="0D31EEDB">
            <w:pPr>
              <w:keepNext w:val="0"/>
              <w:keepLines w:val="0"/>
              <w:pageBreakBefore w:val="0"/>
              <w:widowControl w:val="0"/>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单价10万元以下购置设备</w:t>
            </w:r>
          </w:p>
        </w:tc>
        <w:tc>
          <w:tcPr>
            <w:tcW w:w="567" w:type="dxa"/>
            <w:vAlign w:val="center"/>
          </w:tcPr>
          <w:p w14:paraId="7F2CBBBE">
            <w:pPr>
              <w:keepNext w:val="0"/>
              <w:keepLines w:val="0"/>
              <w:pageBreakBefore w:val="0"/>
              <w:widowControl w:val="0"/>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w:t>
            </w:r>
          </w:p>
        </w:tc>
        <w:tc>
          <w:tcPr>
            <w:tcW w:w="1318" w:type="dxa"/>
            <w:vAlign w:val="center"/>
          </w:tcPr>
          <w:p w14:paraId="519D5DFE">
            <w:pPr>
              <w:keepNext w:val="0"/>
              <w:keepLines w:val="0"/>
              <w:pageBreakBefore w:val="0"/>
              <w:widowControl w:val="0"/>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w:t>
            </w:r>
          </w:p>
        </w:tc>
        <w:tc>
          <w:tcPr>
            <w:tcW w:w="1087" w:type="dxa"/>
            <w:vAlign w:val="center"/>
          </w:tcPr>
          <w:p w14:paraId="5BBB6A10">
            <w:pPr>
              <w:keepNext w:val="0"/>
              <w:keepLines w:val="0"/>
              <w:pageBreakBefore w:val="0"/>
              <w:widowControl w:val="0"/>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4"/>
                <w:szCs w:val="24"/>
              </w:rPr>
            </w:pPr>
          </w:p>
        </w:tc>
        <w:tc>
          <w:tcPr>
            <w:tcW w:w="637" w:type="dxa"/>
            <w:vAlign w:val="center"/>
          </w:tcPr>
          <w:p w14:paraId="7132BEB1">
            <w:pPr>
              <w:keepNext w:val="0"/>
              <w:keepLines w:val="0"/>
              <w:pageBreakBefore w:val="0"/>
              <w:widowControl w:val="0"/>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4"/>
                <w:szCs w:val="24"/>
              </w:rPr>
            </w:pPr>
          </w:p>
        </w:tc>
        <w:tc>
          <w:tcPr>
            <w:tcW w:w="758" w:type="dxa"/>
            <w:vAlign w:val="center"/>
          </w:tcPr>
          <w:p w14:paraId="3593362A">
            <w:pPr>
              <w:keepNext w:val="0"/>
              <w:keepLines w:val="0"/>
              <w:pageBreakBefore w:val="0"/>
              <w:widowControl w:val="0"/>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w:t>
            </w:r>
          </w:p>
        </w:tc>
        <w:tc>
          <w:tcPr>
            <w:tcW w:w="1328" w:type="dxa"/>
            <w:vAlign w:val="center"/>
          </w:tcPr>
          <w:p w14:paraId="75579562">
            <w:pPr>
              <w:keepNext w:val="0"/>
              <w:keepLines w:val="0"/>
              <w:pageBreakBefore w:val="0"/>
              <w:widowControl w:val="0"/>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w:t>
            </w:r>
          </w:p>
        </w:tc>
        <w:tc>
          <w:tcPr>
            <w:tcW w:w="1604" w:type="dxa"/>
            <w:vAlign w:val="center"/>
          </w:tcPr>
          <w:p w14:paraId="0C4BC3A1">
            <w:pPr>
              <w:keepNext w:val="0"/>
              <w:keepLines w:val="0"/>
              <w:pageBreakBefore w:val="0"/>
              <w:widowControl w:val="0"/>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w:t>
            </w:r>
          </w:p>
        </w:tc>
        <w:tc>
          <w:tcPr>
            <w:tcW w:w="1134" w:type="dxa"/>
            <w:tcBorders>
              <w:right w:val="single" w:color="auto" w:sz="4" w:space="0"/>
            </w:tcBorders>
            <w:vAlign w:val="center"/>
          </w:tcPr>
          <w:p w14:paraId="108C7823">
            <w:pPr>
              <w:keepNext w:val="0"/>
              <w:keepLines w:val="0"/>
              <w:pageBreakBefore w:val="0"/>
              <w:widowControl w:val="0"/>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w:t>
            </w:r>
          </w:p>
        </w:tc>
        <w:tc>
          <w:tcPr>
            <w:tcW w:w="2126" w:type="dxa"/>
            <w:tcBorders>
              <w:left w:val="single" w:color="auto" w:sz="4" w:space="0"/>
              <w:right w:val="single" w:color="auto" w:sz="4" w:space="0"/>
            </w:tcBorders>
            <w:vAlign w:val="center"/>
          </w:tcPr>
          <w:p w14:paraId="050CBEF2">
            <w:pPr>
              <w:keepNext w:val="0"/>
              <w:keepLines w:val="0"/>
              <w:pageBreakBefore w:val="0"/>
              <w:widowControl w:val="0"/>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4"/>
                <w:szCs w:val="24"/>
              </w:rPr>
            </w:pPr>
          </w:p>
        </w:tc>
        <w:tc>
          <w:tcPr>
            <w:tcW w:w="993" w:type="dxa"/>
            <w:tcBorders>
              <w:left w:val="single" w:color="auto" w:sz="4" w:space="0"/>
              <w:right w:val="single" w:color="auto" w:sz="4" w:space="0"/>
            </w:tcBorders>
            <w:vAlign w:val="center"/>
          </w:tcPr>
          <w:p w14:paraId="77718AFC">
            <w:pPr>
              <w:keepNext w:val="0"/>
              <w:keepLines w:val="0"/>
              <w:pageBreakBefore w:val="0"/>
              <w:widowControl w:val="0"/>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4"/>
                <w:szCs w:val="24"/>
              </w:rPr>
            </w:pPr>
            <w:r>
              <w:rPr>
                <w:rFonts w:hint="eastAsia" w:ascii="仿宋_GB2312" w:hAnsi="仿宋_GB2312" w:eastAsia="仿宋_GB2312" w:cs="仿宋_GB2312"/>
                <w:color w:val="000000"/>
                <w:sz w:val="24"/>
                <w:szCs w:val="24"/>
              </w:rPr>
              <w:t>专项经费</w:t>
            </w:r>
          </w:p>
        </w:tc>
        <w:tc>
          <w:tcPr>
            <w:tcW w:w="907" w:type="dxa"/>
            <w:tcBorders>
              <w:left w:val="single" w:color="auto" w:sz="4" w:space="0"/>
            </w:tcBorders>
            <w:vAlign w:val="center"/>
          </w:tcPr>
          <w:p w14:paraId="4A6D5E71">
            <w:pPr>
              <w:keepNext w:val="0"/>
              <w:keepLines w:val="0"/>
              <w:pageBreakBefore w:val="0"/>
              <w:widowControl w:val="0"/>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4"/>
                <w:szCs w:val="24"/>
              </w:rPr>
            </w:pPr>
          </w:p>
        </w:tc>
      </w:tr>
      <w:tr w14:paraId="169446E6">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30" w:type="dxa"/>
            <w:bottom w:w="0" w:type="dxa"/>
            <w:right w:w="30" w:type="dxa"/>
          </w:tblCellMar>
        </w:tblPrEx>
        <w:trPr>
          <w:cantSplit/>
          <w:trHeight w:val="397" w:hRule="atLeast"/>
          <w:jc w:val="center"/>
        </w:trPr>
        <w:tc>
          <w:tcPr>
            <w:tcW w:w="452" w:type="dxa"/>
            <w:vAlign w:val="center"/>
          </w:tcPr>
          <w:p w14:paraId="50288130">
            <w:pPr>
              <w:keepNext w:val="0"/>
              <w:keepLines w:val="0"/>
              <w:pageBreakBefore w:val="0"/>
              <w:widowControl w:val="0"/>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4"/>
                <w:szCs w:val="24"/>
              </w:rPr>
            </w:pPr>
          </w:p>
        </w:tc>
        <w:tc>
          <w:tcPr>
            <w:tcW w:w="2658" w:type="dxa"/>
            <w:vAlign w:val="center"/>
          </w:tcPr>
          <w:p w14:paraId="67FEF0D9">
            <w:pPr>
              <w:keepNext w:val="0"/>
              <w:keepLines w:val="0"/>
              <w:pageBreakBefore w:val="0"/>
              <w:widowControl w:val="0"/>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单价10万元以下购置设备</w:t>
            </w:r>
          </w:p>
        </w:tc>
        <w:tc>
          <w:tcPr>
            <w:tcW w:w="567" w:type="dxa"/>
            <w:vAlign w:val="center"/>
          </w:tcPr>
          <w:p w14:paraId="0040D2AD">
            <w:pPr>
              <w:keepNext w:val="0"/>
              <w:keepLines w:val="0"/>
              <w:pageBreakBefore w:val="0"/>
              <w:widowControl w:val="0"/>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w:t>
            </w:r>
          </w:p>
        </w:tc>
        <w:tc>
          <w:tcPr>
            <w:tcW w:w="1318" w:type="dxa"/>
            <w:vAlign w:val="center"/>
          </w:tcPr>
          <w:p w14:paraId="77E563DC">
            <w:pPr>
              <w:keepNext w:val="0"/>
              <w:keepLines w:val="0"/>
              <w:pageBreakBefore w:val="0"/>
              <w:widowControl w:val="0"/>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w:t>
            </w:r>
          </w:p>
        </w:tc>
        <w:tc>
          <w:tcPr>
            <w:tcW w:w="1087" w:type="dxa"/>
            <w:vAlign w:val="center"/>
          </w:tcPr>
          <w:p w14:paraId="19B1043A">
            <w:pPr>
              <w:keepNext w:val="0"/>
              <w:keepLines w:val="0"/>
              <w:pageBreakBefore w:val="0"/>
              <w:widowControl w:val="0"/>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4"/>
                <w:szCs w:val="24"/>
              </w:rPr>
            </w:pPr>
          </w:p>
        </w:tc>
        <w:tc>
          <w:tcPr>
            <w:tcW w:w="637" w:type="dxa"/>
            <w:vAlign w:val="center"/>
          </w:tcPr>
          <w:p w14:paraId="7481FAF6">
            <w:pPr>
              <w:keepNext w:val="0"/>
              <w:keepLines w:val="0"/>
              <w:pageBreakBefore w:val="0"/>
              <w:widowControl w:val="0"/>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4"/>
                <w:szCs w:val="24"/>
              </w:rPr>
            </w:pPr>
          </w:p>
        </w:tc>
        <w:tc>
          <w:tcPr>
            <w:tcW w:w="758" w:type="dxa"/>
            <w:vAlign w:val="center"/>
          </w:tcPr>
          <w:p w14:paraId="4A5900AC">
            <w:pPr>
              <w:keepNext w:val="0"/>
              <w:keepLines w:val="0"/>
              <w:pageBreakBefore w:val="0"/>
              <w:widowControl w:val="0"/>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w:t>
            </w:r>
          </w:p>
        </w:tc>
        <w:tc>
          <w:tcPr>
            <w:tcW w:w="1328" w:type="dxa"/>
            <w:vAlign w:val="center"/>
          </w:tcPr>
          <w:p w14:paraId="7D0F7F7C">
            <w:pPr>
              <w:keepNext w:val="0"/>
              <w:keepLines w:val="0"/>
              <w:pageBreakBefore w:val="0"/>
              <w:widowControl w:val="0"/>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w:t>
            </w:r>
          </w:p>
        </w:tc>
        <w:tc>
          <w:tcPr>
            <w:tcW w:w="1604" w:type="dxa"/>
            <w:vAlign w:val="center"/>
          </w:tcPr>
          <w:p w14:paraId="4F340C96">
            <w:pPr>
              <w:keepNext w:val="0"/>
              <w:keepLines w:val="0"/>
              <w:pageBreakBefore w:val="0"/>
              <w:widowControl w:val="0"/>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w:t>
            </w:r>
          </w:p>
        </w:tc>
        <w:tc>
          <w:tcPr>
            <w:tcW w:w="1134" w:type="dxa"/>
            <w:tcBorders>
              <w:right w:val="single" w:color="auto" w:sz="4" w:space="0"/>
            </w:tcBorders>
            <w:vAlign w:val="center"/>
          </w:tcPr>
          <w:p w14:paraId="7F8D4722">
            <w:pPr>
              <w:keepNext w:val="0"/>
              <w:keepLines w:val="0"/>
              <w:pageBreakBefore w:val="0"/>
              <w:widowControl w:val="0"/>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w:t>
            </w:r>
          </w:p>
        </w:tc>
        <w:tc>
          <w:tcPr>
            <w:tcW w:w="2126" w:type="dxa"/>
            <w:tcBorders>
              <w:left w:val="single" w:color="auto" w:sz="4" w:space="0"/>
              <w:right w:val="single" w:color="auto" w:sz="4" w:space="0"/>
            </w:tcBorders>
            <w:vAlign w:val="center"/>
          </w:tcPr>
          <w:p w14:paraId="43D54A07">
            <w:pPr>
              <w:keepNext w:val="0"/>
              <w:keepLines w:val="0"/>
              <w:pageBreakBefore w:val="0"/>
              <w:widowControl w:val="0"/>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4"/>
                <w:szCs w:val="24"/>
              </w:rPr>
            </w:pPr>
          </w:p>
        </w:tc>
        <w:tc>
          <w:tcPr>
            <w:tcW w:w="993" w:type="dxa"/>
            <w:tcBorders>
              <w:left w:val="single" w:color="auto" w:sz="4" w:space="0"/>
              <w:right w:val="single" w:color="auto" w:sz="4" w:space="0"/>
            </w:tcBorders>
            <w:vAlign w:val="center"/>
          </w:tcPr>
          <w:p w14:paraId="5450222B">
            <w:pPr>
              <w:keepNext w:val="0"/>
              <w:keepLines w:val="0"/>
              <w:pageBreakBefore w:val="0"/>
              <w:widowControl w:val="0"/>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4"/>
                <w:szCs w:val="24"/>
              </w:rPr>
            </w:pPr>
            <w:r>
              <w:rPr>
                <w:rFonts w:hint="eastAsia" w:ascii="仿宋_GB2312" w:hAnsi="仿宋_GB2312" w:eastAsia="仿宋_GB2312" w:cs="仿宋_GB2312"/>
                <w:color w:val="000000"/>
                <w:sz w:val="24"/>
                <w:szCs w:val="24"/>
              </w:rPr>
              <w:t>自筹经费</w:t>
            </w:r>
          </w:p>
        </w:tc>
        <w:tc>
          <w:tcPr>
            <w:tcW w:w="907" w:type="dxa"/>
            <w:tcBorders>
              <w:left w:val="single" w:color="auto" w:sz="4" w:space="0"/>
            </w:tcBorders>
            <w:vAlign w:val="center"/>
          </w:tcPr>
          <w:p w14:paraId="367E8063">
            <w:pPr>
              <w:keepNext w:val="0"/>
              <w:keepLines w:val="0"/>
              <w:pageBreakBefore w:val="0"/>
              <w:widowControl w:val="0"/>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4"/>
                <w:szCs w:val="24"/>
              </w:rPr>
            </w:pPr>
          </w:p>
        </w:tc>
      </w:tr>
      <w:tr w14:paraId="3D9593B3">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30" w:type="dxa"/>
            <w:bottom w:w="0" w:type="dxa"/>
            <w:right w:w="30" w:type="dxa"/>
          </w:tblCellMar>
        </w:tblPrEx>
        <w:trPr>
          <w:cantSplit/>
          <w:trHeight w:val="397" w:hRule="atLeast"/>
          <w:jc w:val="center"/>
        </w:trPr>
        <w:tc>
          <w:tcPr>
            <w:tcW w:w="452" w:type="dxa"/>
            <w:vAlign w:val="center"/>
          </w:tcPr>
          <w:p w14:paraId="4F86DF3B">
            <w:pPr>
              <w:keepNext w:val="0"/>
              <w:keepLines w:val="0"/>
              <w:pageBreakBefore w:val="0"/>
              <w:widowControl w:val="0"/>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4"/>
                <w:szCs w:val="24"/>
                <w:lang w:val="en-US" w:eastAsia="zh-CN"/>
              </w:rPr>
            </w:pPr>
            <w:r>
              <w:rPr>
                <w:rFonts w:hint="eastAsia" w:ascii="仿宋_GB2312" w:hAnsi="仿宋_GB2312" w:cs="仿宋_GB2312"/>
                <w:sz w:val="24"/>
                <w:szCs w:val="24"/>
                <w:lang w:val="en-US" w:eastAsia="zh-CN"/>
              </w:rPr>
              <w:t>1</w:t>
            </w:r>
          </w:p>
        </w:tc>
        <w:tc>
          <w:tcPr>
            <w:tcW w:w="2658" w:type="dxa"/>
            <w:vAlign w:val="center"/>
          </w:tcPr>
          <w:p w14:paraId="3303BE02">
            <w:pPr>
              <w:keepNext w:val="0"/>
              <w:keepLines w:val="0"/>
              <w:pageBreakBefore w:val="0"/>
              <w:widowControl w:val="0"/>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4"/>
                <w:szCs w:val="24"/>
              </w:rPr>
            </w:pPr>
          </w:p>
        </w:tc>
        <w:tc>
          <w:tcPr>
            <w:tcW w:w="567" w:type="dxa"/>
            <w:vAlign w:val="center"/>
          </w:tcPr>
          <w:p w14:paraId="26560639">
            <w:pPr>
              <w:keepNext w:val="0"/>
              <w:keepLines w:val="0"/>
              <w:pageBreakBefore w:val="0"/>
              <w:widowControl w:val="0"/>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4"/>
                <w:szCs w:val="24"/>
              </w:rPr>
            </w:pPr>
          </w:p>
        </w:tc>
        <w:tc>
          <w:tcPr>
            <w:tcW w:w="1318" w:type="dxa"/>
            <w:vAlign w:val="center"/>
          </w:tcPr>
          <w:p w14:paraId="5940B063">
            <w:pPr>
              <w:keepNext w:val="0"/>
              <w:keepLines w:val="0"/>
              <w:pageBreakBefore w:val="0"/>
              <w:widowControl w:val="0"/>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4"/>
                <w:szCs w:val="24"/>
              </w:rPr>
            </w:pPr>
          </w:p>
        </w:tc>
        <w:tc>
          <w:tcPr>
            <w:tcW w:w="1087" w:type="dxa"/>
            <w:vAlign w:val="center"/>
          </w:tcPr>
          <w:p w14:paraId="67283230">
            <w:pPr>
              <w:keepNext w:val="0"/>
              <w:keepLines w:val="0"/>
              <w:pageBreakBefore w:val="0"/>
              <w:widowControl w:val="0"/>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4"/>
                <w:szCs w:val="24"/>
              </w:rPr>
            </w:pPr>
          </w:p>
        </w:tc>
        <w:tc>
          <w:tcPr>
            <w:tcW w:w="637" w:type="dxa"/>
            <w:vAlign w:val="center"/>
          </w:tcPr>
          <w:p w14:paraId="1BC2A464">
            <w:pPr>
              <w:keepNext w:val="0"/>
              <w:keepLines w:val="0"/>
              <w:pageBreakBefore w:val="0"/>
              <w:widowControl w:val="0"/>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4"/>
                <w:szCs w:val="24"/>
              </w:rPr>
            </w:pPr>
          </w:p>
        </w:tc>
        <w:tc>
          <w:tcPr>
            <w:tcW w:w="758" w:type="dxa"/>
            <w:vAlign w:val="center"/>
          </w:tcPr>
          <w:p w14:paraId="6B10D61A">
            <w:pPr>
              <w:keepNext w:val="0"/>
              <w:keepLines w:val="0"/>
              <w:pageBreakBefore w:val="0"/>
              <w:widowControl w:val="0"/>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4"/>
                <w:szCs w:val="24"/>
              </w:rPr>
            </w:pPr>
          </w:p>
        </w:tc>
        <w:tc>
          <w:tcPr>
            <w:tcW w:w="1328" w:type="dxa"/>
            <w:vAlign w:val="center"/>
          </w:tcPr>
          <w:p w14:paraId="7EBCA203">
            <w:pPr>
              <w:keepNext w:val="0"/>
              <w:keepLines w:val="0"/>
              <w:pageBreakBefore w:val="0"/>
              <w:widowControl w:val="0"/>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4"/>
                <w:szCs w:val="24"/>
              </w:rPr>
            </w:pPr>
          </w:p>
        </w:tc>
        <w:tc>
          <w:tcPr>
            <w:tcW w:w="1604" w:type="dxa"/>
            <w:vAlign w:val="center"/>
          </w:tcPr>
          <w:p w14:paraId="1FADE5DC">
            <w:pPr>
              <w:keepNext w:val="0"/>
              <w:keepLines w:val="0"/>
              <w:pageBreakBefore w:val="0"/>
              <w:widowControl w:val="0"/>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4"/>
                <w:szCs w:val="24"/>
              </w:rPr>
            </w:pPr>
          </w:p>
        </w:tc>
        <w:tc>
          <w:tcPr>
            <w:tcW w:w="1134" w:type="dxa"/>
            <w:tcBorders>
              <w:right w:val="single" w:color="auto" w:sz="4" w:space="0"/>
            </w:tcBorders>
            <w:vAlign w:val="center"/>
          </w:tcPr>
          <w:p w14:paraId="64853F0A">
            <w:pPr>
              <w:keepNext w:val="0"/>
              <w:keepLines w:val="0"/>
              <w:pageBreakBefore w:val="0"/>
              <w:widowControl w:val="0"/>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4"/>
                <w:szCs w:val="24"/>
              </w:rPr>
            </w:pPr>
          </w:p>
        </w:tc>
        <w:tc>
          <w:tcPr>
            <w:tcW w:w="2126" w:type="dxa"/>
            <w:tcBorders>
              <w:left w:val="single" w:color="auto" w:sz="4" w:space="0"/>
              <w:right w:val="single" w:color="auto" w:sz="4" w:space="0"/>
            </w:tcBorders>
            <w:vAlign w:val="center"/>
          </w:tcPr>
          <w:p w14:paraId="250F2552">
            <w:pPr>
              <w:keepNext w:val="0"/>
              <w:keepLines w:val="0"/>
              <w:pageBreakBefore w:val="0"/>
              <w:widowControl w:val="0"/>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4"/>
                <w:szCs w:val="24"/>
              </w:rPr>
            </w:pPr>
          </w:p>
        </w:tc>
        <w:tc>
          <w:tcPr>
            <w:tcW w:w="993" w:type="dxa"/>
            <w:tcBorders>
              <w:left w:val="single" w:color="auto" w:sz="4" w:space="0"/>
              <w:right w:val="single" w:color="auto" w:sz="4" w:space="0"/>
            </w:tcBorders>
            <w:vAlign w:val="center"/>
          </w:tcPr>
          <w:p w14:paraId="4CFA8988">
            <w:pPr>
              <w:keepNext w:val="0"/>
              <w:keepLines w:val="0"/>
              <w:pageBreakBefore w:val="0"/>
              <w:widowControl w:val="0"/>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color w:val="000000"/>
                <w:sz w:val="24"/>
                <w:szCs w:val="24"/>
              </w:rPr>
            </w:pPr>
          </w:p>
        </w:tc>
        <w:tc>
          <w:tcPr>
            <w:tcW w:w="907" w:type="dxa"/>
            <w:tcBorders>
              <w:left w:val="single" w:color="auto" w:sz="4" w:space="0"/>
            </w:tcBorders>
            <w:vAlign w:val="center"/>
          </w:tcPr>
          <w:p w14:paraId="076C9DCE">
            <w:pPr>
              <w:keepNext w:val="0"/>
              <w:keepLines w:val="0"/>
              <w:pageBreakBefore w:val="0"/>
              <w:widowControl w:val="0"/>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4"/>
                <w:szCs w:val="24"/>
              </w:rPr>
            </w:pPr>
          </w:p>
        </w:tc>
      </w:tr>
      <w:tr w14:paraId="002AF99E">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30" w:type="dxa"/>
            <w:bottom w:w="0" w:type="dxa"/>
            <w:right w:w="30" w:type="dxa"/>
          </w:tblCellMar>
        </w:tblPrEx>
        <w:trPr>
          <w:cantSplit/>
          <w:trHeight w:val="397" w:hRule="atLeast"/>
          <w:jc w:val="center"/>
        </w:trPr>
        <w:tc>
          <w:tcPr>
            <w:tcW w:w="3110" w:type="dxa"/>
            <w:gridSpan w:val="2"/>
            <w:vAlign w:val="center"/>
          </w:tcPr>
          <w:p w14:paraId="0A8C0DD8">
            <w:pPr>
              <w:keepNext w:val="0"/>
              <w:keepLines w:val="0"/>
              <w:pageBreakBefore w:val="0"/>
              <w:widowControl w:val="0"/>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单价10万元及以上购置设备合计</w:t>
            </w:r>
          </w:p>
        </w:tc>
        <w:tc>
          <w:tcPr>
            <w:tcW w:w="567" w:type="dxa"/>
            <w:vAlign w:val="center"/>
          </w:tcPr>
          <w:p w14:paraId="48362798">
            <w:pPr>
              <w:keepNext w:val="0"/>
              <w:keepLines w:val="0"/>
              <w:pageBreakBefore w:val="0"/>
              <w:widowControl w:val="0"/>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w:t>
            </w:r>
          </w:p>
        </w:tc>
        <w:tc>
          <w:tcPr>
            <w:tcW w:w="1318" w:type="dxa"/>
            <w:vAlign w:val="center"/>
          </w:tcPr>
          <w:p w14:paraId="17B0027F">
            <w:pPr>
              <w:keepNext w:val="0"/>
              <w:keepLines w:val="0"/>
              <w:pageBreakBefore w:val="0"/>
              <w:widowControl w:val="0"/>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w:t>
            </w:r>
          </w:p>
        </w:tc>
        <w:tc>
          <w:tcPr>
            <w:tcW w:w="1087" w:type="dxa"/>
            <w:vAlign w:val="center"/>
          </w:tcPr>
          <w:p w14:paraId="50E942B9">
            <w:pPr>
              <w:keepNext w:val="0"/>
              <w:keepLines w:val="0"/>
              <w:pageBreakBefore w:val="0"/>
              <w:widowControl w:val="0"/>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4"/>
                <w:szCs w:val="24"/>
              </w:rPr>
            </w:pPr>
          </w:p>
        </w:tc>
        <w:tc>
          <w:tcPr>
            <w:tcW w:w="637" w:type="dxa"/>
            <w:vAlign w:val="center"/>
          </w:tcPr>
          <w:p w14:paraId="02D3253B">
            <w:pPr>
              <w:keepNext w:val="0"/>
              <w:keepLines w:val="0"/>
              <w:pageBreakBefore w:val="0"/>
              <w:widowControl w:val="0"/>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4"/>
                <w:szCs w:val="24"/>
              </w:rPr>
            </w:pPr>
          </w:p>
        </w:tc>
        <w:tc>
          <w:tcPr>
            <w:tcW w:w="758" w:type="dxa"/>
            <w:vAlign w:val="center"/>
          </w:tcPr>
          <w:p w14:paraId="01FA12E8">
            <w:pPr>
              <w:keepNext w:val="0"/>
              <w:keepLines w:val="0"/>
              <w:pageBreakBefore w:val="0"/>
              <w:widowControl w:val="0"/>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w:t>
            </w:r>
          </w:p>
        </w:tc>
        <w:tc>
          <w:tcPr>
            <w:tcW w:w="1328" w:type="dxa"/>
            <w:vAlign w:val="center"/>
          </w:tcPr>
          <w:p w14:paraId="3EDB7E98">
            <w:pPr>
              <w:keepNext w:val="0"/>
              <w:keepLines w:val="0"/>
              <w:pageBreakBefore w:val="0"/>
              <w:widowControl w:val="0"/>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w:t>
            </w:r>
          </w:p>
        </w:tc>
        <w:tc>
          <w:tcPr>
            <w:tcW w:w="1604" w:type="dxa"/>
            <w:vAlign w:val="center"/>
          </w:tcPr>
          <w:p w14:paraId="04C6FBE3">
            <w:pPr>
              <w:keepNext w:val="0"/>
              <w:keepLines w:val="0"/>
              <w:pageBreakBefore w:val="0"/>
              <w:widowControl w:val="0"/>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w:t>
            </w:r>
          </w:p>
        </w:tc>
        <w:tc>
          <w:tcPr>
            <w:tcW w:w="1134" w:type="dxa"/>
            <w:tcBorders>
              <w:right w:val="single" w:color="auto" w:sz="4" w:space="0"/>
            </w:tcBorders>
            <w:vAlign w:val="center"/>
          </w:tcPr>
          <w:p w14:paraId="514B1D98">
            <w:pPr>
              <w:keepNext w:val="0"/>
              <w:keepLines w:val="0"/>
              <w:pageBreakBefore w:val="0"/>
              <w:widowControl w:val="0"/>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w:t>
            </w:r>
          </w:p>
        </w:tc>
        <w:tc>
          <w:tcPr>
            <w:tcW w:w="2126" w:type="dxa"/>
            <w:tcBorders>
              <w:left w:val="single" w:color="auto" w:sz="4" w:space="0"/>
              <w:right w:val="single" w:color="auto" w:sz="4" w:space="0"/>
            </w:tcBorders>
            <w:vAlign w:val="center"/>
          </w:tcPr>
          <w:p w14:paraId="01D5D14E">
            <w:pPr>
              <w:keepNext w:val="0"/>
              <w:keepLines w:val="0"/>
              <w:pageBreakBefore w:val="0"/>
              <w:widowControl w:val="0"/>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w:t>
            </w:r>
          </w:p>
        </w:tc>
        <w:tc>
          <w:tcPr>
            <w:tcW w:w="993" w:type="dxa"/>
            <w:tcBorders>
              <w:left w:val="single" w:color="auto" w:sz="4" w:space="0"/>
              <w:right w:val="single" w:color="auto" w:sz="4" w:space="0"/>
            </w:tcBorders>
            <w:vAlign w:val="center"/>
          </w:tcPr>
          <w:p w14:paraId="539A5DA9">
            <w:pPr>
              <w:keepNext w:val="0"/>
              <w:keepLines w:val="0"/>
              <w:pageBreakBefore w:val="0"/>
              <w:widowControl w:val="0"/>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w:t>
            </w:r>
          </w:p>
        </w:tc>
        <w:tc>
          <w:tcPr>
            <w:tcW w:w="907" w:type="dxa"/>
            <w:tcBorders>
              <w:left w:val="single" w:color="auto" w:sz="4" w:space="0"/>
            </w:tcBorders>
            <w:vAlign w:val="center"/>
          </w:tcPr>
          <w:p w14:paraId="6552A885">
            <w:pPr>
              <w:keepNext w:val="0"/>
              <w:keepLines w:val="0"/>
              <w:pageBreakBefore w:val="0"/>
              <w:widowControl w:val="0"/>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w:t>
            </w:r>
          </w:p>
        </w:tc>
      </w:tr>
      <w:tr w14:paraId="526EDFE2">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30" w:type="dxa"/>
            <w:bottom w:w="0" w:type="dxa"/>
            <w:right w:w="30" w:type="dxa"/>
          </w:tblCellMar>
        </w:tblPrEx>
        <w:trPr>
          <w:cantSplit/>
          <w:trHeight w:val="397" w:hRule="atLeast"/>
          <w:jc w:val="center"/>
        </w:trPr>
        <w:tc>
          <w:tcPr>
            <w:tcW w:w="3110" w:type="dxa"/>
            <w:gridSpan w:val="2"/>
            <w:vAlign w:val="center"/>
          </w:tcPr>
          <w:p w14:paraId="02DFADE1">
            <w:pPr>
              <w:keepNext w:val="0"/>
              <w:keepLines w:val="0"/>
              <w:pageBreakBefore w:val="0"/>
              <w:widowControl w:val="0"/>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单价10万元及以上试制设备合计</w:t>
            </w:r>
          </w:p>
        </w:tc>
        <w:tc>
          <w:tcPr>
            <w:tcW w:w="567" w:type="dxa"/>
            <w:vAlign w:val="center"/>
          </w:tcPr>
          <w:p w14:paraId="63CA4157">
            <w:pPr>
              <w:keepNext w:val="0"/>
              <w:keepLines w:val="0"/>
              <w:pageBreakBefore w:val="0"/>
              <w:widowControl w:val="0"/>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w:t>
            </w:r>
          </w:p>
        </w:tc>
        <w:tc>
          <w:tcPr>
            <w:tcW w:w="1318" w:type="dxa"/>
            <w:vAlign w:val="center"/>
          </w:tcPr>
          <w:p w14:paraId="158CC134">
            <w:pPr>
              <w:keepNext w:val="0"/>
              <w:keepLines w:val="0"/>
              <w:pageBreakBefore w:val="0"/>
              <w:widowControl w:val="0"/>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w:t>
            </w:r>
          </w:p>
        </w:tc>
        <w:tc>
          <w:tcPr>
            <w:tcW w:w="1087" w:type="dxa"/>
            <w:vAlign w:val="center"/>
          </w:tcPr>
          <w:p w14:paraId="48CAC452">
            <w:pPr>
              <w:keepNext w:val="0"/>
              <w:keepLines w:val="0"/>
              <w:pageBreakBefore w:val="0"/>
              <w:widowControl w:val="0"/>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4"/>
                <w:szCs w:val="24"/>
              </w:rPr>
            </w:pPr>
          </w:p>
        </w:tc>
        <w:tc>
          <w:tcPr>
            <w:tcW w:w="637" w:type="dxa"/>
            <w:vAlign w:val="center"/>
          </w:tcPr>
          <w:p w14:paraId="755B0E4E">
            <w:pPr>
              <w:keepNext w:val="0"/>
              <w:keepLines w:val="0"/>
              <w:pageBreakBefore w:val="0"/>
              <w:widowControl w:val="0"/>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4"/>
                <w:szCs w:val="24"/>
              </w:rPr>
            </w:pPr>
          </w:p>
        </w:tc>
        <w:tc>
          <w:tcPr>
            <w:tcW w:w="758" w:type="dxa"/>
            <w:vAlign w:val="center"/>
          </w:tcPr>
          <w:p w14:paraId="06FA4813">
            <w:pPr>
              <w:keepNext w:val="0"/>
              <w:keepLines w:val="0"/>
              <w:pageBreakBefore w:val="0"/>
              <w:widowControl w:val="0"/>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w:t>
            </w:r>
          </w:p>
        </w:tc>
        <w:tc>
          <w:tcPr>
            <w:tcW w:w="1328" w:type="dxa"/>
            <w:vAlign w:val="center"/>
          </w:tcPr>
          <w:p w14:paraId="257B8DFE">
            <w:pPr>
              <w:keepNext w:val="0"/>
              <w:keepLines w:val="0"/>
              <w:pageBreakBefore w:val="0"/>
              <w:widowControl w:val="0"/>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w:t>
            </w:r>
          </w:p>
        </w:tc>
        <w:tc>
          <w:tcPr>
            <w:tcW w:w="1604" w:type="dxa"/>
            <w:vAlign w:val="center"/>
          </w:tcPr>
          <w:p w14:paraId="7AD13997">
            <w:pPr>
              <w:keepNext w:val="0"/>
              <w:keepLines w:val="0"/>
              <w:pageBreakBefore w:val="0"/>
              <w:widowControl w:val="0"/>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w:t>
            </w:r>
          </w:p>
        </w:tc>
        <w:tc>
          <w:tcPr>
            <w:tcW w:w="1134" w:type="dxa"/>
            <w:tcBorders>
              <w:right w:val="single" w:color="auto" w:sz="4" w:space="0"/>
            </w:tcBorders>
            <w:vAlign w:val="center"/>
          </w:tcPr>
          <w:p w14:paraId="5E92C548">
            <w:pPr>
              <w:keepNext w:val="0"/>
              <w:keepLines w:val="0"/>
              <w:pageBreakBefore w:val="0"/>
              <w:widowControl w:val="0"/>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w:t>
            </w:r>
          </w:p>
        </w:tc>
        <w:tc>
          <w:tcPr>
            <w:tcW w:w="2126" w:type="dxa"/>
            <w:tcBorders>
              <w:left w:val="single" w:color="auto" w:sz="4" w:space="0"/>
              <w:right w:val="single" w:color="auto" w:sz="4" w:space="0"/>
            </w:tcBorders>
            <w:vAlign w:val="center"/>
          </w:tcPr>
          <w:p w14:paraId="494F3AA6">
            <w:pPr>
              <w:keepNext w:val="0"/>
              <w:keepLines w:val="0"/>
              <w:pageBreakBefore w:val="0"/>
              <w:widowControl w:val="0"/>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w:t>
            </w:r>
          </w:p>
        </w:tc>
        <w:tc>
          <w:tcPr>
            <w:tcW w:w="993" w:type="dxa"/>
            <w:tcBorders>
              <w:left w:val="single" w:color="auto" w:sz="4" w:space="0"/>
              <w:right w:val="single" w:color="auto" w:sz="4" w:space="0"/>
            </w:tcBorders>
            <w:vAlign w:val="center"/>
          </w:tcPr>
          <w:p w14:paraId="32EFC47B">
            <w:pPr>
              <w:keepNext w:val="0"/>
              <w:keepLines w:val="0"/>
              <w:pageBreakBefore w:val="0"/>
              <w:widowControl w:val="0"/>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w:t>
            </w:r>
          </w:p>
        </w:tc>
        <w:tc>
          <w:tcPr>
            <w:tcW w:w="907" w:type="dxa"/>
            <w:tcBorders>
              <w:left w:val="single" w:color="auto" w:sz="4" w:space="0"/>
            </w:tcBorders>
            <w:vAlign w:val="center"/>
          </w:tcPr>
          <w:p w14:paraId="3F08426B">
            <w:pPr>
              <w:keepNext w:val="0"/>
              <w:keepLines w:val="0"/>
              <w:pageBreakBefore w:val="0"/>
              <w:widowControl w:val="0"/>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w:t>
            </w:r>
          </w:p>
        </w:tc>
      </w:tr>
      <w:tr w14:paraId="7B9FF34F">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30" w:type="dxa"/>
            <w:bottom w:w="0" w:type="dxa"/>
            <w:right w:w="30" w:type="dxa"/>
          </w:tblCellMar>
        </w:tblPrEx>
        <w:trPr>
          <w:cantSplit/>
          <w:trHeight w:val="397" w:hRule="atLeast"/>
          <w:jc w:val="center"/>
        </w:trPr>
        <w:tc>
          <w:tcPr>
            <w:tcW w:w="3110" w:type="dxa"/>
            <w:gridSpan w:val="2"/>
            <w:vAlign w:val="center"/>
          </w:tcPr>
          <w:p w14:paraId="31E66B67">
            <w:pPr>
              <w:keepNext w:val="0"/>
              <w:keepLines w:val="0"/>
              <w:pageBreakBefore w:val="0"/>
              <w:widowControl w:val="0"/>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单价10万元以下购置设备</w:t>
            </w:r>
          </w:p>
        </w:tc>
        <w:tc>
          <w:tcPr>
            <w:tcW w:w="567" w:type="dxa"/>
            <w:vAlign w:val="center"/>
          </w:tcPr>
          <w:p w14:paraId="3CDBD952">
            <w:pPr>
              <w:keepNext w:val="0"/>
              <w:keepLines w:val="0"/>
              <w:pageBreakBefore w:val="0"/>
              <w:widowControl w:val="0"/>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w:t>
            </w:r>
          </w:p>
        </w:tc>
        <w:tc>
          <w:tcPr>
            <w:tcW w:w="1318" w:type="dxa"/>
            <w:vAlign w:val="center"/>
          </w:tcPr>
          <w:p w14:paraId="522EDEBD">
            <w:pPr>
              <w:keepNext w:val="0"/>
              <w:keepLines w:val="0"/>
              <w:pageBreakBefore w:val="0"/>
              <w:widowControl w:val="0"/>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w:t>
            </w:r>
          </w:p>
        </w:tc>
        <w:tc>
          <w:tcPr>
            <w:tcW w:w="1087" w:type="dxa"/>
            <w:vAlign w:val="center"/>
          </w:tcPr>
          <w:p w14:paraId="7BEB2AE7">
            <w:pPr>
              <w:keepNext w:val="0"/>
              <w:keepLines w:val="0"/>
              <w:pageBreakBefore w:val="0"/>
              <w:widowControl w:val="0"/>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4"/>
                <w:szCs w:val="24"/>
              </w:rPr>
            </w:pPr>
          </w:p>
        </w:tc>
        <w:tc>
          <w:tcPr>
            <w:tcW w:w="637" w:type="dxa"/>
            <w:vAlign w:val="center"/>
          </w:tcPr>
          <w:p w14:paraId="68934B73">
            <w:pPr>
              <w:keepNext w:val="0"/>
              <w:keepLines w:val="0"/>
              <w:pageBreakBefore w:val="0"/>
              <w:widowControl w:val="0"/>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4"/>
                <w:szCs w:val="24"/>
              </w:rPr>
            </w:pPr>
          </w:p>
        </w:tc>
        <w:tc>
          <w:tcPr>
            <w:tcW w:w="758" w:type="dxa"/>
            <w:vAlign w:val="center"/>
          </w:tcPr>
          <w:p w14:paraId="3F5A45F8">
            <w:pPr>
              <w:keepNext w:val="0"/>
              <w:keepLines w:val="0"/>
              <w:pageBreakBefore w:val="0"/>
              <w:widowControl w:val="0"/>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w:t>
            </w:r>
          </w:p>
        </w:tc>
        <w:tc>
          <w:tcPr>
            <w:tcW w:w="1328" w:type="dxa"/>
            <w:vAlign w:val="center"/>
          </w:tcPr>
          <w:p w14:paraId="53EEB06C">
            <w:pPr>
              <w:keepNext w:val="0"/>
              <w:keepLines w:val="0"/>
              <w:pageBreakBefore w:val="0"/>
              <w:widowControl w:val="0"/>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w:t>
            </w:r>
          </w:p>
        </w:tc>
        <w:tc>
          <w:tcPr>
            <w:tcW w:w="1604" w:type="dxa"/>
            <w:vAlign w:val="center"/>
          </w:tcPr>
          <w:p w14:paraId="030E61B4">
            <w:pPr>
              <w:keepNext w:val="0"/>
              <w:keepLines w:val="0"/>
              <w:pageBreakBefore w:val="0"/>
              <w:widowControl w:val="0"/>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w:t>
            </w:r>
          </w:p>
        </w:tc>
        <w:tc>
          <w:tcPr>
            <w:tcW w:w="1134" w:type="dxa"/>
            <w:tcBorders>
              <w:right w:val="single" w:color="auto" w:sz="4" w:space="0"/>
            </w:tcBorders>
            <w:vAlign w:val="center"/>
          </w:tcPr>
          <w:p w14:paraId="6F441C90">
            <w:pPr>
              <w:keepNext w:val="0"/>
              <w:keepLines w:val="0"/>
              <w:pageBreakBefore w:val="0"/>
              <w:widowControl w:val="0"/>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w:t>
            </w:r>
          </w:p>
        </w:tc>
        <w:tc>
          <w:tcPr>
            <w:tcW w:w="2126" w:type="dxa"/>
            <w:tcBorders>
              <w:left w:val="single" w:color="auto" w:sz="4" w:space="0"/>
              <w:right w:val="single" w:color="auto" w:sz="4" w:space="0"/>
            </w:tcBorders>
            <w:vAlign w:val="center"/>
          </w:tcPr>
          <w:p w14:paraId="2C77FB01">
            <w:pPr>
              <w:keepNext w:val="0"/>
              <w:keepLines w:val="0"/>
              <w:pageBreakBefore w:val="0"/>
              <w:widowControl w:val="0"/>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w:t>
            </w:r>
          </w:p>
        </w:tc>
        <w:tc>
          <w:tcPr>
            <w:tcW w:w="993" w:type="dxa"/>
            <w:tcBorders>
              <w:left w:val="single" w:color="auto" w:sz="4" w:space="0"/>
              <w:right w:val="single" w:color="auto" w:sz="4" w:space="0"/>
            </w:tcBorders>
            <w:vAlign w:val="center"/>
          </w:tcPr>
          <w:p w14:paraId="45259EDA">
            <w:pPr>
              <w:keepNext w:val="0"/>
              <w:keepLines w:val="0"/>
              <w:pageBreakBefore w:val="0"/>
              <w:widowControl w:val="0"/>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w:t>
            </w:r>
          </w:p>
        </w:tc>
        <w:tc>
          <w:tcPr>
            <w:tcW w:w="907" w:type="dxa"/>
            <w:tcBorders>
              <w:left w:val="single" w:color="auto" w:sz="4" w:space="0"/>
            </w:tcBorders>
            <w:vAlign w:val="center"/>
          </w:tcPr>
          <w:p w14:paraId="5067FA1A">
            <w:pPr>
              <w:keepNext w:val="0"/>
              <w:keepLines w:val="0"/>
              <w:pageBreakBefore w:val="0"/>
              <w:widowControl w:val="0"/>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w:t>
            </w:r>
          </w:p>
        </w:tc>
      </w:tr>
      <w:tr w14:paraId="1832C809">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30" w:type="dxa"/>
            <w:bottom w:w="0" w:type="dxa"/>
            <w:right w:w="30" w:type="dxa"/>
          </w:tblCellMar>
        </w:tblPrEx>
        <w:trPr>
          <w:cantSplit/>
          <w:trHeight w:val="397" w:hRule="atLeast"/>
          <w:jc w:val="center"/>
        </w:trPr>
        <w:tc>
          <w:tcPr>
            <w:tcW w:w="3110" w:type="dxa"/>
            <w:gridSpan w:val="2"/>
            <w:vAlign w:val="center"/>
          </w:tcPr>
          <w:p w14:paraId="6AB25A1E">
            <w:pPr>
              <w:keepNext w:val="0"/>
              <w:keepLines w:val="0"/>
              <w:pageBreakBefore w:val="0"/>
              <w:widowControl w:val="0"/>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单价10万元以下试制设备</w:t>
            </w:r>
          </w:p>
        </w:tc>
        <w:tc>
          <w:tcPr>
            <w:tcW w:w="567" w:type="dxa"/>
            <w:vAlign w:val="center"/>
          </w:tcPr>
          <w:p w14:paraId="6D780605">
            <w:pPr>
              <w:keepNext w:val="0"/>
              <w:keepLines w:val="0"/>
              <w:pageBreakBefore w:val="0"/>
              <w:widowControl w:val="0"/>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w:t>
            </w:r>
          </w:p>
        </w:tc>
        <w:tc>
          <w:tcPr>
            <w:tcW w:w="1318" w:type="dxa"/>
            <w:vAlign w:val="center"/>
          </w:tcPr>
          <w:p w14:paraId="326B23EC">
            <w:pPr>
              <w:keepNext w:val="0"/>
              <w:keepLines w:val="0"/>
              <w:pageBreakBefore w:val="0"/>
              <w:widowControl w:val="0"/>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w:t>
            </w:r>
          </w:p>
        </w:tc>
        <w:tc>
          <w:tcPr>
            <w:tcW w:w="1087" w:type="dxa"/>
            <w:vAlign w:val="center"/>
          </w:tcPr>
          <w:p w14:paraId="74FAD961">
            <w:pPr>
              <w:keepNext w:val="0"/>
              <w:keepLines w:val="0"/>
              <w:pageBreakBefore w:val="0"/>
              <w:widowControl w:val="0"/>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4"/>
                <w:szCs w:val="24"/>
              </w:rPr>
            </w:pPr>
          </w:p>
        </w:tc>
        <w:tc>
          <w:tcPr>
            <w:tcW w:w="637" w:type="dxa"/>
            <w:vAlign w:val="center"/>
          </w:tcPr>
          <w:p w14:paraId="32571177">
            <w:pPr>
              <w:keepNext w:val="0"/>
              <w:keepLines w:val="0"/>
              <w:pageBreakBefore w:val="0"/>
              <w:widowControl w:val="0"/>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4"/>
                <w:szCs w:val="24"/>
              </w:rPr>
            </w:pPr>
          </w:p>
        </w:tc>
        <w:tc>
          <w:tcPr>
            <w:tcW w:w="758" w:type="dxa"/>
            <w:vAlign w:val="center"/>
          </w:tcPr>
          <w:p w14:paraId="7E29DC8B">
            <w:pPr>
              <w:keepNext w:val="0"/>
              <w:keepLines w:val="0"/>
              <w:pageBreakBefore w:val="0"/>
              <w:widowControl w:val="0"/>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w:t>
            </w:r>
          </w:p>
        </w:tc>
        <w:tc>
          <w:tcPr>
            <w:tcW w:w="1328" w:type="dxa"/>
            <w:vAlign w:val="center"/>
          </w:tcPr>
          <w:p w14:paraId="45F6E5AC">
            <w:pPr>
              <w:keepNext w:val="0"/>
              <w:keepLines w:val="0"/>
              <w:pageBreakBefore w:val="0"/>
              <w:widowControl w:val="0"/>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w:t>
            </w:r>
          </w:p>
        </w:tc>
        <w:tc>
          <w:tcPr>
            <w:tcW w:w="1604" w:type="dxa"/>
            <w:vAlign w:val="center"/>
          </w:tcPr>
          <w:p w14:paraId="2F75F465">
            <w:pPr>
              <w:keepNext w:val="0"/>
              <w:keepLines w:val="0"/>
              <w:pageBreakBefore w:val="0"/>
              <w:widowControl w:val="0"/>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w:t>
            </w:r>
          </w:p>
        </w:tc>
        <w:tc>
          <w:tcPr>
            <w:tcW w:w="1134" w:type="dxa"/>
            <w:tcBorders>
              <w:right w:val="single" w:color="auto" w:sz="4" w:space="0"/>
            </w:tcBorders>
            <w:vAlign w:val="center"/>
          </w:tcPr>
          <w:p w14:paraId="1B1C8689">
            <w:pPr>
              <w:keepNext w:val="0"/>
              <w:keepLines w:val="0"/>
              <w:pageBreakBefore w:val="0"/>
              <w:widowControl w:val="0"/>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w:t>
            </w:r>
          </w:p>
        </w:tc>
        <w:tc>
          <w:tcPr>
            <w:tcW w:w="2126" w:type="dxa"/>
            <w:tcBorders>
              <w:left w:val="single" w:color="auto" w:sz="4" w:space="0"/>
              <w:right w:val="single" w:color="auto" w:sz="4" w:space="0"/>
            </w:tcBorders>
            <w:vAlign w:val="center"/>
          </w:tcPr>
          <w:p w14:paraId="1ECE98CD">
            <w:pPr>
              <w:keepNext w:val="0"/>
              <w:keepLines w:val="0"/>
              <w:pageBreakBefore w:val="0"/>
              <w:widowControl w:val="0"/>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w:t>
            </w:r>
          </w:p>
        </w:tc>
        <w:tc>
          <w:tcPr>
            <w:tcW w:w="993" w:type="dxa"/>
            <w:tcBorders>
              <w:left w:val="single" w:color="auto" w:sz="4" w:space="0"/>
              <w:right w:val="single" w:color="auto" w:sz="4" w:space="0"/>
            </w:tcBorders>
            <w:vAlign w:val="center"/>
          </w:tcPr>
          <w:p w14:paraId="4EFE7A0C">
            <w:pPr>
              <w:keepNext w:val="0"/>
              <w:keepLines w:val="0"/>
              <w:pageBreakBefore w:val="0"/>
              <w:widowControl w:val="0"/>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w:t>
            </w:r>
          </w:p>
        </w:tc>
        <w:tc>
          <w:tcPr>
            <w:tcW w:w="907" w:type="dxa"/>
            <w:tcBorders>
              <w:left w:val="single" w:color="auto" w:sz="4" w:space="0"/>
            </w:tcBorders>
            <w:vAlign w:val="center"/>
          </w:tcPr>
          <w:p w14:paraId="1C841723">
            <w:pPr>
              <w:keepNext w:val="0"/>
              <w:keepLines w:val="0"/>
              <w:pageBreakBefore w:val="0"/>
              <w:widowControl w:val="0"/>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w:t>
            </w:r>
          </w:p>
        </w:tc>
      </w:tr>
      <w:tr w14:paraId="74877697">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30" w:type="dxa"/>
            <w:bottom w:w="0" w:type="dxa"/>
            <w:right w:w="30" w:type="dxa"/>
          </w:tblCellMar>
        </w:tblPrEx>
        <w:trPr>
          <w:cantSplit/>
          <w:trHeight w:val="397" w:hRule="atLeast"/>
          <w:jc w:val="center"/>
        </w:trPr>
        <w:tc>
          <w:tcPr>
            <w:tcW w:w="3110" w:type="dxa"/>
            <w:gridSpan w:val="2"/>
            <w:vAlign w:val="center"/>
          </w:tcPr>
          <w:p w14:paraId="6B5A719F">
            <w:pPr>
              <w:keepNext w:val="0"/>
              <w:keepLines w:val="0"/>
              <w:pageBreakBefore w:val="0"/>
              <w:widowControl w:val="0"/>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累计</w:t>
            </w:r>
          </w:p>
        </w:tc>
        <w:tc>
          <w:tcPr>
            <w:tcW w:w="567" w:type="dxa"/>
            <w:vAlign w:val="center"/>
          </w:tcPr>
          <w:p w14:paraId="2068CBFE">
            <w:pPr>
              <w:keepNext w:val="0"/>
              <w:keepLines w:val="0"/>
              <w:pageBreakBefore w:val="0"/>
              <w:widowControl w:val="0"/>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w:t>
            </w:r>
          </w:p>
        </w:tc>
        <w:tc>
          <w:tcPr>
            <w:tcW w:w="1318" w:type="dxa"/>
            <w:vAlign w:val="center"/>
          </w:tcPr>
          <w:p w14:paraId="2BDB08A9">
            <w:pPr>
              <w:keepNext w:val="0"/>
              <w:keepLines w:val="0"/>
              <w:pageBreakBefore w:val="0"/>
              <w:widowControl w:val="0"/>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w:t>
            </w:r>
          </w:p>
        </w:tc>
        <w:tc>
          <w:tcPr>
            <w:tcW w:w="1087" w:type="dxa"/>
            <w:vAlign w:val="center"/>
          </w:tcPr>
          <w:p w14:paraId="7F3DB657">
            <w:pPr>
              <w:keepNext w:val="0"/>
              <w:keepLines w:val="0"/>
              <w:pageBreakBefore w:val="0"/>
              <w:widowControl w:val="0"/>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4"/>
                <w:szCs w:val="24"/>
              </w:rPr>
            </w:pPr>
          </w:p>
        </w:tc>
        <w:tc>
          <w:tcPr>
            <w:tcW w:w="637" w:type="dxa"/>
            <w:vAlign w:val="center"/>
          </w:tcPr>
          <w:p w14:paraId="26945158">
            <w:pPr>
              <w:keepNext w:val="0"/>
              <w:keepLines w:val="0"/>
              <w:pageBreakBefore w:val="0"/>
              <w:widowControl w:val="0"/>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4"/>
                <w:szCs w:val="24"/>
              </w:rPr>
            </w:pPr>
          </w:p>
        </w:tc>
        <w:tc>
          <w:tcPr>
            <w:tcW w:w="758" w:type="dxa"/>
            <w:vAlign w:val="center"/>
          </w:tcPr>
          <w:p w14:paraId="5613B2B7">
            <w:pPr>
              <w:keepNext w:val="0"/>
              <w:keepLines w:val="0"/>
              <w:pageBreakBefore w:val="0"/>
              <w:widowControl w:val="0"/>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w:t>
            </w:r>
          </w:p>
        </w:tc>
        <w:tc>
          <w:tcPr>
            <w:tcW w:w="1328" w:type="dxa"/>
            <w:vAlign w:val="center"/>
          </w:tcPr>
          <w:p w14:paraId="5B5E77C5">
            <w:pPr>
              <w:keepNext w:val="0"/>
              <w:keepLines w:val="0"/>
              <w:pageBreakBefore w:val="0"/>
              <w:widowControl w:val="0"/>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w:t>
            </w:r>
          </w:p>
        </w:tc>
        <w:tc>
          <w:tcPr>
            <w:tcW w:w="1604" w:type="dxa"/>
            <w:vAlign w:val="center"/>
          </w:tcPr>
          <w:p w14:paraId="19EC8A69">
            <w:pPr>
              <w:keepNext w:val="0"/>
              <w:keepLines w:val="0"/>
              <w:pageBreakBefore w:val="0"/>
              <w:widowControl w:val="0"/>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w:t>
            </w:r>
          </w:p>
        </w:tc>
        <w:tc>
          <w:tcPr>
            <w:tcW w:w="1134" w:type="dxa"/>
            <w:tcBorders>
              <w:right w:val="single" w:color="auto" w:sz="4" w:space="0"/>
            </w:tcBorders>
            <w:vAlign w:val="center"/>
          </w:tcPr>
          <w:p w14:paraId="2688052F">
            <w:pPr>
              <w:keepNext w:val="0"/>
              <w:keepLines w:val="0"/>
              <w:pageBreakBefore w:val="0"/>
              <w:widowControl w:val="0"/>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w:t>
            </w:r>
          </w:p>
        </w:tc>
        <w:tc>
          <w:tcPr>
            <w:tcW w:w="2126" w:type="dxa"/>
            <w:tcBorders>
              <w:left w:val="single" w:color="auto" w:sz="4" w:space="0"/>
              <w:right w:val="single" w:color="auto" w:sz="4" w:space="0"/>
            </w:tcBorders>
            <w:vAlign w:val="center"/>
          </w:tcPr>
          <w:p w14:paraId="02B0CAEF">
            <w:pPr>
              <w:keepNext w:val="0"/>
              <w:keepLines w:val="0"/>
              <w:pageBreakBefore w:val="0"/>
              <w:widowControl w:val="0"/>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w:t>
            </w:r>
          </w:p>
        </w:tc>
        <w:tc>
          <w:tcPr>
            <w:tcW w:w="993" w:type="dxa"/>
            <w:tcBorders>
              <w:left w:val="single" w:color="auto" w:sz="4" w:space="0"/>
              <w:right w:val="single" w:color="auto" w:sz="4" w:space="0"/>
            </w:tcBorders>
            <w:vAlign w:val="center"/>
          </w:tcPr>
          <w:p w14:paraId="646A70B5">
            <w:pPr>
              <w:keepNext w:val="0"/>
              <w:keepLines w:val="0"/>
              <w:pageBreakBefore w:val="0"/>
              <w:widowControl w:val="0"/>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w:t>
            </w:r>
          </w:p>
        </w:tc>
        <w:tc>
          <w:tcPr>
            <w:tcW w:w="907" w:type="dxa"/>
            <w:tcBorders>
              <w:left w:val="single" w:color="auto" w:sz="4" w:space="0"/>
            </w:tcBorders>
            <w:vAlign w:val="center"/>
          </w:tcPr>
          <w:p w14:paraId="437BE91A">
            <w:pPr>
              <w:keepNext w:val="0"/>
              <w:keepLines w:val="0"/>
              <w:pageBreakBefore w:val="0"/>
              <w:widowControl w:val="0"/>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w:t>
            </w:r>
          </w:p>
        </w:tc>
      </w:tr>
    </w:tbl>
    <w:p w14:paraId="5F7D74A6">
      <w:pPr>
        <w:pageBreakBefore w:val="0"/>
        <w:kinsoku/>
        <w:overflowPunct/>
        <w:topLinePunct w:val="0"/>
        <w:autoSpaceDE w:val="0"/>
        <w:autoSpaceDN w:val="0"/>
        <w:bidi w:val="0"/>
        <w:adjustRightInd/>
        <w:spacing w:beforeAutospacing="0" w:afterAutospacing="0" w:line="560" w:lineRule="exact"/>
        <w:ind w:left="0" w:leftChars="0" w:right="0"/>
        <w:textAlignment w:val="auto"/>
        <w:rPr>
          <w:sz w:val="18"/>
        </w:rPr>
        <w:sectPr>
          <w:pgSz w:w="16838" w:h="11906" w:orient="landscape"/>
          <w:pgMar w:top="1531" w:right="1361" w:bottom="1361" w:left="1361" w:header="851" w:footer="992" w:gutter="0"/>
          <w:pgNumType w:fmt="decimal"/>
          <w:cols w:space="720" w:num="1"/>
          <w:docGrid w:type="linesAndChars" w:linePitch="312" w:charSpace="0"/>
        </w:sectPr>
      </w:pPr>
    </w:p>
    <w:p w14:paraId="2F8A886C">
      <w:pPr>
        <w:pageBreakBefore w:val="0"/>
        <w:widowControl w:val="0"/>
        <w:kinsoku/>
        <w:overflowPunct/>
        <w:topLinePunct w:val="0"/>
        <w:autoSpaceDE w:val="0"/>
        <w:autoSpaceDN w:val="0"/>
        <w:bidi w:val="0"/>
        <w:adjustRightInd/>
        <w:spacing w:line="560" w:lineRule="exact"/>
        <w:ind w:left="0" w:firstLine="640" w:firstLineChars="200"/>
        <w:jc w:val="both"/>
        <w:textAlignment w:val="auto"/>
        <w:outlineLvl w:val="0"/>
        <w:rPr>
          <w:rFonts w:hint="eastAsia" w:ascii="黑体" w:hAnsi="黑体" w:eastAsia="黑体" w:cs="Times New Roman"/>
          <w:kern w:val="2"/>
          <w:sz w:val="32"/>
          <w:szCs w:val="24"/>
          <w:lang w:val="en-US" w:eastAsia="zh-CN" w:bidi="ar-SA"/>
        </w:rPr>
      </w:pPr>
      <w:r>
        <w:rPr>
          <w:rFonts w:hint="eastAsia" w:ascii="黑体" w:hAnsi="黑体" w:eastAsia="黑体" w:cs="Times New Roman"/>
          <w:kern w:val="2"/>
          <w:sz w:val="32"/>
          <w:szCs w:val="24"/>
          <w:lang w:val="en-US" w:eastAsia="zh-CN" w:bidi="ar-SA"/>
        </w:rPr>
        <w:t>附表4 设备改造与租赁费预算明细表</w:t>
      </w:r>
    </w:p>
    <w:tbl>
      <w:tblPr>
        <w:tblStyle w:val="18"/>
        <w:tblW w:w="15791" w:type="dxa"/>
        <w:jc w:val="center"/>
        <w:tblLayout w:type="fixed"/>
        <w:tblCellMar>
          <w:top w:w="0" w:type="dxa"/>
          <w:left w:w="108" w:type="dxa"/>
          <w:bottom w:w="0" w:type="dxa"/>
          <w:right w:w="108" w:type="dxa"/>
        </w:tblCellMar>
      </w:tblPr>
      <w:tblGrid>
        <w:gridCol w:w="719"/>
        <w:gridCol w:w="2238"/>
        <w:gridCol w:w="1661"/>
        <w:gridCol w:w="2194"/>
        <w:gridCol w:w="1693"/>
        <w:gridCol w:w="1290"/>
        <w:gridCol w:w="553"/>
        <w:gridCol w:w="1124"/>
        <w:gridCol w:w="1750"/>
        <w:gridCol w:w="1326"/>
        <w:gridCol w:w="1243"/>
      </w:tblGrid>
      <w:tr w14:paraId="2BE7FEC8">
        <w:tblPrEx>
          <w:tblCellMar>
            <w:top w:w="0" w:type="dxa"/>
            <w:left w:w="108" w:type="dxa"/>
            <w:bottom w:w="0" w:type="dxa"/>
            <w:right w:w="108" w:type="dxa"/>
          </w:tblCellMar>
        </w:tblPrEx>
        <w:trPr>
          <w:trHeight w:val="305" w:hRule="atLeast"/>
          <w:jc w:val="center"/>
        </w:trPr>
        <w:tc>
          <w:tcPr>
            <w:tcW w:w="2957" w:type="dxa"/>
            <w:gridSpan w:val="2"/>
            <w:tcBorders>
              <w:top w:val="nil"/>
              <w:left w:val="nil"/>
              <w:bottom w:val="single" w:color="auto" w:sz="4" w:space="0"/>
              <w:right w:val="nil"/>
            </w:tcBorders>
            <w:shd w:val="clear" w:color="auto" w:fill="auto"/>
            <w:noWrap/>
            <w:vAlign w:val="center"/>
          </w:tcPr>
          <w:p w14:paraId="4F0896C9">
            <w:pPr>
              <w:pageBreakBefore w:val="0"/>
              <w:widowControl/>
              <w:kinsoku/>
              <w:wordWrap/>
              <w:overflowPunct/>
              <w:topLinePunct w:val="0"/>
              <w:autoSpaceDE w:val="0"/>
              <w:autoSpaceDN w:val="0"/>
              <w:bidi w:val="0"/>
              <w:adjustRightInd/>
              <w:spacing w:beforeAutospacing="0" w:afterAutospacing="0" w:line="560" w:lineRule="exact"/>
              <w:ind w:left="0" w:leftChars="0" w:right="0" w:firstLine="0" w:firstLineChars="0"/>
              <w:jc w:val="left"/>
              <w:textAlignment w:val="auto"/>
              <w:rPr>
                <w:rFonts w:hint="eastAsia" w:ascii="仿宋_GB2312" w:hAnsi="仿宋_GB2312" w:eastAsia="仿宋_GB2312" w:cs="仿宋_GB2312"/>
                <w:kern w:val="0"/>
                <w:sz w:val="24"/>
                <w:szCs w:val="24"/>
              </w:rPr>
            </w:pPr>
            <w:r>
              <w:rPr>
                <w:rFonts w:hint="eastAsia" w:ascii="仿宋_GB2312" w:hAnsi="仿宋_GB2312" w:eastAsia="仿宋_GB2312" w:cs="仿宋_GB2312"/>
                <w:kern w:val="0"/>
                <w:sz w:val="24"/>
                <w:szCs w:val="24"/>
              </w:rPr>
              <w:t>　</w:t>
            </w:r>
          </w:p>
        </w:tc>
        <w:tc>
          <w:tcPr>
            <w:tcW w:w="1661" w:type="dxa"/>
            <w:tcBorders>
              <w:top w:val="nil"/>
              <w:left w:val="nil"/>
              <w:bottom w:val="single" w:color="auto" w:sz="4" w:space="0"/>
              <w:right w:val="nil"/>
            </w:tcBorders>
            <w:shd w:val="clear" w:color="auto" w:fill="auto"/>
            <w:noWrap/>
            <w:vAlign w:val="center"/>
          </w:tcPr>
          <w:p w14:paraId="34733034">
            <w:pPr>
              <w:pageBreakBefore w:val="0"/>
              <w:widowControl/>
              <w:kinsoku/>
              <w:wordWrap/>
              <w:overflowPunct/>
              <w:topLinePunct w:val="0"/>
              <w:autoSpaceDE w:val="0"/>
              <w:autoSpaceDN w:val="0"/>
              <w:bidi w:val="0"/>
              <w:adjustRightInd/>
              <w:spacing w:beforeAutospacing="0" w:afterAutospacing="0" w:line="560" w:lineRule="exact"/>
              <w:ind w:left="0" w:leftChars="0" w:right="0" w:firstLine="0" w:firstLineChars="0"/>
              <w:jc w:val="left"/>
              <w:textAlignment w:val="auto"/>
              <w:rPr>
                <w:rFonts w:hint="eastAsia" w:ascii="仿宋_GB2312" w:hAnsi="仿宋_GB2312" w:eastAsia="仿宋_GB2312" w:cs="仿宋_GB2312"/>
                <w:kern w:val="0"/>
                <w:sz w:val="24"/>
                <w:szCs w:val="24"/>
              </w:rPr>
            </w:pPr>
          </w:p>
        </w:tc>
        <w:tc>
          <w:tcPr>
            <w:tcW w:w="2194" w:type="dxa"/>
            <w:tcBorders>
              <w:top w:val="nil"/>
              <w:left w:val="nil"/>
              <w:bottom w:val="single" w:color="auto" w:sz="4" w:space="0"/>
              <w:right w:val="nil"/>
            </w:tcBorders>
            <w:shd w:val="clear" w:color="auto" w:fill="auto"/>
            <w:noWrap/>
            <w:vAlign w:val="center"/>
          </w:tcPr>
          <w:p w14:paraId="7948060A">
            <w:pPr>
              <w:pageBreakBefore w:val="0"/>
              <w:widowControl/>
              <w:kinsoku/>
              <w:wordWrap/>
              <w:overflowPunct/>
              <w:topLinePunct w:val="0"/>
              <w:autoSpaceDE w:val="0"/>
              <w:autoSpaceDN w:val="0"/>
              <w:bidi w:val="0"/>
              <w:adjustRightInd/>
              <w:spacing w:beforeAutospacing="0" w:afterAutospacing="0" w:line="560" w:lineRule="exact"/>
              <w:ind w:left="0" w:leftChars="0" w:right="0" w:firstLine="0" w:firstLineChars="0"/>
              <w:jc w:val="left"/>
              <w:textAlignment w:val="auto"/>
              <w:rPr>
                <w:rFonts w:hint="eastAsia" w:ascii="仿宋_GB2312" w:hAnsi="仿宋_GB2312" w:eastAsia="仿宋_GB2312" w:cs="仿宋_GB2312"/>
                <w:kern w:val="0"/>
                <w:sz w:val="24"/>
                <w:szCs w:val="24"/>
              </w:rPr>
            </w:pPr>
          </w:p>
        </w:tc>
        <w:tc>
          <w:tcPr>
            <w:tcW w:w="1693" w:type="dxa"/>
            <w:tcBorders>
              <w:top w:val="nil"/>
              <w:left w:val="nil"/>
              <w:bottom w:val="single" w:color="auto" w:sz="4" w:space="0"/>
              <w:right w:val="nil"/>
            </w:tcBorders>
            <w:shd w:val="clear" w:color="auto" w:fill="auto"/>
            <w:noWrap/>
            <w:vAlign w:val="center"/>
          </w:tcPr>
          <w:p w14:paraId="63258688">
            <w:pPr>
              <w:pageBreakBefore w:val="0"/>
              <w:widowControl/>
              <w:kinsoku/>
              <w:wordWrap/>
              <w:overflowPunct/>
              <w:topLinePunct w:val="0"/>
              <w:autoSpaceDE w:val="0"/>
              <w:autoSpaceDN w:val="0"/>
              <w:bidi w:val="0"/>
              <w:adjustRightInd/>
              <w:spacing w:beforeAutospacing="0" w:afterAutospacing="0" w:line="560" w:lineRule="exact"/>
              <w:ind w:left="0" w:leftChars="0" w:right="0" w:firstLine="0" w:firstLineChars="0"/>
              <w:jc w:val="left"/>
              <w:textAlignment w:val="auto"/>
              <w:rPr>
                <w:rFonts w:hint="eastAsia" w:ascii="仿宋_GB2312" w:hAnsi="仿宋_GB2312" w:eastAsia="仿宋_GB2312" w:cs="仿宋_GB2312"/>
                <w:kern w:val="0"/>
                <w:sz w:val="24"/>
                <w:szCs w:val="24"/>
              </w:rPr>
            </w:pPr>
          </w:p>
        </w:tc>
        <w:tc>
          <w:tcPr>
            <w:tcW w:w="1290" w:type="dxa"/>
            <w:tcBorders>
              <w:top w:val="nil"/>
              <w:left w:val="nil"/>
              <w:bottom w:val="single" w:color="auto" w:sz="4" w:space="0"/>
              <w:right w:val="nil"/>
            </w:tcBorders>
            <w:shd w:val="clear" w:color="auto" w:fill="auto"/>
            <w:noWrap/>
            <w:vAlign w:val="center"/>
          </w:tcPr>
          <w:p w14:paraId="6A305C7B">
            <w:pPr>
              <w:pageBreakBefore w:val="0"/>
              <w:widowControl/>
              <w:kinsoku/>
              <w:wordWrap/>
              <w:overflowPunct/>
              <w:topLinePunct w:val="0"/>
              <w:autoSpaceDE w:val="0"/>
              <w:autoSpaceDN w:val="0"/>
              <w:bidi w:val="0"/>
              <w:adjustRightInd/>
              <w:spacing w:beforeAutospacing="0" w:afterAutospacing="0" w:line="560" w:lineRule="exact"/>
              <w:ind w:left="0" w:leftChars="0" w:right="0" w:firstLine="0" w:firstLineChars="0"/>
              <w:jc w:val="left"/>
              <w:textAlignment w:val="auto"/>
              <w:rPr>
                <w:rFonts w:hint="eastAsia" w:ascii="仿宋_GB2312" w:hAnsi="仿宋_GB2312" w:eastAsia="仿宋_GB2312" w:cs="仿宋_GB2312"/>
                <w:kern w:val="0"/>
                <w:sz w:val="24"/>
                <w:szCs w:val="24"/>
              </w:rPr>
            </w:pPr>
          </w:p>
        </w:tc>
        <w:tc>
          <w:tcPr>
            <w:tcW w:w="1677" w:type="dxa"/>
            <w:gridSpan w:val="2"/>
            <w:tcBorders>
              <w:top w:val="nil"/>
              <w:left w:val="nil"/>
              <w:bottom w:val="single" w:color="auto" w:sz="4" w:space="0"/>
              <w:right w:val="nil"/>
            </w:tcBorders>
            <w:shd w:val="clear" w:color="auto" w:fill="auto"/>
            <w:noWrap/>
            <w:vAlign w:val="center"/>
          </w:tcPr>
          <w:p w14:paraId="6819192A">
            <w:pPr>
              <w:pageBreakBefore w:val="0"/>
              <w:widowControl/>
              <w:kinsoku/>
              <w:wordWrap/>
              <w:overflowPunct/>
              <w:topLinePunct w:val="0"/>
              <w:autoSpaceDE w:val="0"/>
              <w:autoSpaceDN w:val="0"/>
              <w:bidi w:val="0"/>
              <w:adjustRightInd/>
              <w:spacing w:beforeAutospacing="0" w:afterAutospacing="0" w:line="560" w:lineRule="exact"/>
              <w:ind w:left="0" w:leftChars="0" w:right="0" w:firstLine="0" w:firstLineChars="0"/>
              <w:jc w:val="left"/>
              <w:textAlignment w:val="auto"/>
              <w:rPr>
                <w:rFonts w:hint="eastAsia" w:ascii="仿宋_GB2312" w:hAnsi="仿宋_GB2312" w:eastAsia="仿宋_GB2312" w:cs="仿宋_GB2312"/>
                <w:kern w:val="0"/>
                <w:sz w:val="24"/>
                <w:szCs w:val="24"/>
              </w:rPr>
            </w:pPr>
          </w:p>
        </w:tc>
        <w:tc>
          <w:tcPr>
            <w:tcW w:w="1750" w:type="dxa"/>
            <w:tcBorders>
              <w:top w:val="nil"/>
              <w:left w:val="nil"/>
              <w:bottom w:val="single" w:color="auto" w:sz="4" w:space="0"/>
              <w:right w:val="nil"/>
            </w:tcBorders>
            <w:shd w:val="clear" w:color="auto" w:fill="auto"/>
            <w:noWrap/>
            <w:vAlign w:val="center"/>
          </w:tcPr>
          <w:p w14:paraId="18AA70F2">
            <w:pPr>
              <w:pageBreakBefore w:val="0"/>
              <w:widowControl/>
              <w:kinsoku/>
              <w:wordWrap/>
              <w:overflowPunct/>
              <w:topLinePunct w:val="0"/>
              <w:autoSpaceDE w:val="0"/>
              <w:autoSpaceDN w:val="0"/>
              <w:bidi w:val="0"/>
              <w:adjustRightInd/>
              <w:spacing w:beforeAutospacing="0" w:afterAutospacing="0" w:line="560" w:lineRule="exact"/>
              <w:ind w:left="0" w:leftChars="0" w:right="0" w:firstLine="0" w:firstLineChars="0"/>
              <w:jc w:val="left"/>
              <w:textAlignment w:val="auto"/>
              <w:rPr>
                <w:rFonts w:hint="eastAsia" w:ascii="仿宋_GB2312" w:hAnsi="仿宋_GB2312" w:eastAsia="仿宋_GB2312" w:cs="仿宋_GB2312"/>
                <w:kern w:val="0"/>
                <w:sz w:val="24"/>
                <w:szCs w:val="24"/>
              </w:rPr>
            </w:pPr>
          </w:p>
        </w:tc>
        <w:tc>
          <w:tcPr>
            <w:tcW w:w="2569" w:type="dxa"/>
            <w:gridSpan w:val="2"/>
            <w:tcBorders>
              <w:top w:val="nil"/>
              <w:left w:val="nil"/>
              <w:bottom w:val="single" w:color="auto" w:sz="4" w:space="0"/>
              <w:right w:val="nil"/>
            </w:tcBorders>
            <w:shd w:val="clear" w:color="auto" w:fill="auto"/>
            <w:noWrap/>
            <w:vAlign w:val="center"/>
          </w:tcPr>
          <w:p w14:paraId="284F19A9">
            <w:pPr>
              <w:pageBreakBefore w:val="0"/>
              <w:widowControl/>
              <w:kinsoku/>
              <w:wordWrap/>
              <w:overflowPunct/>
              <w:topLinePunct w:val="0"/>
              <w:autoSpaceDE w:val="0"/>
              <w:autoSpaceDN w:val="0"/>
              <w:bidi w:val="0"/>
              <w:adjustRightInd/>
              <w:spacing w:beforeAutospacing="0" w:afterAutospacing="0" w:line="560" w:lineRule="exact"/>
              <w:ind w:left="0" w:leftChars="0" w:right="0" w:firstLine="0" w:firstLineChars="0"/>
              <w:jc w:val="right"/>
              <w:textAlignment w:val="auto"/>
              <w:rPr>
                <w:rFonts w:hint="eastAsia" w:ascii="仿宋_GB2312" w:hAnsi="仿宋_GB2312" w:eastAsia="仿宋_GB2312" w:cs="仿宋_GB2312"/>
                <w:kern w:val="0"/>
                <w:sz w:val="24"/>
                <w:szCs w:val="24"/>
                <w:lang w:eastAsia="zh-CN"/>
              </w:rPr>
            </w:pPr>
            <w:r>
              <w:rPr>
                <w:rFonts w:hint="eastAsia" w:ascii="仿宋_GB2312" w:hAnsi="仿宋_GB2312" w:cs="仿宋_GB2312"/>
                <w:kern w:val="0"/>
                <w:sz w:val="24"/>
                <w:szCs w:val="24"/>
                <w:lang w:eastAsia="zh-CN"/>
              </w:rPr>
              <w:t>金额单位：万元</w:t>
            </w:r>
          </w:p>
        </w:tc>
      </w:tr>
      <w:tr w14:paraId="4DAF669D">
        <w:tblPrEx>
          <w:tblCellMar>
            <w:top w:w="0" w:type="dxa"/>
            <w:left w:w="108" w:type="dxa"/>
            <w:bottom w:w="0" w:type="dxa"/>
            <w:right w:w="108" w:type="dxa"/>
          </w:tblCellMar>
        </w:tblPrEx>
        <w:trPr>
          <w:trHeight w:val="687" w:hRule="atLeast"/>
          <w:jc w:val="center"/>
        </w:trPr>
        <w:tc>
          <w:tcPr>
            <w:tcW w:w="15791" w:type="dxa"/>
            <w:gridSpan w:val="11"/>
            <w:tcBorders>
              <w:top w:val="single" w:color="auto" w:sz="4" w:space="0"/>
              <w:left w:val="single" w:color="auto" w:sz="8" w:space="0"/>
              <w:bottom w:val="single" w:color="auto" w:sz="4" w:space="0"/>
              <w:right w:val="single" w:color="auto" w:sz="8" w:space="0"/>
            </w:tcBorders>
            <w:shd w:val="clear" w:color="auto" w:fill="auto"/>
            <w:vAlign w:val="center"/>
          </w:tcPr>
          <w:p w14:paraId="39D762BD">
            <w:pPr>
              <w:keepNext w:val="0"/>
              <w:keepLines w:val="0"/>
              <w:pageBreakBefore w:val="0"/>
              <w:widowControl w:val="0"/>
              <w:kinsoku/>
              <w:wordWrap/>
              <w:overflowPunct/>
              <w:topLinePunct w:val="0"/>
              <w:autoSpaceDE w:val="0"/>
              <w:autoSpaceDN w:val="0"/>
              <w:bidi w:val="0"/>
              <w:adjustRightInd/>
              <w:snapToGrid w:val="0"/>
              <w:spacing w:beforeAutospacing="0" w:afterAutospacing="0" w:line="320" w:lineRule="exact"/>
              <w:ind w:right="0" w:firstLine="0" w:firstLineChars="0"/>
              <w:textAlignment w:val="auto"/>
              <w:rPr>
                <w:rFonts w:hint="eastAsia" w:ascii="仿宋_GB2312" w:hAnsi="仿宋_GB2312" w:eastAsia="仿宋_GB2312" w:cs="仿宋_GB2312"/>
                <w:color w:val="2D00C7"/>
                <w:sz w:val="24"/>
                <w:szCs w:val="24"/>
              </w:rPr>
            </w:pPr>
            <w:r>
              <w:rPr>
                <w:rFonts w:hint="eastAsia" w:ascii="仿宋_GB2312" w:hAnsi="仿宋_GB2312" w:eastAsia="仿宋_GB2312" w:cs="仿宋_GB2312"/>
                <w:color w:val="2D00C7"/>
                <w:sz w:val="24"/>
                <w:szCs w:val="24"/>
              </w:rPr>
              <w:t>填表说明：1.设备改造与</w:t>
            </w:r>
            <w:r>
              <w:rPr>
                <w:rFonts w:hint="eastAsia" w:ascii="仿宋_GB2312" w:hAnsi="仿宋_GB2312" w:cs="仿宋_GB2312"/>
                <w:color w:val="2D00C7"/>
                <w:sz w:val="24"/>
                <w:szCs w:val="24"/>
                <w:lang w:eastAsia="zh-CN"/>
              </w:rPr>
              <w:t>租赁费</w:t>
            </w:r>
            <w:r>
              <w:rPr>
                <w:rFonts w:hint="eastAsia" w:ascii="仿宋_GB2312" w:hAnsi="仿宋_GB2312" w:eastAsia="仿宋_GB2312" w:cs="仿宋_GB2312"/>
                <w:color w:val="2D00C7"/>
                <w:sz w:val="24"/>
                <w:szCs w:val="24"/>
              </w:rPr>
              <w:t>需填写明细；</w:t>
            </w:r>
          </w:p>
          <w:p w14:paraId="334E71EF">
            <w:pPr>
              <w:keepNext w:val="0"/>
              <w:keepLines w:val="0"/>
              <w:pageBreakBefore w:val="0"/>
              <w:widowControl w:val="0"/>
              <w:kinsoku/>
              <w:wordWrap/>
              <w:overflowPunct/>
              <w:topLinePunct w:val="0"/>
              <w:autoSpaceDE w:val="0"/>
              <w:autoSpaceDN w:val="0"/>
              <w:bidi w:val="0"/>
              <w:adjustRightInd/>
              <w:snapToGrid w:val="0"/>
              <w:spacing w:beforeAutospacing="0" w:afterAutospacing="0" w:line="320" w:lineRule="exact"/>
              <w:ind w:left="0" w:leftChars="0" w:right="0" w:firstLine="1200" w:firstLineChars="500"/>
              <w:textAlignment w:val="auto"/>
              <w:rPr>
                <w:rFonts w:hint="eastAsia" w:ascii="仿宋_GB2312" w:hAnsi="仿宋_GB2312" w:eastAsia="仿宋_GB2312" w:cs="仿宋_GB2312"/>
                <w:color w:val="2D00C7"/>
                <w:sz w:val="24"/>
                <w:szCs w:val="24"/>
              </w:rPr>
            </w:pPr>
            <w:r>
              <w:rPr>
                <w:rFonts w:hint="eastAsia" w:ascii="仿宋_GB2312" w:hAnsi="仿宋_GB2312" w:eastAsia="仿宋_GB2312" w:cs="仿宋_GB2312"/>
                <w:color w:val="2D00C7"/>
                <w:sz w:val="24"/>
                <w:szCs w:val="24"/>
              </w:rPr>
              <w:t>2.资金来源：A.专项经费、B.自筹经费；</w:t>
            </w:r>
          </w:p>
          <w:p w14:paraId="4A36B0AC">
            <w:pPr>
              <w:keepNext w:val="0"/>
              <w:keepLines w:val="0"/>
              <w:pageBreakBefore w:val="0"/>
              <w:widowControl w:val="0"/>
              <w:kinsoku/>
              <w:wordWrap/>
              <w:overflowPunct/>
              <w:topLinePunct w:val="0"/>
              <w:autoSpaceDE w:val="0"/>
              <w:autoSpaceDN w:val="0"/>
              <w:bidi w:val="0"/>
              <w:adjustRightInd/>
              <w:snapToGrid w:val="0"/>
              <w:spacing w:beforeAutospacing="0" w:afterAutospacing="0" w:line="320" w:lineRule="exact"/>
              <w:ind w:left="0" w:leftChars="0" w:right="0" w:firstLine="1200" w:firstLineChars="500"/>
              <w:textAlignment w:val="auto"/>
              <w:rPr>
                <w:rFonts w:hint="eastAsia" w:ascii="仿宋_GB2312" w:hAnsi="仿宋_GB2312" w:eastAsia="仿宋_GB2312" w:cs="仿宋_GB2312"/>
                <w:kern w:val="0"/>
                <w:sz w:val="24"/>
                <w:szCs w:val="24"/>
              </w:rPr>
            </w:pPr>
            <w:r>
              <w:rPr>
                <w:rFonts w:hint="eastAsia" w:ascii="仿宋_GB2312" w:hAnsi="仿宋_GB2312" w:eastAsia="仿宋_GB2312" w:cs="仿宋_GB2312"/>
                <w:color w:val="2D00C7"/>
                <w:sz w:val="24"/>
                <w:szCs w:val="24"/>
              </w:rPr>
              <w:t>3.申请专项经费在20万元及以下时，毋须填写本表。</w:t>
            </w:r>
          </w:p>
        </w:tc>
      </w:tr>
      <w:tr w14:paraId="2594A770">
        <w:tblPrEx>
          <w:tblCellMar>
            <w:top w:w="0" w:type="dxa"/>
            <w:left w:w="108" w:type="dxa"/>
            <w:bottom w:w="0" w:type="dxa"/>
            <w:right w:w="108" w:type="dxa"/>
          </w:tblCellMar>
        </w:tblPrEx>
        <w:trPr>
          <w:trHeight w:val="687" w:hRule="atLeast"/>
          <w:jc w:val="center"/>
        </w:trPr>
        <w:tc>
          <w:tcPr>
            <w:tcW w:w="719" w:type="dxa"/>
            <w:vMerge w:val="restart"/>
            <w:tcBorders>
              <w:top w:val="single" w:color="auto" w:sz="4" w:space="0"/>
              <w:left w:val="single" w:color="auto" w:sz="8" w:space="0"/>
              <w:bottom w:val="single" w:color="000000" w:sz="8" w:space="0"/>
              <w:right w:val="single" w:color="auto" w:sz="4" w:space="0"/>
            </w:tcBorders>
            <w:shd w:val="clear" w:color="auto" w:fill="auto"/>
            <w:vAlign w:val="center"/>
          </w:tcPr>
          <w:p w14:paraId="33333282">
            <w:pPr>
              <w:pageBreakBefore w:val="0"/>
              <w:kinsoku/>
              <w:wordWrap/>
              <w:overflowPunct/>
              <w:topLinePunct w:val="0"/>
              <w:autoSpaceDE w:val="0"/>
              <w:autoSpaceDN w:val="0"/>
              <w:bidi w:val="0"/>
              <w:adjustRightInd/>
              <w:spacing w:beforeAutospacing="0" w:afterAutospacing="0" w:line="560" w:lineRule="exact"/>
              <w:ind w:left="0" w:leftChars="0" w:right="0" w:firstLine="0" w:firstLineChars="0"/>
              <w:jc w:val="center"/>
              <w:textAlignment w:val="auto"/>
              <w:rPr>
                <w:rFonts w:hint="eastAsia" w:ascii="仿宋_GB2312" w:hAnsi="仿宋_GB2312" w:eastAsia="仿宋_GB2312" w:cs="仿宋_GB2312"/>
                <w:kern w:val="0"/>
                <w:sz w:val="24"/>
                <w:szCs w:val="24"/>
              </w:rPr>
            </w:pPr>
            <w:r>
              <w:rPr>
                <w:rFonts w:hint="eastAsia" w:ascii="仿宋_GB2312" w:hAnsi="仿宋_GB2312" w:eastAsia="仿宋_GB2312" w:cs="仿宋_GB2312"/>
                <w:kern w:val="0"/>
                <w:sz w:val="24"/>
                <w:szCs w:val="24"/>
              </w:rPr>
              <w:t>序号</w:t>
            </w:r>
          </w:p>
        </w:tc>
        <w:tc>
          <w:tcPr>
            <w:tcW w:w="2238" w:type="dxa"/>
            <w:tcBorders>
              <w:top w:val="nil"/>
              <w:left w:val="nil"/>
              <w:bottom w:val="single" w:color="auto" w:sz="4" w:space="0"/>
              <w:right w:val="single" w:color="auto" w:sz="4" w:space="0"/>
            </w:tcBorders>
            <w:shd w:val="clear" w:color="auto" w:fill="auto"/>
            <w:vAlign w:val="center"/>
          </w:tcPr>
          <w:p w14:paraId="21F9AC18">
            <w:pPr>
              <w:pageBreakBefore w:val="0"/>
              <w:widowControl/>
              <w:kinsoku/>
              <w:wordWrap/>
              <w:overflowPunct/>
              <w:topLinePunct w:val="0"/>
              <w:autoSpaceDE w:val="0"/>
              <w:autoSpaceDN w:val="0"/>
              <w:bidi w:val="0"/>
              <w:adjustRightInd/>
              <w:spacing w:beforeAutospacing="0" w:afterAutospacing="0" w:line="560" w:lineRule="exact"/>
              <w:ind w:left="0" w:leftChars="0" w:right="0" w:firstLine="0" w:firstLineChars="0"/>
              <w:jc w:val="center"/>
              <w:textAlignment w:val="auto"/>
              <w:rPr>
                <w:rFonts w:hint="eastAsia" w:ascii="仿宋_GB2312" w:hAnsi="仿宋_GB2312" w:eastAsia="仿宋_GB2312" w:cs="仿宋_GB2312"/>
                <w:kern w:val="0"/>
                <w:sz w:val="24"/>
                <w:szCs w:val="24"/>
              </w:rPr>
            </w:pPr>
            <w:r>
              <w:rPr>
                <w:rFonts w:hint="eastAsia" w:ascii="仿宋_GB2312" w:hAnsi="仿宋_GB2312" w:eastAsia="仿宋_GB2312" w:cs="仿宋_GB2312"/>
                <w:kern w:val="0"/>
                <w:sz w:val="24"/>
                <w:szCs w:val="24"/>
              </w:rPr>
              <w:t>设备名称</w:t>
            </w:r>
          </w:p>
        </w:tc>
        <w:tc>
          <w:tcPr>
            <w:tcW w:w="1661" w:type="dxa"/>
            <w:tcBorders>
              <w:top w:val="single" w:color="auto" w:sz="8" w:space="0"/>
              <w:left w:val="nil"/>
              <w:bottom w:val="single" w:color="auto" w:sz="4" w:space="0"/>
              <w:right w:val="single" w:color="auto" w:sz="4" w:space="0"/>
            </w:tcBorders>
            <w:shd w:val="clear" w:color="auto" w:fill="auto"/>
            <w:vAlign w:val="center"/>
          </w:tcPr>
          <w:p w14:paraId="0D32BDFA">
            <w:pPr>
              <w:pageBreakBefore w:val="0"/>
              <w:widowControl/>
              <w:kinsoku/>
              <w:wordWrap/>
              <w:overflowPunct/>
              <w:topLinePunct w:val="0"/>
              <w:autoSpaceDE w:val="0"/>
              <w:autoSpaceDN w:val="0"/>
              <w:bidi w:val="0"/>
              <w:adjustRightInd/>
              <w:spacing w:beforeAutospacing="0" w:afterAutospacing="0" w:line="560" w:lineRule="exact"/>
              <w:ind w:left="0" w:leftChars="0" w:right="0" w:firstLine="0" w:firstLineChars="0"/>
              <w:jc w:val="center"/>
              <w:textAlignment w:val="auto"/>
              <w:rPr>
                <w:rFonts w:hint="eastAsia" w:ascii="仿宋_GB2312" w:hAnsi="仿宋_GB2312" w:eastAsia="仿宋_GB2312" w:cs="仿宋_GB2312"/>
                <w:kern w:val="0"/>
                <w:sz w:val="24"/>
                <w:szCs w:val="24"/>
              </w:rPr>
            </w:pPr>
            <w:r>
              <w:rPr>
                <w:rFonts w:hint="eastAsia" w:ascii="仿宋_GB2312" w:hAnsi="仿宋_GB2312" w:eastAsia="仿宋_GB2312" w:cs="仿宋_GB2312"/>
                <w:kern w:val="0"/>
                <w:sz w:val="24"/>
                <w:szCs w:val="24"/>
              </w:rPr>
              <w:t>设备型号</w:t>
            </w:r>
          </w:p>
        </w:tc>
        <w:tc>
          <w:tcPr>
            <w:tcW w:w="2194" w:type="dxa"/>
            <w:tcBorders>
              <w:top w:val="single" w:color="auto" w:sz="8" w:space="0"/>
              <w:left w:val="nil"/>
              <w:bottom w:val="single" w:color="auto" w:sz="4" w:space="0"/>
              <w:right w:val="single" w:color="auto" w:sz="4" w:space="0"/>
            </w:tcBorders>
            <w:shd w:val="clear" w:color="auto" w:fill="auto"/>
            <w:vAlign w:val="center"/>
          </w:tcPr>
          <w:p w14:paraId="19B89BB9">
            <w:pPr>
              <w:pageBreakBefore w:val="0"/>
              <w:widowControl/>
              <w:kinsoku/>
              <w:wordWrap/>
              <w:overflowPunct/>
              <w:topLinePunct w:val="0"/>
              <w:autoSpaceDE w:val="0"/>
              <w:autoSpaceDN w:val="0"/>
              <w:bidi w:val="0"/>
              <w:adjustRightInd/>
              <w:spacing w:beforeAutospacing="0" w:afterAutospacing="0" w:line="560" w:lineRule="exact"/>
              <w:ind w:left="0" w:leftChars="0" w:right="0" w:firstLine="0" w:firstLineChars="0"/>
              <w:jc w:val="center"/>
              <w:textAlignment w:val="auto"/>
              <w:rPr>
                <w:rFonts w:hint="eastAsia" w:ascii="仿宋_GB2312" w:hAnsi="仿宋_GB2312" w:eastAsia="仿宋_GB2312" w:cs="仿宋_GB2312"/>
                <w:kern w:val="0"/>
                <w:sz w:val="24"/>
                <w:szCs w:val="24"/>
              </w:rPr>
            </w:pPr>
            <w:r>
              <w:rPr>
                <w:rFonts w:hint="eastAsia" w:ascii="仿宋_GB2312" w:hAnsi="仿宋_GB2312" w:eastAsia="仿宋_GB2312" w:cs="仿宋_GB2312"/>
                <w:kern w:val="0"/>
                <w:sz w:val="24"/>
                <w:szCs w:val="24"/>
              </w:rPr>
              <w:t>隶属单位</w:t>
            </w:r>
          </w:p>
        </w:tc>
        <w:tc>
          <w:tcPr>
            <w:tcW w:w="1693" w:type="dxa"/>
            <w:tcBorders>
              <w:top w:val="single" w:color="auto" w:sz="8" w:space="0"/>
              <w:left w:val="nil"/>
              <w:bottom w:val="single" w:color="auto" w:sz="4" w:space="0"/>
              <w:right w:val="single" w:color="auto" w:sz="4" w:space="0"/>
            </w:tcBorders>
            <w:shd w:val="clear" w:color="auto" w:fill="auto"/>
            <w:vAlign w:val="center"/>
          </w:tcPr>
          <w:p w14:paraId="7E776840">
            <w:pPr>
              <w:pageBreakBefore w:val="0"/>
              <w:widowControl/>
              <w:kinsoku/>
              <w:wordWrap/>
              <w:overflowPunct/>
              <w:topLinePunct w:val="0"/>
              <w:autoSpaceDE w:val="0"/>
              <w:autoSpaceDN w:val="0"/>
              <w:bidi w:val="0"/>
              <w:adjustRightInd/>
              <w:spacing w:beforeAutospacing="0" w:afterAutospacing="0" w:line="560" w:lineRule="exact"/>
              <w:ind w:left="0" w:leftChars="0" w:right="0" w:firstLine="0" w:firstLineChars="0"/>
              <w:jc w:val="center"/>
              <w:textAlignment w:val="auto"/>
              <w:rPr>
                <w:rFonts w:hint="eastAsia" w:ascii="仿宋_GB2312" w:hAnsi="仿宋_GB2312" w:eastAsia="仿宋_GB2312" w:cs="仿宋_GB2312"/>
                <w:kern w:val="0"/>
                <w:sz w:val="24"/>
                <w:szCs w:val="24"/>
              </w:rPr>
            </w:pPr>
            <w:r>
              <w:rPr>
                <w:rFonts w:hint="eastAsia" w:ascii="仿宋_GB2312" w:hAnsi="仿宋_GB2312" w:eastAsia="仿宋_GB2312" w:cs="仿宋_GB2312"/>
                <w:kern w:val="0"/>
                <w:sz w:val="24"/>
                <w:szCs w:val="24"/>
              </w:rPr>
              <w:t>单价</w:t>
            </w:r>
          </w:p>
          <w:p w14:paraId="791E1D8C">
            <w:pPr>
              <w:pageBreakBefore w:val="0"/>
              <w:widowControl/>
              <w:kinsoku/>
              <w:wordWrap/>
              <w:overflowPunct/>
              <w:topLinePunct w:val="0"/>
              <w:autoSpaceDE w:val="0"/>
              <w:autoSpaceDN w:val="0"/>
              <w:bidi w:val="0"/>
              <w:adjustRightInd/>
              <w:spacing w:beforeAutospacing="0" w:afterAutospacing="0" w:line="560" w:lineRule="exact"/>
              <w:ind w:left="0" w:leftChars="0" w:right="0" w:firstLine="0" w:firstLineChars="0"/>
              <w:jc w:val="center"/>
              <w:textAlignment w:val="auto"/>
              <w:rPr>
                <w:rFonts w:hint="eastAsia" w:ascii="仿宋_GB2312" w:hAnsi="仿宋_GB2312" w:eastAsia="仿宋_GB2312" w:cs="仿宋_GB2312"/>
                <w:kern w:val="0"/>
                <w:sz w:val="24"/>
                <w:szCs w:val="24"/>
              </w:rPr>
            </w:pPr>
            <w:r>
              <w:rPr>
                <w:rFonts w:hint="eastAsia" w:ascii="仿宋_GB2312" w:hAnsi="仿宋_GB2312" w:eastAsia="仿宋_GB2312" w:cs="仿宋_GB2312"/>
                <w:kern w:val="0"/>
                <w:sz w:val="24"/>
                <w:szCs w:val="24"/>
              </w:rPr>
              <w:t>（元/台件）</w:t>
            </w:r>
          </w:p>
        </w:tc>
        <w:tc>
          <w:tcPr>
            <w:tcW w:w="1843" w:type="dxa"/>
            <w:gridSpan w:val="2"/>
            <w:tcBorders>
              <w:top w:val="single" w:color="auto" w:sz="8" w:space="0"/>
              <w:left w:val="nil"/>
              <w:bottom w:val="single" w:color="auto" w:sz="4" w:space="0"/>
              <w:right w:val="single" w:color="auto" w:sz="4" w:space="0"/>
            </w:tcBorders>
            <w:shd w:val="clear" w:color="auto" w:fill="auto"/>
            <w:vAlign w:val="center"/>
          </w:tcPr>
          <w:p w14:paraId="23C14ED2">
            <w:pPr>
              <w:pageBreakBefore w:val="0"/>
              <w:widowControl/>
              <w:kinsoku/>
              <w:wordWrap/>
              <w:overflowPunct/>
              <w:topLinePunct w:val="0"/>
              <w:autoSpaceDE w:val="0"/>
              <w:autoSpaceDN w:val="0"/>
              <w:bidi w:val="0"/>
              <w:adjustRightInd/>
              <w:spacing w:beforeAutospacing="0" w:afterAutospacing="0" w:line="560" w:lineRule="exact"/>
              <w:ind w:left="0" w:leftChars="0" w:right="0" w:firstLine="0" w:firstLineChars="0"/>
              <w:jc w:val="center"/>
              <w:textAlignment w:val="auto"/>
              <w:rPr>
                <w:rFonts w:hint="eastAsia" w:ascii="仿宋_GB2312" w:hAnsi="仿宋_GB2312" w:eastAsia="仿宋_GB2312" w:cs="仿宋_GB2312"/>
                <w:kern w:val="0"/>
                <w:sz w:val="24"/>
                <w:szCs w:val="24"/>
              </w:rPr>
            </w:pPr>
            <w:r>
              <w:rPr>
                <w:rFonts w:hint="eastAsia" w:ascii="仿宋_GB2312" w:hAnsi="仿宋_GB2312" w:eastAsia="仿宋_GB2312" w:cs="仿宋_GB2312"/>
                <w:kern w:val="0"/>
                <w:sz w:val="24"/>
                <w:szCs w:val="24"/>
              </w:rPr>
              <w:t>数量</w:t>
            </w:r>
          </w:p>
          <w:p w14:paraId="3B146E8D">
            <w:pPr>
              <w:pageBreakBefore w:val="0"/>
              <w:widowControl/>
              <w:kinsoku/>
              <w:wordWrap/>
              <w:overflowPunct/>
              <w:topLinePunct w:val="0"/>
              <w:autoSpaceDE w:val="0"/>
              <w:autoSpaceDN w:val="0"/>
              <w:bidi w:val="0"/>
              <w:adjustRightInd/>
              <w:spacing w:beforeAutospacing="0" w:afterAutospacing="0" w:line="560" w:lineRule="exact"/>
              <w:ind w:left="0" w:leftChars="0" w:right="0" w:firstLine="0" w:firstLineChars="0"/>
              <w:jc w:val="center"/>
              <w:textAlignment w:val="auto"/>
              <w:rPr>
                <w:rFonts w:hint="eastAsia" w:ascii="仿宋_GB2312" w:hAnsi="仿宋_GB2312" w:eastAsia="仿宋_GB2312" w:cs="仿宋_GB2312"/>
                <w:kern w:val="0"/>
                <w:sz w:val="24"/>
                <w:szCs w:val="24"/>
              </w:rPr>
            </w:pPr>
            <w:r>
              <w:rPr>
                <w:rFonts w:hint="eastAsia" w:ascii="仿宋_GB2312" w:hAnsi="仿宋_GB2312" w:eastAsia="仿宋_GB2312" w:cs="仿宋_GB2312"/>
                <w:kern w:val="0"/>
                <w:sz w:val="24"/>
                <w:szCs w:val="24"/>
              </w:rPr>
              <w:t>（台件）</w:t>
            </w:r>
          </w:p>
        </w:tc>
        <w:tc>
          <w:tcPr>
            <w:tcW w:w="2874" w:type="dxa"/>
            <w:gridSpan w:val="2"/>
            <w:tcBorders>
              <w:top w:val="single" w:color="auto" w:sz="8" w:space="0"/>
              <w:left w:val="nil"/>
              <w:bottom w:val="single" w:color="auto" w:sz="4" w:space="0"/>
              <w:right w:val="single" w:color="auto" w:sz="4" w:space="0"/>
            </w:tcBorders>
            <w:shd w:val="clear" w:color="auto" w:fill="auto"/>
            <w:vAlign w:val="center"/>
          </w:tcPr>
          <w:p w14:paraId="330D5542">
            <w:pPr>
              <w:pageBreakBefore w:val="0"/>
              <w:widowControl/>
              <w:kinsoku/>
              <w:wordWrap/>
              <w:overflowPunct/>
              <w:topLinePunct w:val="0"/>
              <w:autoSpaceDE w:val="0"/>
              <w:autoSpaceDN w:val="0"/>
              <w:bidi w:val="0"/>
              <w:adjustRightInd/>
              <w:spacing w:beforeAutospacing="0" w:afterAutospacing="0" w:line="560" w:lineRule="exact"/>
              <w:ind w:left="0" w:leftChars="0" w:right="0" w:firstLine="0" w:firstLineChars="0"/>
              <w:jc w:val="center"/>
              <w:textAlignment w:val="auto"/>
              <w:rPr>
                <w:rFonts w:hint="eastAsia" w:ascii="仿宋_GB2312" w:hAnsi="仿宋_GB2312" w:eastAsia="仿宋_GB2312" w:cs="仿宋_GB2312"/>
                <w:kern w:val="0"/>
                <w:sz w:val="24"/>
                <w:szCs w:val="24"/>
              </w:rPr>
            </w:pPr>
            <w:r>
              <w:rPr>
                <w:rFonts w:hint="eastAsia" w:ascii="仿宋_GB2312" w:hAnsi="仿宋_GB2312" w:eastAsia="仿宋_GB2312" w:cs="仿宋_GB2312"/>
                <w:kern w:val="0"/>
                <w:sz w:val="24"/>
                <w:szCs w:val="24"/>
              </w:rPr>
              <w:t>设备改造（租赁）费</w:t>
            </w:r>
          </w:p>
        </w:tc>
        <w:tc>
          <w:tcPr>
            <w:tcW w:w="1326" w:type="dxa"/>
            <w:tcBorders>
              <w:top w:val="single" w:color="auto" w:sz="8" w:space="0"/>
              <w:left w:val="nil"/>
              <w:bottom w:val="single" w:color="auto" w:sz="4" w:space="0"/>
              <w:right w:val="single" w:color="auto" w:sz="4" w:space="0"/>
            </w:tcBorders>
            <w:shd w:val="clear" w:color="auto" w:fill="auto"/>
            <w:vAlign w:val="center"/>
          </w:tcPr>
          <w:p w14:paraId="2475D668">
            <w:pPr>
              <w:pageBreakBefore w:val="0"/>
              <w:widowControl/>
              <w:kinsoku/>
              <w:wordWrap/>
              <w:overflowPunct/>
              <w:topLinePunct w:val="0"/>
              <w:autoSpaceDE w:val="0"/>
              <w:autoSpaceDN w:val="0"/>
              <w:bidi w:val="0"/>
              <w:adjustRightInd/>
              <w:spacing w:beforeAutospacing="0" w:afterAutospacing="0" w:line="560" w:lineRule="exact"/>
              <w:ind w:left="0" w:leftChars="0" w:right="0" w:firstLine="0" w:firstLineChars="0"/>
              <w:jc w:val="center"/>
              <w:textAlignment w:val="auto"/>
              <w:rPr>
                <w:rFonts w:hint="eastAsia" w:ascii="仿宋_GB2312" w:hAnsi="仿宋_GB2312" w:eastAsia="仿宋_GB2312" w:cs="仿宋_GB2312"/>
                <w:kern w:val="0"/>
                <w:sz w:val="24"/>
                <w:szCs w:val="24"/>
              </w:rPr>
            </w:pPr>
            <w:r>
              <w:rPr>
                <w:rFonts w:hint="eastAsia" w:ascii="仿宋_GB2312" w:hAnsi="仿宋_GB2312" w:eastAsia="仿宋_GB2312" w:cs="仿宋_GB2312"/>
                <w:kern w:val="0"/>
                <w:sz w:val="24"/>
                <w:szCs w:val="24"/>
              </w:rPr>
              <w:t>资金来源</w:t>
            </w:r>
          </w:p>
        </w:tc>
        <w:tc>
          <w:tcPr>
            <w:tcW w:w="1243" w:type="dxa"/>
            <w:tcBorders>
              <w:top w:val="single" w:color="auto" w:sz="8" w:space="0"/>
              <w:left w:val="single" w:color="auto" w:sz="4" w:space="0"/>
              <w:bottom w:val="single" w:color="auto" w:sz="4" w:space="0"/>
              <w:right w:val="single" w:color="auto" w:sz="8" w:space="0"/>
            </w:tcBorders>
            <w:shd w:val="clear" w:color="auto" w:fill="auto"/>
            <w:vAlign w:val="center"/>
          </w:tcPr>
          <w:p w14:paraId="5CE71A48">
            <w:pPr>
              <w:pageBreakBefore w:val="0"/>
              <w:widowControl/>
              <w:kinsoku/>
              <w:wordWrap/>
              <w:overflowPunct/>
              <w:topLinePunct w:val="0"/>
              <w:autoSpaceDE w:val="0"/>
              <w:autoSpaceDN w:val="0"/>
              <w:bidi w:val="0"/>
              <w:adjustRightInd/>
              <w:spacing w:beforeAutospacing="0" w:afterAutospacing="0" w:line="560" w:lineRule="exact"/>
              <w:ind w:left="0" w:leftChars="0" w:right="0" w:firstLine="0" w:firstLineChars="0"/>
              <w:jc w:val="center"/>
              <w:textAlignment w:val="auto"/>
              <w:rPr>
                <w:rFonts w:hint="eastAsia" w:ascii="仿宋_GB2312" w:hAnsi="仿宋_GB2312" w:eastAsia="仿宋_GB2312" w:cs="仿宋_GB2312"/>
                <w:kern w:val="0"/>
                <w:sz w:val="24"/>
                <w:szCs w:val="24"/>
              </w:rPr>
            </w:pPr>
            <w:r>
              <w:rPr>
                <w:rFonts w:hint="eastAsia" w:ascii="仿宋_GB2312" w:hAnsi="仿宋_GB2312" w:eastAsia="仿宋_GB2312" w:cs="仿宋_GB2312"/>
                <w:kern w:val="0"/>
                <w:sz w:val="24"/>
                <w:szCs w:val="24"/>
              </w:rPr>
              <w:t>计算依据</w:t>
            </w:r>
          </w:p>
        </w:tc>
      </w:tr>
      <w:tr w14:paraId="3D50869B">
        <w:tblPrEx>
          <w:tblCellMar>
            <w:top w:w="0" w:type="dxa"/>
            <w:left w:w="108" w:type="dxa"/>
            <w:bottom w:w="0" w:type="dxa"/>
            <w:right w:w="108" w:type="dxa"/>
          </w:tblCellMar>
        </w:tblPrEx>
        <w:trPr>
          <w:trHeight w:val="672" w:hRule="atLeast"/>
          <w:jc w:val="center"/>
        </w:trPr>
        <w:tc>
          <w:tcPr>
            <w:tcW w:w="719" w:type="dxa"/>
            <w:vMerge w:val="continue"/>
            <w:tcBorders>
              <w:top w:val="nil"/>
              <w:left w:val="single" w:color="auto" w:sz="8" w:space="0"/>
              <w:bottom w:val="single" w:color="000000" w:sz="8" w:space="0"/>
              <w:right w:val="single" w:color="auto" w:sz="4" w:space="0"/>
            </w:tcBorders>
            <w:shd w:val="clear" w:color="auto" w:fill="auto"/>
            <w:vAlign w:val="center"/>
          </w:tcPr>
          <w:p w14:paraId="547783BB">
            <w:pPr>
              <w:pageBreakBefore w:val="0"/>
              <w:widowControl/>
              <w:kinsoku/>
              <w:wordWrap/>
              <w:overflowPunct/>
              <w:topLinePunct w:val="0"/>
              <w:autoSpaceDE w:val="0"/>
              <w:autoSpaceDN w:val="0"/>
              <w:bidi w:val="0"/>
              <w:adjustRightInd/>
              <w:spacing w:beforeAutospacing="0" w:afterAutospacing="0" w:line="560" w:lineRule="exact"/>
              <w:ind w:left="0" w:leftChars="0" w:right="0" w:firstLine="0" w:firstLineChars="0"/>
              <w:jc w:val="left"/>
              <w:textAlignment w:val="auto"/>
              <w:rPr>
                <w:rFonts w:hint="eastAsia" w:ascii="仿宋_GB2312" w:hAnsi="仿宋_GB2312" w:eastAsia="仿宋_GB2312" w:cs="仿宋_GB2312"/>
                <w:kern w:val="0"/>
                <w:sz w:val="24"/>
                <w:szCs w:val="24"/>
              </w:rPr>
            </w:pPr>
          </w:p>
        </w:tc>
        <w:tc>
          <w:tcPr>
            <w:tcW w:w="2238" w:type="dxa"/>
            <w:tcBorders>
              <w:top w:val="nil"/>
              <w:left w:val="nil"/>
              <w:bottom w:val="single" w:color="auto" w:sz="8" w:space="0"/>
              <w:right w:val="single" w:color="auto" w:sz="4" w:space="0"/>
            </w:tcBorders>
            <w:shd w:val="clear" w:color="auto" w:fill="auto"/>
            <w:vAlign w:val="center"/>
          </w:tcPr>
          <w:p w14:paraId="3A3C7AED">
            <w:pPr>
              <w:pageBreakBefore w:val="0"/>
              <w:widowControl/>
              <w:kinsoku/>
              <w:wordWrap/>
              <w:overflowPunct/>
              <w:topLinePunct w:val="0"/>
              <w:autoSpaceDE w:val="0"/>
              <w:autoSpaceDN w:val="0"/>
              <w:bidi w:val="0"/>
              <w:adjustRightInd/>
              <w:spacing w:beforeAutospacing="0" w:afterAutospacing="0" w:line="560" w:lineRule="exact"/>
              <w:ind w:left="0" w:leftChars="0" w:right="0" w:firstLine="0" w:firstLineChars="0"/>
              <w:jc w:val="center"/>
              <w:textAlignment w:val="auto"/>
              <w:rPr>
                <w:rFonts w:hint="eastAsia" w:ascii="仿宋_GB2312" w:hAnsi="仿宋_GB2312" w:eastAsia="仿宋_GB2312" w:cs="仿宋_GB2312"/>
                <w:kern w:val="0"/>
                <w:sz w:val="24"/>
                <w:szCs w:val="24"/>
              </w:rPr>
            </w:pPr>
            <w:r>
              <w:rPr>
                <w:rFonts w:hint="eastAsia" w:ascii="仿宋_GB2312" w:hAnsi="仿宋_GB2312" w:eastAsia="仿宋_GB2312" w:cs="仿宋_GB2312"/>
                <w:kern w:val="0"/>
                <w:sz w:val="24"/>
                <w:szCs w:val="24"/>
              </w:rPr>
              <w:t>（1）</w:t>
            </w:r>
          </w:p>
        </w:tc>
        <w:tc>
          <w:tcPr>
            <w:tcW w:w="1661" w:type="dxa"/>
            <w:tcBorders>
              <w:top w:val="nil"/>
              <w:left w:val="nil"/>
              <w:bottom w:val="single" w:color="auto" w:sz="8" w:space="0"/>
              <w:right w:val="single" w:color="auto" w:sz="4" w:space="0"/>
            </w:tcBorders>
            <w:shd w:val="clear" w:color="auto" w:fill="auto"/>
            <w:vAlign w:val="center"/>
          </w:tcPr>
          <w:p w14:paraId="67F3CD89">
            <w:pPr>
              <w:pageBreakBefore w:val="0"/>
              <w:widowControl/>
              <w:kinsoku/>
              <w:wordWrap/>
              <w:overflowPunct/>
              <w:topLinePunct w:val="0"/>
              <w:autoSpaceDE w:val="0"/>
              <w:autoSpaceDN w:val="0"/>
              <w:bidi w:val="0"/>
              <w:adjustRightInd/>
              <w:spacing w:beforeAutospacing="0" w:afterAutospacing="0" w:line="560" w:lineRule="exact"/>
              <w:ind w:left="0" w:leftChars="0" w:right="0" w:firstLine="0" w:firstLineChars="0"/>
              <w:jc w:val="center"/>
              <w:textAlignment w:val="auto"/>
              <w:rPr>
                <w:rFonts w:hint="eastAsia" w:ascii="仿宋_GB2312" w:hAnsi="仿宋_GB2312" w:eastAsia="仿宋_GB2312" w:cs="仿宋_GB2312"/>
                <w:kern w:val="0"/>
                <w:sz w:val="24"/>
                <w:szCs w:val="24"/>
              </w:rPr>
            </w:pPr>
            <w:r>
              <w:rPr>
                <w:rFonts w:hint="eastAsia" w:ascii="仿宋_GB2312" w:hAnsi="仿宋_GB2312" w:eastAsia="仿宋_GB2312" w:cs="仿宋_GB2312"/>
                <w:kern w:val="0"/>
                <w:sz w:val="24"/>
                <w:szCs w:val="24"/>
              </w:rPr>
              <w:t>（2）</w:t>
            </w:r>
          </w:p>
        </w:tc>
        <w:tc>
          <w:tcPr>
            <w:tcW w:w="2194" w:type="dxa"/>
            <w:tcBorders>
              <w:top w:val="nil"/>
              <w:left w:val="nil"/>
              <w:bottom w:val="single" w:color="auto" w:sz="8" w:space="0"/>
              <w:right w:val="single" w:color="auto" w:sz="4" w:space="0"/>
            </w:tcBorders>
            <w:shd w:val="clear" w:color="auto" w:fill="auto"/>
            <w:vAlign w:val="center"/>
          </w:tcPr>
          <w:p w14:paraId="5160B49F">
            <w:pPr>
              <w:pageBreakBefore w:val="0"/>
              <w:widowControl/>
              <w:kinsoku/>
              <w:wordWrap/>
              <w:overflowPunct/>
              <w:topLinePunct w:val="0"/>
              <w:autoSpaceDE w:val="0"/>
              <w:autoSpaceDN w:val="0"/>
              <w:bidi w:val="0"/>
              <w:adjustRightInd/>
              <w:spacing w:beforeAutospacing="0" w:afterAutospacing="0" w:line="560" w:lineRule="exact"/>
              <w:ind w:left="0" w:leftChars="0" w:right="0" w:firstLine="0" w:firstLineChars="0"/>
              <w:jc w:val="center"/>
              <w:textAlignment w:val="auto"/>
              <w:rPr>
                <w:rFonts w:hint="eastAsia" w:ascii="仿宋_GB2312" w:hAnsi="仿宋_GB2312" w:eastAsia="仿宋_GB2312" w:cs="仿宋_GB2312"/>
                <w:kern w:val="0"/>
                <w:sz w:val="24"/>
                <w:szCs w:val="24"/>
              </w:rPr>
            </w:pPr>
            <w:r>
              <w:rPr>
                <w:rFonts w:hint="eastAsia" w:ascii="仿宋_GB2312" w:hAnsi="仿宋_GB2312" w:eastAsia="仿宋_GB2312" w:cs="仿宋_GB2312"/>
                <w:kern w:val="0"/>
                <w:sz w:val="24"/>
                <w:szCs w:val="24"/>
              </w:rPr>
              <w:t>（3）</w:t>
            </w:r>
          </w:p>
        </w:tc>
        <w:tc>
          <w:tcPr>
            <w:tcW w:w="1693" w:type="dxa"/>
            <w:tcBorders>
              <w:top w:val="nil"/>
              <w:left w:val="nil"/>
              <w:bottom w:val="single" w:color="auto" w:sz="8" w:space="0"/>
              <w:right w:val="single" w:color="auto" w:sz="4" w:space="0"/>
            </w:tcBorders>
            <w:shd w:val="clear" w:color="auto" w:fill="auto"/>
            <w:vAlign w:val="center"/>
          </w:tcPr>
          <w:p w14:paraId="030544B3">
            <w:pPr>
              <w:pageBreakBefore w:val="0"/>
              <w:widowControl/>
              <w:kinsoku/>
              <w:wordWrap/>
              <w:overflowPunct/>
              <w:topLinePunct w:val="0"/>
              <w:autoSpaceDE w:val="0"/>
              <w:autoSpaceDN w:val="0"/>
              <w:bidi w:val="0"/>
              <w:adjustRightInd/>
              <w:spacing w:beforeAutospacing="0" w:afterAutospacing="0" w:line="560" w:lineRule="exact"/>
              <w:ind w:left="0" w:leftChars="0" w:right="0" w:firstLine="0" w:firstLineChars="0"/>
              <w:jc w:val="center"/>
              <w:textAlignment w:val="auto"/>
              <w:rPr>
                <w:rFonts w:hint="eastAsia" w:ascii="仿宋_GB2312" w:hAnsi="仿宋_GB2312" w:eastAsia="仿宋_GB2312" w:cs="仿宋_GB2312"/>
                <w:kern w:val="0"/>
                <w:sz w:val="24"/>
                <w:szCs w:val="24"/>
              </w:rPr>
            </w:pPr>
            <w:r>
              <w:rPr>
                <w:rFonts w:hint="eastAsia" w:ascii="仿宋_GB2312" w:hAnsi="仿宋_GB2312" w:eastAsia="仿宋_GB2312" w:cs="仿宋_GB2312"/>
                <w:kern w:val="0"/>
                <w:sz w:val="24"/>
                <w:szCs w:val="24"/>
              </w:rPr>
              <w:t>（4）</w:t>
            </w:r>
          </w:p>
        </w:tc>
        <w:tc>
          <w:tcPr>
            <w:tcW w:w="1843" w:type="dxa"/>
            <w:gridSpan w:val="2"/>
            <w:tcBorders>
              <w:top w:val="nil"/>
              <w:left w:val="nil"/>
              <w:bottom w:val="single" w:color="auto" w:sz="8" w:space="0"/>
              <w:right w:val="single" w:color="auto" w:sz="4" w:space="0"/>
            </w:tcBorders>
            <w:shd w:val="clear" w:color="auto" w:fill="auto"/>
            <w:vAlign w:val="center"/>
          </w:tcPr>
          <w:p w14:paraId="41405156">
            <w:pPr>
              <w:pageBreakBefore w:val="0"/>
              <w:widowControl/>
              <w:kinsoku/>
              <w:wordWrap/>
              <w:overflowPunct/>
              <w:topLinePunct w:val="0"/>
              <w:autoSpaceDE w:val="0"/>
              <w:autoSpaceDN w:val="0"/>
              <w:bidi w:val="0"/>
              <w:adjustRightInd/>
              <w:spacing w:beforeAutospacing="0" w:afterAutospacing="0" w:line="560" w:lineRule="exact"/>
              <w:ind w:left="0" w:leftChars="0" w:right="0" w:firstLine="0" w:firstLineChars="0"/>
              <w:jc w:val="center"/>
              <w:textAlignment w:val="auto"/>
              <w:rPr>
                <w:rFonts w:hint="eastAsia" w:ascii="仿宋_GB2312" w:hAnsi="仿宋_GB2312" w:eastAsia="仿宋_GB2312" w:cs="仿宋_GB2312"/>
                <w:kern w:val="0"/>
                <w:sz w:val="24"/>
                <w:szCs w:val="24"/>
              </w:rPr>
            </w:pPr>
            <w:r>
              <w:rPr>
                <w:rFonts w:hint="eastAsia" w:ascii="仿宋_GB2312" w:hAnsi="仿宋_GB2312" w:eastAsia="仿宋_GB2312" w:cs="仿宋_GB2312"/>
                <w:kern w:val="0"/>
                <w:sz w:val="24"/>
                <w:szCs w:val="24"/>
              </w:rPr>
              <w:t>（5）</w:t>
            </w:r>
          </w:p>
        </w:tc>
        <w:tc>
          <w:tcPr>
            <w:tcW w:w="2874" w:type="dxa"/>
            <w:gridSpan w:val="2"/>
            <w:tcBorders>
              <w:top w:val="nil"/>
              <w:left w:val="nil"/>
              <w:bottom w:val="single" w:color="auto" w:sz="8" w:space="0"/>
              <w:right w:val="single" w:color="auto" w:sz="4" w:space="0"/>
            </w:tcBorders>
            <w:shd w:val="clear" w:color="auto" w:fill="auto"/>
            <w:vAlign w:val="center"/>
          </w:tcPr>
          <w:p w14:paraId="51CC1B2A">
            <w:pPr>
              <w:pageBreakBefore w:val="0"/>
              <w:widowControl/>
              <w:kinsoku/>
              <w:wordWrap/>
              <w:overflowPunct/>
              <w:topLinePunct w:val="0"/>
              <w:autoSpaceDE w:val="0"/>
              <w:autoSpaceDN w:val="0"/>
              <w:bidi w:val="0"/>
              <w:adjustRightInd/>
              <w:spacing w:beforeAutospacing="0" w:afterAutospacing="0" w:line="560" w:lineRule="exact"/>
              <w:ind w:left="0" w:leftChars="0" w:right="0" w:firstLine="0" w:firstLineChars="0"/>
              <w:jc w:val="center"/>
              <w:textAlignment w:val="auto"/>
              <w:rPr>
                <w:rFonts w:hint="eastAsia" w:ascii="仿宋_GB2312" w:hAnsi="仿宋_GB2312" w:eastAsia="仿宋_GB2312" w:cs="仿宋_GB2312"/>
                <w:kern w:val="0"/>
                <w:sz w:val="24"/>
                <w:szCs w:val="24"/>
              </w:rPr>
            </w:pPr>
            <w:r>
              <w:rPr>
                <w:rFonts w:hint="eastAsia" w:ascii="仿宋_GB2312" w:hAnsi="仿宋_GB2312" w:eastAsia="仿宋_GB2312" w:cs="仿宋_GB2312"/>
                <w:kern w:val="0"/>
                <w:sz w:val="24"/>
                <w:szCs w:val="24"/>
              </w:rPr>
              <w:t>（6）=（4）×（5）/1000</w:t>
            </w:r>
          </w:p>
        </w:tc>
        <w:tc>
          <w:tcPr>
            <w:tcW w:w="1326" w:type="dxa"/>
            <w:tcBorders>
              <w:top w:val="nil"/>
              <w:left w:val="nil"/>
              <w:bottom w:val="single" w:color="auto" w:sz="8" w:space="0"/>
              <w:right w:val="single" w:color="auto" w:sz="4" w:space="0"/>
            </w:tcBorders>
            <w:shd w:val="clear" w:color="auto" w:fill="auto"/>
            <w:vAlign w:val="center"/>
          </w:tcPr>
          <w:p w14:paraId="5300950F">
            <w:pPr>
              <w:pageBreakBefore w:val="0"/>
              <w:widowControl/>
              <w:kinsoku/>
              <w:wordWrap/>
              <w:overflowPunct/>
              <w:topLinePunct w:val="0"/>
              <w:autoSpaceDE w:val="0"/>
              <w:autoSpaceDN w:val="0"/>
              <w:bidi w:val="0"/>
              <w:adjustRightInd/>
              <w:spacing w:beforeAutospacing="0" w:afterAutospacing="0" w:line="560" w:lineRule="exact"/>
              <w:ind w:left="0" w:leftChars="0" w:right="0" w:firstLine="0" w:firstLineChars="0"/>
              <w:jc w:val="center"/>
              <w:textAlignment w:val="auto"/>
              <w:rPr>
                <w:rFonts w:hint="eastAsia" w:ascii="仿宋_GB2312" w:hAnsi="仿宋_GB2312" w:eastAsia="仿宋_GB2312" w:cs="仿宋_GB2312"/>
                <w:kern w:val="0"/>
                <w:sz w:val="24"/>
                <w:szCs w:val="24"/>
              </w:rPr>
            </w:pPr>
            <w:r>
              <w:rPr>
                <w:rFonts w:hint="eastAsia" w:ascii="仿宋_GB2312" w:hAnsi="仿宋_GB2312" w:eastAsia="仿宋_GB2312" w:cs="仿宋_GB2312"/>
                <w:kern w:val="0"/>
                <w:sz w:val="24"/>
                <w:szCs w:val="24"/>
              </w:rPr>
              <w:t>（7）</w:t>
            </w:r>
          </w:p>
        </w:tc>
        <w:tc>
          <w:tcPr>
            <w:tcW w:w="1243" w:type="dxa"/>
            <w:tcBorders>
              <w:top w:val="nil"/>
              <w:left w:val="single" w:color="auto" w:sz="4" w:space="0"/>
              <w:bottom w:val="single" w:color="auto" w:sz="8" w:space="0"/>
              <w:right w:val="single" w:color="auto" w:sz="8" w:space="0"/>
            </w:tcBorders>
            <w:shd w:val="clear" w:color="auto" w:fill="auto"/>
            <w:vAlign w:val="center"/>
          </w:tcPr>
          <w:p w14:paraId="11C28E5B">
            <w:pPr>
              <w:pageBreakBefore w:val="0"/>
              <w:widowControl/>
              <w:kinsoku/>
              <w:wordWrap/>
              <w:overflowPunct/>
              <w:topLinePunct w:val="0"/>
              <w:autoSpaceDE w:val="0"/>
              <w:autoSpaceDN w:val="0"/>
              <w:bidi w:val="0"/>
              <w:adjustRightInd/>
              <w:spacing w:beforeAutospacing="0" w:afterAutospacing="0" w:line="560" w:lineRule="exact"/>
              <w:ind w:left="0" w:leftChars="0" w:right="0" w:firstLine="0" w:firstLineChars="0"/>
              <w:jc w:val="center"/>
              <w:textAlignment w:val="auto"/>
              <w:rPr>
                <w:rFonts w:hint="eastAsia" w:ascii="仿宋_GB2312" w:hAnsi="仿宋_GB2312" w:eastAsia="仿宋_GB2312" w:cs="仿宋_GB2312"/>
                <w:kern w:val="0"/>
                <w:sz w:val="24"/>
                <w:szCs w:val="24"/>
              </w:rPr>
            </w:pPr>
            <w:r>
              <w:rPr>
                <w:rFonts w:hint="eastAsia" w:ascii="仿宋_GB2312" w:hAnsi="仿宋_GB2312" w:eastAsia="仿宋_GB2312" w:cs="仿宋_GB2312"/>
                <w:kern w:val="0"/>
                <w:sz w:val="24"/>
                <w:szCs w:val="24"/>
              </w:rPr>
              <w:t>（8）</w:t>
            </w:r>
          </w:p>
        </w:tc>
      </w:tr>
      <w:tr w14:paraId="7C136B01">
        <w:tblPrEx>
          <w:tblCellMar>
            <w:top w:w="0" w:type="dxa"/>
            <w:left w:w="108" w:type="dxa"/>
            <w:bottom w:w="0" w:type="dxa"/>
            <w:right w:w="108" w:type="dxa"/>
          </w:tblCellMar>
        </w:tblPrEx>
        <w:trPr>
          <w:trHeight w:val="531" w:hRule="atLeast"/>
          <w:jc w:val="center"/>
        </w:trPr>
        <w:tc>
          <w:tcPr>
            <w:tcW w:w="719" w:type="dxa"/>
            <w:tcBorders>
              <w:top w:val="nil"/>
              <w:left w:val="single" w:color="auto" w:sz="8" w:space="0"/>
              <w:bottom w:val="single" w:color="auto" w:sz="4" w:space="0"/>
              <w:right w:val="single" w:color="auto" w:sz="4" w:space="0"/>
            </w:tcBorders>
            <w:shd w:val="clear" w:color="auto" w:fill="auto"/>
            <w:vAlign w:val="center"/>
          </w:tcPr>
          <w:p w14:paraId="114E84DE">
            <w:pPr>
              <w:pageBreakBefore w:val="0"/>
              <w:widowControl/>
              <w:kinsoku/>
              <w:wordWrap/>
              <w:overflowPunct/>
              <w:topLinePunct w:val="0"/>
              <w:autoSpaceDE w:val="0"/>
              <w:autoSpaceDN w:val="0"/>
              <w:bidi w:val="0"/>
              <w:adjustRightInd/>
              <w:spacing w:beforeAutospacing="0" w:afterAutospacing="0" w:line="560" w:lineRule="exact"/>
              <w:ind w:left="0" w:leftChars="0" w:right="0" w:firstLine="0" w:firstLineChars="0"/>
              <w:jc w:val="left"/>
              <w:textAlignment w:val="auto"/>
              <w:rPr>
                <w:rFonts w:hint="eastAsia" w:ascii="仿宋_GB2312" w:hAnsi="仿宋_GB2312" w:eastAsia="仿宋_GB2312" w:cs="仿宋_GB2312"/>
                <w:kern w:val="0"/>
                <w:sz w:val="24"/>
                <w:szCs w:val="24"/>
              </w:rPr>
            </w:pPr>
            <w:r>
              <w:rPr>
                <w:rFonts w:hint="eastAsia" w:ascii="仿宋_GB2312" w:hAnsi="仿宋_GB2312" w:eastAsia="仿宋_GB2312" w:cs="仿宋_GB2312"/>
                <w:kern w:val="0"/>
                <w:sz w:val="24"/>
                <w:szCs w:val="24"/>
              </w:rPr>
              <w:t>　</w:t>
            </w:r>
          </w:p>
        </w:tc>
        <w:tc>
          <w:tcPr>
            <w:tcW w:w="2238" w:type="dxa"/>
            <w:tcBorders>
              <w:top w:val="nil"/>
              <w:left w:val="nil"/>
              <w:bottom w:val="single" w:color="auto" w:sz="4" w:space="0"/>
              <w:right w:val="single" w:color="auto" w:sz="4" w:space="0"/>
            </w:tcBorders>
            <w:shd w:val="clear" w:color="auto" w:fill="auto"/>
            <w:vAlign w:val="center"/>
          </w:tcPr>
          <w:p w14:paraId="00124BE5">
            <w:pPr>
              <w:pageBreakBefore w:val="0"/>
              <w:widowControl/>
              <w:kinsoku/>
              <w:wordWrap/>
              <w:overflowPunct/>
              <w:topLinePunct w:val="0"/>
              <w:autoSpaceDE w:val="0"/>
              <w:autoSpaceDN w:val="0"/>
              <w:bidi w:val="0"/>
              <w:adjustRightInd/>
              <w:spacing w:beforeAutospacing="0" w:afterAutospacing="0" w:line="560" w:lineRule="exact"/>
              <w:ind w:left="0" w:leftChars="0" w:right="0" w:firstLine="0" w:firstLineChars="0"/>
              <w:jc w:val="left"/>
              <w:textAlignment w:val="auto"/>
              <w:rPr>
                <w:rFonts w:hint="eastAsia" w:ascii="仿宋_GB2312" w:hAnsi="仿宋_GB2312" w:eastAsia="仿宋_GB2312" w:cs="仿宋_GB2312"/>
                <w:kern w:val="0"/>
                <w:sz w:val="24"/>
                <w:szCs w:val="24"/>
              </w:rPr>
            </w:pPr>
            <w:r>
              <w:rPr>
                <w:rFonts w:hint="eastAsia" w:ascii="仿宋_GB2312" w:hAnsi="仿宋_GB2312" w:eastAsia="仿宋_GB2312" w:cs="仿宋_GB2312"/>
                <w:kern w:val="0"/>
                <w:sz w:val="24"/>
                <w:szCs w:val="24"/>
              </w:rPr>
              <w:t>　</w:t>
            </w:r>
          </w:p>
        </w:tc>
        <w:tc>
          <w:tcPr>
            <w:tcW w:w="1661" w:type="dxa"/>
            <w:tcBorders>
              <w:top w:val="nil"/>
              <w:left w:val="nil"/>
              <w:bottom w:val="single" w:color="auto" w:sz="4" w:space="0"/>
              <w:right w:val="single" w:color="auto" w:sz="4" w:space="0"/>
            </w:tcBorders>
            <w:shd w:val="clear" w:color="auto" w:fill="auto"/>
            <w:vAlign w:val="center"/>
          </w:tcPr>
          <w:p w14:paraId="5E13D911">
            <w:pPr>
              <w:pageBreakBefore w:val="0"/>
              <w:widowControl/>
              <w:kinsoku/>
              <w:wordWrap/>
              <w:overflowPunct/>
              <w:topLinePunct w:val="0"/>
              <w:autoSpaceDE w:val="0"/>
              <w:autoSpaceDN w:val="0"/>
              <w:bidi w:val="0"/>
              <w:adjustRightInd/>
              <w:spacing w:beforeAutospacing="0" w:afterAutospacing="0" w:line="560" w:lineRule="exact"/>
              <w:ind w:left="0" w:leftChars="0" w:right="0" w:firstLine="0" w:firstLineChars="0"/>
              <w:jc w:val="left"/>
              <w:textAlignment w:val="auto"/>
              <w:rPr>
                <w:rFonts w:hint="eastAsia" w:ascii="仿宋_GB2312" w:hAnsi="仿宋_GB2312" w:eastAsia="仿宋_GB2312" w:cs="仿宋_GB2312"/>
                <w:kern w:val="0"/>
                <w:sz w:val="24"/>
                <w:szCs w:val="24"/>
              </w:rPr>
            </w:pPr>
            <w:r>
              <w:rPr>
                <w:rFonts w:hint="eastAsia" w:ascii="仿宋_GB2312" w:hAnsi="仿宋_GB2312" w:eastAsia="仿宋_GB2312" w:cs="仿宋_GB2312"/>
                <w:kern w:val="0"/>
                <w:sz w:val="24"/>
                <w:szCs w:val="24"/>
              </w:rPr>
              <w:t>　</w:t>
            </w:r>
          </w:p>
        </w:tc>
        <w:tc>
          <w:tcPr>
            <w:tcW w:w="2194" w:type="dxa"/>
            <w:tcBorders>
              <w:top w:val="nil"/>
              <w:left w:val="nil"/>
              <w:bottom w:val="single" w:color="auto" w:sz="4" w:space="0"/>
              <w:right w:val="single" w:color="auto" w:sz="4" w:space="0"/>
            </w:tcBorders>
            <w:shd w:val="clear" w:color="auto" w:fill="auto"/>
            <w:vAlign w:val="center"/>
          </w:tcPr>
          <w:p w14:paraId="5E3392DC">
            <w:pPr>
              <w:pageBreakBefore w:val="0"/>
              <w:widowControl/>
              <w:kinsoku/>
              <w:wordWrap/>
              <w:overflowPunct/>
              <w:topLinePunct w:val="0"/>
              <w:autoSpaceDE w:val="0"/>
              <w:autoSpaceDN w:val="0"/>
              <w:bidi w:val="0"/>
              <w:adjustRightInd/>
              <w:spacing w:beforeAutospacing="0" w:afterAutospacing="0" w:line="560" w:lineRule="exact"/>
              <w:ind w:left="0" w:leftChars="0" w:right="0" w:firstLine="0" w:firstLineChars="0"/>
              <w:jc w:val="left"/>
              <w:textAlignment w:val="auto"/>
              <w:rPr>
                <w:rFonts w:hint="eastAsia" w:ascii="仿宋_GB2312" w:hAnsi="仿宋_GB2312" w:eastAsia="仿宋_GB2312" w:cs="仿宋_GB2312"/>
                <w:kern w:val="0"/>
                <w:sz w:val="24"/>
                <w:szCs w:val="24"/>
              </w:rPr>
            </w:pPr>
            <w:r>
              <w:rPr>
                <w:rFonts w:hint="eastAsia" w:ascii="仿宋_GB2312" w:hAnsi="仿宋_GB2312" w:eastAsia="仿宋_GB2312" w:cs="仿宋_GB2312"/>
                <w:kern w:val="0"/>
                <w:sz w:val="24"/>
                <w:szCs w:val="24"/>
              </w:rPr>
              <w:t>　</w:t>
            </w:r>
          </w:p>
        </w:tc>
        <w:tc>
          <w:tcPr>
            <w:tcW w:w="1693" w:type="dxa"/>
            <w:tcBorders>
              <w:top w:val="nil"/>
              <w:left w:val="nil"/>
              <w:bottom w:val="single" w:color="auto" w:sz="4" w:space="0"/>
              <w:right w:val="single" w:color="auto" w:sz="4" w:space="0"/>
            </w:tcBorders>
            <w:shd w:val="clear" w:color="auto" w:fill="auto"/>
            <w:vAlign w:val="center"/>
          </w:tcPr>
          <w:p w14:paraId="2FAAE26E">
            <w:pPr>
              <w:pageBreakBefore w:val="0"/>
              <w:widowControl/>
              <w:kinsoku/>
              <w:wordWrap/>
              <w:overflowPunct/>
              <w:topLinePunct w:val="0"/>
              <w:autoSpaceDE w:val="0"/>
              <w:autoSpaceDN w:val="0"/>
              <w:bidi w:val="0"/>
              <w:adjustRightInd/>
              <w:spacing w:beforeAutospacing="0" w:afterAutospacing="0" w:line="560" w:lineRule="exact"/>
              <w:ind w:left="0" w:leftChars="0" w:right="0" w:firstLine="0" w:firstLineChars="0"/>
              <w:jc w:val="right"/>
              <w:textAlignment w:val="auto"/>
              <w:rPr>
                <w:rFonts w:hint="eastAsia" w:ascii="仿宋_GB2312" w:hAnsi="仿宋_GB2312" w:eastAsia="仿宋_GB2312" w:cs="仿宋_GB2312"/>
                <w:kern w:val="0"/>
                <w:sz w:val="24"/>
                <w:szCs w:val="24"/>
              </w:rPr>
            </w:pPr>
            <w:r>
              <w:rPr>
                <w:rFonts w:hint="eastAsia" w:ascii="仿宋_GB2312" w:hAnsi="仿宋_GB2312" w:eastAsia="仿宋_GB2312" w:cs="仿宋_GB2312"/>
                <w:kern w:val="0"/>
                <w:sz w:val="24"/>
                <w:szCs w:val="24"/>
              </w:rPr>
              <w:t>　</w:t>
            </w:r>
          </w:p>
        </w:tc>
        <w:tc>
          <w:tcPr>
            <w:tcW w:w="1843" w:type="dxa"/>
            <w:gridSpan w:val="2"/>
            <w:tcBorders>
              <w:top w:val="nil"/>
              <w:left w:val="nil"/>
              <w:bottom w:val="single" w:color="auto" w:sz="4" w:space="0"/>
              <w:right w:val="single" w:color="auto" w:sz="4" w:space="0"/>
            </w:tcBorders>
            <w:shd w:val="clear" w:color="auto" w:fill="auto"/>
            <w:vAlign w:val="center"/>
          </w:tcPr>
          <w:p w14:paraId="7A3A6076">
            <w:pPr>
              <w:pageBreakBefore w:val="0"/>
              <w:widowControl/>
              <w:kinsoku/>
              <w:wordWrap/>
              <w:overflowPunct/>
              <w:topLinePunct w:val="0"/>
              <w:autoSpaceDE w:val="0"/>
              <w:autoSpaceDN w:val="0"/>
              <w:bidi w:val="0"/>
              <w:adjustRightInd/>
              <w:spacing w:beforeAutospacing="0" w:afterAutospacing="0" w:line="560" w:lineRule="exact"/>
              <w:ind w:left="0" w:leftChars="0" w:right="0" w:firstLine="0" w:firstLineChars="0"/>
              <w:jc w:val="right"/>
              <w:textAlignment w:val="auto"/>
              <w:rPr>
                <w:rFonts w:hint="eastAsia" w:ascii="仿宋_GB2312" w:hAnsi="仿宋_GB2312" w:eastAsia="仿宋_GB2312" w:cs="仿宋_GB2312"/>
                <w:kern w:val="0"/>
                <w:sz w:val="24"/>
                <w:szCs w:val="24"/>
              </w:rPr>
            </w:pPr>
            <w:r>
              <w:rPr>
                <w:rFonts w:hint="eastAsia" w:ascii="仿宋_GB2312" w:hAnsi="仿宋_GB2312" w:eastAsia="仿宋_GB2312" w:cs="仿宋_GB2312"/>
                <w:kern w:val="0"/>
                <w:sz w:val="24"/>
                <w:szCs w:val="24"/>
              </w:rPr>
              <w:t>　</w:t>
            </w:r>
          </w:p>
        </w:tc>
        <w:tc>
          <w:tcPr>
            <w:tcW w:w="2874" w:type="dxa"/>
            <w:gridSpan w:val="2"/>
            <w:tcBorders>
              <w:top w:val="nil"/>
              <w:left w:val="nil"/>
              <w:bottom w:val="single" w:color="auto" w:sz="4" w:space="0"/>
              <w:right w:val="single" w:color="auto" w:sz="4" w:space="0"/>
            </w:tcBorders>
            <w:shd w:val="clear" w:color="auto" w:fill="auto"/>
            <w:vAlign w:val="center"/>
          </w:tcPr>
          <w:p w14:paraId="1666ADCD">
            <w:pPr>
              <w:pageBreakBefore w:val="0"/>
              <w:widowControl/>
              <w:kinsoku/>
              <w:wordWrap/>
              <w:overflowPunct/>
              <w:topLinePunct w:val="0"/>
              <w:autoSpaceDE w:val="0"/>
              <w:autoSpaceDN w:val="0"/>
              <w:bidi w:val="0"/>
              <w:adjustRightInd/>
              <w:spacing w:beforeAutospacing="0" w:afterAutospacing="0" w:line="560" w:lineRule="exact"/>
              <w:ind w:left="0" w:leftChars="0" w:right="0" w:firstLine="0" w:firstLineChars="0"/>
              <w:jc w:val="right"/>
              <w:textAlignment w:val="auto"/>
              <w:rPr>
                <w:rFonts w:hint="eastAsia" w:ascii="仿宋_GB2312" w:hAnsi="仿宋_GB2312" w:eastAsia="仿宋_GB2312" w:cs="仿宋_GB2312"/>
                <w:kern w:val="0"/>
                <w:sz w:val="24"/>
                <w:szCs w:val="24"/>
              </w:rPr>
            </w:pPr>
            <w:r>
              <w:rPr>
                <w:rFonts w:hint="eastAsia" w:ascii="仿宋_GB2312" w:hAnsi="仿宋_GB2312" w:eastAsia="仿宋_GB2312" w:cs="仿宋_GB2312"/>
                <w:kern w:val="0"/>
                <w:sz w:val="24"/>
                <w:szCs w:val="24"/>
              </w:rPr>
              <w:t>　</w:t>
            </w:r>
          </w:p>
        </w:tc>
        <w:tc>
          <w:tcPr>
            <w:tcW w:w="1326" w:type="dxa"/>
            <w:tcBorders>
              <w:top w:val="nil"/>
              <w:left w:val="nil"/>
              <w:bottom w:val="single" w:color="auto" w:sz="4" w:space="0"/>
              <w:right w:val="single" w:color="auto" w:sz="4" w:space="0"/>
            </w:tcBorders>
            <w:shd w:val="clear" w:color="auto" w:fill="auto"/>
            <w:vAlign w:val="center"/>
          </w:tcPr>
          <w:p w14:paraId="60322753">
            <w:pPr>
              <w:pageBreakBefore w:val="0"/>
              <w:widowControl/>
              <w:kinsoku/>
              <w:wordWrap/>
              <w:overflowPunct/>
              <w:topLinePunct w:val="0"/>
              <w:autoSpaceDE w:val="0"/>
              <w:autoSpaceDN w:val="0"/>
              <w:bidi w:val="0"/>
              <w:adjustRightInd/>
              <w:spacing w:beforeAutospacing="0" w:afterAutospacing="0" w:line="560" w:lineRule="exact"/>
              <w:ind w:left="0" w:leftChars="0" w:right="0" w:firstLine="0" w:firstLineChars="0"/>
              <w:jc w:val="right"/>
              <w:textAlignment w:val="auto"/>
              <w:rPr>
                <w:rFonts w:hint="eastAsia" w:ascii="仿宋_GB2312" w:hAnsi="仿宋_GB2312" w:eastAsia="仿宋_GB2312" w:cs="仿宋_GB2312"/>
                <w:kern w:val="0"/>
                <w:sz w:val="24"/>
                <w:szCs w:val="24"/>
              </w:rPr>
            </w:pPr>
          </w:p>
        </w:tc>
        <w:tc>
          <w:tcPr>
            <w:tcW w:w="1243" w:type="dxa"/>
            <w:tcBorders>
              <w:top w:val="nil"/>
              <w:left w:val="single" w:color="auto" w:sz="4" w:space="0"/>
              <w:bottom w:val="single" w:color="auto" w:sz="4" w:space="0"/>
              <w:right w:val="single" w:color="auto" w:sz="8" w:space="0"/>
            </w:tcBorders>
            <w:shd w:val="clear" w:color="auto" w:fill="auto"/>
            <w:vAlign w:val="center"/>
          </w:tcPr>
          <w:p w14:paraId="13792D31">
            <w:pPr>
              <w:pageBreakBefore w:val="0"/>
              <w:kinsoku/>
              <w:wordWrap/>
              <w:overflowPunct/>
              <w:topLinePunct w:val="0"/>
              <w:autoSpaceDE w:val="0"/>
              <w:autoSpaceDN w:val="0"/>
              <w:bidi w:val="0"/>
              <w:adjustRightInd/>
              <w:spacing w:beforeAutospacing="0" w:afterAutospacing="0" w:line="560" w:lineRule="exact"/>
              <w:ind w:left="0" w:leftChars="0" w:right="0" w:firstLine="0" w:firstLineChars="0"/>
              <w:jc w:val="right"/>
              <w:textAlignment w:val="auto"/>
              <w:rPr>
                <w:rFonts w:hint="eastAsia" w:ascii="仿宋_GB2312" w:hAnsi="仿宋_GB2312" w:eastAsia="仿宋_GB2312" w:cs="仿宋_GB2312"/>
                <w:kern w:val="0"/>
                <w:sz w:val="24"/>
                <w:szCs w:val="24"/>
              </w:rPr>
            </w:pPr>
            <w:r>
              <w:rPr>
                <w:rFonts w:hint="eastAsia" w:ascii="仿宋_GB2312" w:hAnsi="仿宋_GB2312" w:eastAsia="仿宋_GB2312" w:cs="仿宋_GB2312"/>
                <w:kern w:val="0"/>
                <w:sz w:val="24"/>
                <w:szCs w:val="24"/>
              </w:rPr>
              <w:t>　</w:t>
            </w:r>
          </w:p>
        </w:tc>
      </w:tr>
      <w:tr w14:paraId="18E639A7">
        <w:tblPrEx>
          <w:tblCellMar>
            <w:top w:w="0" w:type="dxa"/>
            <w:left w:w="108" w:type="dxa"/>
            <w:bottom w:w="0" w:type="dxa"/>
            <w:right w:w="108" w:type="dxa"/>
          </w:tblCellMar>
        </w:tblPrEx>
        <w:trPr>
          <w:trHeight w:val="531" w:hRule="atLeast"/>
          <w:jc w:val="center"/>
        </w:trPr>
        <w:tc>
          <w:tcPr>
            <w:tcW w:w="719" w:type="dxa"/>
            <w:tcBorders>
              <w:top w:val="nil"/>
              <w:left w:val="single" w:color="auto" w:sz="8" w:space="0"/>
              <w:bottom w:val="single" w:color="auto" w:sz="4" w:space="0"/>
              <w:right w:val="single" w:color="auto" w:sz="4" w:space="0"/>
            </w:tcBorders>
            <w:shd w:val="clear" w:color="auto" w:fill="auto"/>
            <w:vAlign w:val="center"/>
          </w:tcPr>
          <w:p w14:paraId="5CEB4683">
            <w:pPr>
              <w:pageBreakBefore w:val="0"/>
              <w:widowControl/>
              <w:kinsoku/>
              <w:wordWrap/>
              <w:overflowPunct/>
              <w:topLinePunct w:val="0"/>
              <w:autoSpaceDE w:val="0"/>
              <w:autoSpaceDN w:val="0"/>
              <w:bidi w:val="0"/>
              <w:adjustRightInd/>
              <w:spacing w:beforeAutospacing="0" w:afterAutospacing="0" w:line="560" w:lineRule="exact"/>
              <w:ind w:left="0" w:leftChars="0" w:right="0" w:firstLine="0" w:firstLineChars="0"/>
              <w:jc w:val="left"/>
              <w:textAlignment w:val="auto"/>
              <w:rPr>
                <w:rFonts w:hint="eastAsia" w:ascii="仿宋_GB2312" w:hAnsi="仿宋_GB2312" w:eastAsia="仿宋_GB2312" w:cs="仿宋_GB2312"/>
                <w:kern w:val="0"/>
                <w:sz w:val="24"/>
                <w:szCs w:val="24"/>
              </w:rPr>
            </w:pPr>
            <w:r>
              <w:rPr>
                <w:rFonts w:hint="eastAsia" w:ascii="仿宋_GB2312" w:hAnsi="仿宋_GB2312" w:eastAsia="仿宋_GB2312" w:cs="仿宋_GB2312"/>
                <w:kern w:val="0"/>
                <w:sz w:val="24"/>
                <w:szCs w:val="24"/>
              </w:rPr>
              <w:t>　</w:t>
            </w:r>
          </w:p>
        </w:tc>
        <w:tc>
          <w:tcPr>
            <w:tcW w:w="2238" w:type="dxa"/>
            <w:tcBorders>
              <w:top w:val="nil"/>
              <w:left w:val="nil"/>
              <w:bottom w:val="single" w:color="auto" w:sz="4" w:space="0"/>
              <w:right w:val="single" w:color="auto" w:sz="4" w:space="0"/>
            </w:tcBorders>
            <w:shd w:val="clear" w:color="auto" w:fill="auto"/>
            <w:vAlign w:val="center"/>
          </w:tcPr>
          <w:p w14:paraId="2F2EA9C2">
            <w:pPr>
              <w:pageBreakBefore w:val="0"/>
              <w:widowControl/>
              <w:kinsoku/>
              <w:wordWrap/>
              <w:overflowPunct/>
              <w:topLinePunct w:val="0"/>
              <w:autoSpaceDE w:val="0"/>
              <w:autoSpaceDN w:val="0"/>
              <w:bidi w:val="0"/>
              <w:adjustRightInd/>
              <w:spacing w:beforeAutospacing="0" w:afterAutospacing="0" w:line="560" w:lineRule="exact"/>
              <w:ind w:left="0" w:leftChars="0" w:right="0" w:firstLine="0" w:firstLineChars="0"/>
              <w:jc w:val="left"/>
              <w:textAlignment w:val="auto"/>
              <w:rPr>
                <w:rFonts w:hint="eastAsia" w:ascii="仿宋_GB2312" w:hAnsi="仿宋_GB2312" w:eastAsia="仿宋_GB2312" w:cs="仿宋_GB2312"/>
                <w:kern w:val="0"/>
                <w:sz w:val="24"/>
                <w:szCs w:val="24"/>
              </w:rPr>
            </w:pPr>
            <w:r>
              <w:rPr>
                <w:rFonts w:hint="eastAsia" w:ascii="仿宋_GB2312" w:hAnsi="仿宋_GB2312" w:eastAsia="仿宋_GB2312" w:cs="仿宋_GB2312"/>
                <w:kern w:val="0"/>
                <w:sz w:val="24"/>
                <w:szCs w:val="24"/>
              </w:rPr>
              <w:t>　</w:t>
            </w:r>
          </w:p>
        </w:tc>
        <w:tc>
          <w:tcPr>
            <w:tcW w:w="1661" w:type="dxa"/>
            <w:tcBorders>
              <w:top w:val="nil"/>
              <w:left w:val="nil"/>
              <w:bottom w:val="single" w:color="auto" w:sz="4" w:space="0"/>
              <w:right w:val="single" w:color="auto" w:sz="4" w:space="0"/>
            </w:tcBorders>
            <w:shd w:val="clear" w:color="auto" w:fill="auto"/>
            <w:vAlign w:val="center"/>
          </w:tcPr>
          <w:p w14:paraId="5FD953FA">
            <w:pPr>
              <w:pageBreakBefore w:val="0"/>
              <w:widowControl/>
              <w:kinsoku/>
              <w:wordWrap/>
              <w:overflowPunct/>
              <w:topLinePunct w:val="0"/>
              <w:autoSpaceDE w:val="0"/>
              <w:autoSpaceDN w:val="0"/>
              <w:bidi w:val="0"/>
              <w:adjustRightInd/>
              <w:spacing w:beforeAutospacing="0" w:afterAutospacing="0" w:line="560" w:lineRule="exact"/>
              <w:ind w:left="0" w:leftChars="0" w:right="0" w:firstLine="0" w:firstLineChars="0"/>
              <w:jc w:val="left"/>
              <w:textAlignment w:val="auto"/>
              <w:rPr>
                <w:rFonts w:hint="eastAsia" w:ascii="仿宋_GB2312" w:hAnsi="仿宋_GB2312" w:eastAsia="仿宋_GB2312" w:cs="仿宋_GB2312"/>
                <w:kern w:val="0"/>
                <w:sz w:val="24"/>
                <w:szCs w:val="24"/>
              </w:rPr>
            </w:pPr>
            <w:r>
              <w:rPr>
                <w:rFonts w:hint="eastAsia" w:ascii="仿宋_GB2312" w:hAnsi="仿宋_GB2312" w:eastAsia="仿宋_GB2312" w:cs="仿宋_GB2312"/>
                <w:kern w:val="0"/>
                <w:sz w:val="24"/>
                <w:szCs w:val="24"/>
              </w:rPr>
              <w:t>　</w:t>
            </w:r>
          </w:p>
        </w:tc>
        <w:tc>
          <w:tcPr>
            <w:tcW w:w="2194" w:type="dxa"/>
            <w:tcBorders>
              <w:top w:val="nil"/>
              <w:left w:val="nil"/>
              <w:bottom w:val="single" w:color="auto" w:sz="4" w:space="0"/>
              <w:right w:val="single" w:color="auto" w:sz="4" w:space="0"/>
            </w:tcBorders>
            <w:shd w:val="clear" w:color="auto" w:fill="auto"/>
            <w:vAlign w:val="center"/>
          </w:tcPr>
          <w:p w14:paraId="63987CCE">
            <w:pPr>
              <w:pageBreakBefore w:val="0"/>
              <w:widowControl/>
              <w:kinsoku/>
              <w:wordWrap/>
              <w:overflowPunct/>
              <w:topLinePunct w:val="0"/>
              <w:autoSpaceDE w:val="0"/>
              <w:autoSpaceDN w:val="0"/>
              <w:bidi w:val="0"/>
              <w:adjustRightInd/>
              <w:spacing w:beforeAutospacing="0" w:afterAutospacing="0" w:line="560" w:lineRule="exact"/>
              <w:ind w:left="0" w:leftChars="0" w:right="0" w:firstLine="0" w:firstLineChars="0"/>
              <w:jc w:val="left"/>
              <w:textAlignment w:val="auto"/>
              <w:rPr>
                <w:rFonts w:hint="eastAsia" w:ascii="仿宋_GB2312" w:hAnsi="仿宋_GB2312" w:eastAsia="仿宋_GB2312" w:cs="仿宋_GB2312"/>
                <w:kern w:val="0"/>
                <w:sz w:val="24"/>
                <w:szCs w:val="24"/>
              </w:rPr>
            </w:pPr>
            <w:r>
              <w:rPr>
                <w:rFonts w:hint="eastAsia" w:ascii="仿宋_GB2312" w:hAnsi="仿宋_GB2312" w:eastAsia="仿宋_GB2312" w:cs="仿宋_GB2312"/>
                <w:kern w:val="0"/>
                <w:sz w:val="24"/>
                <w:szCs w:val="24"/>
              </w:rPr>
              <w:t>　</w:t>
            </w:r>
          </w:p>
        </w:tc>
        <w:tc>
          <w:tcPr>
            <w:tcW w:w="1693" w:type="dxa"/>
            <w:tcBorders>
              <w:top w:val="nil"/>
              <w:left w:val="nil"/>
              <w:bottom w:val="single" w:color="auto" w:sz="4" w:space="0"/>
              <w:right w:val="single" w:color="auto" w:sz="4" w:space="0"/>
            </w:tcBorders>
            <w:shd w:val="clear" w:color="auto" w:fill="auto"/>
            <w:vAlign w:val="center"/>
          </w:tcPr>
          <w:p w14:paraId="6F8B28B9">
            <w:pPr>
              <w:pageBreakBefore w:val="0"/>
              <w:widowControl/>
              <w:kinsoku/>
              <w:wordWrap/>
              <w:overflowPunct/>
              <w:topLinePunct w:val="0"/>
              <w:autoSpaceDE w:val="0"/>
              <w:autoSpaceDN w:val="0"/>
              <w:bidi w:val="0"/>
              <w:adjustRightInd/>
              <w:spacing w:beforeAutospacing="0" w:afterAutospacing="0" w:line="560" w:lineRule="exact"/>
              <w:ind w:left="0" w:leftChars="0" w:right="0" w:firstLine="0" w:firstLineChars="0"/>
              <w:jc w:val="right"/>
              <w:textAlignment w:val="auto"/>
              <w:rPr>
                <w:rFonts w:hint="eastAsia" w:ascii="仿宋_GB2312" w:hAnsi="仿宋_GB2312" w:eastAsia="仿宋_GB2312" w:cs="仿宋_GB2312"/>
                <w:kern w:val="0"/>
                <w:sz w:val="24"/>
                <w:szCs w:val="24"/>
              </w:rPr>
            </w:pPr>
            <w:r>
              <w:rPr>
                <w:rFonts w:hint="eastAsia" w:ascii="仿宋_GB2312" w:hAnsi="仿宋_GB2312" w:eastAsia="仿宋_GB2312" w:cs="仿宋_GB2312"/>
                <w:kern w:val="0"/>
                <w:sz w:val="24"/>
                <w:szCs w:val="24"/>
              </w:rPr>
              <w:t>　</w:t>
            </w:r>
          </w:p>
        </w:tc>
        <w:tc>
          <w:tcPr>
            <w:tcW w:w="1843" w:type="dxa"/>
            <w:gridSpan w:val="2"/>
            <w:tcBorders>
              <w:top w:val="nil"/>
              <w:left w:val="nil"/>
              <w:bottom w:val="single" w:color="auto" w:sz="4" w:space="0"/>
              <w:right w:val="single" w:color="auto" w:sz="4" w:space="0"/>
            </w:tcBorders>
            <w:shd w:val="clear" w:color="auto" w:fill="auto"/>
            <w:vAlign w:val="center"/>
          </w:tcPr>
          <w:p w14:paraId="4C57CF99">
            <w:pPr>
              <w:pageBreakBefore w:val="0"/>
              <w:widowControl/>
              <w:kinsoku/>
              <w:wordWrap/>
              <w:overflowPunct/>
              <w:topLinePunct w:val="0"/>
              <w:autoSpaceDE w:val="0"/>
              <w:autoSpaceDN w:val="0"/>
              <w:bidi w:val="0"/>
              <w:adjustRightInd/>
              <w:spacing w:beforeAutospacing="0" w:afterAutospacing="0" w:line="560" w:lineRule="exact"/>
              <w:ind w:left="0" w:leftChars="0" w:right="0" w:firstLine="0" w:firstLineChars="0"/>
              <w:jc w:val="right"/>
              <w:textAlignment w:val="auto"/>
              <w:rPr>
                <w:rFonts w:hint="eastAsia" w:ascii="仿宋_GB2312" w:hAnsi="仿宋_GB2312" w:eastAsia="仿宋_GB2312" w:cs="仿宋_GB2312"/>
                <w:kern w:val="0"/>
                <w:sz w:val="24"/>
                <w:szCs w:val="24"/>
              </w:rPr>
            </w:pPr>
            <w:r>
              <w:rPr>
                <w:rFonts w:hint="eastAsia" w:ascii="仿宋_GB2312" w:hAnsi="仿宋_GB2312" w:eastAsia="仿宋_GB2312" w:cs="仿宋_GB2312"/>
                <w:kern w:val="0"/>
                <w:sz w:val="24"/>
                <w:szCs w:val="24"/>
              </w:rPr>
              <w:t>　</w:t>
            </w:r>
          </w:p>
        </w:tc>
        <w:tc>
          <w:tcPr>
            <w:tcW w:w="2874" w:type="dxa"/>
            <w:gridSpan w:val="2"/>
            <w:tcBorders>
              <w:top w:val="nil"/>
              <w:left w:val="nil"/>
              <w:bottom w:val="single" w:color="auto" w:sz="4" w:space="0"/>
              <w:right w:val="single" w:color="auto" w:sz="4" w:space="0"/>
            </w:tcBorders>
            <w:shd w:val="clear" w:color="auto" w:fill="auto"/>
            <w:vAlign w:val="center"/>
          </w:tcPr>
          <w:p w14:paraId="72D39CA0">
            <w:pPr>
              <w:pageBreakBefore w:val="0"/>
              <w:widowControl/>
              <w:kinsoku/>
              <w:wordWrap/>
              <w:overflowPunct/>
              <w:topLinePunct w:val="0"/>
              <w:autoSpaceDE w:val="0"/>
              <w:autoSpaceDN w:val="0"/>
              <w:bidi w:val="0"/>
              <w:adjustRightInd/>
              <w:spacing w:beforeAutospacing="0" w:afterAutospacing="0" w:line="560" w:lineRule="exact"/>
              <w:ind w:left="0" w:leftChars="0" w:right="0" w:firstLine="0" w:firstLineChars="0"/>
              <w:jc w:val="right"/>
              <w:textAlignment w:val="auto"/>
              <w:rPr>
                <w:rFonts w:hint="eastAsia" w:ascii="仿宋_GB2312" w:hAnsi="仿宋_GB2312" w:eastAsia="仿宋_GB2312" w:cs="仿宋_GB2312"/>
                <w:kern w:val="0"/>
                <w:sz w:val="24"/>
                <w:szCs w:val="24"/>
              </w:rPr>
            </w:pPr>
            <w:r>
              <w:rPr>
                <w:rFonts w:hint="eastAsia" w:ascii="仿宋_GB2312" w:hAnsi="仿宋_GB2312" w:eastAsia="仿宋_GB2312" w:cs="仿宋_GB2312"/>
                <w:kern w:val="0"/>
                <w:sz w:val="24"/>
                <w:szCs w:val="24"/>
              </w:rPr>
              <w:t>　</w:t>
            </w:r>
          </w:p>
        </w:tc>
        <w:tc>
          <w:tcPr>
            <w:tcW w:w="1326" w:type="dxa"/>
            <w:tcBorders>
              <w:top w:val="nil"/>
              <w:left w:val="nil"/>
              <w:bottom w:val="single" w:color="auto" w:sz="4" w:space="0"/>
              <w:right w:val="single" w:color="auto" w:sz="4" w:space="0"/>
            </w:tcBorders>
            <w:shd w:val="clear" w:color="auto" w:fill="auto"/>
            <w:vAlign w:val="center"/>
          </w:tcPr>
          <w:p w14:paraId="2A7F3EFF">
            <w:pPr>
              <w:pageBreakBefore w:val="0"/>
              <w:widowControl/>
              <w:kinsoku/>
              <w:wordWrap/>
              <w:overflowPunct/>
              <w:topLinePunct w:val="0"/>
              <w:autoSpaceDE w:val="0"/>
              <w:autoSpaceDN w:val="0"/>
              <w:bidi w:val="0"/>
              <w:adjustRightInd/>
              <w:spacing w:beforeAutospacing="0" w:afterAutospacing="0" w:line="560" w:lineRule="exact"/>
              <w:ind w:left="0" w:leftChars="0" w:right="0" w:firstLine="0" w:firstLineChars="0"/>
              <w:jc w:val="right"/>
              <w:textAlignment w:val="auto"/>
              <w:rPr>
                <w:rFonts w:hint="eastAsia" w:ascii="仿宋_GB2312" w:hAnsi="仿宋_GB2312" w:eastAsia="仿宋_GB2312" w:cs="仿宋_GB2312"/>
                <w:kern w:val="0"/>
                <w:sz w:val="24"/>
                <w:szCs w:val="24"/>
              </w:rPr>
            </w:pPr>
          </w:p>
        </w:tc>
        <w:tc>
          <w:tcPr>
            <w:tcW w:w="1243" w:type="dxa"/>
            <w:tcBorders>
              <w:top w:val="nil"/>
              <w:left w:val="single" w:color="auto" w:sz="4" w:space="0"/>
              <w:bottom w:val="single" w:color="auto" w:sz="4" w:space="0"/>
              <w:right w:val="single" w:color="auto" w:sz="8" w:space="0"/>
            </w:tcBorders>
            <w:shd w:val="clear" w:color="auto" w:fill="auto"/>
            <w:vAlign w:val="center"/>
          </w:tcPr>
          <w:p w14:paraId="66AC8A62">
            <w:pPr>
              <w:pageBreakBefore w:val="0"/>
              <w:kinsoku/>
              <w:wordWrap/>
              <w:overflowPunct/>
              <w:topLinePunct w:val="0"/>
              <w:autoSpaceDE w:val="0"/>
              <w:autoSpaceDN w:val="0"/>
              <w:bidi w:val="0"/>
              <w:adjustRightInd/>
              <w:spacing w:beforeAutospacing="0" w:afterAutospacing="0" w:line="560" w:lineRule="exact"/>
              <w:ind w:left="0" w:leftChars="0" w:right="0" w:firstLine="0" w:firstLineChars="0"/>
              <w:jc w:val="right"/>
              <w:textAlignment w:val="auto"/>
              <w:rPr>
                <w:rFonts w:hint="eastAsia" w:ascii="仿宋_GB2312" w:hAnsi="仿宋_GB2312" w:eastAsia="仿宋_GB2312" w:cs="仿宋_GB2312"/>
                <w:kern w:val="0"/>
                <w:sz w:val="24"/>
                <w:szCs w:val="24"/>
              </w:rPr>
            </w:pPr>
            <w:r>
              <w:rPr>
                <w:rFonts w:hint="eastAsia" w:ascii="仿宋_GB2312" w:hAnsi="仿宋_GB2312" w:eastAsia="仿宋_GB2312" w:cs="仿宋_GB2312"/>
                <w:kern w:val="0"/>
                <w:sz w:val="24"/>
                <w:szCs w:val="24"/>
              </w:rPr>
              <w:t>　</w:t>
            </w:r>
          </w:p>
        </w:tc>
      </w:tr>
      <w:tr w14:paraId="3B924AB8">
        <w:tblPrEx>
          <w:tblCellMar>
            <w:top w:w="0" w:type="dxa"/>
            <w:left w:w="108" w:type="dxa"/>
            <w:bottom w:w="0" w:type="dxa"/>
            <w:right w:w="108" w:type="dxa"/>
          </w:tblCellMar>
        </w:tblPrEx>
        <w:trPr>
          <w:trHeight w:val="531" w:hRule="atLeast"/>
          <w:jc w:val="center"/>
        </w:trPr>
        <w:tc>
          <w:tcPr>
            <w:tcW w:w="719" w:type="dxa"/>
            <w:tcBorders>
              <w:top w:val="nil"/>
              <w:left w:val="single" w:color="auto" w:sz="8" w:space="0"/>
              <w:bottom w:val="single" w:color="auto" w:sz="4" w:space="0"/>
              <w:right w:val="single" w:color="auto" w:sz="4" w:space="0"/>
            </w:tcBorders>
            <w:shd w:val="clear" w:color="auto" w:fill="auto"/>
            <w:vAlign w:val="center"/>
          </w:tcPr>
          <w:p w14:paraId="4B7314EC">
            <w:pPr>
              <w:pageBreakBefore w:val="0"/>
              <w:widowControl/>
              <w:kinsoku/>
              <w:wordWrap/>
              <w:overflowPunct/>
              <w:topLinePunct w:val="0"/>
              <w:autoSpaceDE w:val="0"/>
              <w:autoSpaceDN w:val="0"/>
              <w:bidi w:val="0"/>
              <w:adjustRightInd/>
              <w:spacing w:beforeAutospacing="0" w:afterAutospacing="0" w:line="560" w:lineRule="exact"/>
              <w:ind w:left="0" w:leftChars="0" w:right="0" w:firstLine="0" w:firstLineChars="0"/>
              <w:jc w:val="left"/>
              <w:textAlignment w:val="auto"/>
              <w:rPr>
                <w:rFonts w:hint="eastAsia" w:ascii="仿宋_GB2312" w:hAnsi="仿宋_GB2312" w:eastAsia="仿宋_GB2312" w:cs="仿宋_GB2312"/>
                <w:kern w:val="0"/>
                <w:sz w:val="24"/>
                <w:szCs w:val="24"/>
              </w:rPr>
            </w:pPr>
            <w:r>
              <w:rPr>
                <w:rFonts w:hint="eastAsia" w:ascii="仿宋_GB2312" w:hAnsi="仿宋_GB2312" w:eastAsia="仿宋_GB2312" w:cs="仿宋_GB2312"/>
                <w:kern w:val="0"/>
                <w:sz w:val="24"/>
                <w:szCs w:val="24"/>
              </w:rPr>
              <w:t>　</w:t>
            </w:r>
          </w:p>
        </w:tc>
        <w:tc>
          <w:tcPr>
            <w:tcW w:w="2238" w:type="dxa"/>
            <w:tcBorders>
              <w:top w:val="nil"/>
              <w:left w:val="nil"/>
              <w:bottom w:val="single" w:color="auto" w:sz="4" w:space="0"/>
              <w:right w:val="single" w:color="auto" w:sz="4" w:space="0"/>
            </w:tcBorders>
            <w:shd w:val="clear" w:color="auto" w:fill="auto"/>
            <w:vAlign w:val="center"/>
          </w:tcPr>
          <w:p w14:paraId="57AE82CA">
            <w:pPr>
              <w:pageBreakBefore w:val="0"/>
              <w:widowControl/>
              <w:kinsoku/>
              <w:wordWrap/>
              <w:overflowPunct/>
              <w:topLinePunct w:val="0"/>
              <w:autoSpaceDE w:val="0"/>
              <w:autoSpaceDN w:val="0"/>
              <w:bidi w:val="0"/>
              <w:adjustRightInd/>
              <w:spacing w:beforeAutospacing="0" w:afterAutospacing="0" w:line="560" w:lineRule="exact"/>
              <w:ind w:left="0" w:leftChars="0" w:right="0" w:firstLine="0" w:firstLineChars="0"/>
              <w:jc w:val="left"/>
              <w:textAlignment w:val="auto"/>
              <w:rPr>
                <w:rFonts w:hint="eastAsia" w:ascii="仿宋_GB2312" w:hAnsi="仿宋_GB2312" w:eastAsia="仿宋_GB2312" w:cs="仿宋_GB2312"/>
                <w:kern w:val="0"/>
                <w:sz w:val="24"/>
                <w:szCs w:val="24"/>
              </w:rPr>
            </w:pPr>
            <w:r>
              <w:rPr>
                <w:rFonts w:hint="eastAsia" w:ascii="仿宋_GB2312" w:hAnsi="仿宋_GB2312" w:eastAsia="仿宋_GB2312" w:cs="仿宋_GB2312"/>
                <w:kern w:val="0"/>
                <w:sz w:val="24"/>
                <w:szCs w:val="24"/>
              </w:rPr>
              <w:t>　</w:t>
            </w:r>
          </w:p>
        </w:tc>
        <w:tc>
          <w:tcPr>
            <w:tcW w:w="1661" w:type="dxa"/>
            <w:tcBorders>
              <w:top w:val="nil"/>
              <w:left w:val="nil"/>
              <w:bottom w:val="single" w:color="auto" w:sz="4" w:space="0"/>
              <w:right w:val="single" w:color="auto" w:sz="4" w:space="0"/>
            </w:tcBorders>
            <w:shd w:val="clear" w:color="auto" w:fill="auto"/>
            <w:vAlign w:val="center"/>
          </w:tcPr>
          <w:p w14:paraId="6C1431D5">
            <w:pPr>
              <w:pageBreakBefore w:val="0"/>
              <w:widowControl/>
              <w:kinsoku/>
              <w:wordWrap/>
              <w:overflowPunct/>
              <w:topLinePunct w:val="0"/>
              <w:autoSpaceDE w:val="0"/>
              <w:autoSpaceDN w:val="0"/>
              <w:bidi w:val="0"/>
              <w:adjustRightInd/>
              <w:spacing w:beforeAutospacing="0" w:afterAutospacing="0" w:line="560" w:lineRule="exact"/>
              <w:ind w:left="0" w:leftChars="0" w:right="0" w:firstLine="0" w:firstLineChars="0"/>
              <w:jc w:val="left"/>
              <w:textAlignment w:val="auto"/>
              <w:rPr>
                <w:rFonts w:hint="eastAsia" w:ascii="仿宋_GB2312" w:hAnsi="仿宋_GB2312" w:eastAsia="仿宋_GB2312" w:cs="仿宋_GB2312"/>
                <w:kern w:val="0"/>
                <w:sz w:val="24"/>
                <w:szCs w:val="24"/>
              </w:rPr>
            </w:pPr>
            <w:r>
              <w:rPr>
                <w:rFonts w:hint="eastAsia" w:ascii="仿宋_GB2312" w:hAnsi="仿宋_GB2312" w:eastAsia="仿宋_GB2312" w:cs="仿宋_GB2312"/>
                <w:kern w:val="0"/>
                <w:sz w:val="24"/>
                <w:szCs w:val="24"/>
              </w:rPr>
              <w:t>　</w:t>
            </w:r>
          </w:p>
        </w:tc>
        <w:tc>
          <w:tcPr>
            <w:tcW w:w="2194" w:type="dxa"/>
            <w:tcBorders>
              <w:top w:val="nil"/>
              <w:left w:val="nil"/>
              <w:bottom w:val="single" w:color="auto" w:sz="4" w:space="0"/>
              <w:right w:val="single" w:color="auto" w:sz="4" w:space="0"/>
            </w:tcBorders>
            <w:shd w:val="clear" w:color="auto" w:fill="auto"/>
            <w:vAlign w:val="center"/>
          </w:tcPr>
          <w:p w14:paraId="2896E251">
            <w:pPr>
              <w:pageBreakBefore w:val="0"/>
              <w:widowControl/>
              <w:kinsoku/>
              <w:wordWrap/>
              <w:overflowPunct/>
              <w:topLinePunct w:val="0"/>
              <w:autoSpaceDE w:val="0"/>
              <w:autoSpaceDN w:val="0"/>
              <w:bidi w:val="0"/>
              <w:adjustRightInd/>
              <w:spacing w:beforeAutospacing="0" w:afterAutospacing="0" w:line="560" w:lineRule="exact"/>
              <w:ind w:left="0" w:leftChars="0" w:right="0" w:firstLine="0" w:firstLineChars="0"/>
              <w:jc w:val="left"/>
              <w:textAlignment w:val="auto"/>
              <w:rPr>
                <w:rFonts w:hint="eastAsia" w:ascii="仿宋_GB2312" w:hAnsi="仿宋_GB2312" w:eastAsia="仿宋_GB2312" w:cs="仿宋_GB2312"/>
                <w:kern w:val="0"/>
                <w:sz w:val="24"/>
                <w:szCs w:val="24"/>
              </w:rPr>
            </w:pPr>
            <w:r>
              <w:rPr>
                <w:rFonts w:hint="eastAsia" w:ascii="仿宋_GB2312" w:hAnsi="仿宋_GB2312" w:eastAsia="仿宋_GB2312" w:cs="仿宋_GB2312"/>
                <w:kern w:val="0"/>
                <w:sz w:val="24"/>
                <w:szCs w:val="24"/>
              </w:rPr>
              <w:t>　</w:t>
            </w:r>
          </w:p>
        </w:tc>
        <w:tc>
          <w:tcPr>
            <w:tcW w:w="1693" w:type="dxa"/>
            <w:tcBorders>
              <w:top w:val="nil"/>
              <w:left w:val="nil"/>
              <w:bottom w:val="single" w:color="auto" w:sz="4" w:space="0"/>
              <w:right w:val="single" w:color="auto" w:sz="4" w:space="0"/>
            </w:tcBorders>
            <w:shd w:val="clear" w:color="auto" w:fill="auto"/>
            <w:vAlign w:val="center"/>
          </w:tcPr>
          <w:p w14:paraId="316A0D72">
            <w:pPr>
              <w:pageBreakBefore w:val="0"/>
              <w:widowControl/>
              <w:kinsoku/>
              <w:wordWrap/>
              <w:overflowPunct/>
              <w:topLinePunct w:val="0"/>
              <w:autoSpaceDE w:val="0"/>
              <w:autoSpaceDN w:val="0"/>
              <w:bidi w:val="0"/>
              <w:adjustRightInd/>
              <w:spacing w:beforeAutospacing="0" w:afterAutospacing="0" w:line="560" w:lineRule="exact"/>
              <w:ind w:left="0" w:leftChars="0" w:right="0" w:firstLine="0" w:firstLineChars="0"/>
              <w:jc w:val="right"/>
              <w:textAlignment w:val="auto"/>
              <w:rPr>
                <w:rFonts w:hint="eastAsia" w:ascii="仿宋_GB2312" w:hAnsi="仿宋_GB2312" w:eastAsia="仿宋_GB2312" w:cs="仿宋_GB2312"/>
                <w:kern w:val="0"/>
                <w:sz w:val="24"/>
                <w:szCs w:val="24"/>
              </w:rPr>
            </w:pPr>
            <w:r>
              <w:rPr>
                <w:rFonts w:hint="eastAsia" w:ascii="仿宋_GB2312" w:hAnsi="仿宋_GB2312" w:eastAsia="仿宋_GB2312" w:cs="仿宋_GB2312"/>
                <w:kern w:val="0"/>
                <w:sz w:val="24"/>
                <w:szCs w:val="24"/>
              </w:rPr>
              <w:t>　</w:t>
            </w:r>
          </w:p>
        </w:tc>
        <w:tc>
          <w:tcPr>
            <w:tcW w:w="1843" w:type="dxa"/>
            <w:gridSpan w:val="2"/>
            <w:tcBorders>
              <w:top w:val="nil"/>
              <w:left w:val="nil"/>
              <w:bottom w:val="single" w:color="auto" w:sz="4" w:space="0"/>
              <w:right w:val="single" w:color="auto" w:sz="4" w:space="0"/>
            </w:tcBorders>
            <w:shd w:val="clear" w:color="auto" w:fill="auto"/>
            <w:vAlign w:val="center"/>
          </w:tcPr>
          <w:p w14:paraId="45F98DB4">
            <w:pPr>
              <w:pageBreakBefore w:val="0"/>
              <w:widowControl/>
              <w:kinsoku/>
              <w:wordWrap/>
              <w:overflowPunct/>
              <w:topLinePunct w:val="0"/>
              <w:autoSpaceDE w:val="0"/>
              <w:autoSpaceDN w:val="0"/>
              <w:bidi w:val="0"/>
              <w:adjustRightInd/>
              <w:spacing w:beforeAutospacing="0" w:afterAutospacing="0" w:line="560" w:lineRule="exact"/>
              <w:ind w:left="0" w:leftChars="0" w:right="0" w:firstLine="0" w:firstLineChars="0"/>
              <w:jc w:val="right"/>
              <w:textAlignment w:val="auto"/>
              <w:rPr>
                <w:rFonts w:hint="eastAsia" w:ascii="仿宋_GB2312" w:hAnsi="仿宋_GB2312" w:eastAsia="仿宋_GB2312" w:cs="仿宋_GB2312"/>
                <w:kern w:val="0"/>
                <w:sz w:val="24"/>
                <w:szCs w:val="24"/>
              </w:rPr>
            </w:pPr>
            <w:r>
              <w:rPr>
                <w:rFonts w:hint="eastAsia" w:ascii="仿宋_GB2312" w:hAnsi="仿宋_GB2312" w:eastAsia="仿宋_GB2312" w:cs="仿宋_GB2312"/>
                <w:kern w:val="0"/>
                <w:sz w:val="24"/>
                <w:szCs w:val="24"/>
              </w:rPr>
              <w:t>　</w:t>
            </w:r>
          </w:p>
        </w:tc>
        <w:tc>
          <w:tcPr>
            <w:tcW w:w="2874" w:type="dxa"/>
            <w:gridSpan w:val="2"/>
            <w:tcBorders>
              <w:top w:val="nil"/>
              <w:left w:val="nil"/>
              <w:bottom w:val="single" w:color="auto" w:sz="4" w:space="0"/>
              <w:right w:val="single" w:color="auto" w:sz="4" w:space="0"/>
            </w:tcBorders>
            <w:shd w:val="clear" w:color="auto" w:fill="auto"/>
            <w:vAlign w:val="center"/>
          </w:tcPr>
          <w:p w14:paraId="650150B5">
            <w:pPr>
              <w:pageBreakBefore w:val="0"/>
              <w:widowControl/>
              <w:kinsoku/>
              <w:wordWrap/>
              <w:overflowPunct/>
              <w:topLinePunct w:val="0"/>
              <w:autoSpaceDE w:val="0"/>
              <w:autoSpaceDN w:val="0"/>
              <w:bidi w:val="0"/>
              <w:adjustRightInd/>
              <w:spacing w:beforeAutospacing="0" w:afterAutospacing="0" w:line="560" w:lineRule="exact"/>
              <w:ind w:left="0" w:leftChars="0" w:right="0" w:firstLine="0" w:firstLineChars="0"/>
              <w:jc w:val="right"/>
              <w:textAlignment w:val="auto"/>
              <w:rPr>
                <w:rFonts w:hint="eastAsia" w:ascii="仿宋_GB2312" w:hAnsi="仿宋_GB2312" w:eastAsia="仿宋_GB2312" w:cs="仿宋_GB2312"/>
                <w:kern w:val="0"/>
                <w:sz w:val="24"/>
                <w:szCs w:val="24"/>
              </w:rPr>
            </w:pPr>
            <w:r>
              <w:rPr>
                <w:rFonts w:hint="eastAsia" w:ascii="仿宋_GB2312" w:hAnsi="仿宋_GB2312" w:eastAsia="仿宋_GB2312" w:cs="仿宋_GB2312"/>
                <w:kern w:val="0"/>
                <w:sz w:val="24"/>
                <w:szCs w:val="24"/>
              </w:rPr>
              <w:t>　</w:t>
            </w:r>
          </w:p>
        </w:tc>
        <w:tc>
          <w:tcPr>
            <w:tcW w:w="1326" w:type="dxa"/>
            <w:tcBorders>
              <w:top w:val="nil"/>
              <w:left w:val="nil"/>
              <w:bottom w:val="single" w:color="auto" w:sz="4" w:space="0"/>
              <w:right w:val="single" w:color="auto" w:sz="4" w:space="0"/>
            </w:tcBorders>
            <w:shd w:val="clear" w:color="auto" w:fill="auto"/>
            <w:vAlign w:val="center"/>
          </w:tcPr>
          <w:p w14:paraId="3BFC82EC">
            <w:pPr>
              <w:pageBreakBefore w:val="0"/>
              <w:widowControl/>
              <w:kinsoku/>
              <w:wordWrap/>
              <w:overflowPunct/>
              <w:topLinePunct w:val="0"/>
              <w:autoSpaceDE w:val="0"/>
              <w:autoSpaceDN w:val="0"/>
              <w:bidi w:val="0"/>
              <w:adjustRightInd/>
              <w:spacing w:beforeAutospacing="0" w:afterAutospacing="0" w:line="560" w:lineRule="exact"/>
              <w:ind w:left="0" w:leftChars="0" w:right="0" w:firstLine="0" w:firstLineChars="0"/>
              <w:jc w:val="right"/>
              <w:textAlignment w:val="auto"/>
              <w:rPr>
                <w:rFonts w:hint="eastAsia" w:ascii="仿宋_GB2312" w:hAnsi="仿宋_GB2312" w:eastAsia="仿宋_GB2312" w:cs="仿宋_GB2312"/>
                <w:kern w:val="0"/>
                <w:sz w:val="24"/>
                <w:szCs w:val="24"/>
              </w:rPr>
            </w:pPr>
          </w:p>
        </w:tc>
        <w:tc>
          <w:tcPr>
            <w:tcW w:w="1243" w:type="dxa"/>
            <w:tcBorders>
              <w:top w:val="nil"/>
              <w:left w:val="single" w:color="auto" w:sz="4" w:space="0"/>
              <w:bottom w:val="single" w:color="auto" w:sz="4" w:space="0"/>
              <w:right w:val="single" w:color="auto" w:sz="8" w:space="0"/>
            </w:tcBorders>
            <w:shd w:val="clear" w:color="auto" w:fill="auto"/>
            <w:vAlign w:val="center"/>
          </w:tcPr>
          <w:p w14:paraId="68A12019">
            <w:pPr>
              <w:pageBreakBefore w:val="0"/>
              <w:kinsoku/>
              <w:wordWrap/>
              <w:overflowPunct/>
              <w:topLinePunct w:val="0"/>
              <w:autoSpaceDE w:val="0"/>
              <w:autoSpaceDN w:val="0"/>
              <w:bidi w:val="0"/>
              <w:adjustRightInd/>
              <w:spacing w:beforeAutospacing="0" w:afterAutospacing="0" w:line="560" w:lineRule="exact"/>
              <w:ind w:left="0" w:leftChars="0" w:right="0" w:firstLine="0" w:firstLineChars="0"/>
              <w:jc w:val="right"/>
              <w:textAlignment w:val="auto"/>
              <w:rPr>
                <w:rFonts w:hint="eastAsia" w:ascii="仿宋_GB2312" w:hAnsi="仿宋_GB2312" w:eastAsia="仿宋_GB2312" w:cs="仿宋_GB2312"/>
                <w:kern w:val="0"/>
                <w:sz w:val="24"/>
                <w:szCs w:val="24"/>
              </w:rPr>
            </w:pPr>
            <w:r>
              <w:rPr>
                <w:rFonts w:hint="eastAsia" w:ascii="仿宋_GB2312" w:hAnsi="仿宋_GB2312" w:eastAsia="仿宋_GB2312" w:cs="仿宋_GB2312"/>
                <w:kern w:val="0"/>
                <w:sz w:val="24"/>
                <w:szCs w:val="24"/>
              </w:rPr>
              <w:t>　</w:t>
            </w:r>
          </w:p>
        </w:tc>
      </w:tr>
      <w:tr w14:paraId="74B41528">
        <w:tblPrEx>
          <w:tblCellMar>
            <w:top w:w="0" w:type="dxa"/>
            <w:left w:w="108" w:type="dxa"/>
            <w:bottom w:w="0" w:type="dxa"/>
            <w:right w:w="108" w:type="dxa"/>
          </w:tblCellMar>
        </w:tblPrEx>
        <w:trPr>
          <w:trHeight w:val="531" w:hRule="atLeast"/>
          <w:jc w:val="center"/>
        </w:trPr>
        <w:tc>
          <w:tcPr>
            <w:tcW w:w="719" w:type="dxa"/>
            <w:tcBorders>
              <w:top w:val="nil"/>
              <w:left w:val="single" w:color="auto" w:sz="8" w:space="0"/>
              <w:bottom w:val="single" w:color="auto" w:sz="8" w:space="0"/>
              <w:right w:val="single" w:color="auto" w:sz="4" w:space="0"/>
            </w:tcBorders>
            <w:shd w:val="clear" w:color="auto" w:fill="auto"/>
            <w:vAlign w:val="center"/>
          </w:tcPr>
          <w:p w14:paraId="07E4481C">
            <w:pPr>
              <w:pageBreakBefore w:val="0"/>
              <w:widowControl/>
              <w:kinsoku/>
              <w:wordWrap/>
              <w:overflowPunct/>
              <w:topLinePunct w:val="0"/>
              <w:autoSpaceDE w:val="0"/>
              <w:autoSpaceDN w:val="0"/>
              <w:bidi w:val="0"/>
              <w:adjustRightInd/>
              <w:spacing w:beforeAutospacing="0" w:afterAutospacing="0" w:line="560" w:lineRule="exact"/>
              <w:ind w:left="0" w:leftChars="0" w:right="0" w:firstLine="0" w:firstLineChars="0"/>
              <w:jc w:val="left"/>
              <w:textAlignment w:val="auto"/>
              <w:rPr>
                <w:rFonts w:hint="eastAsia" w:ascii="仿宋_GB2312" w:hAnsi="仿宋_GB2312" w:eastAsia="仿宋_GB2312" w:cs="仿宋_GB2312"/>
                <w:kern w:val="0"/>
                <w:sz w:val="24"/>
                <w:szCs w:val="24"/>
              </w:rPr>
            </w:pPr>
            <w:r>
              <w:rPr>
                <w:rFonts w:hint="eastAsia" w:ascii="仿宋_GB2312" w:hAnsi="仿宋_GB2312" w:eastAsia="仿宋_GB2312" w:cs="仿宋_GB2312"/>
                <w:kern w:val="0"/>
                <w:sz w:val="24"/>
                <w:szCs w:val="24"/>
              </w:rPr>
              <w:t>　</w:t>
            </w:r>
          </w:p>
        </w:tc>
        <w:tc>
          <w:tcPr>
            <w:tcW w:w="2238" w:type="dxa"/>
            <w:tcBorders>
              <w:top w:val="nil"/>
              <w:left w:val="nil"/>
              <w:bottom w:val="single" w:color="auto" w:sz="8" w:space="0"/>
              <w:right w:val="single" w:color="auto" w:sz="4" w:space="0"/>
            </w:tcBorders>
            <w:shd w:val="clear" w:color="auto" w:fill="auto"/>
            <w:vAlign w:val="center"/>
          </w:tcPr>
          <w:p w14:paraId="378E70BF">
            <w:pPr>
              <w:pageBreakBefore w:val="0"/>
              <w:widowControl/>
              <w:kinsoku/>
              <w:wordWrap/>
              <w:overflowPunct/>
              <w:topLinePunct w:val="0"/>
              <w:autoSpaceDE w:val="0"/>
              <w:autoSpaceDN w:val="0"/>
              <w:bidi w:val="0"/>
              <w:adjustRightInd/>
              <w:spacing w:beforeAutospacing="0" w:afterAutospacing="0" w:line="560" w:lineRule="exact"/>
              <w:ind w:left="0" w:leftChars="0" w:right="0" w:firstLine="0" w:firstLineChars="0"/>
              <w:jc w:val="left"/>
              <w:textAlignment w:val="auto"/>
              <w:rPr>
                <w:rFonts w:hint="eastAsia" w:ascii="仿宋_GB2312" w:hAnsi="仿宋_GB2312" w:eastAsia="仿宋_GB2312" w:cs="仿宋_GB2312"/>
                <w:kern w:val="0"/>
                <w:sz w:val="24"/>
                <w:szCs w:val="24"/>
              </w:rPr>
            </w:pPr>
            <w:r>
              <w:rPr>
                <w:rFonts w:hint="eastAsia" w:ascii="仿宋_GB2312" w:hAnsi="仿宋_GB2312" w:eastAsia="仿宋_GB2312" w:cs="仿宋_GB2312"/>
                <w:kern w:val="0"/>
                <w:sz w:val="24"/>
                <w:szCs w:val="24"/>
              </w:rPr>
              <w:t>　</w:t>
            </w:r>
          </w:p>
        </w:tc>
        <w:tc>
          <w:tcPr>
            <w:tcW w:w="1661" w:type="dxa"/>
            <w:tcBorders>
              <w:top w:val="nil"/>
              <w:left w:val="nil"/>
              <w:bottom w:val="single" w:color="auto" w:sz="8" w:space="0"/>
              <w:right w:val="single" w:color="auto" w:sz="4" w:space="0"/>
            </w:tcBorders>
            <w:shd w:val="clear" w:color="auto" w:fill="auto"/>
            <w:vAlign w:val="center"/>
          </w:tcPr>
          <w:p w14:paraId="640CE417">
            <w:pPr>
              <w:pageBreakBefore w:val="0"/>
              <w:widowControl/>
              <w:kinsoku/>
              <w:wordWrap/>
              <w:overflowPunct/>
              <w:topLinePunct w:val="0"/>
              <w:autoSpaceDE w:val="0"/>
              <w:autoSpaceDN w:val="0"/>
              <w:bidi w:val="0"/>
              <w:adjustRightInd/>
              <w:spacing w:beforeAutospacing="0" w:afterAutospacing="0" w:line="560" w:lineRule="exact"/>
              <w:ind w:left="0" w:leftChars="0" w:right="0" w:firstLine="0" w:firstLineChars="0"/>
              <w:jc w:val="left"/>
              <w:textAlignment w:val="auto"/>
              <w:rPr>
                <w:rFonts w:hint="eastAsia" w:ascii="仿宋_GB2312" w:hAnsi="仿宋_GB2312" w:eastAsia="仿宋_GB2312" w:cs="仿宋_GB2312"/>
                <w:kern w:val="0"/>
                <w:sz w:val="24"/>
                <w:szCs w:val="24"/>
              </w:rPr>
            </w:pPr>
            <w:r>
              <w:rPr>
                <w:rFonts w:hint="eastAsia" w:ascii="仿宋_GB2312" w:hAnsi="仿宋_GB2312" w:eastAsia="仿宋_GB2312" w:cs="仿宋_GB2312"/>
                <w:kern w:val="0"/>
                <w:sz w:val="24"/>
                <w:szCs w:val="24"/>
              </w:rPr>
              <w:t>　</w:t>
            </w:r>
          </w:p>
        </w:tc>
        <w:tc>
          <w:tcPr>
            <w:tcW w:w="2194" w:type="dxa"/>
            <w:tcBorders>
              <w:top w:val="nil"/>
              <w:left w:val="nil"/>
              <w:bottom w:val="single" w:color="auto" w:sz="8" w:space="0"/>
              <w:right w:val="single" w:color="auto" w:sz="4" w:space="0"/>
            </w:tcBorders>
            <w:shd w:val="clear" w:color="auto" w:fill="auto"/>
            <w:vAlign w:val="center"/>
          </w:tcPr>
          <w:p w14:paraId="65912A03">
            <w:pPr>
              <w:pageBreakBefore w:val="0"/>
              <w:widowControl/>
              <w:kinsoku/>
              <w:wordWrap/>
              <w:overflowPunct/>
              <w:topLinePunct w:val="0"/>
              <w:autoSpaceDE w:val="0"/>
              <w:autoSpaceDN w:val="0"/>
              <w:bidi w:val="0"/>
              <w:adjustRightInd/>
              <w:spacing w:beforeAutospacing="0" w:afterAutospacing="0" w:line="560" w:lineRule="exact"/>
              <w:ind w:left="0" w:leftChars="0" w:right="0" w:firstLine="0" w:firstLineChars="0"/>
              <w:jc w:val="left"/>
              <w:textAlignment w:val="auto"/>
              <w:rPr>
                <w:rFonts w:hint="eastAsia" w:ascii="仿宋_GB2312" w:hAnsi="仿宋_GB2312" w:eastAsia="仿宋_GB2312" w:cs="仿宋_GB2312"/>
                <w:kern w:val="0"/>
                <w:sz w:val="24"/>
                <w:szCs w:val="24"/>
              </w:rPr>
            </w:pPr>
            <w:r>
              <w:rPr>
                <w:rFonts w:hint="eastAsia" w:ascii="仿宋_GB2312" w:hAnsi="仿宋_GB2312" w:eastAsia="仿宋_GB2312" w:cs="仿宋_GB2312"/>
                <w:kern w:val="0"/>
                <w:sz w:val="24"/>
                <w:szCs w:val="24"/>
              </w:rPr>
              <w:t>　</w:t>
            </w:r>
          </w:p>
        </w:tc>
        <w:tc>
          <w:tcPr>
            <w:tcW w:w="1693" w:type="dxa"/>
            <w:tcBorders>
              <w:top w:val="nil"/>
              <w:left w:val="nil"/>
              <w:bottom w:val="single" w:color="auto" w:sz="8" w:space="0"/>
              <w:right w:val="single" w:color="auto" w:sz="4" w:space="0"/>
            </w:tcBorders>
            <w:shd w:val="clear" w:color="auto" w:fill="auto"/>
            <w:vAlign w:val="center"/>
          </w:tcPr>
          <w:p w14:paraId="2C817905">
            <w:pPr>
              <w:pageBreakBefore w:val="0"/>
              <w:widowControl/>
              <w:kinsoku/>
              <w:wordWrap/>
              <w:overflowPunct/>
              <w:topLinePunct w:val="0"/>
              <w:autoSpaceDE w:val="0"/>
              <w:autoSpaceDN w:val="0"/>
              <w:bidi w:val="0"/>
              <w:adjustRightInd/>
              <w:spacing w:beforeAutospacing="0" w:afterAutospacing="0" w:line="560" w:lineRule="exact"/>
              <w:ind w:left="0" w:leftChars="0" w:right="0" w:firstLine="0" w:firstLineChars="0"/>
              <w:jc w:val="right"/>
              <w:textAlignment w:val="auto"/>
              <w:rPr>
                <w:rFonts w:hint="eastAsia" w:ascii="仿宋_GB2312" w:hAnsi="仿宋_GB2312" w:eastAsia="仿宋_GB2312" w:cs="仿宋_GB2312"/>
                <w:kern w:val="0"/>
                <w:sz w:val="24"/>
                <w:szCs w:val="24"/>
              </w:rPr>
            </w:pPr>
            <w:r>
              <w:rPr>
                <w:rFonts w:hint="eastAsia" w:ascii="仿宋_GB2312" w:hAnsi="仿宋_GB2312" w:eastAsia="仿宋_GB2312" w:cs="仿宋_GB2312"/>
                <w:kern w:val="0"/>
                <w:sz w:val="24"/>
                <w:szCs w:val="24"/>
              </w:rPr>
              <w:t>　</w:t>
            </w:r>
          </w:p>
        </w:tc>
        <w:tc>
          <w:tcPr>
            <w:tcW w:w="1843" w:type="dxa"/>
            <w:gridSpan w:val="2"/>
            <w:tcBorders>
              <w:top w:val="nil"/>
              <w:left w:val="nil"/>
              <w:bottom w:val="single" w:color="auto" w:sz="8" w:space="0"/>
              <w:right w:val="single" w:color="auto" w:sz="4" w:space="0"/>
            </w:tcBorders>
            <w:shd w:val="clear" w:color="auto" w:fill="auto"/>
            <w:vAlign w:val="center"/>
          </w:tcPr>
          <w:p w14:paraId="21624983">
            <w:pPr>
              <w:pageBreakBefore w:val="0"/>
              <w:widowControl/>
              <w:kinsoku/>
              <w:wordWrap/>
              <w:overflowPunct/>
              <w:topLinePunct w:val="0"/>
              <w:autoSpaceDE w:val="0"/>
              <w:autoSpaceDN w:val="0"/>
              <w:bidi w:val="0"/>
              <w:adjustRightInd/>
              <w:spacing w:beforeAutospacing="0" w:afterAutospacing="0" w:line="560" w:lineRule="exact"/>
              <w:ind w:left="0" w:leftChars="0" w:right="0" w:firstLine="0" w:firstLineChars="0"/>
              <w:jc w:val="right"/>
              <w:textAlignment w:val="auto"/>
              <w:rPr>
                <w:rFonts w:hint="eastAsia" w:ascii="仿宋_GB2312" w:hAnsi="仿宋_GB2312" w:eastAsia="仿宋_GB2312" w:cs="仿宋_GB2312"/>
                <w:kern w:val="0"/>
                <w:sz w:val="24"/>
                <w:szCs w:val="24"/>
              </w:rPr>
            </w:pPr>
            <w:r>
              <w:rPr>
                <w:rFonts w:hint="eastAsia" w:ascii="仿宋_GB2312" w:hAnsi="仿宋_GB2312" w:eastAsia="仿宋_GB2312" w:cs="仿宋_GB2312"/>
                <w:kern w:val="0"/>
                <w:sz w:val="24"/>
                <w:szCs w:val="24"/>
              </w:rPr>
              <w:t>　</w:t>
            </w:r>
          </w:p>
        </w:tc>
        <w:tc>
          <w:tcPr>
            <w:tcW w:w="2874" w:type="dxa"/>
            <w:gridSpan w:val="2"/>
            <w:tcBorders>
              <w:top w:val="nil"/>
              <w:left w:val="nil"/>
              <w:bottom w:val="single" w:color="auto" w:sz="8" w:space="0"/>
              <w:right w:val="single" w:color="auto" w:sz="4" w:space="0"/>
            </w:tcBorders>
            <w:shd w:val="clear" w:color="auto" w:fill="auto"/>
            <w:vAlign w:val="center"/>
          </w:tcPr>
          <w:p w14:paraId="573595EA">
            <w:pPr>
              <w:pageBreakBefore w:val="0"/>
              <w:widowControl/>
              <w:kinsoku/>
              <w:wordWrap/>
              <w:overflowPunct/>
              <w:topLinePunct w:val="0"/>
              <w:autoSpaceDE w:val="0"/>
              <w:autoSpaceDN w:val="0"/>
              <w:bidi w:val="0"/>
              <w:adjustRightInd/>
              <w:spacing w:beforeAutospacing="0" w:afterAutospacing="0" w:line="560" w:lineRule="exact"/>
              <w:ind w:left="0" w:leftChars="0" w:right="0" w:firstLine="0" w:firstLineChars="0"/>
              <w:jc w:val="right"/>
              <w:textAlignment w:val="auto"/>
              <w:rPr>
                <w:rFonts w:hint="eastAsia" w:ascii="仿宋_GB2312" w:hAnsi="仿宋_GB2312" w:eastAsia="仿宋_GB2312" w:cs="仿宋_GB2312"/>
                <w:kern w:val="0"/>
                <w:sz w:val="24"/>
                <w:szCs w:val="24"/>
              </w:rPr>
            </w:pPr>
            <w:r>
              <w:rPr>
                <w:rFonts w:hint="eastAsia" w:ascii="仿宋_GB2312" w:hAnsi="仿宋_GB2312" w:eastAsia="仿宋_GB2312" w:cs="仿宋_GB2312"/>
                <w:kern w:val="0"/>
                <w:sz w:val="24"/>
                <w:szCs w:val="24"/>
              </w:rPr>
              <w:t>　</w:t>
            </w:r>
          </w:p>
        </w:tc>
        <w:tc>
          <w:tcPr>
            <w:tcW w:w="1326" w:type="dxa"/>
            <w:tcBorders>
              <w:top w:val="nil"/>
              <w:left w:val="nil"/>
              <w:bottom w:val="single" w:color="auto" w:sz="8" w:space="0"/>
              <w:right w:val="single" w:color="auto" w:sz="4" w:space="0"/>
            </w:tcBorders>
            <w:shd w:val="clear" w:color="auto" w:fill="auto"/>
            <w:vAlign w:val="center"/>
          </w:tcPr>
          <w:p w14:paraId="41DC6CD5">
            <w:pPr>
              <w:pageBreakBefore w:val="0"/>
              <w:widowControl/>
              <w:kinsoku/>
              <w:wordWrap/>
              <w:overflowPunct/>
              <w:topLinePunct w:val="0"/>
              <w:autoSpaceDE w:val="0"/>
              <w:autoSpaceDN w:val="0"/>
              <w:bidi w:val="0"/>
              <w:adjustRightInd/>
              <w:spacing w:beforeAutospacing="0" w:afterAutospacing="0" w:line="560" w:lineRule="exact"/>
              <w:ind w:left="0" w:leftChars="0" w:right="0" w:firstLine="0" w:firstLineChars="0"/>
              <w:jc w:val="right"/>
              <w:textAlignment w:val="auto"/>
              <w:rPr>
                <w:rFonts w:hint="eastAsia" w:ascii="仿宋_GB2312" w:hAnsi="仿宋_GB2312" w:eastAsia="仿宋_GB2312" w:cs="仿宋_GB2312"/>
                <w:kern w:val="0"/>
                <w:sz w:val="24"/>
                <w:szCs w:val="24"/>
              </w:rPr>
            </w:pPr>
          </w:p>
        </w:tc>
        <w:tc>
          <w:tcPr>
            <w:tcW w:w="1243" w:type="dxa"/>
            <w:tcBorders>
              <w:top w:val="nil"/>
              <w:left w:val="single" w:color="auto" w:sz="4" w:space="0"/>
              <w:bottom w:val="single" w:color="auto" w:sz="8" w:space="0"/>
              <w:right w:val="single" w:color="auto" w:sz="8" w:space="0"/>
            </w:tcBorders>
            <w:shd w:val="clear" w:color="auto" w:fill="auto"/>
            <w:vAlign w:val="center"/>
          </w:tcPr>
          <w:p w14:paraId="67FA34BB">
            <w:pPr>
              <w:pageBreakBefore w:val="0"/>
              <w:kinsoku/>
              <w:wordWrap/>
              <w:overflowPunct/>
              <w:topLinePunct w:val="0"/>
              <w:autoSpaceDE w:val="0"/>
              <w:autoSpaceDN w:val="0"/>
              <w:bidi w:val="0"/>
              <w:adjustRightInd/>
              <w:spacing w:beforeAutospacing="0" w:afterAutospacing="0" w:line="560" w:lineRule="exact"/>
              <w:ind w:left="0" w:leftChars="0" w:right="0" w:firstLine="0" w:firstLineChars="0"/>
              <w:jc w:val="right"/>
              <w:textAlignment w:val="auto"/>
              <w:rPr>
                <w:rFonts w:hint="eastAsia" w:ascii="仿宋_GB2312" w:hAnsi="仿宋_GB2312" w:eastAsia="仿宋_GB2312" w:cs="仿宋_GB2312"/>
                <w:kern w:val="0"/>
                <w:sz w:val="24"/>
                <w:szCs w:val="24"/>
              </w:rPr>
            </w:pPr>
            <w:r>
              <w:rPr>
                <w:rFonts w:hint="eastAsia" w:ascii="仿宋_GB2312" w:hAnsi="仿宋_GB2312" w:eastAsia="仿宋_GB2312" w:cs="仿宋_GB2312"/>
                <w:kern w:val="0"/>
                <w:sz w:val="24"/>
                <w:szCs w:val="24"/>
              </w:rPr>
              <w:t>　</w:t>
            </w:r>
          </w:p>
        </w:tc>
      </w:tr>
      <w:tr w14:paraId="495DAD8A">
        <w:tblPrEx>
          <w:tblCellMar>
            <w:top w:w="0" w:type="dxa"/>
            <w:left w:w="108" w:type="dxa"/>
            <w:bottom w:w="0" w:type="dxa"/>
            <w:right w:w="108" w:type="dxa"/>
          </w:tblCellMar>
        </w:tblPrEx>
        <w:trPr>
          <w:trHeight w:val="531" w:hRule="atLeast"/>
          <w:jc w:val="center"/>
        </w:trPr>
        <w:tc>
          <w:tcPr>
            <w:tcW w:w="10348" w:type="dxa"/>
            <w:gridSpan w:val="7"/>
            <w:tcBorders>
              <w:top w:val="nil"/>
              <w:left w:val="single" w:color="auto" w:sz="8" w:space="0"/>
              <w:bottom w:val="single" w:color="auto" w:sz="8" w:space="0"/>
              <w:right w:val="single" w:color="auto" w:sz="4" w:space="0"/>
            </w:tcBorders>
            <w:shd w:val="clear" w:color="auto" w:fill="auto"/>
            <w:vAlign w:val="center"/>
          </w:tcPr>
          <w:p w14:paraId="350C5CAE">
            <w:pPr>
              <w:pageBreakBefore w:val="0"/>
              <w:widowControl/>
              <w:kinsoku/>
              <w:wordWrap/>
              <w:overflowPunct/>
              <w:topLinePunct w:val="0"/>
              <w:autoSpaceDE w:val="0"/>
              <w:autoSpaceDN w:val="0"/>
              <w:bidi w:val="0"/>
              <w:adjustRightInd/>
              <w:spacing w:beforeAutospacing="0" w:afterAutospacing="0" w:line="560" w:lineRule="exact"/>
              <w:ind w:left="0" w:leftChars="0" w:right="0" w:firstLine="0" w:firstLineChars="0"/>
              <w:jc w:val="center"/>
              <w:textAlignment w:val="auto"/>
              <w:rPr>
                <w:rFonts w:hint="eastAsia" w:ascii="仿宋_GB2312" w:hAnsi="仿宋_GB2312" w:eastAsia="仿宋_GB2312" w:cs="仿宋_GB2312"/>
                <w:kern w:val="0"/>
                <w:sz w:val="24"/>
                <w:szCs w:val="24"/>
              </w:rPr>
            </w:pPr>
            <w:r>
              <w:rPr>
                <w:rFonts w:hint="eastAsia" w:ascii="仿宋_GB2312" w:hAnsi="仿宋_GB2312" w:eastAsia="仿宋_GB2312" w:cs="仿宋_GB2312"/>
                <w:kern w:val="0"/>
                <w:sz w:val="24"/>
                <w:szCs w:val="24"/>
              </w:rPr>
              <w:t>累计</w:t>
            </w:r>
          </w:p>
        </w:tc>
        <w:tc>
          <w:tcPr>
            <w:tcW w:w="2874" w:type="dxa"/>
            <w:gridSpan w:val="2"/>
            <w:tcBorders>
              <w:top w:val="nil"/>
              <w:left w:val="nil"/>
              <w:bottom w:val="single" w:color="auto" w:sz="8" w:space="0"/>
              <w:right w:val="single" w:color="auto" w:sz="4" w:space="0"/>
            </w:tcBorders>
            <w:shd w:val="clear" w:color="auto" w:fill="auto"/>
            <w:vAlign w:val="center"/>
          </w:tcPr>
          <w:p w14:paraId="1F4864E1">
            <w:pPr>
              <w:pageBreakBefore w:val="0"/>
              <w:widowControl/>
              <w:kinsoku/>
              <w:wordWrap/>
              <w:overflowPunct/>
              <w:topLinePunct w:val="0"/>
              <w:autoSpaceDE w:val="0"/>
              <w:autoSpaceDN w:val="0"/>
              <w:bidi w:val="0"/>
              <w:adjustRightInd/>
              <w:spacing w:beforeAutospacing="0" w:afterAutospacing="0" w:line="560" w:lineRule="exact"/>
              <w:ind w:left="0" w:leftChars="0" w:right="0" w:firstLine="0" w:firstLineChars="0"/>
              <w:jc w:val="right"/>
              <w:textAlignment w:val="auto"/>
              <w:rPr>
                <w:rFonts w:hint="eastAsia" w:ascii="仿宋_GB2312" w:hAnsi="仿宋_GB2312" w:eastAsia="仿宋_GB2312" w:cs="仿宋_GB2312"/>
                <w:kern w:val="0"/>
                <w:sz w:val="24"/>
                <w:szCs w:val="24"/>
              </w:rPr>
            </w:pPr>
          </w:p>
        </w:tc>
        <w:tc>
          <w:tcPr>
            <w:tcW w:w="1326" w:type="dxa"/>
            <w:tcBorders>
              <w:top w:val="nil"/>
              <w:left w:val="nil"/>
              <w:bottom w:val="single" w:color="auto" w:sz="8" w:space="0"/>
              <w:right w:val="single" w:color="auto" w:sz="4" w:space="0"/>
            </w:tcBorders>
            <w:shd w:val="clear" w:color="auto" w:fill="auto"/>
            <w:vAlign w:val="center"/>
          </w:tcPr>
          <w:p w14:paraId="6628813B">
            <w:pPr>
              <w:pageBreakBefore w:val="0"/>
              <w:widowControl/>
              <w:kinsoku/>
              <w:wordWrap/>
              <w:overflowPunct/>
              <w:topLinePunct w:val="0"/>
              <w:autoSpaceDE w:val="0"/>
              <w:autoSpaceDN w:val="0"/>
              <w:bidi w:val="0"/>
              <w:adjustRightInd/>
              <w:spacing w:beforeAutospacing="0" w:afterAutospacing="0" w:line="560" w:lineRule="exact"/>
              <w:ind w:left="0" w:leftChars="0" w:right="0" w:firstLine="0" w:firstLineChars="0"/>
              <w:jc w:val="right"/>
              <w:textAlignment w:val="auto"/>
              <w:rPr>
                <w:rFonts w:hint="eastAsia" w:ascii="仿宋_GB2312" w:hAnsi="仿宋_GB2312" w:eastAsia="仿宋_GB2312" w:cs="仿宋_GB2312"/>
                <w:kern w:val="0"/>
                <w:sz w:val="24"/>
                <w:szCs w:val="24"/>
              </w:rPr>
            </w:pPr>
          </w:p>
        </w:tc>
        <w:tc>
          <w:tcPr>
            <w:tcW w:w="1243" w:type="dxa"/>
            <w:tcBorders>
              <w:top w:val="nil"/>
              <w:left w:val="nil"/>
              <w:bottom w:val="single" w:color="auto" w:sz="8" w:space="0"/>
              <w:right w:val="single" w:color="auto" w:sz="4" w:space="0"/>
            </w:tcBorders>
            <w:shd w:val="clear" w:color="auto" w:fill="auto"/>
            <w:vAlign w:val="center"/>
          </w:tcPr>
          <w:p w14:paraId="27912258">
            <w:pPr>
              <w:pageBreakBefore w:val="0"/>
              <w:widowControl/>
              <w:kinsoku/>
              <w:wordWrap/>
              <w:overflowPunct/>
              <w:topLinePunct w:val="0"/>
              <w:autoSpaceDE w:val="0"/>
              <w:autoSpaceDN w:val="0"/>
              <w:bidi w:val="0"/>
              <w:adjustRightInd/>
              <w:spacing w:beforeAutospacing="0" w:afterAutospacing="0" w:line="560" w:lineRule="exact"/>
              <w:ind w:left="0" w:leftChars="0" w:right="0" w:firstLine="0" w:firstLineChars="0"/>
              <w:jc w:val="right"/>
              <w:textAlignment w:val="auto"/>
              <w:rPr>
                <w:rFonts w:hint="eastAsia" w:ascii="仿宋_GB2312" w:hAnsi="仿宋_GB2312" w:eastAsia="仿宋_GB2312" w:cs="仿宋_GB2312"/>
                <w:kern w:val="0"/>
                <w:sz w:val="24"/>
                <w:szCs w:val="24"/>
              </w:rPr>
            </w:pPr>
          </w:p>
        </w:tc>
      </w:tr>
    </w:tbl>
    <w:p w14:paraId="24D0E77D">
      <w:pPr>
        <w:pageBreakBefore w:val="0"/>
        <w:kinsoku/>
        <w:wordWrap/>
        <w:overflowPunct/>
        <w:topLinePunct w:val="0"/>
        <w:autoSpaceDE w:val="0"/>
        <w:autoSpaceDN w:val="0"/>
        <w:bidi w:val="0"/>
        <w:adjustRightInd/>
        <w:spacing w:line="560" w:lineRule="exact"/>
        <w:ind w:left="0" w:firstLine="0" w:firstLineChars="0"/>
        <w:textAlignment w:val="auto"/>
        <w:rPr>
          <w:rFonts w:hint="eastAsia" w:cs="Times New Roman"/>
        </w:rPr>
      </w:pPr>
      <w:r>
        <w:rPr>
          <w:rFonts w:hint="eastAsia" w:cs="Times New Roman"/>
        </w:rPr>
        <w:br w:type="page"/>
      </w:r>
    </w:p>
    <w:p w14:paraId="502D11D3">
      <w:pPr>
        <w:pageBreakBefore w:val="0"/>
        <w:widowControl w:val="0"/>
        <w:kinsoku/>
        <w:overflowPunct/>
        <w:topLinePunct w:val="0"/>
        <w:autoSpaceDE w:val="0"/>
        <w:autoSpaceDN w:val="0"/>
        <w:bidi w:val="0"/>
        <w:adjustRightInd/>
        <w:spacing w:line="560" w:lineRule="exact"/>
        <w:ind w:left="0" w:leftChars="0" w:firstLine="0" w:firstLineChars="0"/>
        <w:jc w:val="both"/>
        <w:textAlignment w:val="auto"/>
        <w:outlineLvl w:val="0"/>
        <w:rPr>
          <w:rFonts w:hint="eastAsia" w:ascii="黑体" w:hAnsi="黑体" w:eastAsia="黑体" w:cs="Times New Roman"/>
          <w:kern w:val="2"/>
          <w:sz w:val="32"/>
          <w:szCs w:val="24"/>
          <w:lang w:val="en-US" w:eastAsia="zh-CN" w:bidi="ar-SA"/>
        </w:rPr>
      </w:pPr>
      <w:r>
        <w:rPr>
          <w:rFonts w:hint="eastAsia" w:ascii="黑体" w:hAnsi="黑体" w:eastAsia="黑体" w:cs="Times New Roman"/>
          <w:kern w:val="2"/>
          <w:sz w:val="32"/>
          <w:szCs w:val="24"/>
          <w:lang w:val="en-US" w:eastAsia="zh-CN" w:bidi="ar-SA"/>
        </w:rPr>
        <w:t>附表5 材料费预算明细表</w:t>
      </w:r>
    </w:p>
    <w:tbl>
      <w:tblPr>
        <w:tblStyle w:val="18"/>
        <w:tblW w:w="14880" w:type="dxa"/>
        <w:jc w:val="center"/>
        <w:tblLayout w:type="fixed"/>
        <w:tblCellMar>
          <w:top w:w="0" w:type="dxa"/>
          <w:left w:w="108" w:type="dxa"/>
          <w:bottom w:w="0" w:type="dxa"/>
          <w:right w:w="108" w:type="dxa"/>
        </w:tblCellMar>
      </w:tblPr>
      <w:tblGrid>
        <w:gridCol w:w="710"/>
        <w:gridCol w:w="3437"/>
        <w:gridCol w:w="1264"/>
        <w:gridCol w:w="1243"/>
        <w:gridCol w:w="2353"/>
        <w:gridCol w:w="2556"/>
        <w:gridCol w:w="1667"/>
        <w:gridCol w:w="1650"/>
      </w:tblGrid>
      <w:tr w14:paraId="7639A934">
        <w:tblPrEx>
          <w:tblCellMar>
            <w:top w:w="0" w:type="dxa"/>
            <w:left w:w="108" w:type="dxa"/>
            <w:bottom w:w="0" w:type="dxa"/>
            <w:right w:w="108" w:type="dxa"/>
          </w:tblCellMar>
        </w:tblPrEx>
        <w:trPr>
          <w:trHeight w:val="305" w:hRule="atLeast"/>
          <w:jc w:val="center"/>
        </w:trPr>
        <w:tc>
          <w:tcPr>
            <w:tcW w:w="5411" w:type="dxa"/>
            <w:gridSpan w:val="3"/>
            <w:tcBorders>
              <w:top w:val="nil"/>
              <w:left w:val="nil"/>
              <w:bottom w:val="single" w:color="auto" w:sz="8" w:space="0"/>
              <w:right w:val="nil"/>
            </w:tcBorders>
            <w:shd w:val="clear" w:color="auto" w:fill="auto"/>
            <w:noWrap/>
            <w:vAlign w:val="center"/>
          </w:tcPr>
          <w:p w14:paraId="017DC46F">
            <w:pPr>
              <w:keepNext w:val="0"/>
              <w:keepLines w:val="0"/>
              <w:pageBreakBefore w:val="0"/>
              <w:widowControl/>
              <w:kinsoku/>
              <w:wordWrap/>
              <w:overflowPunct/>
              <w:topLinePunct w:val="0"/>
              <w:autoSpaceDE w:val="0"/>
              <w:autoSpaceDN w:val="0"/>
              <w:bidi w:val="0"/>
              <w:adjustRightInd/>
              <w:spacing w:beforeAutospacing="0" w:afterAutospacing="0" w:line="320" w:lineRule="exact"/>
              <w:ind w:left="0" w:leftChars="0" w:right="0" w:firstLine="0" w:firstLineChars="0"/>
              <w:jc w:val="left"/>
              <w:textAlignment w:val="auto"/>
              <w:rPr>
                <w:rFonts w:hint="eastAsia" w:ascii="仿宋_GB2312" w:hAnsi="仿宋_GB2312" w:eastAsia="仿宋_GB2312" w:cs="仿宋_GB2312"/>
                <w:kern w:val="0"/>
                <w:sz w:val="24"/>
                <w:szCs w:val="24"/>
              </w:rPr>
            </w:pPr>
            <w:r>
              <w:rPr>
                <w:rFonts w:hint="eastAsia" w:ascii="仿宋_GB2312" w:hAnsi="仿宋_GB2312" w:eastAsia="仿宋_GB2312" w:cs="仿宋_GB2312"/>
                <w:kern w:val="0"/>
                <w:sz w:val="24"/>
                <w:szCs w:val="24"/>
              </w:rPr>
              <w:t>　</w:t>
            </w:r>
          </w:p>
        </w:tc>
        <w:tc>
          <w:tcPr>
            <w:tcW w:w="1243" w:type="dxa"/>
            <w:tcBorders>
              <w:top w:val="nil"/>
              <w:left w:val="nil"/>
              <w:bottom w:val="nil"/>
              <w:right w:val="nil"/>
            </w:tcBorders>
            <w:shd w:val="clear" w:color="auto" w:fill="auto"/>
            <w:noWrap/>
            <w:vAlign w:val="center"/>
          </w:tcPr>
          <w:p w14:paraId="56BE66F6">
            <w:pPr>
              <w:keepNext w:val="0"/>
              <w:keepLines w:val="0"/>
              <w:pageBreakBefore w:val="0"/>
              <w:widowControl/>
              <w:kinsoku/>
              <w:wordWrap/>
              <w:overflowPunct/>
              <w:topLinePunct w:val="0"/>
              <w:autoSpaceDE w:val="0"/>
              <w:autoSpaceDN w:val="0"/>
              <w:bidi w:val="0"/>
              <w:adjustRightInd/>
              <w:spacing w:beforeAutospacing="0" w:afterAutospacing="0" w:line="320" w:lineRule="exact"/>
              <w:ind w:left="0" w:leftChars="0" w:right="0" w:firstLine="0" w:firstLineChars="0"/>
              <w:jc w:val="left"/>
              <w:textAlignment w:val="auto"/>
              <w:rPr>
                <w:rFonts w:hint="eastAsia" w:ascii="仿宋_GB2312" w:hAnsi="仿宋_GB2312" w:eastAsia="仿宋_GB2312" w:cs="仿宋_GB2312"/>
                <w:kern w:val="0"/>
                <w:sz w:val="24"/>
                <w:szCs w:val="24"/>
              </w:rPr>
            </w:pPr>
          </w:p>
        </w:tc>
        <w:tc>
          <w:tcPr>
            <w:tcW w:w="2353" w:type="dxa"/>
            <w:tcBorders>
              <w:top w:val="nil"/>
              <w:left w:val="nil"/>
              <w:bottom w:val="nil"/>
              <w:right w:val="nil"/>
            </w:tcBorders>
            <w:shd w:val="clear" w:color="auto" w:fill="auto"/>
            <w:noWrap/>
            <w:vAlign w:val="center"/>
          </w:tcPr>
          <w:p w14:paraId="679FB54E">
            <w:pPr>
              <w:keepNext w:val="0"/>
              <w:keepLines w:val="0"/>
              <w:pageBreakBefore w:val="0"/>
              <w:widowControl/>
              <w:kinsoku/>
              <w:wordWrap/>
              <w:overflowPunct/>
              <w:topLinePunct w:val="0"/>
              <w:autoSpaceDE w:val="0"/>
              <w:autoSpaceDN w:val="0"/>
              <w:bidi w:val="0"/>
              <w:adjustRightInd/>
              <w:spacing w:beforeAutospacing="0" w:afterAutospacing="0" w:line="320" w:lineRule="exact"/>
              <w:ind w:left="0" w:leftChars="0" w:right="0" w:firstLine="0" w:firstLineChars="0"/>
              <w:jc w:val="left"/>
              <w:textAlignment w:val="auto"/>
              <w:rPr>
                <w:rFonts w:hint="eastAsia" w:ascii="仿宋_GB2312" w:hAnsi="仿宋_GB2312" w:eastAsia="仿宋_GB2312" w:cs="仿宋_GB2312"/>
                <w:kern w:val="0"/>
                <w:sz w:val="24"/>
                <w:szCs w:val="24"/>
              </w:rPr>
            </w:pPr>
          </w:p>
        </w:tc>
        <w:tc>
          <w:tcPr>
            <w:tcW w:w="2556" w:type="dxa"/>
            <w:tcBorders>
              <w:top w:val="nil"/>
              <w:left w:val="nil"/>
              <w:bottom w:val="nil"/>
              <w:right w:val="nil"/>
            </w:tcBorders>
            <w:shd w:val="clear" w:color="auto" w:fill="auto"/>
            <w:noWrap/>
            <w:vAlign w:val="center"/>
          </w:tcPr>
          <w:p w14:paraId="0F51F199">
            <w:pPr>
              <w:keepNext w:val="0"/>
              <w:keepLines w:val="0"/>
              <w:pageBreakBefore w:val="0"/>
              <w:widowControl/>
              <w:kinsoku/>
              <w:wordWrap/>
              <w:overflowPunct/>
              <w:topLinePunct w:val="0"/>
              <w:autoSpaceDE w:val="0"/>
              <w:autoSpaceDN w:val="0"/>
              <w:bidi w:val="0"/>
              <w:adjustRightInd/>
              <w:spacing w:beforeAutospacing="0" w:afterAutospacing="0" w:line="320" w:lineRule="exact"/>
              <w:ind w:left="0" w:leftChars="0" w:right="0" w:firstLine="0" w:firstLineChars="0"/>
              <w:jc w:val="left"/>
              <w:textAlignment w:val="auto"/>
              <w:rPr>
                <w:rFonts w:hint="eastAsia" w:ascii="仿宋_GB2312" w:hAnsi="仿宋_GB2312" w:eastAsia="仿宋_GB2312" w:cs="仿宋_GB2312"/>
                <w:kern w:val="0"/>
                <w:sz w:val="24"/>
                <w:szCs w:val="24"/>
              </w:rPr>
            </w:pPr>
          </w:p>
        </w:tc>
        <w:tc>
          <w:tcPr>
            <w:tcW w:w="3317" w:type="dxa"/>
            <w:gridSpan w:val="2"/>
            <w:tcBorders>
              <w:top w:val="nil"/>
              <w:left w:val="nil"/>
              <w:bottom w:val="nil"/>
              <w:right w:val="nil"/>
            </w:tcBorders>
            <w:shd w:val="clear" w:color="auto" w:fill="auto"/>
            <w:noWrap/>
            <w:vAlign w:val="center"/>
          </w:tcPr>
          <w:p w14:paraId="3BAF54CA">
            <w:pPr>
              <w:keepNext w:val="0"/>
              <w:keepLines w:val="0"/>
              <w:pageBreakBefore w:val="0"/>
              <w:widowControl/>
              <w:kinsoku/>
              <w:wordWrap/>
              <w:overflowPunct/>
              <w:topLinePunct w:val="0"/>
              <w:autoSpaceDE w:val="0"/>
              <w:autoSpaceDN w:val="0"/>
              <w:bidi w:val="0"/>
              <w:adjustRightInd/>
              <w:spacing w:beforeAutospacing="0" w:afterAutospacing="0" w:line="320" w:lineRule="exact"/>
              <w:ind w:left="0" w:leftChars="0" w:right="0" w:firstLine="0" w:firstLineChars="0"/>
              <w:jc w:val="right"/>
              <w:textAlignment w:val="auto"/>
              <w:rPr>
                <w:rFonts w:hint="eastAsia" w:ascii="仿宋_GB2312" w:hAnsi="仿宋_GB2312" w:eastAsia="仿宋_GB2312" w:cs="仿宋_GB2312"/>
                <w:kern w:val="0"/>
                <w:sz w:val="24"/>
                <w:szCs w:val="24"/>
                <w:lang w:eastAsia="zh-CN"/>
              </w:rPr>
            </w:pPr>
            <w:r>
              <w:rPr>
                <w:rFonts w:hint="eastAsia" w:ascii="仿宋_GB2312" w:hAnsi="仿宋_GB2312" w:cs="仿宋_GB2312"/>
                <w:kern w:val="0"/>
                <w:sz w:val="24"/>
                <w:szCs w:val="24"/>
                <w:lang w:eastAsia="zh-CN"/>
              </w:rPr>
              <w:t>金额单位：万元</w:t>
            </w:r>
          </w:p>
        </w:tc>
      </w:tr>
      <w:tr w14:paraId="17418B73">
        <w:tblPrEx>
          <w:tblCellMar>
            <w:top w:w="0" w:type="dxa"/>
            <w:left w:w="108" w:type="dxa"/>
            <w:bottom w:w="0" w:type="dxa"/>
            <w:right w:w="108" w:type="dxa"/>
          </w:tblCellMar>
        </w:tblPrEx>
        <w:trPr>
          <w:trHeight w:val="443" w:hRule="atLeast"/>
          <w:jc w:val="center"/>
        </w:trPr>
        <w:tc>
          <w:tcPr>
            <w:tcW w:w="14880" w:type="dxa"/>
            <w:gridSpan w:val="8"/>
            <w:tcBorders>
              <w:top w:val="single" w:color="auto" w:sz="4" w:space="0"/>
              <w:left w:val="single" w:color="auto" w:sz="4" w:space="0"/>
              <w:bottom w:val="single" w:color="auto" w:sz="4" w:space="0"/>
              <w:right w:val="single" w:color="auto" w:sz="8" w:space="0"/>
            </w:tcBorders>
            <w:shd w:val="clear" w:color="auto" w:fill="auto"/>
            <w:vAlign w:val="center"/>
          </w:tcPr>
          <w:p w14:paraId="7D43A736">
            <w:pPr>
              <w:keepNext w:val="0"/>
              <w:keepLines w:val="0"/>
              <w:pageBreakBefore w:val="0"/>
              <w:kinsoku/>
              <w:wordWrap/>
              <w:overflowPunct/>
              <w:topLinePunct w:val="0"/>
              <w:autoSpaceDE w:val="0"/>
              <w:autoSpaceDN w:val="0"/>
              <w:bidi w:val="0"/>
              <w:adjustRightInd/>
              <w:spacing w:beforeAutospacing="0" w:afterAutospacing="0" w:line="320" w:lineRule="exact"/>
              <w:ind w:left="0" w:leftChars="0" w:right="0" w:firstLine="0" w:firstLineChars="0"/>
              <w:jc w:val="left"/>
              <w:textAlignment w:val="auto"/>
              <w:rPr>
                <w:rFonts w:hint="eastAsia" w:ascii="仿宋_GB2312" w:hAnsi="仿宋_GB2312" w:eastAsia="仿宋_GB2312" w:cs="仿宋_GB2312"/>
                <w:bCs/>
                <w:color w:val="2D00C7"/>
                <w:sz w:val="24"/>
                <w:szCs w:val="24"/>
              </w:rPr>
            </w:pPr>
            <w:r>
              <w:rPr>
                <w:rFonts w:hint="eastAsia" w:ascii="仿宋_GB2312" w:hAnsi="仿宋_GB2312" w:eastAsia="仿宋_GB2312" w:cs="仿宋_GB2312"/>
                <w:bCs/>
                <w:color w:val="2D00C7"/>
                <w:sz w:val="24"/>
                <w:szCs w:val="24"/>
              </w:rPr>
              <w:t>填表说明：1.所购置的各项材料费需填写明细；</w:t>
            </w:r>
          </w:p>
          <w:p w14:paraId="3B34AD7B">
            <w:pPr>
              <w:keepNext w:val="0"/>
              <w:keepLines w:val="0"/>
              <w:pageBreakBefore w:val="0"/>
              <w:kinsoku/>
              <w:wordWrap/>
              <w:overflowPunct/>
              <w:topLinePunct w:val="0"/>
              <w:autoSpaceDE w:val="0"/>
              <w:autoSpaceDN w:val="0"/>
              <w:bidi w:val="0"/>
              <w:adjustRightInd/>
              <w:snapToGrid w:val="0"/>
              <w:spacing w:beforeAutospacing="0" w:afterAutospacing="0" w:line="320" w:lineRule="exact"/>
              <w:ind w:left="0" w:leftChars="0" w:right="0" w:firstLine="1200" w:firstLineChars="500"/>
              <w:textAlignment w:val="auto"/>
              <w:rPr>
                <w:rFonts w:hint="eastAsia" w:ascii="仿宋_GB2312" w:hAnsi="仿宋_GB2312" w:eastAsia="仿宋_GB2312" w:cs="仿宋_GB2312"/>
                <w:color w:val="2D00C7"/>
                <w:sz w:val="24"/>
                <w:szCs w:val="24"/>
              </w:rPr>
            </w:pPr>
            <w:r>
              <w:rPr>
                <w:rFonts w:hint="eastAsia" w:ascii="仿宋_GB2312" w:hAnsi="仿宋_GB2312" w:eastAsia="仿宋_GB2312" w:cs="仿宋_GB2312"/>
                <w:color w:val="2D00C7"/>
                <w:sz w:val="24"/>
                <w:szCs w:val="24"/>
              </w:rPr>
              <w:t>2.资金来源：A.专项经费、B.自筹经费；</w:t>
            </w:r>
          </w:p>
          <w:p w14:paraId="335D2B88">
            <w:pPr>
              <w:keepNext w:val="0"/>
              <w:keepLines w:val="0"/>
              <w:pageBreakBefore w:val="0"/>
              <w:widowControl/>
              <w:kinsoku/>
              <w:wordWrap/>
              <w:overflowPunct/>
              <w:topLinePunct w:val="0"/>
              <w:autoSpaceDE w:val="0"/>
              <w:autoSpaceDN w:val="0"/>
              <w:bidi w:val="0"/>
              <w:adjustRightInd/>
              <w:spacing w:beforeAutospacing="0" w:afterAutospacing="0" w:line="320" w:lineRule="exact"/>
              <w:ind w:left="0" w:leftChars="0" w:right="0" w:firstLine="1200" w:firstLineChars="500"/>
              <w:jc w:val="left"/>
              <w:textAlignment w:val="auto"/>
              <w:rPr>
                <w:rFonts w:hint="eastAsia" w:ascii="仿宋_GB2312" w:hAnsi="仿宋_GB2312" w:eastAsia="仿宋_GB2312" w:cs="仿宋_GB2312"/>
                <w:kern w:val="0"/>
                <w:sz w:val="24"/>
                <w:szCs w:val="24"/>
              </w:rPr>
            </w:pPr>
            <w:r>
              <w:rPr>
                <w:rFonts w:hint="eastAsia" w:ascii="仿宋_GB2312" w:hAnsi="仿宋_GB2312" w:eastAsia="仿宋_GB2312" w:cs="仿宋_GB2312"/>
                <w:color w:val="2D00C7"/>
                <w:sz w:val="24"/>
                <w:szCs w:val="24"/>
              </w:rPr>
              <w:t>3.申请专项经费在20万元及以下时，毋须填写本表。</w:t>
            </w:r>
          </w:p>
        </w:tc>
      </w:tr>
      <w:tr w14:paraId="123487D6">
        <w:tblPrEx>
          <w:tblCellMar>
            <w:top w:w="0" w:type="dxa"/>
            <w:left w:w="108" w:type="dxa"/>
            <w:bottom w:w="0" w:type="dxa"/>
            <w:right w:w="108" w:type="dxa"/>
          </w:tblCellMar>
        </w:tblPrEx>
        <w:trPr>
          <w:trHeight w:val="443" w:hRule="atLeast"/>
          <w:jc w:val="center"/>
        </w:trPr>
        <w:tc>
          <w:tcPr>
            <w:tcW w:w="710" w:type="dxa"/>
            <w:vMerge w:val="restart"/>
            <w:tcBorders>
              <w:top w:val="single" w:color="auto" w:sz="4" w:space="0"/>
              <w:left w:val="single" w:color="auto" w:sz="4" w:space="0"/>
              <w:bottom w:val="single" w:color="auto" w:sz="4" w:space="0"/>
              <w:right w:val="single" w:color="auto" w:sz="4" w:space="0"/>
            </w:tcBorders>
            <w:shd w:val="clear" w:color="auto" w:fill="auto"/>
            <w:vAlign w:val="center"/>
          </w:tcPr>
          <w:p w14:paraId="63924AE4">
            <w:pPr>
              <w:keepNext w:val="0"/>
              <w:keepLines w:val="0"/>
              <w:pageBreakBefore w:val="0"/>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kern w:val="0"/>
                <w:sz w:val="24"/>
                <w:szCs w:val="24"/>
              </w:rPr>
            </w:pPr>
            <w:r>
              <w:rPr>
                <w:rFonts w:hint="eastAsia" w:ascii="仿宋_GB2312" w:hAnsi="仿宋_GB2312" w:eastAsia="仿宋_GB2312" w:cs="仿宋_GB2312"/>
                <w:kern w:val="0"/>
                <w:sz w:val="24"/>
                <w:szCs w:val="24"/>
              </w:rPr>
              <w:t>序号</w:t>
            </w:r>
          </w:p>
        </w:tc>
        <w:tc>
          <w:tcPr>
            <w:tcW w:w="3437" w:type="dxa"/>
            <w:tcBorders>
              <w:top w:val="single" w:color="auto" w:sz="4" w:space="0"/>
              <w:left w:val="nil"/>
              <w:bottom w:val="single" w:color="auto" w:sz="4" w:space="0"/>
              <w:right w:val="single" w:color="auto" w:sz="4" w:space="0"/>
            </w:tcBorders>
            <w:shd w:val="clear" w:color="auto" w:fill="auto"/>
            <w:vAlign w:val="center"/>
          </w:tcPr>
          <w:p w14:paraId="1ADE2AC2">
            <w:pPr>
              <w:keepNext w:val="0"/>
              <w:keepLines w:val="0"/>
              <w:pageBreakBefore w:val="0"/>
              <w:widowControl/>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kern w:val="0"/>
                <w:sz w:val="24"/>
                <w:szCs w:val="24"/>
              </w:rPr>
            </w:pPr>
            <w:r>
              <w:rPr>
                <w:rFonts w:hint="eastAsia" w:ascii="仿宋_GB2312" w:hAnsi="仿宋_GB2312" w:eastAsia="仿宋_GB2312" w:cs="仿宋_GB2312"/>
                <w:kern w:val="0"/>
                <w:sz w:val="24"/>
                <w:szCs w:val="24"/>
              </w:rPr>
              <w:t>材料名称</w:t>
            </w:r>
          </w:p>
        </w:tc>
        <w:tc>
          <w:tcPr>
            <w:tcW w:w="1264" w:type="dxa"/>
            <w:tcBorders>
              <w:top w:val="nil"/>
              <w:left w:val="nil"/>
              <w:bottom w:val="single" w:color="auto" w:sz="4" w:space="0"/>
              <w:right w:val="single" w:color="auto" w:sz="4" w:space="0"/>
            </w:tcBorders>
            <w:shd w:val="clear" w:color="auto" w:fill="auto"/>
            <w:vAlign w:val="center"/>
          </w:tcPr>
          <w:p w14:paraId="5837FA81">
            <w:pPr>
              <w:keepNext w:val="0"/>
              <w:keepLines w:val="0"/>
              <w:pageBreakBefore w:val="0"/>
              <w:widowControl/>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kern w:val="0"/>
                <w:sz w:val="24"/>
                <w:szCs w:val="24"/>
              </w:rPr>
            </w:pPr>
            <w:r>
              <w:rPr>
                <w:rFonts w:hint="eastAsia" w:ascii="仿宋_GB2312" w:hAnsi="仿宋_GB2312" w:eastAsia="仿宋_GB2312" w:cs="仿宋_GB2312"/>
                <w:kern w:val="0"/>
                <w:sz w:val="24"/>
                <w:szCs w:val="24"/>
              </w:rPr>
              <w:t>计量单位</w:t>
            </w:r>
          </w:p>
        </w:tc>
        <w:tc>
          <w:tcPr>
            <w:tcW w:w="1243" w:type="dxa"/>
            <w:tcBorders>
              <w:top w:val="single" w:color="auto" w:sz="8" w:space="0"/>
              <w:left w:val="nil"/>
              <w:bottom w:val="single" w:color="auto" w:sz="4" w:space="0"/>
              <w:right w:val="single" w:color="auto" w:sz="4" w:space="0"/>
            </w:tcBorders>
            <w:shd w:val="clear" w:color="auto" w:fill="auto"/>
            <w:vAlign w:val="center"/>
          </w:tcPr>
          <w:p w14:paraId="73502078">
            <w:pPr>
              <w:keepNext w:val="0"/>
              <w:keepLines w:val="0"/>
              <w:pageBreakBefore w:val="0"/>
              <w:widowControl/>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kern w:val="0"/>
                <w:sz w:val="24"/>
                <w:szCs w:val="24"/>
              </w:rPr>
            </w:pPr>
            <w:r>
              <w:rPr>
                <w:rFonts w:hint="eastAsia" w:ascii="仿宋_GB2312" w:hAnsi="仿宋_GB2312" w:eastAsia="仿宋_GB2312" w:cs="仿宋_GB2312"/>
                <w:kern w:val="0"/>
                <w:sz w:val="24"/>
                <w:szCs w:val="24"/>
              </w:rPr>
              <w:t>购置数量</w:t>
            </w:r>
          </w:p>
        </w:tc>
        <w:tc>
          <w:tcPr>
            <w:tcW w:w="2353" w:type="dxa"/>
            <w:tcBorders>
              <w:top w:val="single" w:color="auto" w:sz="8" w:space="0"/>
              <w:left w:val="nil"/>
              <w:bottom w:val="single" w:color="auto" w:sz="4" w:space="0"/>
              <w:right w:val="single" w:color="auto" w:sz="4" w:space="0"/>
            </w:tcBorders>
            <w:shd w:val="clear" w:color="auto" w:fill="auto"/>
            <w:vAlign w:val="center"/>
          </w:tcPr>
          <w:p w14:paraId="651C243D">
            <w:pPr>
              <w:keepNext w:val="0"/>
              <w:keepLines w:val="0"/>
              <w:pageBreakBefore w:val="0"/>
              <w:widowControl/>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kern w:val="0"/>
                <w:sz w:val="24"/>
                <w:szCs w:val="24"/>
              </w:rPr>
            </w:pPr>
            <w:r>
              <w:rPr>
                <w:rFonts w:hint="eastAsia" w:ascii="仿宋_GB2312" w:hAnsi="仿宋_GB2312" w:eastAsia="仿宋_GB2312" w:cs="仿宋_GB2312"/>
                <w:kern w:val="0"/>
                <w:sz w:val="24"/>
                <w:szCs w:val="24"/>
              </w:rPr>
              <w:t>单价（元/单位数量）</w:t>
            </w:r>
          </w:p>
        </w:tc>
        <w:tc>
          <w:tcPr>
            <w:tcW w:w="2556" w:type="dxa"/>
            <w:tcBorders>
              <w:top w:val="single" w:color="auto" w:sz="8" w:space="0"/>
              <w:left w:val="nil"/>
              <w:bottom w:val="single" w:color="auto" w:sz="4" w:space="0"/>
              <w:right w:val="single" w:color="auto" w:sz="4" w:space="0"/>
            </w:tcBorders>
            <w:shd w:val="clear" w:color="auto" w:fill="auto"/>
            <w:vAlign w:val="center"/>
          </w:tcPr>
          <w:p w14:paraId="2B9687C9">
            <w:pPr>
              <w:keepNext w:val="0"/>
              <w:keepLines w:val="0"/>
              <w:pageBreakBefore w:val="0"/>
              <w:widowControl/>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kern w:val="0"/>
                <w:sz w:val="24"/>
                <w:szCs w:val="24"/>
              </w:rPr>
            </w:pPr>
            <w:r>
              <w:rPr>
                <w:rFonts w:hint="eastAsia" w:ascii="仿宋_GB2312" w:hAnsi="仿宋_GB2312" w:eastAsia="仿宋_GB2312" w:cs="仿宋_GB2312"/>
                <w:kern w:val="0"/>
                <w:sz w:val="24"/>
                <w:szCs w:val="24"/>
              </w:rPr>
              <w:t>材料费用</w:t>
            </w:r>
          </w:p>
        </w:tc>
        <w:tc>
          <w:tcPr>
            <w:tcW w:w="1667" w:type="dxa"/>
            <w:tcBorders>
              <w:top w:val="single" w:color="auto" w:sz="8" w:space="0"/>
              <w:left w:val="nil"/>
              <w:bottom w:val="single" w:color="auto" w:sz="4" w:space="0"/>
              <w:right w:val="single" w:color="auto" w:sz="4" w:space="0"/>
            </w:tcBorders>
            <w:shd w:val="clear" w:color="auto" w:fill="auto"/>
            <w:vAlign w:val="center"/>
          </w:tcPr>
          <w:p w14:paraId="6BE4F3F0">
            <w:pPr>
              <w:keepNext w:val="0"/>
              <w:keepLines w:val="0"/>
              <w:pageBreakBefore w:val="0"/>
              <w:widowControl/>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kern w:val="0"/>
                <w:sz w:val="24"/>
                <w:szCs w:val="24"/>
              </w:rPr>
            </w:pPr>
            <w:r>
              <w:rPr>
                <w:rFonts w:hint="eastAsia" w:ascii="仿宋_GB2312" w:hAnsi="仿宋_GB2312" w:eastAsia="仿宋_GB2312" w:cs="仿宋_GB2312"/>
                <w:kern w:val="0"/>
                <w:sz w:val="24"/>
                <w:szCs w:val="24"/>
              </w:rPr>
              <w:t>资金来源</w:t>
            </w:r>
          </w:p>
        </w:tc>
        <w:tc>
          <w:tcPr>
            <w:tcW w:w="1650" w:type="dxa"/>
            <w:tcBorders>
              <w:top w:val="single" w:color="auto" w:sz="8" w:space="0"/>
              <w:left w:val="single" w:color="auto" w:sz="4" w:space="0"/>
              <w:bottom w:val="single" w:color="auto" w:sz="4" w:space="0"/>
              <w:right w:val="single" w:color="auto" w:sz="8" w:space="0"/>
            </w:tcBorders>
            <w:shd w:val="clear" w:color="auto" w:fill="auto"/>
            <w:vAlign w:val="center"/>
          </w:tcPr>
          <w:p w14:paraId="56C47B29">
            <w:pPr>
              <w:keepNext w:val="0"/>
              <w:keepLines w:val="0"/>
              <w:pageBreakBefore w:val="0"/>
              <w:widowControl/>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kern w:val="0"/>
                <w:sz w:val="24"/>
                <w:szCs w:val="24"/>
              </w:rPr>
            </w:pPr>
            <w:r>
              <w:rPr>
                <w:rFonts w:hint="eastAsia" w:ascii="仿宋_GB2312" w:hAnsi="仿宋_GB2312" w:eastAsia="仿宋_GB2312" w:cs="仿宋_GB2312"/>
                <w:kern w:val="0"/>
                <w:sz w:val="24"/>
                <w:szCs w:val="24"/>
              </w:rPr>
              <w:t>计算依据</w:t>
            </w:r>
          </w:p>
        </w:tc>
      </w:tr>
      <w:tr w14:paraId="0898FF3E">
        <w:tblPrEx>
          <w:tblCellMar>
            <w:top w:w="0" w:type="dxa"/>
            <w:left w:w="108" w:type="dxa"/>
            <w:bottom w:w="0" w:type="dxa"/>
            <w:right w:w="108" w:type="dxa"/>
          </w:tblCellMar>
        </w:tblPrEx>
        <w:trPr>
          <w:trHeight w:val="473" w:hRule="atLeast"/>
          <w:jc w:val="center"/>
        </w:trPr>
        <w:tc>
          <w:tcPr>
            <w:tcW w:w="710" w:type="dxa"/>
            <w:vMerge w:val="continue"/>
            <w:tcBorders>
              <w:top w:val="single" w:color="auto" w:sz="4" w:space="0"/>
              <w:left w:val="single" w:color="auto" w:sz="4" w:space="0"/>
              <w:bottom w:val="single" w:color="auto" w:sz="4" w:space="0"/>
              <w:right w:val="single" w:color="auto" w:sz="4" w:space="0"/>
            </w:tcBorders>
            <w:shd w:val="clear" w:color="auto" w:fill="auto"/>
            <w:vAlign w:val="center"/>
          </w:tcPr>
          <w:p w14:paraId="3F1D3533">
            <w:pPr>
              <w:keepNext w:val="0"/>
              <w:keepLines w:val="0"/>
              <w:pageBreakBefore w:val="0"/>
              <w:widowControl/>
              <w:kinsoku/>
              <w:wordWrap/>
              <w:overflowPunct/>
              <w:topLinePunct w:val="0"/>
              <w:autoSpaceDE w:val="0"/>
              <w:autoSpaceDN w:val="0"/>
              <w:bidi w:val="0"/>
              <w:adjustRightInd/>
              <w:spacing w:beforeAutospacing="0" w:afterAutospacing="0" w:line="320" w:lineRule="exact"/>
              <w:ind w:left="0" w:leftChars="0" w:right="0" w:firstLine="0" w:firstLineChars="0"/>
              <w:jc w:val="left"/>
              <w:textAlignment w:val="auto"/>
              <w:rPr>
                <w:rFonts w:hint="eastAsia" w:ascii="仿宋_GB2312" w:hAnsi="仿宋_GB2312" w:eastAsia="仿宋_GB2312" w:cs="仿宋_GB2312"/>
                <w:kern w:val="0"/>
                <w:sz w:val="24"/>
                <w:szCs w:val="24"/>
              </w:rPr>
            </w:pPr>
          </w:p>
        </w:tc>
        <w:tc>
          <w:tcPr>
            <w:tcW w:w="3437" w:type="dxa"/>
            <w:tcBorders>
              <w:top w:val="nil"/>
              <w:left w:val="nil"/>
              <w:bottom w:val="single" w:color="auto" w:sz="8" w:space="0"/>
              <w:right w:val="single" w:color="auto" w:sz="4" w:space="0"/>
            </w:tcBorders>
            <w:shd w:val="clear" w:color="auto" w:fill="auto"/>
            <w:vAlign w:val="center"/>
          </w:tcPr>
          <w:p w14:paraId="319DBE47">
            <w:pPr>
              <w:keepNext w:val="0"/>
              <w:keepLines w:val="0"/>
              <w:pageBreakBefore w:val="0"/>
              <w:widowControl/>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kern w:val="0"/>
                <w:sz w:val="24"/>
                <w:szCs w:val="24"/>
              </w:rPr>
            </w:pPr>
            <w:r>
              <w:rPr>
                <w:rFonts w:hint="eastAsia" w:ascii="仿宋_GB2312" w:hAnsi="仿宋_GB2312" w:eastAsia="仿宋_GB2312" w:cs="仿宋_GB2312"/>
                <w:kern w:val="0"/>
                <w:sz w:val="24"/>
                <w:szCs w:val="24"/>
              </w:rPr>
              <w:t>（1）</w:t>
            </w:r>
          </w:p>
        </w:tc>
        <w:tc>
          <w:tcPr>
            <w:tcW w:w="1264" w:type="dxa"/>
            <w:tcBorders>
              <w:top w:val="nil"/>
              <w:left w:val="nil"/>
              <w:bottom w:val="single" w:color="auto" w:sz="8" w:space="0"/>
              <w:right w:val="single" w:color="auto" w:sz="4" w:space="0"/>
            </w:tcBorders>
            <w:shd w:val="clear" w:color="auto" w:fill="auto"/>
            <w:vAlign w:val="center"/>
          </w:tcPr>
          <w:p w14:paraId="0C78A973">
            <w:pPr>
              <w:keepNext w:val="0"/>
              <w:keepLines w:val="0"/>
              <w:pageBreakBefore w:val="0"/>
              <w:widowControl/>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kern w:val="0"/>
                <w:sz w:val="24"/>
                <w:szCs w:val="24"/>
              </w:rPr>
            </w:pPr>
            <w:r>
              <w:rPr>
                <w:rFonts w:hint="eastAsia" w:ascii="仿宋_GB2312" w:hAnsi="仿宋_GB2312" w:eastAsia="仿宋_GB2312" w:cs="仿宋_GB2312"/>
                <w:kern w:val="0"/>
                <w:sz w:val="24"/>
                <w:szCs w:val="24"/>
              </w:rPr>
              <w:t>（2）</w:t>
            </w:r>
          </w:p>
        </w:tc>
        <w:tc>
          <w:tcPr>
            <w:tcW w:w="1243" w:type="dxa"/>
            <w:tcBorders>
              <w:top w:val="nil"/>
              <w:left w:val="nil"/>
              <w:bottom w:val="single" w:color="auto" w:sz="8" w:space="0"/>
              <w:right w:val="single" w:color="auto" w:sz="4" w:space="0"/>
            </w:tcBorders>
            <w:shd w:val="clear" w:color="auto" w:fill="auto"/>
            <w:vAlign w:val="center"/>
          </w:tcPr>
          <w:p w14:paraId="7406BD2D">
            <w:pPr>
              <w:keepNext w:val="0"/>
              <w:keepLines w:val="0"/>
              <w:pageBreakBefore w:val="0"/>
              <w:widowControl/>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kern w:val="0"/>
                <w:sz w:val="24"/>
                <w:szCs w:val="24"/>
              </w:rPr>
            </w:pPr>
            <w:r>
              <w:rPr>
                <w:rFonts w:hint="eastAsia" w:ascii="仿宋_GB2312" w:hAnsi="仿宋_GB2312" w:eastAsia="仿宋_GB2312" w:cs="仿宋_GB2312"/>
                <w:kern w:val="0"/>
                <w:sz w:val="24"/>
                <w:szCs w:val="24"/>
              </w:rPr>
              <w:t>（3）</w:t>
            </w:r>
          </w:p>
        </w:tc>
        <w:tc>
          <w:tcPr>
            <w:tcW w:w="2353" w:type="dxa"/>
            <w:tcBorders>
              <w:top w:val="nil"/>
              <w:left w:val="nil"/>
              <w:bottom w:val="single" w:color="auto" w:sz="8" w:space="0"/>
              <w:right w:val="single" w:color="auto" w:sz="4" w:space="0"/>
            </w:tcBorders>
            <w:shd w:val="clear" w:color="auto" w:fill="auto"/>
            <w:vAlign w:val="center"/>
          </w:tcPr>
          <w:p w14:paraId="4C96A709">
            <w:pPr>
              <w:keepNext w:val="0"/>
              <w:keepLines w:val="0"/>
              <w:pageBreakBefore w:val="0"/>
              <w:widowControl/>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kern w:val="0"/>
                <w:sz w:val="24"/>
                <w:szCs w:val="24"/>
              </w:rPr>
            </w:pPr>
            <w:r>
              <w:rPr>
                <w:rFonts w:hint="eastAsia" w:ascii="仿宋_GB2312" w:hAnsi="仿宋_GB2312" w:eastAsia="仿宋_GB2312" w:cs="仿宋_GB2312"/>
                <w:kern w:val="0"/>
                <w:sz w:val="24"/>
                <w:szCs w:val="24"/>
              </w:rPr>
              <w:t>（4）</w:t>
            </w:r>
          </w:p>
        </w:tc>
        <w:tc>
          <w:tcPr>
            <w:tcW w:w="2556" w:type="dxa"/>
            <w:tcBorders>
              <w:top w:val="nil"/>
              <w:left w:val="nil"/>
              <w:bottom w:val="single" w:color="auto" w:sz="8" w:space="0"/>
              <w:right w:val="single" w:color="auto" w:sz="4" w:space="0"/>
            </w:tcBorders>
            <w:shd w:val="clear" w:color="auto" w:fill="auto"/>
            <w:vAlign w:val="center"/>
          </w:tcPr>
          <w:p w14:paraId="55E059FE">
            <w:pPr>
              <w:keepNext w:val="0"/>
              <w:keepLines w:val="0"/>
              <w:pageBreakBefore w:val="0"/>
              <w:widowControl/>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kern w:val="0"/>
                <w:sz w:val="24"/>
                <w:szCs w:val="24"/>
              </w:rPr>
            </w:pPr>
            <w:r>
              <w:rPr>
                <w:rFonts w:hint="eastAsia" w:ascii="仿宋_GB2312" w:hAnsi="仿宋_GB2312" w:eastAsia="仿宋_GB2312" w:cs="仿宋_GB2312"/>
                <w:kern w:val="0"/>
                <w:sz w:val="24"/>
                <w:szCs w:val="24"/>
              </w:rPr>
              <w:t>（5）=（3）×（4）/1000</w:t>
            </w:r>
          </w:p>
        </w:tc>
        <w:tc>
          <w:tcPr>
            <w:tcW w:w="1667" w:type="dxa"/>
            <w:tcBorders>
              <w:top w:val="nil"/>
              <w:left w:val="nil"/>
              <w:bottom w:val="single" w:color="auto" w:sz="8" w:space="0"/>
              <w:right w:val="single" w:color="auto" w:sz="4" w:space="0"/>
            </w:tcBorders>
            <w:shd w:val="clear" w:color="auto" w:fill="auto"/>
            <w:vAlign w:val="center"/>
          </w:tcPr>
          <w:p w14:paraId="38CF110D">
            <w:pPr>
              <w:keepNext w:val="0"/>
              <w:keepLines w:val="0"/>
              <w:pageBreakBefore w:val="0"/>
              <w:widowControl/>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kern w:val="0"/>
                <w:sz w:val="24"/>
                <w:szCs w:val="24"/>
              </w:rPr>
            </w:pPr>
            <w:r>
              <w:rPr>
                <w:rFonts w:hint="eastAsia" w:ascii="仿宋_GB2312" w:hAnsi="仿宋_GB2312" w:eastAsia="仿宋_GB2312" w:cs="仿宋_GB2312"/>
                <w:kern w:val="0"/>
                <w:sz w:val="24"/>
                <w:szCs w:val="24"/>
              </w:rPr>
              <w:t>（6）</w:t>
            </w:r>
          </w:p>
        </w:tc>
        <w:tc>
          <w:tcPr>
            <w:tcW w:w="1650" w:type="dxa"/>
            <w:tcBorders>
              <w:top w:val="nil"/>
              <w:left w:val="single" w:color="auto" w:sz="4" w:space="0"/>
              <w:bottom w:val="single" w:color="auto" w:sz="8" w:space="0"/>
              <w:right w:val="single" w:color="auto" w:sz="8" w:space="0"/>
            </w:tcBorders>
            <w:shd w:val="clear" w:color="auto" w:fill="auto"/>
            <w:vAlign w:val="center"/>
          </w:tcPr>
          <w:p w14:paraId="778B3B25">
            <w:pPr>
              <w:keepNext w:val="0"/>
              <w:keepLines w:val="0"/>
              <w:pageBreakBefore w:val="0"/>
              <w:widowControl/>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kern w:val="0"/>
                <w:sz w:val="24"/>
                <w:szCs w:val="24"/>
              </w:rPr>
            </w:pPr>
            <w:r>
              <w:rPr>
                <w:rFonts w:hint="eastAsia" w:ascii="仿宋_GB2312" w:hAnsi="仿宋_GB2312" w:eastAsia="仿宋_GB2312" w:cs="仿宋_GB2312"/>
                <w:kern w:val="0"/>
                <w:sz w:val="24"/>
                <w:szCs w:val="24"/>
              </w:rPr>
              <w:t>（7）</w:t>
            </w:r>
          </w:p>
        </w:tc>
      </w:tr>
      <w:tr w14:paraId="43D1AC04">
        <w:tblPrEx>
          <w:tblCellMar>
            <w:top w:w="0" w:type="dxa"/>
            <w:left w:w="108" w:type="dxa"/>
            <w:bottom w:w="0" w:type="dxa"/>
            <w:right w:w="108" w:type="dxa"/>
          </w:tblCellMar>
        </w:tblPrEx>
        <w:trPr>
          <w:trHeight w:val="488" w:hRule="atLeast"/>
          <w:jc w:val="center"/>
        </w:trPr>
        <w:tc>
          <w:tcPr>
            <w:tcW w:w="710" w:type="dxa"/>
            <w:tcBorders>
              <w:top w:val="single" w:color="auto" w:sz="4" w:space="0"/>
              <w:left w:val="single" w:color="auto" w:sz="8" w:space="0"/>
              <w:bottom w:val="single" w:color="auto" w:sz="4" w:space="0"/>
              <w:right w:val="single" w:color="auto" w:sz="4" w:space="0"/>
            </w:tcBorders>
            <w:shd w:val="clear" w:color="auto" w:fill="auto"/>
            <w:vAlign w:val="center"/>
          </w:tcPr>
          <w:p w14:paraId="310A8A20">
            <w:pPr>
              <w:keepNext w:val="0"/>
              <w:keepLines w:val="0"/>
              <w:pageBreakBefore w:val="0"/>
              <w:widowControl/>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kern w:val="0"/>
                <w:sz w:val="24"/>
                <w:szCs w:val="24"/>
              </w:rPr>
            </w:pPr>
            <w:r>
              <w:rPr>
                <w:rFonts w:hint="eastAsia" w:ascii="仿宋_GB2312" w:hAnsi="仿宋_GB2312" w:eastAsia="仿宋_GB2312" w:cs="仿宋_GB2312"/>
                <w:kern w:val="0"/>
                <w:sz w:val="24"/>
                <w:szCs w:val="24"/>
              </w:rPr>
              <w:t>　</w:t>
            </w:r>
          </w:p>
        </w:tc>
        <w:tc>
          <w:tcPr>
            <w:tcW w:w="3437" w:type="dxa"/>
            <w:tcBorders>
              <w:top w:val="nil"/>
              <w:left w:val="nil"/>
              <w:bottom w:val="single" w:color="auto" w:sz="4" w:space="0"/>
              <w:right w:val="single" w:color="auto" w:sz="4" w:space="0"/>
            </w:tcBorders>
            <w:shd w:val="clear" w:color="auto" w:fill="auto"/>
            <w:vAlign w:val="center"/>
          </w:tcPr>
          <w:p w14:paraId="27323CEC">
            <w:pPr>
              <w:keepNext w:val="0"/>
              <w:keepLines w:val="0"/>
              <w:pageBreakBefore w:val="0"/>
              <w:widowControl/>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kern w:val="0"/>
                <w:sz w:val="24"/>
                <w:szCs w:val="24"/>
              </w:rPr>
            </w:pPr>
            <w:r>
              <w:rPr>
                <w:rFonts w:hint="eastAsia" w:ascii="仿宋_GB2312" w:hAnsi="仿宋_GB2312" w:eastAsia="仿宋_GB2312" w:cs="仿宋_GB2312"/>
                <w:kern w:val="0"/>
                <w:sz w:val="24"/>
                <w:szCs w:val="24"/>
              </w:rPr>
              <w:t>　</w:t>
            </w:r>
          </w:p>
        </w:tc>
        <w:tc>
          <w:tcPr>
            <w:tcW w:w="1264" w:type="dxa"/>
            <w:tcBorders>
              <w:top w:val="nil"/>
              <w:left w:val="nil"/>
              <w:bottom w:val="single" w:color="auto" w:sz="4" w:space="0"/>
              <w:right w:val="single" w:color="auto" w:sz="4" w:space="0"/>
            </w:tcBorders>
            <w:shd w:val="clear" w:color="auto" w:fill="auto"/>
            <w:vAlign w:val="center"/>
          </w:tcPr>
          <w:p w14:paraId="086833B0">
            <w:pPr>
              <w:keepNext w:val="0"/>
              <w:keepLines w:val="0"/>
              <w:pageBreakBefore w:val="0"/>
              <w:widowControl/>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kern w:val="0"/>
                <w:sz w:val="24"/>
                <w:szCs w:val="24"/>
              </w:rPr>
            </w:pPr>
          </w:p>
        </w:tc>
        <w:tc>
          <w:tcPr>
            <w:tcW w:w="1243" w:type="dxa"/>
            <w:tcBorders>
              <w:top w:val="nil"/>
              <w:left w:val="nil"/>
              <w:bottom w:val="single" w:color="auto" w:sz="4" w:space="0"/>
              <w:right w:val="single" w:color="auto" w:sz="4" w:space="0"/>
            </w:tcBorders>
            <w:shd w:val="clear" w:color="auto" w:fill="auto"/>
            <w:vAlign w:val="center"/>
          </w:tcPr>
          <w:p w14:paraId="0FCFD55A">
            <w:pPr>
              <w:keepNext w:val="0"/>
              <w:keepLines w:val="0"/>
              <w:pageBreakBefore w:val="0"/>
              <w:widowControl/>
              <w:kinsoku/>
              <w:wordWrap/>
              <w:overflowPunct/>
              <w:topLinePunct w:val="0"/>
              <w:autoSpaceDE w:val="0"/>
              <w:autoSpaceDN w:val="0"/>
              <w:bidi w:val="0"/>
              <w:adjustRightInd/>
              <w:spacing w:beforeAutospacing="0" w:afterAutospacing="0" w:line="320" w:lineRule="exact"/>
              <w:ind w:left="0" w:leftChars="0" w:right="0" w:firstLine="0" w:firstLineChars="0"/>
              <w:jc w:val="right"/>
              <w:textAlignment w:val="auto"/>
              <w:rPr>
                <w:rFonts w:hint="eastAsia" w:ascii="仿宋_GB2312" w:hAnsi="仿宋_GB2312" w:eastAsia="仿宋_GB2312" w:cs="仿宋_GB2312"/>
                <w:kern w:val="0"/>
                <w:sz w:val="24"/>
                <w:szCs w:val="24"/>
              </w:rPr>
            </w:pPr>
            <w:r>
              <w:rPr>
                <w:rFonts w:hint="eastAsia" w:ascii="仿宋_GB2312" w:hAnsi="仿宋_GB2312" w:eastAsia="仿宋_GB2312" w:cs="仿宋_GB2312"/>
                <w:kern w:val="0"/>
                <w:sz w:val="24"/>
                <w:szCs w:val="24"/>
              </w:rPr>
              <w:t>　</w:t>
            </w:r>
          </w:p>
        </w:tc>
        <w:tc>
          <w:tcPr>
            <w:tcW w:w="2353" w:type="dxa"/>
            <w:tcBorders>
              <w:top w:val="nil"/>
              <w:left w:val="nil"/>
              <w:bottom w:val="single" w:color="auto" w:sz="4" w:space="0"/>
              <w:right w:val="single" w:color="auto" w:sz="4" w:space="0"/>
            </w:tcBorders>
            <w:shd w:val="clear" w:color="auto" w:fill="auto"/>
            <w:vAlign w:val="center"/>
          </w:tcPr>
          <w:p w14:paraId="3A949D0E">
            <w:pPr>
              <w:keepNext w:val="0"/>
              <w:keepLines w:val="0"/>
              <w:pageBreakBefore w:val="0"/>
              <w:widowControl/>
              <w:kinsoku/>
              <w:wordWrap/>
              <w:overflowPunct/>
              <w:topLinePunct w:val="0"/>
              <w:autoSpaceDE w:val="0"/>
              <w:autoSpaceDN w:val="0"/>
              <w:bidi w:val="0"/>
              <w:adjustRightInd/>
              <w:spacing w:beforeAutospacing="0" w:afterAutospacing="0" w:line="320" w:lineRule="exact"/>
              <w:ind w:left="0" w:leftChars="0" w:right="0" w:firstLine="0" w:firstLineChars="0"/>
              <w:jc w:val="right"/>
              <w:textAlignment w:val="auto"/>
              <w:rPr>
                <w:rFonts w:hint="eastAsia" w:ascii="仿宋_GB2312" w:hAnsi="仿宋_GB2312" w:eastAsia="仿宋_GB2312" w:cs="仿宋_GB2312"/>
                <w:kern w:val="0"/>
                <w:sz w:val="24"/>
                <w:szCs w:val="24"/>
              </w:rPr>
            </w:pPr>
            <w:r>
              <w:rPr>
                <w:rFonts w:hint="eastAsia" w:ascii="仿宋_GB2312" w:hAnsi="仿宋_GB2312" w:eastAsia="仿宋_GB2312" w:cs="仿宋_GB2312"/>
                <w:kern w:val="0"/>
                <w:sz w:val="24"/>
                <w:szCs w:val="24"/>
              </w:rPr>
              <w:t>　</w:t>
            </w:r>
          </w:p>
        </w:tc>
        <w:tc>
          <w:tcPr>
            <w:tcW w:w="2556" w:type="dxa"/>
            <w:tcBorders>
              <w:top w:val="nil"/>
              <w:left w:val="nil"/>
              <w:bottom w:val="single" w:color="auto" w:sz="4" w:space="0"/>
              <w:right w:val="single" w:color="auto" w:sz="4" w:space="0"/>
            </w:tcBorders>
            <w:shd w:val="clear" w:color="auto" w:fill="auto"/>
            <w:vAlign w:val="center"/>
          </w:tcPr>
          <w:p w14:paraId="3E18C223">
            <w:pPr>
              <w:keepNext w:val="0"/>
              <w:keepLines w:val="0"/>
              <w:pageBreakBefore w:val="0"/>
              <w:widowControl/>
              <w:kinsoku/>
              <w:wordWrap/>
              <w:overflowPunct/>
              <w:topLinePunct w:val="0"/>
              <w:autoSpaceDE w:val="0"/>
              <w:autoSpaceDN w:val="0"/>
              <w:bidi w:val="0"/>
              <w:adjustRightInd/>
              <w:spacing w:beforeAutospacing="0" w:afterAutospacing="0" w:line="320" w:lineRule="exact"/>
              <w:ind w:left="0" w:leftChars="0" w:right="0" w:firstLine="0" w:firstLineChars="0"/>
              <w:jc w:val="right"/>
              <w:textAlignment w:val="auto"/>
              <w:rPr>
                <w:rFonts w:hint="eastAsia" w:ascii="仿宋_GB2312" w:hAnsi="仿宋_GB2312" w:eastAsia="仿宋_GB2312" w:cs="仿宋_GB2312"/>
                <w:kern w:val="0"/>
                <w:sz w:val="24"/>
                <w:szCs w:val="24"/>
              </w:rPr>
            </w:pPr>
          </w:p>
        </w:tc>
        <w:tc>
          <w:tcPr>
            <w:tcW w:w="1667" w:type="dxa"/>
            <w:tcBorders>
              <w:top w:val="nil"/>
              <w:left w:val="nil"/>
              <w:bottom w:val="single" w:color="auto" w:sz="4" w:space="0"/>
              <w:right w:val="single" w:color="auto" w:sz="4" w:space="0"/>
            </w:tcBorders>
            <w:shd w:val="clear" w:color="auto" w:fill="auto"/>
            <w:vAlign w:val="center"/>
          </w:tcPr>
          <w:p w14:paraId="19DB4D4F">
            <w:pPr>
              <w:keepNext w:val="0"/>
              <w:keepLines w:val="0"/>
              <w:pageBreakBefore w:val="0"/>
              <w:widowControl/>
              <w:kinsoku/>
              <w:wordWrap/>
              <w:overflowPunct/>
              <w:topLinePunct w:val="0"/>
              <w:autoSpaceDE w:val="0"/>
              <w:autoSpaceDN w:val="0"/>
              <w:bidi w:val="0"/>
              <w:adjustRightInd/>
              <w:spacing w:beforeAutospacing="0" w:afterAutospacing="0" w:line="320" w:lineRule="exact"/>
              <w:ind w:left="0" w:leftChars="0" w:right="0" w:firstLine="0" w:firstLineChars="0"/>
              <w:jc w:val="right"/>
              <w:textAlignment w:val="auto"/>
              <w:rPr>
                <w:rFonts w:hint="eastAsia" w:ascii="仿宋_GB2312" w:hAnsi="仿宋_GB2312" w:eastAsia="仿宋_GB2312" w:cs="仿宋_GB2312"/>
                <w:kern w:val="0"/>
                <w:sz w:val="24"/>
                <w:szCs w:val="24"/>
              </w:rPr>
            </w:pPr>
          </w:p>
        </w:tc>
        <w:tc>
          <w:tcPr>
            <w:tcW w:w="1650" w:type="dxa"/>
            <w:tcBorders>
              <w:top w:val="nil"/>
              <w:left w:val="single" w:color="auto" w:sz="4" w:space="0"/>
              <w:bottom w:val="single" w:color="auto" w:sz="4" w:space="0"/>
              <w:right w:val="single" w:color="auto" w:sz="8" w:space="0"/>
            </w:tcBorders>
            <w:shd w:val="clear" w:color="auto" w:fill="auto"/>
            <w:vAlign w:val="center"/>
          </w:tcPr>
          <w:p w14:paraId="424C98C2">
            <w:pPr>
              <w:keepNext w:val="0"/>
              <w:keepLines w:val="0"/>
              <w:pageBreakBefore w:val="0"/>
              <w:widowControl/>
              <w:kinsoku/>
              <w:wordWrap/>
              <w:overflowPunct/>
              <w:topLinePunct w:val="0"/>
              <w:autoSpaceDE w:val="0"/>
              <w:autoSpaceDN w:val="0"/>
              <w:bidi w:val="0"/>
              <w:adjustRightInd/>
              <w:spacing w:beforeAutospacing="0" w:afterAutospacing="0" w:line="320" w:lineRule="exact"/>
              <w:ind w:left="0" w:leftChars="0" w:right="0" w:firstLine="0" w:firstLineChars="0"/>
              <w:jc w:val="right"/>
              <w:textAlignment w:val="auto"/>
              <w:rPr>
                <w:rFonts w:hint="eastAsia" w:ascii="仿宋_GB2312" w:hAnsi="仿宋_GB2312" w:eastAsia="仿宋_GB2312" w:cs="仿宋_GB2312"/>
                <w:kern w:val="0"/>
                <w:sz w:val="24"/>
                <w:szCs w:val="24"/>
              </w:rPr>
            </w:pPr>
          </w:p>
        </w:tc>
      </w:tr>
      <w:tr w14:paraId="7C80E89F">
        <w:tblPrEx>
          <w:tblCellMar>
            <w:top w:w="0" w:type="dxa"/>
            <w:left w:w="108" w:type="dxa"/>
            <w:bottom w:w="0" w:type="dxa"/>
            <w:right w:w="108" w:type="dxa"/>
          </w:tblCellMar>
        </w:tblPrEx>
        <w:trPr>
          <w:trHeight w:val="488" w:hRule="atLeast"/>
          <w:jc w:val="center"/>
        </w:trPr>
        <w:tc>
          <w:tcPr>
            <w:tcW w:w="710" w:type="dxa"/>
            <w:tcBorders>
              <w:top w:val="nil"/>
              <w:left w:val="single" w:color="auto" w:sz="8" w:space="0"/>
              <w:bottom w:val="single" w:color="auto" w:sz="4" w:space="0"/>
              <w:right w:val="single" w:color="auto" w:sz="4" w:space="0"/>
            </w:tcBorders>
            <w:shd w:val="clear" w:color="auto" w:fill="auto"/>
            <w:vAlign w:val="center"/>
          </w:tcPr>
          <w:p w14:paraId="0E95A484">
            <w:pPr>
              <w:keepNext w:val="0"/>
              <w:keepLines w:val="0"/>
              <w:pageBreakBefore w:val="0"/>
              <w:widowControl/>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kern w:val="0"/>
                <w:sz w:val="24"/>
                <w:szCs w:val="24"/>
              </w:rPr>
            </w:pPr>
            <w:r>
              <w:rPr>
                <w:rFonts w:hint="eastAsia" w:ascii="仿宋_GB2312" w:hAnsi="仿宋_GB2312" w:eastAsia="仿宋_GB2312" w:cs="仿宋_GB2312"/>
                <w:kern w:val="0"/>
                <w:sz w:val="24"/>
                <w:szCs w:val="24"/>
              </w:rPr>
              <w:t>　</w:t>
            </w:r>
          </w:p>
        </w:tc>
        <w:tc>
          <w:tcPr>
            <w:tcW w:w="3437" w:type="dxa"/>
            <w:tcBorders>
              <w:top w:val="nil"/>
              <w:left w:val="nil"/>
              <w:bottom w:val="single" w:color="auto" w:sz="4" w:space="0"/>
              <w:right w:val="single" w:color="auto" w:sz="4" w:space="0"/>
            </w:tcBorders>
            <w:shd w:val="clear" w:color="auto" w:fill="auto"/>
            <w:vAlign w:val="center"/>
          </w:tcPr>
          <w:p w14:paraId="7A957CC4">
            <w:pPr>
              <w:keepNext w:val="0"/>
              <w:keepLines w:val="0"/>
              <w:pageBreakBefore w:val="0"/>
              <w:widowControl/>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kern w:val="0"/>
                <w:sz w:val="24"/>
                <w:szCs w:val="24"/>
              </w:rPr>
            </w:pPr>
            <w:r>
              <w:rPr>
                <w:rFonts w:hint="eastAsia" w:ascii="仿宋_GB2312" w:hAnsi="仿宋_GB2312" w:eastAsia="仿宋_GB2312" w:cs="仿宋_GB2312"/>
                <w:kern w:val="0"/>
                <w:sz w:val="24"/>
                <w:szCs w:val="24"/>
              </w:rPr>
              <w:t>　</w:t>
            </w:r>
          </w:p>
        </w:tc>
        <w:tc>
          <w:tcPr>
            <w:tcW w:w="1264" w:type="dxa"/>
            <w:tcBorders>
              <w:top w:val="nil"/>
              <w:left w:val="nil"/>
              <w:bottom w:val="single" w:color="auto" w:sz="4" w:space="0"/>
              <w:right w:val="single" w:color="auto" w:sz="4" w:space="0"/>
            </w:tcBorders>
            <w:shd w:val="clear" w:color="auto" w:fill="auto"/>
            <w:vAlign w:val="center"/>
          </w:tcPr>
          <w:p w14:paraId="4AC84229">
            <w:pPr>
              <w:keepNext w:val="0"/>
              <w:keepLines w:val="0"/>
              <w:pageBreakBefore w:val="0"/>
              <w:widowControl/>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kern w:val="0"/>
                <w:sz w:val="24"/>
                <w:szCs w:val="24"/>
              </w:rPr>
            </w:pPr>
          </w:p>
        </w:tc>
        <w:tc>
          <w:tcPr>
            <w:tcW w:w="1243" w:type="dxa"/>
            <w:tcBorders>
              <w:top w:val="nil"/>
              <w:left w:val="nil"/>
              <w:bottom w:val="single" w:color="auto" w:sz="4" w:space="0"/>
              <w:right w:val="single" w:color="auto" w:sz="4" w:space="0"/>
            </w:tcBorders>
            <w:shd w:val="clear" w:color="auto" w:fill="auto"/>
            <w:vAlign w:val="center"/>
          </w:tcPr>
          <w:p w14:paraId="31745ADF">
            <w:pPr>
              <w:keepNext w:val="0"/>
              <w:keepLines w:val="0"/>
              <w:pageBreakBefore w:val="0"/>
              <w:widowControl/>
              <w:kinsoku/>
              <w:wordWrap/>
              <w:overflowPunct/>
              <w:topLinePunct w:val="0"/>
              <w:autoSpaceDE w:val="0"/>
              <w:autoSpaceDN w:val="0"/>
              <w:bidi w:val="0"/>
              <w:adjustRightInd/>
              <w:spacing w:beforeAutospacing="0" w:afterAutospacing="0" w:line="320" w:lineRule="exact"/>
              <w:ind w:left="0" w:leftChars="0" w:right="0" w:firstLine="0" w:firstLineChars="0"/>
              <w:jc w:val="right"/>
              <w:textAlignment w:val="auto"/>
              <w:rPr>
                <w:rFonts w:hint="eastAsia" w:ascii="仿宋_GB2312" w:hAnsi="仿宋_GB2312" w:eastAsia="仿宋_GB2312" w:cs="仿宋_GB2312"/>
                <w:kern w:val="0"/>
                <w:sz w:val="24"/>
                <w:szCs w:val="24"/>
              </w:rPr>
            </w:pPr>
            <w:r>
              <w:rPr>
                <w:rFonts w:hint="eastAsia" w:ascii="仿宋_GB2312" w:hAnsi="仿宋_GB2312" w:eastAsia="仿宋_GB2312" w:cs="仿宋_GB2312"/>
                <w:kern w:val="0"/>
                <w:sz w:val="24"/>
                <w:szCs w:val="24"/>
              </w:rPr>
              <w:t>　</w:t>
            </w:r>
          </w:p>
        </w:tc>
        <w:tc>
          <w:tcPr>
            <w:tcW w:w="2353" w:type="dxa"/>
            <w:tcBorders>
              <w:top w:val="nil"/>
              <w:left w:val="nil"/>
              <w:bottom w:val="single" w:color="auto" w:sz="4" w:space="0"/>
              <w:right w:val="single" w:color="auto" w:sz="4" w:space="0"/>
            </w:tcBorders>
            <w:shd w:val="clear" w:color="auto" w:fill="auto"/>
            <w:vAlign w:val="center"/>
          </w:tcPr>
          <w:p w14:paraId="7E75345E">
            <w:pPr>
              <w:keepNext w:val="0"/>
              <w:keepLines w:val="0"/>
              <w:pageBreakBefore w:val="0"/>
              <w:widowControl/>
              <w:kinsoku/>
              <w:wordWrap/>
              <w:overflowPunct/>
              <w:topLinePunct w:val="0"/>
              <w:autoSpaceDE w:val="0"/>
              <w:autoSpaceDN w:val="0"/>
              <w:bidi w:val="0"/>
              <w:adjustRightInd/>
              <w:spacing w:beforeAutospacing="0" w:afterAutospacing="0" w:line="320" w:lineRule="exact"/>
              <w:ind w:left="0" w:leftChars="0" w:right="0" w:firstLine="0" w:firstLineChars="0"/>
              <w:jc w:val="right"/>
              <w:textAlignment w:val="auto"/>
              <w:rPr>
                <w:rFonts w:hint="eastAsia" w:ascii="仿宋_GB2312" w:hAnsi="仿宋_GB2312" w:eastAsia="仿宋_GB2312" w:cs="仿宋_GB2312"/>
                <w:kern w:val="0"/>
                <w:sz w:val="24"/>
                <w:szCs w:val="24"/>
              </w:rPr>
            </w:pPr>
            <w:r>
              <w:rPr>
                <w:rFonts w:hint="eastAsia" w:ascii="仿宋_GB2312" w:hAnsi="仿宋_GB2312" w:eastAsia="仿宋_GB2312" w:cs="仿宋_GB2312"/>
                <w:kern w:val="0"/>
                <w:sz w:val="24"/>
                <w:szCs w:val="24"/>
              </w:rPr>
              <w:t>　</w:t>
            </w:r>
          </w:p>
        </w:tc>
        <w:tc>
          <w:tcPr>
            <w:tcW w:w="2556" w:type="dxa"/>
            <w:tcBorders>
              <w:top w:val="nil"/>
              <w:left w:val="nil"/>
              <w:bottom w:val="single" w:color="auto" w:sz="4" w:space="0"/>
              <w:right w:val="single" w:color="auto" w:sz="4" w:space="0"/>
            </w:tcBorders>
            <w:shd w:val="clear" w:color="auto" w:fill="auto"/>
            <w:vAlign w:val="center"/>
          </w:tcPr>
          <w:p w14:paraId="663F3ABD">
            <w:pPr>
              <w:keepNext w:val="0"/>
              <w:keepLines w:val="0"/>
              <w:pageBreakBefore w:val="0"/>
              <w:widowControl/>
              <w:kinsoku/>
              <w:wordWrap/>
              <w:overflowPunct/>
              <w:topLinePunct w:val="0"/>
              <w:autoSpaceDE w:val="0"/>
              <w:autoSpaceDN w:val="0"/>
              <w:bidi w:val="0"/>
              <w:adjustRightInd/>
              <w:spacing w:beforeAutospacing="0" w:afterAutospacing="0" w:line="320" w:lineRule="exact"/>
              <w:ind w:left="0" w:leftChars="0" w:right="0" w:firstLine="0" w:firstLineChars="0"/>
              <w:jc w:val="right"/>
              <w:textAlignment w:val="auto"/>
              <w:rPr>
                <w:rFonts w:hint="eastAsia" w:ascii="仿宋_GB2312" w:hAnsi="仿宋_GB2312" w:eastAsia="仿宋_GB2312" w:cs="仿宋_GB2312"/>
                <w:kern w:val="0"/>
                <w:sz w:val="24"/>
                <w:szCs w:val="24"/>
              </w:rPr>
            </w:pPr>
          </w:p>
        </w:tc>
        <w:tc>
          <w:tcPr>
            <w:tcW w:w="1667" w:type="dxa"/>
            <w:tcBorders>
              <w:top w:val="nil"/>
              <w:left w:val="nil"/>
              <w:bottom w:val="single" w:color="auto" w:sz="4" w:space="0"/>
              <w:right w:val="single" w:color="auto" w:sz="4" w:space="0"/>
            </w:tcBorders>
            <w:shd w:val="clear" w:color="auto" w:fill="auto"/>
            <w:vAlign w:val="center"/>
          </w:tcPr>
          <w:p w14:paraId="6F9FE99B">
            <w:pPr>
              <w:keepNext w:val="0"/>
              <w:keepLines w:val="0"/>
              <w:pageBreakBefore w:val="0"/>
              <w:widowControl/>
              <w:kinsoku/>
              <w:wordWrap/>
              <w:overflowPunct/>
              <w:topLinePunct w:val="0"/>
              <w:autoSpaceDE w:val="0"/>
              <w:autoSpaceDN w:val="0"/>
              <w:bidi w:val="0"/>
              <w:adjustRightInd/>
              <w:spacing w:beforeAutospacing="0" w:afterAutospacing="0" w:line="320" w:lineRule="exact"/>
              <w:ind w:left="0" w:leftChars="0" w:right="0" w:firstLine="0" w:firstLineChars="0"/>
              <w:jc w:val="right"/>
              <w:textAlignment w:val="auto"/>
              <w:rPr>
                <w:rFonts w:hint="eastAsia" w:ascii="仿宋_GB2312" w:hAnsi="仿宋_GB2312" w:eastAsia="仿宋_GB2312" w:cs="仿宋_GB2312"/>
                <w:kern w:val="0"/>
                <w:sz w:val="24"/>
                <w:szCs w:val="24"/>
              </w:rPr>
            </w:pPr>
          </w:p>
        </w:tc>
        <w:tc>
          <w:tcPr>
            <w:tcW w:w="1650" w:type="dxa"/>
            <w:tcBorders>
              <w:top w:val="nil"/>
              <w:left w:val="single" w:color="auto" w:sz="4" w:space="0"/>
              <w:bottom w:val="single" w:color="auto" w:sz="4" w:space="0"/>
              <w:right w:val="single" w:color="auto" w:sz="8" w:space="0"/>
            </w:tcBorders>
            <w:shd w:val="clear" w:color="auto" w:fill="auto"/>
            <w:vAlign w:val="center"/>
          </w:tcPr>
          <w:p w14:paraId="3DD58E09">
            <w:pPr>
              <w:keepNext w:val="0"/>
              <w:keepLines w:val="0"/>
              <w:pageBreakBefore w:val="0"/>
              <w:widowControl/>
              <w:kinsoku/>
              <w:wordWrap/>
              <w:overflowPunct/>
              <w:topLinePunct w:val="0"/>
              <w:autoSpaceDE w:val="0"/>
              <w:autoSpaceDN w:val="0"/>
              <w:bidi w:val="0"/>
              <w:adjustRightInd/>
              <w:spacing w:beforeAutospacing="0" w:afterAutospacing="0" w:line="320" w:lineRule="exact"/>
              <w:ind w:left="0" w:leftChars="0" w:right="0" w:firstLine="0" w:firstLineChars="0"/>
              <w:jc w:val="right"/>
              <w:textAlignment w:val="auto"/>
              <w:rPr>
                <w:rFonts w:hint="eastAsia" w:ascii="仿宋_GB2312" w:hAnsi="仿宋_GB2312" w:eastAsia="仿宋_GB2312" w:cs="仿宋_GB2312"/>
                <w:kern w:val="0"/>
                <w:sz w:val="24"/>
                <w:szCs w:val="24"/>
              </w:rPr>
            </w:pPr>
          </w:p>
        </w:tc>
      </w:tr>
      <w:tr w14:paraId="5AF5BB2F">
        <w:tblPrEx>
          <w:tblCellMar>
            <w:top w:w="0" w:type="dxa"/>
            <w:left w:w="108" w:type="dxa"/>
            <w:bottom w:w="0" w:type="dxa"/>
            <w:right w:w="108" w:type="dxa"/>
          </w:tblCellMar>
        </w:tblPrEx>
        <w:trPr>
          <w:trHeight w:val="488" w:hRule="atLeast"/>
          <w:jc w:val="center"/>
        </w:trPr>
        <w:tc>
          <w:tcPr>
            <w:tcW w:w="710" w:type="dxa"/>
            <w:tcBorders>
              <w:top w:val="nil"/>
              <w:left w:val="single" w:color="auto" w:sz="8" w:space="0"/>
              <w:bottom w:val="single" w:color="auto" w:sz="4" w:space="0"/>
              <w:right w:val="single" w:color="auto" w:sz="4" w:space="0"/>
            </w:tcBorders>
            <w:shd w:val="clear" w:color="auto" w:fill="auto"/>
            <w:vAlign w:val="center"/>
          </w:tcPr>
          <w:p w14:paraId="53D652E4">
            <w:pPr>
              <w:keepNext w:val="0"/>
              <w:keepLines w:val="0"/>
              <w:pageBreakBefore w:val="0"/>
              <w:widowControl/>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kern w:val="0"/>
                <w:sz w:val="24"/>
                <w:szCs w:val="24"/>
              </w:rPr>
            </w:pPr>
            <w:r>
              <w:rPr>
                <w:rFonts w:hint="eastAsia" w:ascii="仿宋_GB2312" w:hAnsi="仿宋_GB2312" w:eastAsia="仿宋_GB2312" w:cs="仿宋_GB2312"/>
                <w:kern w:val="0"/>
                <w:sz w:val="24"/>
                <w:szCs w:val="24"/>
              </w:rPr>
              <w:t>　</w:t>
            </w:r>
          </w:p>
        </w:tc>
        <w:tc>
          <w:tcPr>
            <w:tcW w:w="3437" w:type="dxa"/>
            <w:tcBorders>
              <w:top w:val="nil"/>
              <w:left w:val="nil"/>
              <w:bottom w:val="single" w:color="auto" w:sz="4" w:space="0"/>
              <w:right w:val="single" w:color="auto" w:sz="4" w:space="0"/>
            </w:tcBorders>
            <w:shd w:val="clear" w:color="auto" w:fill="auto"/>
            <w:vAlign w:val="center"/>
          </w:tcPr>
          <w:p w14:paraId="31A918EC">
            <w:pPr>
              <w:keepNext w:val="0"/>
              <w:keepLines w:val="0"/>
              <w:pageBreakBefore w:val="0"/>
              <w:widowControl/>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kern w:val="0"/>
                <w:sz w:val="24"/>
                <w:szCs w:val="24"/>
              </w:rPr>
            </w:pPr>
            <w:r>
              <w:rPr>
                <w:rFonts w:hint="eastAsia" w:ascii="仿宋_GB2312" w:hAnsi="仿宋_GB2312" w:eastAsia="仿宋_GB2312" w:cs="仿宋_GB2312"/>
                <w:kern w:val="0"/>
                <w:sz w:val="24"/>
                <w:szCs w:val="24"/>
              </w:rPr>
              <w:t>　</w:t>
            </w:r>
          </w:p>
        </w:tc>
        <w:tc>
          <w:tcPr>
            <w:tcW w:w="1264" w:type="dxa"/>
            <w:tcBorders>
              <w:top w:val="nil"/>
              <w:left w:val="nil"/>
              <w:bottom w:val="single" w:color="auto" w:sz="4" w:space="0"/>
              <w:right w:val="single" w:color="auto" w:sz="4" w:space="0"/>
            </w:tcBorders>
            <w:shd w:val="clear" w:color="auto" w:fill="auto"/>
            <w:vAlign w:val="center"/>
          </w:tcPr>
          <w:p w14:paraId="5DFC906E">
            <w:pPr>
              <w:keepNext w:val="0"/>
              <w:keepLines w:val="0"/>
              <w:pageBreakBefore w:val="0"/>
              <w:widowControl/>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kern w:val="0"/>
                <w:sz w:val="24"/>
                <w:szCs w:val="24"/>
              </w:rPr>
            </w:pPr>
          </w:p>
        </w:tc>
        <w:tc>
          <w:tcPr>
            <w:tcW w:w="1243" w:type="dxa"/>
            <w:tcBorders>
              <w:top w:val="nil"/>
              <w:left w:val="nil"/>
              <w:bottom w:val="single" w:color="auto" w:sz="4" w:space="0"/>
              <w:right w:val="single" w:color="auto" w:sz="4" w:space="0"/>
            </w:tcBorders>
            <w:shd w:val="clear" w:color="auto" w:fill="auto"/>
            <w:vAlign w:val="center"/>
          </w:tcPr>
          <w:p w14:paraId="14352193">
            <w:pPr>
              <w:keepNext w:val="0"/>
              <w:keepLines w:val="0"/>
              <w:pageBreakBefore w:val="0"/>
              <w:widowControl/>
              <w:kinsoku/>
              <w:wordWrap/>
              <w:overflowPunct/>
              <w:topLinePunct w:val="0"/>
              <w:autoSpaceDE w:val="0"/>
              <w:autoSpaceDN w:val="0"/>
              <w:bidi w:val="0"/>
              <w:adjustRightInd/>
              <w:spacing w:beforeAutospacing="0" w:afterAutospacing="0" w:line="320" w:lineRule="exact"/>
              <w:ind w:left="0" w:leftChars="0" w:right="0" w:firstLine="0" w:firstLineChars="0"/>
              <w:jc w:val="right"/>
              <w:textAlignment w:val="auto"/>
              <w:rPr>
                <w:rFonts w:hint="eastAsia" w:ascii="仿宋_GB2312" w:hAnsi="仿宋_GB2312" w:eastAsia="仿宋_GB2312" w:cs="仿宋_GB2312"/>
                <w:kern w:val="0"/>
                <w:sz w:val="24"/>
                <w:szCs w:val="24"/>
              </w:rPr>
            </w:pPr>
            <w:r>
              <w:rPr>
                <w:rFonts w:hint="eastAsia" w:ascii="仿宋_GB2312" w:hAnsi="仿宋_GB2312" w:eastAsia="仿宋_GB2312" w:cs="仿宋_GB2312"/>
                <w:kern w:val="0"/>
                <w:sz w:val="24"/>
                <w:szCs w:val="24"/>
              </w:rPr>
              <w:t>　</w:t>
            </w:r>
          </w:p>
        </w:tc>
        <w:tc>
          <w:tcPr>
            <w:tcW w:w="2353" w:type="dxa"/>
            <w:tcBorders>
              <w:top w:val="nil"/>
              <w:left w:val="nil"/>
              <w:bottom w:val="single" w:color="auto" w:sz="4" w:space="0"/>
              <w:right w:val="single" w:color="auto" w:sz="4" w:space="0"/>
            </w:tcBorders>
            <w:shd w:val="clear" w:color="auto" w:fill="auto"/>
            <w:vAlign w:val="center"/>
          </w:tcPr>
          <w:p w14:paraId="26E0EE85">
            <w:pPr>
              <w:keepNext w:val="0"/>
              <w:keepLines w:val="0"/>
              <w:pageBreakBefore w:val="0"/>
              <w:widowControl/>
              <w:kinsoku/>
              <w:wordWrap/>
              <w:overflowPunct/>
              <w:topLinePunct w:val="0"/>
              <w:autoSpaceDE w:val="0"/>
              <w:autoSpaceDN w:val="0"/>
              <w:bidi w:val="0"/>
              <w:adjustRightInd/>
              <w:spacing w:beforeAutospacing="0" w:afterAutospacing="0" w:line="320" w:lineRule="exact"/>
              <w:ind w:left="0" w:leftChars="0" w:right="0" w:firstLine="0" w:firstLineChars="0"/>
              <w:jc w:val="right"/>
              <w:textAlignment w:val="auto"/>
              <w:rPr>
                <w:rFonts w:hint="eastAsia" w:ascii="仿宋_GB2312" w:hAnsi="仿宋_GB2312" w:eastAsia="仿宋_GB2312" w:cs="仿宋_GB2312"/>
                <w:kern w:val="0"/>
                <w:sz w:val="24"/>
                <w:szCs w:val="24"/>
              </w:rPr>
            </w:pPr>
            <w:r>
              <w:rPr>
                <w:rFonts w:hint="eastAsia" w:ascii="仿宋_GB2312" w:hAnsi="仿宋_GB2312" w:eastAsia="仿宋_GB2312" w:cs="仿宋_GB2312"/>
                <w:kern w:val="0"/>
                <w:sz w:val="24"/>
                <w:szCs w:val="24"/>
              </w:rPr>
              <w:t>　</w:t>
            </w:r>
          </w:p>
        </w:tc>
        <w:tc>
          <w:tcPr>
            <w:tcW w:w="2556" w:type="dxa"/>
            <w:tcBorders>
              <w:top w:val="nil"/>
              <w:left w:val="nil"/>
              <w:bottom w:val="single" w:color="auto" w:sz="4" w:space="0"/>
              <w:right w:val="single" w:color="auto" w:sz="4" w:space="0"/>
            </w:tcBorders>
            <w:shd w:val="clear" w:color="auto" w:fill="auto"/>
            <w:vAlign w:val="center"/>
          </w:tcPr>
          <w:p w14:paraId="18D19356">
            <w:pPr>
              <w:keepNext w:val="0"/>
              <w:keepLines w:val="0"/>
              <w:pageBreakBefore w:val="0"/>
              <w:widowControl/>
              <w:kinsoku/>
              <w:wordWrap/>
              <w:overflowPunct/>
              <w:topLinePunct w:val="0"/>
              <w:autoSpaceDE w:val="0"/>
              <w:autoSpaceDN w:val="0"/>
              <w:bidi w:val="0"/>
              <w:adjustRightInd/>
              <w:spacing w:beforeAutospacing="0" w:afterAutospacing="0" w:line="320" w:lineRule="exact"/>
              <w:ind w:left="0" w:leftChars="0" w:right="0" w:firstLine="0" w:firstLineChars="0"/>
              <w:jc w:val="right"/>
              <w:textAlignment w:val="auto"/>
              <w:rPr>
                <w:rFonts w:hint="eastAsia" w:ascii="仿宋_GB2312" w:hAnsi="仿宋_GB2312" w:eastAsia="仿宋_GB2312" w:cs="仿宋_GB2312"/>
                <w:kern w:val="0"/>
                <w:sz w:val="24"/>
                <w:szCs w:val="24"/>
              </w:rPr>
            </w:pPr>
          </w:p>
        </w:tc>
        <w:tc>
          <w:tcPr>
            <w:tcW w:w="1667" w:type="dxa"/>
            <w:tcBorders>
              <w:top w:val="nil"/>
              <w:left w:val="nil"/>
              <w:bottom w:val="single" w:color="auto" w:sz="4" w:space="0"/>
              <w:right w:val="single" w:color="auto" w:sz="4" w:space="0"/>
            </w:tcBorders>
            <w:shd w:val="clear" w:color="auto" w:fill="auto"/>
            <w:vAlign w:val="center"/>
          </w:tcPr>
          <w:p w14:paraId="005EA871">
            <w:pPr>
              <w:keepNext w:val="0"/>
              <w:keepLines w:val="0"/>
              <w:pageBreakBefore w:val="0"/>
              <w:widowControl/>
              <w:kinsoku/>
              <w:wordWrap/>
              <w:overflowPunct/>
              <w:topLinePunct w:val="0"/>
              <w:autoSpaceDE w:val="0"/>
              <w:autoSpaceDN w:val="0"/>
              <w:bidi w:val="0"/>
              <w:adjustRightInd/>
              <w:spacing w:beforeAutospacing="0" w:afterAutospacing="0" w:line="320" w:lineRule="exact"/>
              <w:ind w:left="0" w:leftChars="0" w:right="0" w:firstLine="0" w:firstLineChars="0"/>
              <w:jc w:val="right"/>
              <w:textAlignment w:val="auto"/>
              <w:rPr>
                <w:rFonts w:hint="eastAsia" w:ascii="仿宋_GB2312" w:hAnsi="仿宋_GB2312" w:eastAsia="仿宋_GB2312" w:cs="仿宋_GB2312"/>
                <w:kern w:val="0"/>
                <w:sz w:val="24"/>
                <w:szCs w:val="24"/>
              </w:rPr>
            </w:pPr>
          </w:p>
        </w:tc>
        <w:tc>
          <w:tcPr>
            <w:tcW w:w="1650" w:type="dxa"/>
            <w:tcBorders>
              <w:top w:val="nil"/>
              <w:left w:val="single" w:color="auto" w:sz="4" w:space="0"/>
              <w:bottom w:val="single" w:color="auto" w:sz="4" w:space="0"/>
              <w:right w:val="single" w:color="auto" w:sz="8" w:space="0"/>
            </w:tcBorders>
            <w:shd w:val="clear" w:color="auto" w:fill="auto"/>
            <w:vAlign w:val="center"/>
          </w:tcPr>
          <w:p w14:paraId="44BAAA50">
            <w:pPr>
              <w:keepNext w:val="0"/>
              <w:keepLines w:val="0"/>
              <w:pageBreakBefore w:val="0"/>
              <w:widowControl/>
              <w:kinsoku/>
              <w:wordWrap/>
              <w:overflowPunct/>
              <w:topLinePunct w:val="0"/>
              <w:autoSpaceDE w:val="0"/>
              <w:autoSpaceDN w:val="0"/>
              <w:bidi w:val="0"/>
              <w:adjustRightInd/>
              <w:spacing w:beforeAutospacing="0" w:afterAutospacing="0" w:line="320" w:lineRule="exact"/>
              <w:ind w:left="0" w:leftChars="0" w:right="0" w:firstLine="0" w:firstLineChars="0"/>
              <w:jc w:val="right"/>
              <w:textAlignment w:val="auto"/>
              <w:rPr>
                <w:rFonts w:hint="eastAsia" w:ascii="仿宋_GB2312" w:hAnsi="仿宋_GB2312" w:eastAsia="仿宋_GB2312" w:cs="仿宋_GB2312"/>
                <w:kern w:val="0"/>
                <w:sz w:val="24"/>
                <w:szCs w:val="24"/>
              </w:rPr>
            </w:pPr>
          </w:p>
        </w:tc>
      </w:tr>
      <w:tr w14:paraId="70AAA192">
        <w:tblPrEx>
          <w:tblCellMar>
            <w:top w:w="0" w:type="dxa"/>
            <w:left w:w="108" w:type="dxa"/>
            <w:bottom w:w="0" w:type="dxa"/>
            <w:right w:w="108" w:type="dxa"/>
          </w:tblCellMar>
        </w:tblPrEx>
        <w:trPr>
          <w:trHeight w:val="488" w:hRule="atLeast"/>
          <w:jc w:val="center"/>
        </w:trPr>
        <w:tc>
          <w:tcPr>
            <w:tcW w:w="710" w:type="dxa"/>
            <w:tcBorders>
              <w:top w:val="nil"/>
              <w:left w:val="single" w:color="auto" w:sz="8" w:space="0"/>
              <w:bottom w:val="single" w:color="auto" w:sz="4" w:space="0"/>
              <w:right w:val="single" w:color="auto" w:sz="4" w:space="0"/>
            </w:tcBorders>
            <w:shd w:val="clear" w:color="auto" w:fill="auto"/>
            <w:vAlign w:val="center"/>
          </w:tcPr>
          <w:p w14:paraId="4FB9C601">
            <w:pPr>
              <w:keepNext w:val="0"/>
              <w:keepLines w:val="0"/>
              <w:pageBreakBefore w:val="0"/>
              <w:widowControl/>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kern w:val="0"/>
                <w:sz w:val="24"/>
                <w:szCs w:val="24"/>
              </w:rPr>
            </w:pPr>
            <w:r>
              <w:rPr>
                <w:rFonts w:hint="eastAsia" w:ascii="仿宋_GB2312" w:hAnsi="仿宋_GB2312" w:eastAsia="仿宋_GB2312" w:cs="仿宋_GB2312"/>
                <w:kern w:val="0"/>
                <w:sz w:val="24"/>
                <w:szCs w:val="24"/>
              </w:rPr>
              <w:t>　</w:t>
            </w:r>
          </w:p>
        </w:tc>
        <w:tc>
          <w:tcPr>
            <w:tcW w:w="3437" w:type="dxa"/>
            <w:tcBorders>
              <w:top w:val="nil"/>
              <w:left w:val="nil"/>
              <w:bottom w:val="single" w:color="auto" w:sz="4" w:space="0"/>
              <w:right w:val="single" w:color="auto" w:sz="4" w:space="0"/>
            </w:tcBorders>
            <w:shd w:val="clear" w:color="auto" w:fill="auto"/>
            <w:vAlign w:val="center"/>
          </w:tcPr>
          <w:p w14:paraId="79EF7909">
            <w:pPr>
              <w:keepNext w:val="0"/>
              <w:keepLines w:val="0"/>
              <w:pageBreakBefore w:val="0"/>
              <w:widowControl/>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kern w:val="0"/>
                <w:sz w:val="24"/>
                <w:szCs w:val="24"/>
              </w:rPr>
            </w:pPr>
            <w:r>
              <w:rPr>
                <w:rFonts w:hint="eastAsia" w:ascii="仿宋_GB2312" w:hAnsi="仿宋_GB2312" w:eastAsia="仿宋_GB2312" w:cs="仿宋_GB2312"/>
                <w:kern w:val="0"/>
                <w:sz w:val="24"/>
                <w:szCs w:val="24"/>
              </w:rPr>
              <w:t>　</w:t>
            </w:r>
          </w:p>
        </w:tc>
        <w:tc>
          <w:tcPr>
            <w:tcW w:w="1264" w:type="dxa"/>
            <w:tcBorders>
              <w:top w:val="nil"/>
              <w:left w:val="nil"/>
              <w:bottom w:val="single" w:color="auto" w:sz="4" w:space="0"/>
              <w:right w:val="single" w:color="auto" w:sz="4" w:space="0"/>
            </w:tcBorders>
            <w:shd w:val="clear" w:color="auto" w:fill="auto"/>
            <w:vAlign w:val="center"/>
          </w:tcPr>
          <w:p w14:paraId="0B619659">
            <w:pPr>
              <w:keepNext w:val="0"/>
              <w:keepLines w:val="0"/>
              <w:pageBreakBefore w:val="0"/>
              <w:widowControl/>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kern w:val="0"/>
                <w:sz w:val="24"/>
                <w:szCs w:val="24"/>
              </w:rPr>
            </w:pPr>
          </w:p>
        </w:tc>
        <w:tc>
          <w:tcPr>
            <w:tcW w:w="1243" w:type="dxa"/>
            <w:tcBorders>
              <w:top w:val="nil"/>
              <w:left w:val="nil"/>
              <w:bottom w:val="single" w:color="auto" w:sz="4" w:space="0"/>
              <w:right w:val="single" w:color="auto" w:sz="4" w:space="0"/>
            </w:tcBorders>
            <w:shd w:val="clear" w:color="auto" w:fill="auto"/>
            <w:vAlign w:val="center"/>
          </w:tcPr>
          <w:p w14:paraId="6F3F666E">
            <w:pPr>
              <w:keepNext w:val="0"/>
              <w:keepLines w:val="0"/>
              <w:pageBreakBefore w:val="0"/>
              <w:widowControl/>
              <w:kinsoku/>
              <w:wordWrap/>
              <w:overflowPunct/>
              <w:topLinePunct w:val="0"/>
              <w:autoSpaceDE w:val="0"/>
              <w:autoSpaceDN w:val="0"/>
              <w:bidi w:val="0"/>
              <w:adjustRightInd/>
              <w:spacing w:beforeAutospacing="0" w:afterAutospacing="0" w:line="320" w:lineRule="exact"/>
              <w:ind w:left="0" w:leftChars="0" w:right="0" w:firstLine="0" w:firstLineChars="0"/>
              <w:jc w:val="right"/>
              <w:textAlignment w:val="auto"/>
              <w:rPr>
                <w:rFonts w:hint="eastAsia" w:ascii="仿宋_GB2312" w:hAnsi="仿宋_GB2312" w:eastAsia="仿宋_GB2312" w:cs="仿宋_GB2312"/>
                <w:kern w:val="0"/>
                <w:sz w:val="24"/>
                <w:szCs w:val="24"/>
              </w:rPr>
            </w:pPr>
            <w:r>
              <w:rPr>
                <w:rFonts w:hint="eastAsia" w:ascii="仿宋_GB2312" w:hAnsi="仿宋_GB2312" w:eastAsia="仿宋_GB2312" w:cs="仿宋_GB2312"/>
                <w:kern w:val="0"/>
                <w:sz w:val="24"/>
                <w:szCs w:val="24"/>
              </w:rPr>
              <w:t>　</w:t>
            </w:r>
          </w:p>
        </w:tc>
        <w:tc>
          <w:tcPr>
            <w:tcW w:w="2353" w:type="dxa"/>
            <w:tcBorders>
              <w:top w:val="nil"/>
              <w:left w:val="nil"/>
              <w:bottom w:val="single" w:color="auto" w:sz="4" w:space="0"/>
              <w:right w:val="single" w:color="auto" w:sz="4" w:space="0"/>
            </w:tcBorders>
            <w:shd w:val="clear" w:color="auto" w:fill="auto"/>
            <w:vAlign w:val="center"/>
          </w:tcPr>
          <w:p w14:paraId="6A5C2B80">
            <w:pPr>
              <w:keepNext w:val="0"/>
              <w:keepLines w:val="0"/>
              <w:pageBreakBefore w:val="0"/>
              <w:widowControl/>
              <w:kinsoku/>
              <w:wordWrap/>
              <w:overflowPunct/>
              <w:topLinePunct w:val="0"/>
              <w:autoSpaceDE w:val="0"/>
              <w:autoSpaceDN w:val="0"/>
              <w:bidi w:val="0"/>
              <w:adjustRightInd/>
              <w:spacing w:beforeAutospacing="0" w:afterAutospacing="0" w:line="320" w:lineRule="exact"/>
              <w:ind w:left="0" w:leftChars="0" w:right="0" w:firstLine="0" w:firstLineChars="0"/>
              <w:jc w:val="right"/>
              <w:textAlignment w:val="auto"/>
              <w:rPr>
                <w:rFonts w:hint="eastAsia" w:ascii="仿宋_GB2312" w:hAnsi="仿宋_GB2312" w:eastAsia="仿宋_GB2312" w:cs="仿宋_GB2312"/>
                <w:kern w:val="0"/>
                <w:sz w:val="24"/>
                <w:szCs w:val="24"/>
              </w:rPr>
            </w:pPr>
            <w:r>
              <w:rPr>
                <w:rFonts w:hint="eastAsia" w:ascii="仿宋_GB2312" w:hAnsi="仿宋_GB2312" w:eastAsia="仿宋_GB2312" w:cs="仿宋_GB2312"/>
                <w:kern w:val="0"/>
                <w:sz w:val="24"/>
                <w:szCs w:val="24"/>
              </w:rPr>
              <w:t>　</w:t>
            </w:r>
          </w:p>
        </w:tc>
        <w:tc>
          <w:tcPr>
            <w:tcW w:w="2556" w:type="dxa"/>
            <w:tcBorders>
              <w:top w:val="nil"/>
              <w:left w:val="nil"/>
              <w:bottom w:val="single" w:color="auto" w:sz="4" w:space="0"/>
              <w:right w:val="single" w:color="auto" w:sz="4" w:space="0"/>
            </w:tcBorders>
            <w:shd w:val="clear" w:color="auto" w:fill="auto"/>
            <w:vAlign w:val="center"/>
          </w:tcPr>
          <w:p w14:paraId="222F77BF">
            <w:pPr>
              <w:keepNext w:val="0"/>
              <w:keepLines w:val="0"/>
              <w:pageBreakBefore w:val="0"/>
              <w:widowControl/>
              <w:kinsoku/>
              <w:wordWrap/>
              <w:overflowPunct/>
              <w:topLinePunct w:val="0"/>
              <w:autoSpaceDE w:val="0"/>
              <w:autoSpaceDN w:val="0"/>
              <w:bidi w:val="0"/>
              <w:adjustRightInd/>
              <w:spacing w:beforeAutospacing="0" w:afterAutospacing="0" w:line="320" w:lineRule="exact"/>
              <w:ind w:left="0" w:leftChars="0" w:right="0" w:firstLine="0" w:firstLineChars="0"/>
              <w:jc w:val="right"/>
              <w:textAlignment w:val="auto"/>
              <w:rPr>
                <w:rFonts w:hint="eastAsia" w:ascii="仿宋_GB2312" w:hAnsi="仿宋_GB2312" w:eastAsia="仿宋_GB2312" w:cs="仿宋_GB2312"/>
                <w:kern w:val="0"/>
                <w:sz w:val="24"/>
                <w:szCs w:val="24"/>
              </w:rPr>
            </w:pPr>
          </w:p>
        </w:tc>
        <w:tc>
          <w:tcPr>
            <w:tcW w:w="1667" w:type="dxa"/>
            <w:tcBorders>
              <w:top w:val="nil"/>
              <w:left w:val="nil"/>
              <w:bottom w:val="single" w:color="auto" w:sz="4" w:space="0"/>
              <w:right w:val="single" w:color="auto" w:sz="4" w:space="0"/>
            </w:tcBorders>
            <w:shd w:val="clear" w:color="auto" w:fill="auto"/>
            <w:vAlign w:val="center"/>
          </w:tcPr>
          <w:p w14:paraId="4975D9DF">
            <w:pPr>
              <w:keepNext w:val="0"/>
              <w:keepLines w:val="0"/>
              <w:pageBreakBefore w:val="0"/>
              <w:widowControl/>
              <w:kinsoku/>
              <w:wordWrap/>
              <w:overflowPunct/>
              <w:topLinePunct w:val="0"/>
              <w:autoSpaceDE w:val="0"/>
              <w:autoSpaceDN w:val="0"/>
              <w:bidi w:val="0"/>
              <w:adjustRightInd/>
              <w:spacing w:beforeAutospacing="0" w:afterAutospacing="0" w:line="320" w:lineRule="exact"/>
              <w:ind w:left="0" w:leftChars="0" w:right="0" w:firstLine="0" w:firstLineChars="0"/>
              <w:jc w:val="right"/>
              <w:textAlignment w:val="auto"/>
              <w:rPr>
                <w:rFonts w:hint="eastAsia" w:ascii="仿宋_GB2312" w:hAnsi="仿宋_GB2312" w:eastAsia="仿宋_GB2312" w:cs="仿宋_GB2312"/>
                <w:kern w:val="0"/>
                <w:sz w:val="24"/>
                <w:szCs w:val="24"/>
              </w:rPr>
            </w:pPr>
          </w:p>
        </w:tc>
        <w:tc>
          <w:tcPr>
            <w:tcW w:w="1650" w:type="dxa"/>
            <w:tcBorders>
              <w:top w:val="nil"/>
              <w:left w:val="single" w:color="auto" w:sz="4" w:space="0"/>
              <w:bottom w:val="single" w:color="auto" w:sz="4" w:space="0"/>
              <w:right w:val="single" w:color="auto" w:sz="8" w:space="0"/>
            </w:tcBorders>
            <w:shd w:val="clear" w:color="auto" w:fill="auto"/>
            <w:vAlign w:val="center"/>
          </w:tcPr>
          <w:p w14:paraId="26606D19">
            <w:pPr>
              <w:keepNext w:val="0"/>
              <w:keepLines w:val="0"/>
              <w:pageBreakBefore w:val="0"/>
              <w:widowControl/>
              <w:kinsoku/>
              <w:wordWrap/>
              <w:overflowPunct/>
              <w:topLinePunct w:val="0"/>
              <w:autoSpaceDE w:val="0"/>
              <w:autoSpaceDN w:val="0"/>
              <w:bidi w:val="0"/>
              <w:adjustRightInd/>
              <w:spacing w:beforeAutospacing="0" w:afterAutospacing="0" w:line="320" w:lineRule="exact"/>
              <w:ind w:left="0" w:leftChars="0" w:right="0" w:firstLine="0" w:firstLineChars="0"/>
              <w:jc w:val="right"/>
              <w:textAlignment w:val="auto"/>
              <w:rPr>
                <w:rFonts w:hint="eastAsia" w:ascii="仿宋_GB2312" w:hAnsi="仿宋_GB2312" w:eastAsia="仿宋_GB2312" w:cs="仿宋_GB2312"/>
                <w:kern w:val="0"/>
                <w:sz w:val="24"/>
                <w:szCs w:val="24"/>
              </w:rPr>
            </w:pPr>
          </w:p>
        </w:tc>
      </w:tr>
      <w:tr w14:paraId="1DE323F7">
        <w:tblPrEx>
          <w:tblCellMar>
            <w:top w:w="0" w:type="dxa"/>
            <w:left w:w="108" w:type="dxa"/>
            <w:bottom w:w="0" w:type="dxa"/>
            <w:right w:w="108" w:type="dxa"/>
          </w:tblCellMar>
        </w:tblPrEx>
        <w:trPr>
          <w:trHeight w:val="488" w:hRule="atLeast"/>
          <w:jc w:val="center"/>
        </w:trPr>
        <w:tc>
          <w:tcPr>
            <w:tcW w:w="9007" w:type="dxa"/>
            <w:gridSpan w:val="5"/>
            <w:tcBorders>
              <w:top w:val="single" w:color="auto" w:sz="8" w:space="0"/>
              <w:left w:val="single" w:color="auto" w:sz="8" w:space="0"/>
              <w:bottom w:val="single" w:color="auto" w:sz="8" w:space="0"/>
              <w:right w:val="single" w:color="auto" w:sz="4" w:space="0"/>
            </w:tcBorders>
            <w:shd w:val="clear" w:color="auto" w:fill="auto"/>
            <w:vAlign w:val="center"/>
          </w:tcPr>
          <w:p w14:paraId="549BAF86">
            <w:pPr>
              <w:keepNext w:val="0"/>
              <w:keepLines w:val="0"/>
              <w:pageBreakBefore w:val="0"/>
              <w:widowControl/>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kern w:val="0"/>
                <w:sz w:val="24"/>
                <w:szCs w:val="24"/>
              </w:rPr>
            </w:pPr>
            <w:r>
              <w:rPr>
                <w:rFonts w:hint="eastAsia" w:ascii="仿宋_GB2312" w:hAnsi="仿宋_GB2312" w:eastAsia="仿宋_GB2312" w:cs="仿宋_GB2312"/>
                <w:kern w:val="0"/>
                <w:sz w:val="24"/>
                <w:szCs w:val="24"/>
              </w:rPr>
              <w:t>累计</w:t>
            </w:r>
          </w:p>
        </w:tc>
        <w:tc>
          <w:tcPr>
            <w:tcW w:w="2556" w:type="dxa"/>
            <w:tcBorders>
              <w:top w:val="single" w:color="auto" w:sz="8" w:space="0"/>
              <w:left w:val="nil"/>
              <w:bottom w:val="single" w:color="auto" w:sz="8" w:space="0"/>
              <w:right w:val="single" w:color="auto" w:sz="4" w:space="0"/>
            </w:tcBorders>
            <w:shd w:val="clear" w:color="auto" w:fill="auto"/>
            <w:vAlign w:val="center"/>
          </w:tcPr>
          <w:p w14:paraId="1592AEB3">
            <w:pPr>
              <w:keepNext w:val="0"/>
              <w:keepLines w:val="0"/>
              <w:pageBreakBefore w:val="0"/>
              <w:widowControl/>
              <w:kinsoku/>
              <w:wordWrap/>
              <w:overflowPunct/>
              <w:topLinePunct w:val="0"/>
              <w:autoSpaceDE w:val="0"/>
              <w:autoSpaceDN w:val="0"/>
              <w:bidi w:val="0"/>
              <w:adjustRightInd/>
              <w:spacing w:beforeAutospacing="0" w:afterAutospacing="0" w:line="320" w:lineRule="exact"/>
              <w:ind w:left="0" w:leftChars="0" w:right="0" w:firstLine="0" w:firstLineChars="0"/>
              <w:jc w:val="right"/>
              <w:textAlignment w:val="auto"/>
              <w:rPr>
                <w:rFonts w:hint="eastAsia" w:ascii="仿宋_GB2312" w:hAnsi="仿宋_GB2312" w:eastAsia="仿宋_GB2312" w:cs="仿宋_GB2312"/>
                <w:kern w:val="0"/>
                <w:sz w:val="24"/>
                <w:szCs w:val="24"/>
              </w:rPr>
            </w:pPr>
          </w:p>
        </w:tc>
        <w:tc>
          <w:tcPr>
            <w:tcW w:w="1667" w:type="dxa"/>
            <w:tcBorders>
              <w:top w:val="single" w:color="auto" w:sz="8" w:space="0"/>
              <w:left w:val="nil"/>
              <w:bottom w:val="single" w:color="auto" w:sz="8" w:space="0"/>
              <w:right w:val="single" w:color="auto" w:sz="4" w:space="0"/>
            </w:tcBorders>
            <w:shd w:val="clear" w:color="auto" w:fill="auto"/>
            <w:vAlign w:val="center"/>
          </w:tcPr>
          <w:p w14:paraId="1C245415">
            <w:pPr>
              <w:keepNext w:val="0"/>
              <w:keepLines w:val="0"/>
              <w:pageBreakBefore w:val="0"/>
              <w:widowControl/>
              <w:kinsoku/>
              <w:wordWrap/>
              <w:overflowPunct/>
              <w:topLinePunct w:val="0"/>
              <w:autoSpaceDE w:val="0"/>
              <w:autoSpaceDN w:val="0"/>
              <w:bidi w:val="0"/>
              <w:adjustRightInd/>
              <w:spacing w:beforeAutospacing="0" w:afterAutospacing="0" w:line="320" w:lineRule="exact"/>
              <w:ind w:left="0" w:leftChars="0" w:right="0" w:firstLine="0" w:firstLineChars="0"/>
              <w:jc w:val="right"/>
              <w:textAlignment w:val="auto"/>
              <w:rPr>
                <w:rFonts w:hint="eastAsia" w:ascii="仿宋_GB2312" w:hAnsi="仿宋_GB2312" w:eastAsia="仿宋_GB2312" w:cs="仿宋_GB2312"/>
                <w:kern w:val="0"/>
                <w:sz w:val="24"/>
                <w:szCs w:val="24"/>
              </w:rPr>
            </w:pPr>
          </w:p>
        </w:tc>
        <w:tc>
          <w:tcPr>
            <w:tcW w:w="1650" w:type="dxa"/>
            <w:tcBorders>
              <w:top w:val="single" w:color="auto" w:sz="8" w:space="0"/>
              <w:left w:val="single" w:color="auto" w:sz="4" w:space="0"/>
              <w:bottom w:val="single" w:color="auto" w:sz="8" w:space="0"/>
              <w:right w:val="single" w:color="auto" w:sz="8" w:space="0"/>
            </w:tcBorders>
            <w:shd w:val="clear" w:color="auto" w:fill="auto"/>
            <w:vAlign w:val="center"/>
          </w:tcPr>
          <w:p w14:paraId="18ADF84C">
            <w:pPr>
              <w:keepNext w:val="0"/>
              <w:keepLines w:val="0"/>
              <w:pageBreakBefore w:val="0"/>
              <w:widowControl/>
              <w:kinsoku/>
              <w:wordWrap/>
              <w:overflowPunct/>
              <w:topLinePunct w:val="0"/>
              <w:autoSpaceDE w:val="0"/>
              <w:autoSpaceDN w:val="0"/>
              <w:bidi w:val="0"/>
              <w:adjustRightInd/>
              <w:spacing w:beforeAutospacing="0" w:afterAutospacing="0" w:line="320" w:lineRule="exact"/>
              <w:ind w:left="0" w:leftChars="0" w:right="0" w:firstLine="0" w:firstLineChars="0"/>
              <w:jc w:val="right"/>
              <w:textAlignment w:val="auto"/>
              <w:rPr>
                <w:rFonts w:hint="eastAsia" w:ascii="仿宋_GB2312" w:hAnsi="仿宋_GB2312" w:eastAsia="仿宋_GB2312" w:cs="仿宋_GB2312"/>
                <w:kern w:val="0"/>
                <w:sz w:val="24"/>
                <w:szCs w:val="24"/>
              </w:rPr>
            </w:pPr>
          </w:p>
        </w:tc>
      </w:tr>
    </w:tbl>
    <w:p w14:paraId="2BFADC94">
      <w:pPr>
        <w:pageBreakBefore w:val="0"/>
        <w:kinsoku/>
        <w:wordWrap/>
        <w:overflowPunct/>
        <w:topLinePunct w:val="0"/>
        <w:autoSpaceDE w:val="0"/>
        <w:autoSpaceDN w:val="0"/>
        <w:bidi w:val="0"/>
        <w:adjustRightInd/>
        <w:spacing w:line="560" w:lineRule="exact"/>
        <w:ind w:left="0" w:firstLine="0" w:firstLineChars="0"/>
        <w:textAlignment w:val="auto"/>
        <w:rPr>
          <w:rFonts w:hint="eastAsia" w:cs="Times New Roman"/>
        </w:rPr>
      </w:pPr>
    </w:p>
    <w:p w14:paraId="07E922B0">
      <w:pPr>
        <w:pageBreakBefore w:val="0"/>
        <w:kinsoku/>
        <w:wordWrap/>
        <w:overflowPunct/>
        <w:topLinePunct w:val="0"/>
        <w:autoSpaceDE w:val="0"/>
        <w:autoSpaceDN w:val="0"/>
        <w:bidi w:val="0"/>
        <w:adjustRightInd/>
        <w:spacing w:line="560" w:lineRule="exact"/>
        <w:ind w:left="0" w:firstLine="0" w:firstLineChars="0"/>
        <w:textAlignment w:val="auto"/>
        <w:rPr>
          <w:rFonts w:hint="eastAsia" w:cs="Times New Roman"/>
        </w:rPr>
      </w:pPr>
      <w:r>
        <w:rPr>
          <w:rFonts w:hint="eastAsia" w:cs="Times New Roman"/>
        </w:rPr>
        <w:br w:type="page"/>
      </w:r>
    </w:p>
    <w:p w14:paraId="2A539A5F">
      <w:pPr>
        <w:pageBreakBefore w:val="0"/>
        <w:widowControl w:val="0"/>
        <w:kinsoku/>
        <w:overflowPunct/>
        <w:topLinePunct w:val="0"/>
        <w:autoSpaceDE w:val="0"/>
        <w:autoSpaceDN w:val="0"/>
        <w:bidi w:val="0"/>
        <w:adjustRightInd/>
        <w:spacing w:line="560" w:lineRule="exact"/>
        <w:ind w:left="0" w:firstLine="640" w:firstLineChars="200"/>
        <w:jc w:val="both"/>
        <w:textAlignment w:val="auto"/>
        <w:outlineLvl w:val="0"/>
        <w:rPr>
          <w:rFonts w:ascii="黑体" w:hAnsi="黑体" w:eastAsia="黑体" w:cs="Times New Roman"/>
          <w:kern w:val="2"/>
          <w:sz w:val="32"/>
          <w:szCs w:val="24"/>
          <w:lang w:val="en-US" w:eastAsia="zh-CN" w:bidi="ar-SA"/>
        </w:rPr>
      </w:pPr>
      <w:r>
        <w:rPr>
          <w:rFonts w:hint="eastAsia" w:ascii="黑体" w:hAnsi="黑体" w:eastAsia="黑体" w:cs="Times New Roman"/>
          <w:kern w:val="2"/>
          <w:sz w:val="32"/>
          <w:szCs w:val="24"/>
          <w:lang w:val="en-US" w:eastAsia="zh-CN" w:bidi="ar-SA"/>
        </w:rPr>
        <w:t>附表6 测试化验加工费预算明细表</w:t>
      </w:r>
    </w:p>
    <w:p w14:paraId="5130212C">
      <w:pPr>
        <w:pageBreakBefore w:val="0"/>
        <w:kinsoku/>
        <w:wordWrap/>
        <w:overflowPunct/>
        <w:topLinePunct w:val="0"/>
        <w:autoSpaceDE w:val="0"/>
        <w:autoSpaceDN w:val="0"/>
        <w:bidi w:val="0"/>
        <w:adjustRightInd/>
        <w:spacing w:beforeAutospacing="0" w:afterAutospacing="0" w:line="560" w:lineRule="exact"/>
        <w:ind w:left="0" w:leftChars="0" w:right="0" w:firstLine="0" w:firstLineChars="0"/>
        <w:jc w:val="right"/>
        <w:textAlignment w:val="auto"/>
        <w:rPr>
          <w:rFonts w:hint="eastAsia" w:ascii="黑体" w:hAnsi="黑体" w:eastAsia="黑体" w:cs="Times New Roman"/>
          <w:sz w:val="21"/>
          <w:szCs w:val="21"/>
          <w:lang w:eastAsia="zh-CN"/>
        </w:rPr>
      </w:pPr>
      <w:r>
        <w:rPr>
          <w:rFonts w:hint="eastAsia" w:ascii="黑体" w:eastAsia="黑体" w:cs="Times New Roman"/>
          <w:sz w:val="21"/>
          <w:szCs w:val="21"/>
        </w:rPr>
        <w:t xml:space="preserve">                                                                                                                     </w:t>
      </w:r>
      <w:r>
        <w:rPr>
          <w:rFonts w:hint="eastAsia" w:ascii="黑体" w:hAnsi="黑体" w:eastAsia="黑体" w:cs="Times New Roman"/>
          <w:sz w:val="21"/>
          <w:szCs w:val="21"/>
          <w:lang w:eastAsia="zh-CN"/>
        </w:rPr>
        <w:t>金额单位：万元</w:t>
      </w:r>
    </w:p>
    <w:tbl>
      <w:tblPr>
        <w:tblStyle w:val="18"/>
        <w:tblW w:w="14193" w:type="dxa"/>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CellMar>
          <w:top w:w="0" w:type="dxa"/>
          <w:left w:w="30" w:type="dxa"/>
          <w:bottom w:w="0" w:type="dxa"/>
          <w:right w:w="30" w:type="dxa"/>
        </w:tblCellMar>
      </w:tblPr>
      <w:tblGrid>
        <w:gridCol w:w="555"/>
        <w:gridCol w:w="4969"/>
        <w:gridCol w:w="1559"/>
        <w:gridCol w:w="1984"/>
        <w:gridCol w:w="1560"/>
        <w:gridCol w:w="1275"/>
        <w:gridCol w:w="1560"/>
        <w:gridCol w:w="731"/>
      </w:tblGrid>
      <w:tr w14:paraId="0990E55E">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30" w:type="dxa"/>
            <w:bottom w:w="0" w:type="dxa"/>
            <w:right w:w="30" w:type="dxa"/>
          </w:tblCellMar>
        </w:tblPrEx>
        <w:trPr>
          <w:cantSplit/>
          <w:trHeight w:val="558" w:hRule="atLeast"/>
          <w:jc w:val="center"/>
        </w:trPr>
        <w:tc>
          <w:tcPr>
            <w:tcW w:w="14193" w:type="dxa"/>
            <w:gridSpan w:val="8"/>
            <w:vAlign w:val="center"/>
          </w:tcPr>
          <w:p w14:paraId="6AC60B3C">
            <w:pPr>
              <w:keepNext w:val="0"/>
              <w:keepLines w:val="0"/>
              <w:pageBreakBefore w:val="0"/>
              <w:widowControl w:val="0"/>
              <w:kinsoku/>
              <w:wordWrap/>
              <w:overflowPunct/>
              <w:topLinePunct w:val="0"/>
              <w:autoSpaceDE w:val="0"/>
              <w:autoSpaceDN w:val="0"/>
              <w:bidi w:val="0"/>
              <w:adjustRightInd/>
              <w:spacing w:beforeAutospacing="0" w:afterAutospacing="0" w:line="320" w:lineRule="exact"/>
              <w:ind w:left="1440" w:leftChars="0" w:right="0" w:hanging="1440" w:hangingChars="600"/>
              <w:jc w:val="left"/>
              <w:textAlignment w:val="auto"/>
              <w:rPr>
                <w:rFonts w:hint="eastAsia" w:ascii="仿宋_GB2312" w:hAnsi="仿宋_GB2312" w:eastAsia="仿宋_GB2312" w:cs="仿宋_GB2312"/>
                <w:bCs/>
                <w:color w:val="2D00C7"/>
                <w:sz w:val="24"/>
                <w:szCs w:val="24"/>
              </w:rPr>
            </w:pPr>
            <w:r>
              <w:rPr>
                <w:rFonts w:hint="eastAsia" w:ascii="仿宋_GB2312" w:hAnsi="仿宋_GB2312" w:eastAsia="仿宋_GB2312" w:cs="仿宋_GB2312"/>
                <w:bCs/>
                <w:color w:val="2D00C7"/>
                <w:sz w:val="24"/>
                <w:szCs w:val="24"/>
              </w:rPr>
              <w:t>填表说明：1.量大及价高测试化验加工费，是指项目研究过程中需测试化验加工的数量过多或单位价格较高、总费用在5万元及以上的测试化验加工，需填写明细；</w:t>
            </w:r>
          </w:p>
          <w:p w14:paraId="609C7EBA">
            <w:pPr>
              <w:keepNext w:val="0"/>
              <w:keepLines w:val="0"/>
              <w:pageBreakBefore w:val="0"/>
              <w:widowControl w:val="0"/>
              <w:kinsoku/>
              <w:wordWrap/>
              <w:overflowPunct/>
              <w:topLinePunct w:val="0"/>
              <w:autoSpaceDE w:val="0"/>
              <w:autoSpaceDN w:val="0"/>
              <w:bidi w:val="0"/>
              <w:adjustRightInd/>
              <w:snapToGrid w:val="0"/>
              <w:spacing w:beforeAutospacing="0" w:afterAutospacing="0" w:line="320" w:lineRule="exact"/>
              <w:ind w:left="0" w:leftChars="0" w:right="0" w:firstLine="1200" w:firstLineChars="500"/>
              <w:textAlignment w:val="auto"/>
              <w:rPr>
                <w:rFonts w:hint="eastAsia" w:ascii="仿宋_GB2312" w:hAnsi="仿宋_GB2312" w:eastAsia="仿宋_GB2312" w:cs="仿宋_GB2312"/>
                <w:color w:val="2D00C7"/>
                <w:sz w:val="24"/>
                <w:szCs w:val="24"/>
              </w:rPr>
            </w:pPr>
            <w:r>
              <w:rPr>
                <w:rFonts w:hint="eastAsia" w:ascii="仿宋_GB2312" w:hAnsi="仿宋_GB2312" w:eastAsia="仿宋_GB2312" w:cs="仿宋_GB2312"/>
                <w:color w:val="2D00C7"/>
                <w:sz w:val="24"/>
                <w:szCs w:val="24"/>
              </w:rPr>
              <w:t>2.资金来源：A.专项经费、B.自筹经费；</w:t>
            </w:r>
          </w:p>
          <w:p w14:paraId="6C247D56">
            <w:pPr>
              <w:keepNext w:val="0"/>
              <w:keepLines w:val="0"/>
              <w:pageBreakBefore w:val="0"/>
              <w:widowControl w:val="0"/>
              <w:kinsoku/>
              <w:wordWrap/>
              <w:overflowPunct/>
              <w:topLinePunct w:val="0"/>
              <w:autoSpaceDE w:val="0"/>
              <w:autoSpaceDN w:val="0"/>
              <w:bidi w:val="0"/>
              <w:adjustRightInd/>
              <w:spacing w:beforeAutospacing="0" w:afterAutospacing="0" w:line="320" w:lineRule="exact"/>
              <w:ind w:left="0" w:leftChars="0" w:right="0" w:firstLine="1200" w:firstLineChars="500"/>
              <w:jc w:val="left"/>
              <w:textAlignment w:val="auto"/>
              <w:rPr>
                <w:rFonts w:hint="eastAsia" w:ascii="仿宋_GB2312" w:hAnsi="仿宋_GB2312" w:eastAsia="仿宋_GB2312" w:cs="仿宋_GB2312"/>
                <w:bCs/>
                <w:color w:val="2D00C7"/>
                <w:sz w:val="24"/>
                <w:szCs w:val="24"/>
              </w:rPr>
            </w:pPr>
            <w:r>
              <w:rPr>
                <w:rFonts w:hint="eastAsia" w:ascii="仿宋_GB2312" w:hAnsi="仿宋_GB2312" w:eastAsia="仿宋_GB2312" w:cs="仿宋_GB2312"/>
                <w:color w:val="2D00C7"/>
                <w:sz w:val="24"/>
                <w:szCs w:val="24"/>
              </w:rPr>
              <w:t>3.申请专项经费在20万元及以下时，毋须填写本表。</w:t>
            </w:r>
            <w:r>
              <w:rPr>
                <w:rFonts w:hint="eastAsia" w:ascii="仿宋_GB2312" w:hAnsi="仿宋_GB2312" w:eastAsia="仿宋_GB2312" w:cs="仿宋_GB2312"/>
                <w:bCs/>
                <w:color w:val="2D00C7"/>
                <w:sz w:val="24"/>
                <w:szCs w:val="24"/>
              </w:rPr>
              <w:t xml:space="preserve"> </w:t>
            </w:r>
          </w:p>
          <w:p w14:paraId="18C0606A">
            <w:pPr>
              <w:keepNext w:val="0"/>
              <w:keepLines w:val="0"/>
              <w:pageBreakBefore w:val="0"/>
              <w:widowControl w:val="0"/>
              <w:kinsoku/>
              <w:wordWrap/>
              <w:overflowPunct/>
              <w:topLinePunct w:val="0"/>
              <w:autoSpaceDE w:val="0"/>
              <w:autoSpaceDN w:val="0"/>
              <w:bidi w:val="0"/>
              <w:adjustRightInd/>
              <w:spacing w:beforeAutospacing="0" w:afterAutospacing="0" w:line="320" w:lineRule="exact"/>
              <w:ind w:left="0" w:leftChars="0" w:right="0" w:firstLine="1200" w:firstLineChars="500"/>
              <w:jc w:val="left"/>
              <w:textAlignment w:val="auto"/>
              <w:rPr>
                <w:rFonts w:hint="eastAsia" w:ascii="仿宋_GB2312" w:hAnsi="仿宋_GB2312" w:eastAsia="仿宋_GB2312" w:cs="仿宋_GB2312"/>
                <w:bCs/>
                <w:sz w:val="24"/>
                <w:szCs w:val="24"/>
              </w:rPr>
            </w:pPr>
            <w:r>
              <w:rPr>
                <w:rFonts w:hint="eastAsia" w:ascii="仿宋_GB2312" w:hAnsi="仿宋_GB2312" w:eastAsia="仿宋_GB2312" w:cs="仿宋_GB2312"/>
                <w:bCs/>
                <w:color w:val="2D00C7"/>
                <w:sz w:val="24"/>
                <w:szCs w:val="24"/>
              </w:rPr>
              <w:t>4.测试化验加工单位在填报阶段不需填写，测试化验加工单位的确定依据你单位经费使用管理办法确定。</w:t>
            </w:r>
          </w:p>
        </w:tc>
      </w:tr>
      <w:tr w14:paraId="7B82B0F5">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30" w:type="dxa"/>
            <w:bottom w:w="0" w:type="dxa"/>
            <w:right w:w="30" w:type="dxa"/>
          </w:tblCellMar>
        </w:tblPrEx>
        <w:trPr>
          <w:cantSplit/>
          <w:trHeight w:val="705" w:hRule="atLeast"/>
          <w:jc w:val="center"/>
        </w:trPr>
        <w:tc>
          <w:tcPr>
            <w:tcW w:w="555" w:type="dxa"/>
            <w:tcBorders>
              <w:bottom w:val="single" w:color="auto" w:sz="6" w:space="0"/>
            </w:tcBorders>
            <w:vAlign w:val="center"/>
          </w:tcPr>
          <w:p w14:paraId="4FF85881">
            <w:pPr>
              <w:keepNext w:val="0"/>
              <w:keepLines w:val="0"/>
              <w:pageBreakBefore w:val="0"/>
              <w:widowControl w:val="0"/>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bCs/>
                <w:sz w:val="24"/>
                <w:szCs w:val="24"/>
              </w:rPr>
            </w:pPr>
            <w:r>
              <w:rPr>
                <w:rFonts w:hint="eastAsia" w:ascii="仿宋_GB2312" w:hAnsi="仿宋_GB2312" w:eastAsia="仿宋_GB2312" w:cs="仿宋_GB2312"/>
                <w:bCs/>
                <w:sz w:val="24"/>
                <w:szCs w:val="24"/>
              </w:rPr>
              <w:t>序号</w:t>
            </w:r>
          </w:p>
        </w:tc>
        <w:tc>
          <w:tcPr>
            <w:tcW w:w="4969" w:type="dxa"/>
            <w:tcBorders>
              <w:bottom w:val="single" w:color="auto" w:sz="6" w:space="0"/>
            </w:tcBorders>
            <w:vAlign w:val="center"/>
          </w:tcPr>
          <w:p w14:paraId="2192436E">
            <w:pPr>
              <w:keepNext w:val="0"/>
              <w:keepLines w:val="0"/>
              <w:pageBreakBefore w:val="0"/>
              <w:widowControl w:val="0"/>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bCs/>
                <w:sz w:val="24"/>
                <w:szCs w:val="24"/>
              </w:rPr>
            </w:pPr>
            <w:r>
              <w:rPr>
                <w:rFonts w:hint="eastAsia" w:ascii="仿宋_GB2312" w:hAnsi="仿宋_GB2312" w:eastAsia="仿宋_GB2312" w:cs="仿宋_GB2312"/>
                <w:bCs/>
                <w:sz w:val="24"/>
                <w:szCs w:val="24"/>
              </w:rPr>
              <w:t>测试化验加工的内容</w:t>
            </w:r>
          </w:p>
        </w:tc>
        <w:tc>
          <w:tcPr>
            <w:tcW w:w="1559" w:type="dxa"/>
            <w:tcBorders>
              <w:bottom w:val="single" w:color="auto" w:sz="6" w:space="0"/>
            </w:tcBorders>
            <w:vAlign w:val="center"/>
          </w:tcPr>
          <w:p w14:paraId="736F78B5">
            <w:pPr>
              <w:keepNext w:val="0"/>
              <w:keepLines w:val="0"/>
              <w:pageBreakBefore w:val="0"/>
              <w:widowControl w:val="0"/>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bCs/>
                <w:sz w:val="24"/>
                <w:szCs w:val="24"/>
              </w:rPr>
            </w:pPr>
            <w:r>
              <w:rPr>
                <w:rFonts w:hint="eastAsia" w:ascii="仿宋_GB2312" w:hAnsi="仿宋_GB2312" w:eastAsia="仿宋_GB2312" w:cs="仿宋_GB2312"/>
                <w:bCs/>
                <w:sz w:val="24"/>
                <w:szCs w:val="24"/>
              </w:rPr>
              <w:t>计量单位</w:t>
            </w:r>
          </w:p>
        </w:tc>
        <w:tc>
          <w:tcPr>
            <w:tcW w:w="1984" w:type="dxa"/>
            <w:tcBorders>
              <w:bottom w:val="single" w:color="auto" w:sz="6" w:space="0"/>
            </w:tcBorders>
            <w:vAlign w:val="center"/>
          </w:tcPr>
          <w:p w14:paraId="7989E054">
            <w:pPr>
              <w:keepNext w:val="0"/>
              <w:keepLines w:val="0"/>
              <w:pageBreakBefore w:val="0"/>
              <w:widowControl w:val="0"/>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bCs/>
                <w:sz w:val="24"/>
                <w:szCs w:val="24"/>
              </w:rPr>
            </w:pPr>
            <w:r>
              <w:rPr>
                <w:rFonts w:hint="eastAsia" w:ascii="仿宋_GB2312" w:hAnsi="仿宋_GB2312" w:eastAsia="仿宋_GB2312" w:cs="仿宋_GB2312"/>
                <w:bCs/>
                <w:sz w:val="24"/>
                <w:szCs w:val="24"/>
              </w:rPr>
              <w:t>单价</w:t>
            </w:r>
          </w:p>
          <w:p w14:paraId="1ADF54C1">
            <w:pPr>
              <w:keepNext w:val="0"/>
              <w:keepLines w:val="0"/>
              <w:pageBreakBefore w:val="0"/>
              <w:widowControl w:val="0"/>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bCs/>
                <w:sz w:val="24"/>
                <w:szCs w:val="24"/>
              </w:rPr>
            </w:pPr>
            <w:r>
              <w:rPr>
                <w:rFonts w:hint="eastAsia" w:ascii="仿宋_GB2312" w:hAnsi="仿宋_GB2312" w:eastAsia="仿宋_GB2312" w:cs="仿宋_GB2312"/>
                <w:bCs/>
                <w:sz w:val="24"/>
                <w:szCs w:val="24"/>
              </w:rPr>
              <w:t>（元/单位数量）</w:t>
            </w:r>
          </w:p>
        </w:tc>
        <w:tc>
          <w:tcPr>
            <w:tcW w:w="1560" w:type="dxa"/>
            <w:tcBorders>
              <w:bottom w:val="single" w:color="auto" w:sz="6" w:space="0"/>
            </w:tcBorders>
            <w:vAlign w:val="center"/>
          </w:tcPr>
          <w:p w14:paraId="7D7C6F28">
            <w:pPr>
              <w:keepNext w:val="0"/>
              <w:keepLines w:val="0"/>
              <w:pageBreakBefore w:val="0"/>
              <w:widowControl w:val="0"/>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bCs/>
                <w:sz w:val="24"/>
                <w:szCs w:val="24"/>
              </w:rPr>
            </w:pPr>
            <w:r>
              <w:rPr>
                <w:rFonts w:hint="eastAsia" w:ascii="仿宋_GB2312" w:hAnsi="仿宋_GB2312" w:eastAsia="仿宋_GB2312" w:cs="仿宋_GB2312"/>
                <w:bCs/>
                <w:sz w:val="24"/>
                <w:szCs w:val="24"/>
              </w:rPr>
              <w:t>数量</w:t>
            </w:r>
          </w:p>
        </w:tc>
        <w:tc>
          <w:tcPr>
            <w:tcW w:w="1275" w:type="dxa"/>
            <w:tcBorders>
              <w:bottom w:val="single" w:color="auto" w:sz="6" w:space="0"/>
            </w:tcBorders>
            <w:vAlign w:val="center"/>
          </w:tcPr>
          <w:p w14:paraId="3F4A65F9">
            <w:pPr>
              <w:keepNext w:val="0"/>
              <w:keepLines w:val="0"/>
              <w:pageBreakBefore w:val="0"/>
              <w:widowControl w:val="0"/>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bCs/>
                <w:sz w:val="24"/>
                <w:szCs w:val="24"/>
              </w:rPr>
            </w:pPr>
            <w:r>
              <w:rPr>
                <w:rFonts w:hint="eastAsia" w:ascii="仿宋_GB2312" w:hAnsi="仿宋_GB2312" w:eastAsia="仿宋_GB2312" w:cs="仿宋_GB2312"/>
                <w:bCs/>
                <w:sz w:val="24"/>
                <w:szCs w:val="24"/>
              </w:rPr>
              <w:t>金额</w:t>
            </w:r>
          </w:p>
        </w:tc>
        <w:tc>
          <w:tcPr>
            <w:tcW w:w="1560" w:type="dxa"/>
            <w:tcBorders>
              <w:bottom w:val="single" w:color="auto" w:sz="6" w:space="0"/>
              <w:right w:val="single" w:color="auto" w:sz="4" w:space="0"/>
            </w:tcBorders>
            <w:vAlign w:val="center"/>
          </w:tcPr>
          <w:p w14:paraId="6E57A11E">
            <w:pPr>
              <w:keepNext w:val="0"/>
              <w:keepLines w:val="0"/>
              <w:pageBreakBefore w:val="0"/>
              <w:widowControl w:val="0"/>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bCs/>
                <w:sz w:val="24"/>
                <w:szCs w:val="24"/>
              </w:rPr>
            </w:pPr>
            <w:r>
              <w:rPr>
                <w:rFonts w:hint="eastAsia" w:ascii="仿宋_GB2312" w:hAnsi="仿宋_GB2312" w:eastAsia="仿宋_GB2312" w:cs="仿宋_GB2312"/>
                <w:bCs/>
                <w:sz w:val="24"/>
                <w:szCs w:val="24"/>
              </w:rPr>
              <w:t>资金来源</w:t>
            </w:r>
          </w:p>
        </w:tc>
        <w:tc>
          <w:tcPr>
            <w:tcW w:w="731" w:type="dxa"/>
            <w:tcBorders>
              <w:left w:val="single" w:color="auto" w:sz="4" w:space="0"/>
              <w:bottom w:val="single" w:color="auto" w:sz="6" w:space="0"/>
            </w:tcBorders>
            <w:vAlign w:val="center"/>
          </w:tcPr>
          <w:p w14:paraId="11B59710">
            <w:pPr>
              <w:keepNext w:val="0"/>
              <w:keepLines w:val="0"/>
              <w:pageBreakBefore w:val="0"/>
              <w:widowControl w:val="0"/>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bCs/>
                <w:sz w:val="24"/>
                <w:szCs w:val="24"/>
              </w:rPr>
            </w:pPr>
            <w:r>
              <w:rPr>
                <w:rFonts w:hint="eastAsia" w:ascii="仿宋_GB2312" w:hAnsi="仿宋_GB2312" w:eastAsia="仿宋_GB2312" w:cs="仿宋_GB2312"/>
                <w:bCs/>
                <w:sz w:val="24"/>
                <w:szCs w:val="24"/>
              </w:rPr>
              <w:t>计算依据</w:t>
            </w:r>
          </w:p>
        </w:tc>
      </w:tr>
      <w:tr w14:paraId="612EE270">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30" w:type="dxa"/>
            <w:bottom w:w="0" w:type="dxa"/>
            <w:right w:w="30" w:type="dxa"/>
          </w:tblCellMar>
        </w:tblPrEx>
        <w:trPr>
          <w:cantSplit/>
          <w:trHeight w:val="397" w:hRule="atLeast"/>
          <w:jc w:val="center"/>
        </w:trPr>
        <w:tc>
          <w:tcPr>
            <w:tcW w:w="555" w:type="dxa"/>
            <w:vAlign w:val="center"/>
          </w:tcPr>
          <w:p w14:paraId="686E1DF4">
            <w:pPr>
              <w:keepNext w:val="0"/>
              <w:keepLines w:val="0"/>
              <w:pageBreakBefore w:val="0"/>
              <w:widowControl w:val="0"/>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4"/>
                <w:szCs w:val="24"/>
              </w:rPr>
            </w:pPr>
          </w:p>
        </w:tc>
        <w:tc>
          <w:tcPr>
            <w:tcW w:w="4969" w:type="dxa"/>
            <w:vAlign w:val="center"/>
          </w:tcPr>
          <w:p w14:paraId="4236A86E">
            <w:pPr>
              <w:keepNext w:val="0"/>
              <w:keepLines w:val="0"/>
              <w:pageBreakBefore w:val="0"/>
              <w:widowControl w:val="0"/>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其他测试化验加工费</w:t>
            </w:r>
          </w:p>
        </w:tc>
        <w:tc>
          <w:tcPr>
            <w:tcW w:w="1559" w:type="dxa"/>
            <w:vAlign w:val="center"/>
          </w:tcPr>
          <w:p w14:paraId="2CF6351B">
            <w:pPr>
              <w:keepNext w:val="0"/>
              <w:keepLines w:val="0"/>
              <w:pageBreakBefore w:val="0"/>
              <w:widowControl w:val="0"/>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w:t>
            </w:r>
          </w:p>
        </w:tc>
        <w:tc>
          <w:tcPr>
            <w:tcW w:w="1984" w:type="dxa"/>
            <w:vAlign w:val="center"/>
          </w:tcPr>
          <w:p w14:paraId="439B0E3B">
            <w:pPr>
              <w:keepNext w:val="0"/>
              <w:keepLines w:val="0"/>
              <w:pageBreakBefore w:val="0"/>
              <w:widowControl w:val="0"/>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w:t>
            </w:r>
          </w:p>
        </w:tc>
        <w:tc>
          <w:tcPr>
            <w:tcW w:w="1560" w:type="dxa"/>
            <w:vAlign w:val="center"/>
          </w:tcPr>
          <w:p w14:paraId="4B39A4C8">
            <w:pPr>
              <w:keepNext w:val="0"/>
              <w:keepLines w:val="0"/>
              <w:pageBreakBefore w:val="0"/>
              <w:widowControl w:val="0"/>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w:t>
            </w:r>
          </w:p>
        </w:tc>
        <w:tc>
          <w:tcPr>
            <w:tcW w:w="1275" w:type="dxa"/>
            <w:vAlign w:val="center"/>
          </w:tcPr>
          <w:p w14:paraId="7D892EBB">
            <w:pPr>
              <w:keepNext w:val="0"/>
              <w:keepLines w:val="0"/>
              <w:pageBreakBefore w:val="0"/>
              <w:widowControl w:val="0"/>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4"/>
                <w:szCs w:val="24"/>
              </w:rPr>
            </w:pPr>
          </w:p>
        </w:tc>
        <w:tc>
          <w:tcPr>
            <w:tcW w:w="1560" w:type="dxa"/>
            <w:tcBorders>
              <w:right w:val="single" w:color="auto" w:sz="4" w:space="0"/>
            </w:tcBorders>
            <w:vAlign w:val="center"/>
          </w:tcPr>
          <w:p w14:paraId="3541880F">
            <w:pPr>
              <w:keepNext w:val="0"/>
              <w:keepLines w:val="0"/>
              <w:pageBreakBefore w:val="0"/>
              <w:widowControl w:val="0"/>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4"/>
                <w:szCs w:val="24"/>
              </w:rPr>
            </w:pPr>
            <w:r>
              <w:rPr>
                <w:rFonts w:hint="eastAsia" w:ascii="仿宋_GB2312" w:hAnsi="仿宋_GB2312" w:eastAsia="仿宋_GB2312" w:cs="仿宋_GB2312"/>
                <w:color w:val="000000"/>
                <w:sz w:val="24"/>
                <w:szCs w:val="24"/>
              </w:rPr>
              <w:t>专项经费</w:t>
            </w:r>
          </w:p>
        </w:tc>
        <w:tc>
          <w:tcPr>
            <w:tcW w:w="731" w:type="dxa"/>
            <w:tcBorders>
              <w:left w:val="single" w:color="auto" w:sz="4" w:space="0"/>
            </w:tcBorders>
            <w:vAlign w:val="center"/>
          </w:tcPr>
          <w:p w14:paraId="40D21010">
            <w:pPr>
              <w:keepNext w:val="0"/>
              <w:keepLines w:val="0"/>
              <w:pageBreakBefore w:val="0"/>
              <w:widowControl w:val="0"/>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4"/>
                <w:szCs w:val="24"/>
              </w:rPr>
            </w:pPr>
          </w:p>
        </w:tc>
      </w:tr>
      <w:tr w14:paraId="7F7468FA">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30" w:type="dxa"/>
            <w:bottom w:w="0" w:type="dxa"/>
            <w:right w:w="30" w:type="dxa"/>
          </w:tblCellMar>
        </w:tblPrEx>
        <w:trPr>
          <w:cantSplit/>
          <w:trHeight w:val="397" w:hRule="atLeast"/>
          <w:jc w:val="center"/>
        </w:trPr>
        <w:tc>
          <w:tcPr>
            <w:tcW w:w="555" w:type="dxa"/>
            <w:vAlign w:val="center"/>
          </w:tcPr>
          <w:p w14:paraId="3255587B">
            <w:pPr>
              <w:keepNext w:val="0"/>
              <w:keepLines w:val="0"/>
              <w:pageBreakBefore w:val="0"/>
              <w:widowControl w:val="0"/>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4"/>
                <w:szCs w:val="24"/>
              </w:rPr>
            </w:pPr>
          </w:p>
        </w:tc>
        <w:tc>
          <w:tcPr>
            <w:tcW w:w="4969" w:type="dxa"/>
            <w:vAlign w:val="center"/>
          </w:tcPr>
          <w:p w14:paraId="51BAD7A9">
            <w:pPr>
              <w:keepNext w:val="0"/>
              <w:keepLines w:val="0"/>
              <w:pageBreakBefore w:val="0"/>
              <w:widowControl w:val="0"/>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其他测试化验加工费</w:t>
            </w:r>
          </w:p>
        </w:tc>
        <w:tc>
          <w:tcPr>
            <w:tcW w:w="1559" w:type="dxa"/>
            <w:vAlign w:val="center"/>
          </w:tcPr>
          <w:p w14:paraId="268EA66C">
            <w:pPr>
              <w:keepNext w:val="0"/>
              <w:keepLines w:val="0"/>
              <w:pageBreakBefore w:val="0"/>
              <w:widowControl w:val="0"/>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w:t>
            </w:r>
          </w:p>
        </w:tc>
        <w:tc>
          <w:tcPr>
            <w:tcW w:w="1984" w:type="dxa"/>
            <w:vAlign w:val="center"/>
          </w:tcPr>
          <w:p w14:paraId="47F4C824">
            <w:pPr>
              <w:keepNext w:val="0"/>
              <w:keepLines w:val="0"/>
              <w:pageBreakBefore w:val="0"/>
              <w:widowControl w:val="0"/>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w:t>
            </w:r>
          </w:p>
        </w:tc>
        <w:tc>
          <w:tcPr>
            <w:tcW w:w="1560" w:type="dxa"/>
            <w:vAlign w:val="center"/>
          </w:tcPr>
          <w:p w14:paraId="709DA62D">
            <w:pPr>
              <w:keepNext w:val="0"/>
              <w:keepLines w:val="0"/>
              <w:pageBreakBefore w:val="0"/>
              <w:widowControl w:val="0"/>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w:t>
            </w:r>
          </w:p>
        </w:tc>
        <w:tc>
          <w:tcPr>
            <w:tcW w:w="1275" w:type="dxa"/>
            <w:vAlign w:val="center"/>
          </w:tcPr>
          <w:p w14:paraId="65B89111">
            <w:pPr>
              <w:keepNext w:val="0"/>
              <w:keepLines w:val="0"/>
              <w:pageBreakBefore w:val="0"/>
              <w:widowControl w:val="0"/>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4"/>
                <w:szCs w:val="24"/>
              </w:rPr>
            </w:pPr>
          </w:p>
        </w:tc>
        <w:tc>
          <w:tcPr>
            <w:tcW w:w="1560" w:type="dxa"/>
            <w:tcBorders>
              <w:right w:val="single" w:color="auto" w:sz="4" w:space="0"/>
            </w:tcBorders>
            <w:vAlign w:val="center"/>
          </w:tcPr>
          <w:p w14:paraId="06C3265D">
            <w:pPr>
              <w:keepNext w:val="0"/>
              <w:keepLines w:val="0"/>
              <w:pageBreakBefore w:val="0"/>
              <w:widowControl w:val="0"/>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4"/>
                <w:szCs w:val="24"/>
              </w:rPr>
            </w:pPr>
            <w:r>
              <w:rPr>
                <w:rFonts w:hint="eastAsia" w:ascii="仿宋_GB2312" w:hAnsi="仿宋_GB2312" w:eastAsia="仿宋_GB2312" w:cs="仿宋_GB2312"/>
                <w:color w:val="000000"/>
                <w:sz w:val="24"/>
                <w:szCs w:val="24"/>
              </w:rPr>
              <w:t>自筹经费</w:t>
            </w:r>
          </w:p>
        </w:tc>
        <w:tc>
          <w:tcPr>
            <w:tcW w:w="731" w:type="dxa"/>
            <w:tcBorders>
              <w:left w:val="single" w:color="auto" w:sz="4" w:space="0"/>
            </w:tcBorders>
            <w:vAlign w:val="center"/>
          </w:tcPr>
          <w:p w14:paraId="6258ABCB">
            <w:pPr>
              <w:keepNext w:val="0"/>
              <w:keepLines w:val="0"/>
              <w:pageBreakBefore w:val="0"/>
              <w:widowControl w:val="0"/>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4"/>
                <w:szCs w:val="24"/>
              </w:rPr>
            </w:pPr>
          </w:p>
        </w:tc>
      </w:tr>
      <w:tr w14:paraId="1214FD53">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30" w:type="dxa"/>
            <w:bottom w:w="0" w:type="dxa"/>
            <w:right w:w="30" w:type="dxa"/>
          </w:tblCellMar>
        </w:tblPrEx>
        <w:trPr>
          <w:cantSplit/>
          <w:trHeight w:val="397" w:hRule="atLeast"/>
          <w:jc w:val="center"/>
        </w:trPr>
        <w:tc>
          <w:tcPr>
            <w:tcW w:w="555" w:type="dxa"/>
            <w:vAlign w:val="center"/>
          </w:tcPr>
          <w:p w14:paraId="4FF25F17">
            <w:pPr>
              <w:keepNext w:val="0"/>
              <w:keepLines w:val="0"/>
              <w:pageBreakBefore w:val="0"/>
              <w:widowControl w:val="0"/>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4"/>
                <w:szCs w:val="24"/>
                <w:lang w:val="en-US" w:eastAsia="zh-CN"/>
              </w:rPr>
            </w:pPr>
            <w:r>
              <w:rPr>
                <w:rFonts w:hint="eastAsia" w:ascii="仿宋_GB2312" w:hAnsi="仿宋_GB2312" w:cs="仿宋_GB2312"/>
                <w:sz w:val="24"/>
                <w:szCs w:val="24"/>
                <w:lang w:val="en-US" w:eastAsia="zh-CN"/>
              </w:rPr>
              <w:t>1</w:t>
            </w:r>
          </w:p>
        </w:tc>
        <w:tc>
          <w:tcPr>
            <w:tcW w:w="4969" w:type="dxa"/>
            <w:vAlign w:val="center"/>
          </w:tcPr>
          <w:p w14:paraId="364F06DE">
            <w:pPr>
              <w:keepNext w:val="0"/>
              <w:keepLines w:val="0"/>
              <w:pageBreakBefore w:val="0"/>
              <w:widowControl w:val="0"/>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4"/>
                <w:szCs w:val="24"/>
              </w:rPr>
            </w:pPr>
          </w:p>
        </w:tc>
        <w:tc>
          <w:tcPr>
            <w:tcW w:w="1559" w:type="dxa"/>
            <w:vAlign w:val="center"/>
          </w:tcPr>
          <w:p w14:paraId="58F776F0">
            <w:pPr>
              <w:keepNext w:val="0"/>
              <w:keepLines w:val="0"/>
              <w:pageBreakBefore w:val="0"/>
              <w:widowControl w:val="0"/>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4"/>
                <w:szCs w:val="24"/>
              </w:rPr>
            </w:pPr>
          </w:p>
        </w:tc>
        <w:tc>
          <w:tcPr>
            <w:tcW w:w="1984" w:type="dxa"/>
            <w:vAlign w:val="center"/>
          </w:tcPr>
          <w:p w14:paraId="3CD28B0B">
            <w:pPr>
              <w:keepNext w:val="0"/>
              <w:keepLines w:val="0"/>
              <w:pageBreakBefore w:val="0"/>
              <w:widowControl w:val="0"/>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4"/>
                <w:szCs w:val="24"/>
              </w:rPr>
            </w:pPr>
          </w:p>
        </w:tc>
        <w:tc>
          <w:tcPr>
            <w:tcW w:w="1560" w:type="dxa"/>
            <w:vAlign w:val="center"/>
          </w:tcPr>
          <w:p w14:paraId="7A047085">
            <w:pPr>
              <w:keepNext w:val="0"/>
              <w:keepLines w:val="0"/>
              <w:pageBreakBefore w:val="0"/>
              <w:widowControl w:val="0"/>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4"/>
                <w:szCs w:val="24"/>
              </w:rPr>
            </w:pPr>
          </w:p>
        </w:tc>
        <w:tc>
          <w:tcPr>
            <w:tcW w:w="1275" w:type="dxa"/>
            <w:vAlign w:val="center"/>
          </w:tcPr>
          <w:p w14:paraId="4B44DD42">
            <w:pPr>
              <w:keepNext w:val="0"/>
              <w:keepLines w:val="0"/>
              <w:pageBreakBefore w:val="0"/>
              <w:widowControl w:val="0"/>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4"/>
                <w:szCs w:val="24"/>
              </w:rPr>
            </w:pPr>
          </w:p>
        </w:tc>
        <w:tc>
          <w:tcPr>
            <w:tcW w:w="1560" w:type="dxa"/>
            <w:tcBorders>
              <w:right w:val="single" w:color="auto" w:sz="4" w:space="0"/>
            </w:tcBorders>
            <w:vAlign w:val="center"/>
          </w:tcPr>
          <w:p w14:paraId="1AAD304C">
            <w:pPr>
              <w:keepNext w:val="0"/>
              <w:keepLines w:val="0"/>
              <w:pageBreakBefore w:val="0"/>
              <w:widowControl w:val="0"/>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color w:val="000000"/>
                <w:sz w:val="24"/>
                <w:szCs w:val="24"/>
              </w:rPr>
            </w:pPr>
          </w:p>
        </w:tc>
        <w:tc>
          <w:tcPr>
            <w:tcW w:w="731" w:type="dxa"/>
            <w:tcBorders>
              <w:left w:val="single" w:color="auto" w:sz="4" w:space="0"/>
            </w:tcBorders>
            <w:vAlign w:val="center"/>
          </w:tcPr>
          <w:p w14:paraId="39256AD0">
            <w:pPr>
              <w:keepNext w:val="0"/>
              <w:keepLines w:val="0"/>
              <w:pageBreakBefore w:val="0"/>
              <w:widowControl w:val="0"/>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4"/>
                <w:szCs w:val="24"/>
              </w:rPr>
            </w:pPr>
          </w:p>
        </w:tc>
      </w:tr>
      <w:tr w14:paraId="16005F4B">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PrEx>
        <w:trPr>
          <w:cantSplit/>
          <w:trHeight w:val="397" w:hRule="atLeast"/>
          <w:jc w:val="center"/>
        </w:trPr>
        <w:tc>
          <w:tcPr>
            <w:tcW w:w="555" w:type="dxa"/>
            <w:vAlign w:val="center"/>
          </w:tcPr>
          <w:p w14:paraId="318555CA">
            <w:pPr>
              <w:keepNext w:val="0"/>
              <w:keepLines w:val="0"/>
              <w:pageBreakBefore w:val="0"/>
              <w:widowControl w:val="0"/>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default" w:ascii="仿宋_GB2312" w:hAnsi="仿宋_GB2312" w:cs="仿宋_GB2312"/>
                <w:sz w:val="24"/>
                <w:szCs w:val="24"/>
                <w:lang w:val="en-US" w:eastAsia="zh-CN"/>
              </w:rPr>
            </w:pPr>
            <w:r>
              <w:rPr>
                <w:rFonts w:hint="eastAsia" w:ascii="仿宋_GB2312" w:hAnsi="仿宋_GB2312" w:cs="仿宋_GB2312"/>
                <w:sz w:val="24"/>
                <w:szCs w:val="24"/>
                <w:lang w:val="en-US" w:eastAsia="zh-CN"/>
              </w:rPr>
              <w:t>2</w:t>
            </w:r>
          </w:p>
        </w:tc>
        <w:tc>
          <w:tcPr>
            <w:tcW w:w="4969" w:type="dxa"/>
            <w:vAlign w:val="center"/>
          </w:tcPr>
          <w:p w14:paraId="24A97332">
            <w:pPr>
              <w:keepNext w:val="0"/>
              <w:keepLines w:val="0"/>
              <w:pageBreakBefore w:val="0"/>
              <w:widowControl w:val="0"/>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4"/>
                <w:szCs w:val="24"/>
              </w:rPr>
            </w:pPr>
          </w:p>
        </w:tc>
        <w:tc>
          <w:tcPr>
            <w:tcW w:w="1559" w:type="dxa"/>
            <w:vAlign w:val="center"/>
          </w:tcPr>
          <w:p w14:paraId="6C9F78EB">
            <w:pPr>
              <w:keepNext w:val="0"/>
              <w:keepLines w:val="0"/>
              <w:pageBreakBefore w:val="0"/>
              <w:widowControl w:val="0"/>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4"/>
                <w:szCs w:val="24"/>
              </w:rPr>
            </w:pPr>
          </w:p>
        </w:tc>
        <w:tc>
          <w:tcPr>
            <w:tcW w:w="1984" w:type="dxa"/>
            <w:vAlign w:val="center"/>
          </w:tcPr>
          <w:p w14:paraId="032E15EE">
            <w:pPr>
              <w:keepNext w:val="0"/>
              <w:keepLines w:val="0"/>
              <w:pageBreakBefore w:val="0"/>
              <w:widowControl w:val="0"/>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4"/>
                <w:szCs w:val="24"/>
              </w:rPr>
            </w:pPr>
          </w:p>
        </w:tc>
        <w:tc>
          <w:tcPr>
            <w:tcW w:w="1560" w:type="dxa"/>
            <w:vAlign w:val="center"/>
          </w:tcPr>
          <w:p w14:paraId="1371DA04">
            <w:pPr>
              <w:keepNext w:val="0"/>
              <w:keepLines w:val="0"/>
              <w:pageBreakBefore w:val="0"/>
              <w:widowControl w:val="0"/>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4"/>
                <w:szCs w:val="24"/>
              </w:rPr>
            </w:pPr>
          </w:p>
        </w:tc>
        <w:tc>
          <w:tcPr>
            <w:tcW w:w="1275" w:type="dxa"/>
            <w:vAlign w:val="center"/>
          </w:tcPr>
          <w:p w14:paraId="13B67DB9">
            <w:pPr>
              <w:keepNext w:val="0"/>
              <w:keepLines w:val="0"/>
              <w:pageBreakBefore w:val="0"/>
              <w:widowControl w:val="0"/>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4"/>
                <w:szCs w:val="24"/>
              </w:rPr>
            </w:pPr>
          </w:p>
        </w:tc>
        <w:tc>
          <w:tcPr>
            <w:tcW w:w="1560" w:type="dxa"/>
            <w:tcBorders>
              <w:right w:val="single" w:color="auto" w:sz="4" w:space="0"/>
            </w:tcBorders>
            <w:vAlign w:val="center"/>
          </w:tcPr>
          <w:p w14:paraId="406C4960">
            <w:pPr>
              <w:keepNext w:val="0"/>
              <w:keepLines w:val="0"/>
              <w:pageBreakBefore w:val="0"/>
              <w:widowControl w:val="0"/>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color w:val="000000"/>
                <w:sz w:val="24"/>
                <w:szCs w:val="24"/>
              </w:rPr>
            </w:pPr>
          </w:p>
        </w:tc>
        <w:tc>
          <w:tcPr>
            <w:tcW w:w="731" w:type="dxa"/>
            <w:tcBorders>
              <w:left w:val="single" w:color="auto" w:sz="4" w:space="0"/>
            </w:tcBorders>
            <w:vAlign w:val="center"/>
          </w:tcPr>
          <w:p w14:paraId="47B34D61">
            <w:pPr>
              <w:keepNext w:val="0"/>
              <w:keepLines w:val="0"/>
              <w:pageBreakBefore w:val="0"/>
              <w:widowControl w:val="0"/>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4"/>
                <w:szCs w:val="24"/>
              </w:rPr>
            </w:pPr>
          </w:p>
        </w:tc>
      </w:tr>
      <w:tr w14:paraId="6A2D1654">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30" w:type="dxa"/>
            <w:bottom w:w="0" w:type="dxa"/>
            <w:right w:w="30" w:type="dxa"/>
          </w:tblCellMar>
        </w:tblPrEx>
        <w:trPr>
          <w:cantSplit/>
          <w:trHeight w:val="397" w:hRule="atLeast"/>
          <w:jc w:val="center"/>
        </w:trPr>
        <w:tc>
          <w:tcPr>
            <w:tcW w:w="5524" w:type="dxa"/>
            <w:gridSpan w:val="2"/>
            <w:vAlign w:val="center"/>
          </w:tcPr>
          <w:p w14:paraId="7F532598">
            <w:pPr>
              <w:keepNext w:val="0"/>
              <w:keepLines w:val="0"/>
              <w:pageBreakBefore w:val="0"/>
              <w:widowControl w:val="0"/>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量大及价高测试化验加工费合计</w:t>
            </w:r>
          </w:p>
        </w:tc>
        <w:tc>
          <w:tcPr>
            <w:tcW w:w="1559" w:type="dxa"/>
            <w:vAlign w:val="center"/>
          </w:tcPr>
          <w:p w14:paraId="065AA8DB">
            <w:pPr>
              <w:keepNext w:val="0"/>
              <w:keepLines w:val="0"/>
              <w:pageBreakBefore w:val="0"/>
              <w:widowControl w:val="0"/>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w:t>
            </w:r>
          </w:p>
        </w:tc>
        <w:tc>
          <w:tcPr>
            <w:tcW w:w="1984" w:type="dxa"/>
            <w:vAlign w:val="center"/>
          </w:tcPr>
          <w:p w14:paraId="15A3C07B">
            <w:pPr>
              <w:keepNext w:val="0"/>
              <w:keepLines w:val="0"/>
              <w:pageBreakBefore w:val="0"/>
              <w:widowControl w:val="0"/>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w:t>
            </w:r>
          </w:p>
        </w:tc>
        <w:tc>
          <w:tcPr>
            <w:tcW w:w="1560" w:type="dxa"/>
            <w:vAlign w:val="center"/>
          </w:tcPr>
          <w:p w14:paraId="7483E065">
            <w:pPr>
              <w:keepNext w:val="0"/>
              <w:keepLines w:val="0"/>
              <w:pageBreakBefore w:val="0"/>
              <w:widowControl w:val="0"/>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w:t>
            </w:r>
          </w:p>
        </w:tc>
        <w:tc>
          <w:tcPr>
            <w:tcW w:w="1275" w:type="dxa"/>
            <w:vAlign w:val="center"/>
          </w:tcPr>
          <w:p w14:paraId="69D031D7">
            <w:pPr>
              <w:keepNext w:val="0"/>
              <w:keepLines w:val="0"/>
              <w:pageBreakBefore w:val="0"/>
              <w:widowControl w:val="0"/>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4"/>
                <w:szCs w:val="24"/>
              </w:rPr>
            </w:pPr>
          </w:p>
        </w:tc>
        <w:tc>
          <w:tcPr>
            <w:tcW w:w="1560" w:type="dxa"/>
            <w:tcBorders>
              <w:right w:val="single" w:color="auto" w:sz="4" w:space="0"/>
            </w:tcBorders>
            <w:vAlign w:val="center"/>
          </w:tcPr>
          <w:p w14:paraId="1C2D6A26">
            <w:pPr>
              <w:keepNext w:val="0"/>
              <w:keepLines w:val="0"/>
              <w:pageBreakBefore w:val="0"/>
              <w:widowControl w:val="0"/>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w:t>
            </w:r>
          </w:p>
        </w:tc>
        <w:tc>
          <w:tcPr>
            <w:tcW w:w="731" w:type="dxa"/>
            <w:tcBorders>
              <w:left w:val="single" w:color="auto" w:sz="4" w:space="0"/>
            </w:tcBorders>
            <w:vAlign w:val="center"/>
          </w:tcPr>
          <w:p w14:paraId="7F2FD5AF">
            <w:pPr>
              <w:keepNext w:val="0"/>
              <w:keepLines w:val="0"/>
              <w:pageBreakBefore w:val="0"/>
              <w:widowControl w:val="0"/>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w:t>
            </w:r>
          </w:p>
        </w:tc>
      </w:tr>
      <w:tr w14:paraId="02B1E003">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30" w:type="dxa"/>
            <w:bottom w:w="0" w:type="dxa"/>
            <w:right w:w="30" w:type="dxa"/>
          </w:tblCellMar>
        </w:tblPrEx>
        <w:trPr>
          <w:cantSplit/>
          <w:trHeight w:val="397" w:hRule="atLeast"/>
          <w:jc w:val="center"/>
        </w:trPr>
        <w:tc>
          <w:tcPr>
            <w:tcW w:w="5524" w:type="dxa"/>
            <w:gridSpan w:val="2"/>
            <w:vAlign w:val="center"/>
          </w:tcPr>
          <w:p w14:paraId="342F4906">
            <w:pPr>
              <w:keepNext w:val="0"/>
              <w:keepLines w:val="0"/>
              <w:pageBreakBefore w:val="0"/>
              <w:widowControl w:val="0"/>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其他测试化验加工费</w:t>
            </w:r>
          </w:p>
        </w:tc>
        <w:tc>
          <w:tcPr>
            <w:tcW w:w="1559" w:type="dxa"/>
            <w:vAlign w:val="center"/>
          </w:tcPr>
          <w:p w14:paraId="539EF32F">
            <w:pPr>
              <w:keepNext w:val="0"/>
              <w:keepLines w:val="0"/>
              <w:pageBreakBefore w:val="0"/>
              <w:widowControl w:val="0"/>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w:t>
            </w:r>
          </w:p>
        </w:tc>
        <w:tc>
          <w:tcPr>
            <w:tcW w:w="1984" w:type="dxa"/>
            <w:vAlign w:val="center"/>
          </w:tcPr>
          <w:p w14:paraId="5C4C2DAE">
            <w:pPr>
              <w:keepNext w:val="0"/>
              <w:keepLines w:val="0"/>
              <w:pageBreakBefore w:val="0"/>
              <w:widowControl w:val="0"/>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w:t>
            </w:r>
          </w:p>
        </w:tc>
        <w:tc>
          <w:tcPr>
            <w:tcW w:w="1560" w:type="dxa"/>
            <w:vAlign w:val="center"/>
          </w:tcPr>
          <w:p w14:paraId="42019C07">
            <w:pPr>
              <w:keepNext w:val="0"/>
              <w:keepLines w:val="0"/>
              <w:pageBreakBefore w:val="0"/>
              <w:widowControl w:val="0"/>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w:t>
            </w:r>
          </w:p>
        </w:tc>
        <w:tc>
          <w:tcPr>
            <w:tcW w:w="1275" w:type="dxa"/>
            <w:vAlign w:val="center"/>
          </w:tcPr>
          <w:p w14:paraId="079FF7D3">
            <w:pPr>
              <w:keepNext w:val="0"/>
              <w:keepLines w:val="0"/>
              <w:pageBreakBefore w:val="0"/>
              <w:widowControl w:val="0"/>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4"/>
                <w:szCs w:val="24"/>
              </w:rPr>
            </w:pPr>
          </w:p>
        </w:tc>
        <w:tc>
          <w:tcPr>
            <w:tcW w:w="1560" w:type="dxa"/>
            <w:tcBorders>
              <w:right w:val="single" w:color="auto" w:sz="4" w:space="0"/>
            </w:tcBorders>
            <w:vAlign w:val="center"/>
          </w:tcPr>
          <w:p w14:paraId="7DCD20CE">
            <w:pPr>
              <w:keepNext w:val="0"/>
              <w:keepLines w:val="0"/>
              <w:pageBreakBefore w:val="0"/>
              <w:widowControl w:val="0"/>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w:t>
            </w:r>
          </w:p>
        </w:tc>
        <w:tc>
          <w:tcPr>
            <w:tcW w:w="731" w:type="dxa"/>
            <w:tcBorders>
              <w:left w:val="single" w:color="auto" w:sz="4" w:space="0"/>
            </w:tcBorders>
            <w:vAlign w:val="center"/>
          </w:tcPr>
          <w:p w14:paraId="7FF1D27B">
            <w:pPr>
              <w:keepNext w:val="0"/>
              <w:keepLines w:val="0"/>
              <w:pageBreakBefore w:val="0"/>
              <w:widowControl w:val="0"/>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w:t>
            </w:r>
          </w:p>
        </w:tc>
      </w:tr>
      <w:tr w14:paraId="1C04A233">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30" w:type="dxa"/>
            <w:bottom w:w="0" w:type="dxa"/>
            <w:right w:w="30" w:type="dxa"/>
          </w:tblCellMar>
        </w:tblPrEx>
        <w:trPr>
          <w:cantSplit/>
          <w:trHeight w:val="397" w:hRule="atLeast"/>
          <w:jc w:val="center"/>
        </w:trPr>
        <w:tc>
          <w:tcPr>
            <w:tcW w:w="5524" w:type="dxa"/>
            <w:gridSpan w:val="2"/>
            <w:vAlign w:val="center"/>
          </w:tcPr>
          <w:p w14:paraId="75DC0121">
            <w:pPr>
              <w:keepNext w:val="0"/>
              <w:keepLines w:val="0"/>
              <w:pageBreakBefore w:val="0"/>
              <w:widowControl w:val="0"/>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累计</w:t>
            </w:r>
          </w:p>
        </w:tc>
        <w:tc>
          <w:tcPr>
            <w:tcW w:w="1559" w:type="dxa"/>
            <w:vAlign w:val="center"/>
          </w:tcPr>
          <w:p w14:paraId="5404B8E3">
            <w:pPr>
              <w:keepNext w:val="0"/>
              <w:keepLines w:val="0"/>
              <w:pageBreakBefore w:val="0"/>
              <w:widowControl w:val="0"/>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w:t>
            </w:r>
          </w:p>
        </w:tc>
        <w:tc>
          <w:tcPr>
            <w:tcW w:w="1984" w:type="dxa"/>
            <w:vAlign w:val="center"/>
          </w:tcPr>
          <w:p w14:paraId="7CE90213">
            <w:pPr>
              <w:keepNext w:val="0"/>
              <w:keepLines w:val="0"/>
              <w:pageBreakBefore w:val="0"/>
              <w:widowControl w:val="0"/>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w:t>
            </w:r>
          </w:p>
        </w:tc>
        <w:tc>
          <w:tcPr>
            <w:tcW w:w="1560" w:type="dxa"/>
            <w:vAlign w:val="center"/>
          </w:tcPr>
          <w:p w14:paraId="34B15149">
            <w:pPr>
              <w:keepNext w:val="0"/>
              <w:keepLines w:val="0"/>
              <w:pageBreakBefore w:val="0"/>
              <w:widowControl w:val="0"/>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w:t>
            </w:r>
          </w:p>
        </w:tc>
        <w:tc>
          <w:tcPr>
            <w:tcW w:w="1275" w:type="dxa"/>
            <w:vAlign w:val="center"/>
          </w:tcPr>
          <w:p w14:paraId="40EB7F57">
            <w:pPr>
              <w:keepNext w:val="0"/>
              <w:keepLines w:val="0"/>
              <w:pageBreakBefore w:val="0"/>
              <w:widowControl w:val="0"/>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4"/>
                <w:szCs w:val="24"/>
              </w:rPr>
            </w:pPr>
          </w:p>
        </w:tc>
        <w:tc>
          <w:tcPr>
            <w:tcW w:w="1560" w:type="dxa"/>
            <w:tcBorders>
              <w:right w:val="single" w:color="auto" w:sz="4" w:space="0"/>
            </w:tcBorders>
          </w:tcPr>
          <w:p w14:paraId="6480ABCA">
            <w:pPr>
              <w:keepNext w:val="0"/>
              <w:keepLines w:val="0"/>
              <w:pageBreakBefore w:val="0"/>
              <w:widowControl w:val="0"/>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w:t>
            </w:r>
          </w:p>
        </w:tc>
        <w:tc>
          <w:tcPr>
            <w:tcW w:w="731" w:type="dxa"/>
            <w:tcBorders>
              <w:left w:val="single" w:color="auto" w:sz="4" w:space="0"/>
            </w:tcBorders>
          </w:tcPr>
          <w:p w14:paraId="062DBCDC">
            <w:pPr>
              <w:keepNext w:val="0"/>
              <w:keepLines w:val="0"/>
              <w:pageBreakBefore w:val="0"/>
              <w:widowControl w:val="0"/>
              <w:kinsoku/>
              <w:wordWrap/>
              <w:overflowPunct/>
              <w:topLinePunct w:val="0"/>
              <w:autoSpaceDE w:val="0"/>
              <w:autoSpaceDN w:val="0"/>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w:t>
            </w:r>
          </w:p>
        </w:tc>
      </w:tr>
    </w:tbl>
    <w:p w14:paraId="7D716171">
      <w:pPr>
        <w:pageBreakBefore w:val="0"/>
        <w:kinsoku/>
        <w:wordWrap/>
        <w:overflowPunct/>
        <w:topLinePunct w:val="0"/>
        <w:autoSpaceDE w:val="0"/>
        <w:autoSpaceDN w:val="0"/>
        <w:bidi w:val="0"/>
        <w:adjustRightInd/>
        <w:spacing w:line="560" w:lineRule="exact"/>
        <w:ind w:left="0" w:firstLine="0" w:firstLineChars="0"/>
        <w:textAlignment w:val="auto"/>
        <w:rPr>
          <w:rFonts w:hint="eastAsia" w:ascii="黑体" w:eastAsia="黑体" w:cs="Times New Roman"/>
          <w:b/>
        </w:rPr>
      </w:pPr>
      <w:r>
        <w:rPr>
          <w:rFonts w:hint="eastAsia" w:ascii="黑体" w:eastAsia="黑体" w:cs="Times New Roman"/>
          <w:b/>
        </w:rPr>
        <w:br w:type="page"/>
      </w:r>
    </w:p>
    <w:p w14:paraId="24F981EE">
      <w:pPr>
        <w:pageBreakBefore w:val="0"/>
        <w:widowControl w:val="0"/>
        <w:kinsoku/>
        <w:overflowPunct/>
        <w:topLinePunct w:val="0"/>
        <w:autoSpaceDE w:val="0"/>
        <w:autoSpaceDN w:val="0"/>
        <w:bidi w:val="0"/>
        <w:adjustRightInd/>
        <w:spacing w:line="560" w:lineRule="exact"/>
        <w:ind w:left="0" w:firstLine="640" w:firstLineChars="200"/>
        <w:jc w:val="both"/>
        <w:textAlignment w:val="auto"/>
        <w:outlineLvl w:val="0"/>
        <w:rPr>
          <w:rFonts w:ascii="黑体" w:hAnsi="黑体" w:eastAsia="黑体" w:cs="Times New Roman"/>
          <w:kern w:val="2"/>
          <w:sz w:val="32"/>
          <w:szCs w:val="24"/>
          <w:lang w:val="en-US" w:eastAsia="zh-CN" w:bidi="ar-SA"/>
        </w:rPr>
      </w:pPr>
      <w:r>
        <w:rPr>
          <w:rFonts w:hint="eastAsia" w:ascii="黑体" w:hAnsi="黑体" w:eastAsia="黑体" w:cs="Times New Roman"/>
          <w:kern w:val="2"/>
          <w:sz w:val="32"/>
          <w:szCs w:val="24"/>
          <w:lang w:val="en-US" w:eastAsia="zh-CN" w:bidi="ar-SA"/>
        </w:rPr>
        <w:t>附表7 劳务费预算明细表</w:t>
      </w:r>
    </w:p>
    <w:tbl>
      <w:tblPr>
        <w:tblStyle w:val="18"/>
        <w:tblW w:w="5002" w:type="pct"/>
        <w:jc w:val="center"/>
        <w:tblLayout w:type="autofit"/>
        <w:tblCellMar>
          <w:top w:w="0" w:type="dxa"/>
          <w:left w:w="108" w:type="dxa"/>
          <w:bottom w:w="0" w:type="dxa"/>
          <w:right w:w="108" w:type="dxa"/>
        </w:tblCellMar>
      </w:tblPr>
      <w:tblGrid>
        <w:gridCol w:w="1396"/>
        <w:gridCol w:w="738"/>
        <w:gridCol w:w="3"/>
        <w:gridCol w:w="738"/>
        <w:gridCol w:w="3"/>
        <w:gridCol w:w="357"/>
        <w:gridCol w:w="475"/>
        <w:gridCol w:w="3"/>
        <w:gridCol w:w="405"/>
        <w:gridCol w:w="333"/>
        <w:gridCol w:w="254"/>
        <w:gridCol w:w="579"/>
        <w:gridCol w:w="189"/>
        <w:gridCol w:w="812"/>
        <w:gridCol w:w="490"/>
        <w:gridCol w:w="379"/>
        <w:gridCol w:w="490"/>
        <w:gridCol w:w="614"/>
        <w:gridCol w:w="3"/>
        <w:gridCol w:w="490"/>
        <w:gridCol w:w="508"/>
        <w:gridCol w:w="3"/>
        <w:gridCol w:w="490"/>
        <w:gridCol w:w="852"/>
        <w:gridCol w:w="3"/>
        <w:gridCol w:w="490"/>
        <w:gridCol w:w="671"/>
        <w:gridCol w:w="579"/>
        <w:gridCol w:w="726"/>
        <w:gridCol w:w="1265"/>
      </w:tblGrid>
      <w:tr w14:paraId="4CFC5337">
        <w:tblPrEx>
          <w:tblCellMar>
            <w:top w:w="0" w:type="dxa"/>
            <w:left w:w="108" w:type="dxa"/>
            <w:bottom w:w="0" w:type="dxa"/>
            <w:right w:w="108" w:type="dxa"/>
          </w:tblCellMar>
        </w:tblPrEx>
        <w:trPr>
          <w:trHeight w:val="300" w:hRule="atLeast"/>
          <w:jc w:val="center"/>
        </w:trPr>
        <w:tc>
          <w:tcPr>
            <w:tcW w:w="1128" w:type="pct"/>
            <w:gridSpan w:val="6"/>
            <w:tcBorders>
              <w:top w:val="nil"/>
              <w:left w:val="nil"/>
              <w:bottom w:val="single" w:color="auto" w:sz="8" w:space="0"/>
              <w:right w:val="nil"/>
            </w:tcBorders>
            <w:shd w:val="clear" w:color="auto" w:fill="auto"/>
            <w:noWrap/>
            <w:vAlign w:val="center"/>
          </w:tcPr>
          <w:p w14:paraId="6052A5B4">
            <w:pPr>
              <w:keepNext w:val="0"/>
              <w:keepLines w:val="0"/>
              <w:pageBreakBefore w:val="0"/>
              <w:widowControl/>
              <w:kinsoku/>
              <w:wordWrap/>
              <w:overflowPunct/>
              <w:topLinePunct w:val="0"/>
              <w:autoSpaceDE w:val="0"/>
              <w:autoSpaceDN w:val="0"/>
              <w:bidi w:val="0"/>
              <w:adjustRightInd/>
              <w:snapToGrid/>
              <w:spacing w:beforeAutospacing="0" w:afterAutospacing="0" w:line="320" w:lineRule="exact"/>
              <w:ind w:left="0" w:leftChars="0" w:right="0" w:firstLine="0" w:firstLineChars="0"/>
              <w:jc w:val="left"/>
              <w:textAlignment w:val="auto"/>
              <w:rPr>
                <w:rFonts w:hint="eastAsia" w:ascii="仿宋_GB2312" w:hAnsi="仿宋_GB2312" w:eastAsia="仿宋_GB2312" w:cs="仿宋_GB2312"/>
                <w:kern w:val="0"/>
                <w:sz w:val="21"/>
                <w:szCs w:val="21"/>
              </w:rPr>
            </w:pPr>
          </w:p>
        </w:tc>
        <w:tc>
          <w:tcPr>
            <w:tcW w:w="308" w:type="pct"/>
            <w:gridSpan w:val="3"/>
            <w:tcBorders>
              <w:top w:val="nil"/>
              <w:left w:val="nil"/>
              <w:bottom w:val="single" w:color="auto" w:sz="8" w:space="0"/>
              <w:right w:val="nil"/>
            </w:tcBorders>
            <w:shd w:val="clear" w:color="auto" w:fill="auto"/>
            <w:noWrap/>
            <w:vAlign w:val="center"/>
          </w:tcPr>
          <w:p w14:paraId="3873CC43">
            <w:pPr>
              <w:keepNext w:val="0"/>
              <w:keepLines w:val="0"/>
              <w:pageBreakBefore w:val="0"/>
              <w:widowControl/>
              <w:kinsoku/>
              <w:wordWrap/>
              <w:overflowPunct/>
              <w:topLinePunct w:val="0"/>
              <w:autoSpaceDE w:val="0"/>
              <w:autoSpaceDN w:val="0"/>
              <w:bidi w:val="0"/>
              <w:adjustRightInd/>
              <w:snapToGrid/>
              <w:spacing w:beforeAutospacing="0" w:afterAutospacing="0" w:line="320" w:lineRule="exact"/>
              <w:ind w:left="0" w:leftChars="0" w:right="0" w:firstLine="0" w:firstLineChars="0"/>
              <w:jc w:val="left"/>
              <w:textAlignment w:val="auto"/>
              <w:rPr>
                <w:rFonts w:hint="eastAsia" w:ascii="仿宋_GB2312" w:hAnsi="仿宋_GB2312" w:eastAsia="仿宋_GB2312" w:cs="仿宋_GB2312"/>
                <w:kern w:val="0"/>
                <w:sz w:val="21"/>
                <w:szCs w:val="21"/>
              </w:rPr>
            </w:pPr>
          </w:p>
        </w:tc>
        <w:tc>
          <w:tcPr>
            <w:tcW w:w="205" w:type="pct"/>
            <w:gridSpan w:val="2"/>
            <w:tcBorders>
              <w:top w:val="nil"/>
              <w:left w:val="nil"/>
              <w:bottom w:val="single" w:color="auto" w:sz="8" w:space="0"/>
              <w:right w:val="nil"/>
            </w:tcBorders>
            <w:shd w:val="clear" w:color="auto" w:fill="auto"/>
            <w:noWrap/>
            <w:vAlign w:val="center"/>
          </w:tcPr>
          <w:p w14:paraId="0DBEE759">
            <w:pPr>
              <w:keepNext w:val="0"/>
              <w:keepLines w:val="0"/>
              <w:pageBreakBefore w:val="0"/>
              <w:widowControl/>
              <w:kinsoku/>
              <w:wordWrap/>
              <w:overflowPunct/>
              <w:topLinePunct w:val="0"/>
              <w:autoSpaceDE w:val="0"/>
              <w:autoSpaceDN w:val="0"/>
              <w:bidi w:val="0"/>
              <w:adjustRightInd/>
              <w:snapToGrid/>
              <w:spacing w:beforeAutospacing="0" w:afterAutospacing="0" w:line="320" w:lineRule="exact"/>
              <w:ind w:left="0" w:leftChars="0" w:right="0" w:firstLine="0" w:firstLineChars="0"/>
              <w:jc w:val="left"/>
              <w:textAlignment w:val="auto"/>
              <w:rPr>
                <w:rFonts w:hint="eastAsia" w:ascii="仿宋_GB2312" w:hAnsi="仿宋_GB2312" w:eastAsia="仿宋_GB2312" w:cs="仿宋_GB2312"/>
                <w:kern w:val="0"/>
                <w:sz w:val="21"/>
                <w:szCs w:val="21"/>
              </w:rPr>
            </w:pPr>
          </w:p>
        </w:tc>
        <w:tc>
          <w:tcPr>
            <w:tcW w:w="268" w:type="pct"/>
            <w:gridSpan w:val="2"/>
            <w:tcBorders>
              <w:top w:val="nil"/>
              <w:left w:val="nil"/>
              <w:bottom w:val="single" w:color="auto" w:sz="8" w:space="0"/>
              <w:right w:val="nil"/>
            </w:tcBorders>
            <w:shd w:val="clear" w:color="auto" w:fill="auto"/>
            <w:noWrap/>
            <w:vAlign w:val="center"/>
          </w:tcPr>
          <w:p w14:paraId="64EC03A5">
            <w:pPr>
              <w:keepNext w:val="0"/>
              <w:keepLines w:val="0"/>
              <w:pageBreakBefore w:val="0"/>
              <w:widowControl/>
              <w:kinsoku/>
              <w:wordWrap/>
              <w:overflowPunct/>
              <w:topLinePunct w:val="0"/>
              <w:autoSpaceDE w:val="0"/>
              <w:autoSpaceDN w:val="0"/>
              <w:bidi w:val="0"/>
              <w:adjustRightInd/>
              <w:snapToGrid/>
              <w:spacing w:beforeAutospacing="0" w:afterAutospacing="0" w:line="320" w:lineRule="exact"/>
              <w:ind w:left="0" w:leftChars="0" w:right="0" w:firstLine="0" w:firstLineChars="0"/>
              <w:jc w:val="left"/>
              <w:textAlignment w:val="auto"/>
              <w:rPr>
                <w:rFonts w:hint="eastAsia" w:ascii="仿宋_GB2312" w:hAnsi="仿宋_GB2312" w:eastAsia="仿宋_GB2312" w:cs="仿宋_GB2312"/>
                <w:kern w:val="0"/>
                <w:sz w:val="21"/>
                <w:szCs w:val="21"/>
              </w:rPr>
            </w:pPr>
          </w:p>
        </w:tc>
        <w:tc>
          <w:tcPr>
            <w:tcW w:w="454" w:type="pct"/>
            <w:gridSpan w:val="2"/>
            <w:tcBorders>
              <w:top w:val="nil"/>
              <w:left w:val="nil"/>
              <w:bottom w:val="single" w:color="auto" w:sz="8" w:space="0"/>
              <w:right w:val="nil"/>
            </w:tcBorders>
            <w:shd w:val="clear" w:color="auto" w:fill="auto"/>
            <w:noWrap/>
            <w:vAlign w:val="center"/>
          </w:tcPr>
          <w:p w14:paraId="754A7C31">
            <w:pPr>
              <w:keepNext w:val="0"/>
              <w:keepLines w:val="0"/>
              <w:pageBreakBefore w:val="0"/>
              <w:widowControl/>
              <w:kinsoku/>
              <w:wordWrap/>
              <w:overflowPunct/>
              <w:topLinePunct w:val="0"/>
              <w:autoSpaceDE w:val="0"/>
              <w:autoSpaceDN w:val="0"/>
              <w:bidi w:val="0"/>
              <w:adjustRightInd/>
              <w:snapToGrid/>
              <w:spacing w:beforeAutospacing="0" w:afterAutospacing="0" w:line="320" w:lineRule="exact"/>
              <w:ind w:left="0" w:leftChars="0" w:right="0" w:firstLine="0" w:firstLineChars="0"/>
              <w:jc w:val="left"/>
              <w:textAlignment w:val="auto"/>
              <w:rPr>
                <w:rFonts w:hint="eastAsia" w:ascii="仿宋_GB2312" w:hAnsi="仿宋_GB2312" w:eastAsia="仿宋_GB2312" w:cs="仿宋_GB2312"/>
                <w:kern w:val="0"/>
                <w:sz w:val="21"/>
                <w:szCs w:val="21"/>
              </w:rPr>
            </w:pPr>
          </w:p>
        </w:tc>
        <w:tc>
          <w:tcPr>
            <w:tcW w:w="303" w:type="pct"/>
            <w:gridSpan w:val="2"/>
            <w:tcBorders>
              <w:top w:val="nil"/>
              <w:left w:val="nil"/>
              <w:bottom w:val="single" w:color="auto" w:sz="8" w:space="0"/>
              <w:right w:val="nil"/>
            </w:tcBorders>
            <w:shd w:val="clear" w:color="auto" w:fill="auto"/>
            <w:noWrap/>
            <w:vAlign w:val="center"/>
          </w:tcPr>
          <w:p w14:paraId="0482C2B7">
            <w:pPr>
              <w:keepNext w:val="0"/>
              <w:keepLines w:val="0"/>
              <w:pageBreakBefore w:val="0"/>
              <w:widowControl/>
              <w:kinsoku/>
              <w:wordWrap/>
              <w:overflowPunct/>
              <w:topLinePunct w:val="0"/>
              <w:autoSpaceDE w:val="0"/>
              <w:autoSpaceDN w:val="0"/>
              <w:bidi w:val="0"/>
              <w:adjustRightInd/>
              <w:snapToGrid/>
              <w:spacing w:beforeAutospacing="0" w:afterAutospacing="0" w:line="320" w:lineRule="exact"/>
              <w:ind w:left="0" w:leftChars="0" w:right="0" w:firstLine="0" w:firstLineChars="0"/>
              <w:jc w:val="left"/>
              <w:textAlignment w:val="auto"/>
              <w:rPr>
                <w:rFonts w:hint="eastAsia" w:ascii="仿宋_GB2312" w:hAnsi="仿宋_GB2312" w:eastAsia="仿宋_GB2312" w:cs="仿宋_GB2312"/>
                <w:kern w:val="0"/>
                <w:sz w:val="21"/>
                <w:szCs w:val="21"/>
              </w:rPr>
            </w:pPr>
          </w:p>
        </w:tc>
        <w:tc>
          <w:tcPr>
            <w:tcW w:w="386" w:type="pct"/>
            <w:gridSpan w:val="3"/>
            <w:tcBorders>
              <w:top w:val="nil"/>
              <w:left w:val="nil"/>
              <w:bottom w:val="single" w:color="auto" w:sz="8" w:space="0"/>
              <w:right w:val="nil"/>
            </w:tcBorders>
            <w:shd w:val="clear" w:color="auto" w:fill="auto"/>
            <w:noWrap/>
            <w:vAlign w:val="center"/>
          </w:tcPr>
          <w:p w14:paraId="0321EC01">
            <w:pPr>
              <w:keepNext w:val="0"/>
              <w:keepLines w:val="0"/>
              <w:pageBreakBefore w:val="0"/>
              <w:widowControl/>
              <w:kinsoku/>
              <w:wordWrap/>
              <w:overflowPunct/>
              <w:topLinePunct w:val="0"/>
              <w:autoSpaceDE w:val="0"/>
              <w:autoSpaceDN w:val="0"/>
              <w:bidi w:val="0"/>
              <w:adjustRightInd/>
              <w:snapToGrid/>
              <w:spacing w:beforeAutospacing="0" w:afterAutospacing="0" w:line="320" w:lineRule="exact"/>
              <w:ind w:left="0" w:leftChars="0" w:right="0" w:firstLine="0" w:firstLineChars="0"/>
              <w:jc w:val="left"/>
              <w:textAlignment w:val="auto"/>
              <w:rPr>
                <w:rFonts w:hint="eastAsia" w:ascii="仿宋_GB2312" w:hAnsi="仿宋_GB2312" w:eastAsia="仿宋_GB2312" w:cs="仿宋_GB2312"/>
                <w:kern w:val="0"/>
                <w:sz w:val="21"/>
                <w:szCs w:val="21"/>
              </w:rPr>
            </w:pPr>
          </w:p>
        </w:tc>
        <w:tc>
          <w:tcPr>
            <w:tcW w:w="349" w:type="pct"/>
            <w:gridSpan w:val="3"/>
            <w:tcBorders>
              <w:top w:val="nil"/>
              <w:left w:val="nil"/>
              <w:bottom w:val="single" w:color="auto" w:sz="8" w:space="0"/>
              <w:right w:val="nil"/>
            </w:tcBorders>
            <w:shd w:val="clear" w:color="auto" w:fill="auto"/>
            <w:noWrap/>
            <w:vAlign w:val="center"/>
          </w:tcPr>
          <w:p w14:paraId="114A37F0">
            <w:pPr>
              <w:keepNext w:val="0"/>
              <w:keepLines w:val="0"/>
              <w:pageBreakBefore w:val="0"/>
              <w:widowControl/>
              <w:kinsoku/>
              <w:wordWrap/>
              <w:overflowPunct/>
              <w:topLinePunct w:val="0"/>
              <w:autoSpaceDE w:val="0"/>
              <w:autoSpaceDN w:val="0"/>
              <w:bidi w:val="0"/>
              <w:adjustRightInd/>
              <w:snapToGrid/>
              <w:spacing w:beforeAutospacing="0" w:afterAutospacing="0" w:line="320" w:lineRule="exact"/>
              <w:ind w:left="0" w:leftChars="0" w:right="0" w:firstLine="0" w:firstLineChars="0"/>
              <w:jc w:val="left"/>
              <w:textAlignment w:val="auto"/>
              <w:rPr>
                <w:rFonts w:hint="eastAsia" w:ascii="仿宋_GB2312" w:hAnsi="仿宋_GB2312" w:eastAsia="仿宋_GB2312" w:cs="仿宋_GB2312"/>
                <w:kern w:val="0"/>
                <w:sz w:val="21"/>
                <w:szCs w:val="21"/>
              </w:rPr>
            </w:pPr>
          </w:p>
        </w:tc>
        <w:tc>
          <w:tcPr>
            <w:tcW w:w="469" w:type="pct"/>
            <w:gridSpan w:val="3"/>
            <w:tcBorders>
              <w:top w:val="nil"/>
              <w:left w:val="nil"/>
              <w:bottom w:val="single" w:color="auto" w:sz="8" w:space="0"/>
              <w:right w:val="nil"/>
            </w:tcBorders>
            <w:shd w:val="clear" w:color="auto" w:fill="auto"/>
            <w:noWrap/>
            <w:vAlign w:val="center"/>
          </w:tcPr>
          <w:p w14:paraId="27101E7E">
            <w:pPr>
              <w:keepNext w:val="0"/>
              <w:keepLines w:val="0"/>
              <w:pageBreakBefore w:val="0"/>
              <w:widowControl/>
              <w:kinsoku/>
              <w:wordWrap/>
              <w:overflowPunct/>
              <w:topLinePunct w:val="0"/>
              <w:autoSpaceDE w:val="0"/>
              <w:autoSpaceDN w:val="0"/>
              <w:bidi w:val="0"/>
              <w:adjustRightInd/>
              <w:snapToGrid/>
              <w:spacing w:beforeAutospacing="0" w:afterAutospacing="0" w:line="320" w:lineRule="exact"/>
              <w:ind w:left="0" w:leftChars="0" w:right="0" w:firstLine="0" w:firstLineChars="0"/>
              <w:jc w:val="left"/>
              <w:textAlignment w:val="auto"/>
              <w:rPr>
                <w:rFonts w:hint="eastAsia" w:ascii="仿宋_GB2312" w:hAnsi="仿宋_GB2312" w:eastAsia="仿宋_GB2312" w:cs="仿宋_GB2312"/>
                <w:kern w:val="0"/>
                <w:sz w:val="21"/>
                <w:szCs w:val="21"/>
              </w:rPr>
            </w:pPr>
          </w:p>
        </w:tc>
        <w:tc>
          <w:tcPr>
            <w:tcW w:w="432" w:type="pct"/>
            <w:gridSpan w:val="2"/>
            <w:tcBorders>
              <w:top w:val="nil"/>
              <w:left w:val="nil"/>
              <w:bottom w:val="single" w:color="auto" w:sz="8" w:space="0"/>
              <w:right w:val="nil"/>
            </w:tcBorders>
            <w:shd w:val="clear" w:color="auto" w:fill="auto"/>
            <w:noWrap/>
            <w:vAlign w:val="center"/>
          </w:tcPr>
          <w:p w14:paraId="515ADB6A">
            <w:pPr>
              <w:keepNext w:val="0"/>
              <w:keepLines w:val="0"/>
              <w:pageBreakBefore w:val="0"/>
              <w:widowControl/>
              <w:kinsoku/>
              <w:wordWrap/>
              <w:overflowPunct/>
              <w:topLinePunct w:val="0"/>
              <w:autoSpaceDE w:val="0"/>
              <w:autoSpaceDN w:val="0"/>
              <w:bidi w:val="0"/>
              <w:adjustRightInd/>
              <w:snapToGrid/>
              <w:spacing w:beforeAutospacing="0" w:afterAutospacing="0" w:line="320" w:lineRule="exact"/>
              <w:ind w:left="0" w:leftChars="0" w:right="0" w:firstLine="0" w:firstLineChars="0"/>
              <w:jc w:val="left"/>
              <w:textAlignment w:val="auto"/>
              <w:rPr>
                <w:rFonts w:hint="eastAsia" w:ascii="仿宋_GB2312" w:hAnsi="仿宋_GB2312" w:eastAsia="仿宋_GB2312" w:cs="仿宋_GB2312"/>
                <w:kern w:val="0"/>
                <w:sz w:val="21"/>
                <w:szCs w:val="21"/>
              </w:rPr>
            </w:pPr>
          </w:p>
        </w:tc>
        <w:tc>
          <w:tcPr>
            <w:tcW w:w="695" w:type="pct"/>
            <w:gridSpan w:val="2"/>
            <w:tcBorders>
              <w:top w:val="nil"/>
              <w:left w:val="nil"/>
              <w:bottom w:val="single" w:color="auto" w:sz="8" w:space="0"/>
              <w:right w:val="nil"/>
            </w:tcBorders>
            <w:shd w:val="clear" w:color="auto" w:fill="auto"/>
            <w:noWrap/>
            <w:vAlign w:val="center"/>
          </w:tcPr>
          <w:p w14:paraId="2C87AD38">
            <w:pPr>
              <w:keepNext w:val="0"/>
              <w:keepLines w:val="0"/>
              <w:pageBreakBefore w:val="0"/>
              <w:kinsoku/>
              <w:wordWrap/>
              <w:overflowPunct/>
              <w:topLinePunct w:val="0"/>
              <w:autoSpaceDE w:val="0"/>
              <w:autoSpaceDN w:val="0"/>
              <w:bidi w:val="0"/>
              <w:adjustRightInd/>
              <w:snapToGrid/>
              <w:spacing w:beforeAutospacing="0" w:afterAutospacing="0" w:line="320" w:lineRule="exact"/>
              <w:ind w:left="0" w:leftChars="0" w:right="0" w:firstLine="0" w:firstLineChars="0"/>
              <w:jc w:val="right"/>
              <w:textAlignment w:val="auto"/>
              <w:rPr>
                <w:rFonts w:hint="eastAsia" w:ascii="仿宋_GB2312" w:hAnsi="仿宋_GB2312" w:eastAsia="仿宋_GB2312" w:cs="仿宋_GB2312"/>
                <w:kern w:val="0"/>
                <w:sz w:val="21"/>
                <w:szCs w:val="21"/>
                <w:lang w:eastAsia="zh-CN"/>
              </w:rPr>
            </w:pPr>
            <w:r>
              <w:rPr>
                <w:rFonts w:hint="eastAsia" w:ascii="仿宋_GB2312" w:hAnsi="仿宋_GB2312" w:cs="仿宋_GB2312"/>
                <w:sz w:val="21"/>
                <w:szCs w:val="21"/>
                <w:lang w:eastAsia="zh-CN"/>
              </w:rPr>
              <w:t>金额单位：万元</w:t>
            </w:r>
          </w:p>
        </w:tc>
      </w:tr>
      <w:tr w14:paraId="63D299A7">
        <w:tblPrEx>
          <w:tblCellMar>
            <w:top w:w="0" w:type="dxa"/>
            <w:left w:w="108" w:type="dxa"/>
            <w:bottom w:w="0" w:type="dxa"/>
            <w:right w:w="108" w:type="dxa"/>
          </w:tblCellMar>
        </w:tblPrEx>
        <w:trPr>
          <w:trHeight w:val="600" w:hRule="atLeast"/>
          <w:jc w:val="center"/>
        </w:trPr>
        <w:tc>
          <w:tcPr>
            <w:tcW w:w="5000" w:type="pct"/>
            <w:gridSpan w:val="30"/>
            <w:tcBorders>
              <w:top w:val="single" w:color="auto" w:sz="8" w:space="0"/>
              <w:left w:val="single" w:color="auto" w:sz="8" w:space="0"/>
              <w:bottom w:val="single" w:color="auto" w:sz="8" w:space="0"/>
              <w:right w:val="single" w:color="auto" w:sz="8" w:space="0"/>
            </w:tcBorders>
            <w:shd w:val="clear" w:color="auto" w:fill="auto"/>
            <w:vAlign w:val="center"/>
          </w:tcPr>
          <w:p w14:paraId="7FF36EAE">
            <w:pPr>
              <w:keepNext w:val="0"/>
              <w:keepLines w:val="0"/>
              <w:pageBreakBefore w:val="0"/>
              <w:widowControl/>
              <w:kinsoku/>
              <w:wordWrap/>
              <w:overflowPunct/>
              <w:topLinePunct w:val="0"/>
              <w:autoSpaceDE w:val="0"/>
              <w:autoSpaceDN w:val="0"/>
              <w:bidi w:val="0"/>
              <w:adjustRightInd/>
              <w:snapToGrid/>
              <w:spacing w:beforeAutospacing="0" w:afterAutospacing="0" w:line="320" w:lineRule="exact"/>
              <w:ind w:left="0" w:leftChars="0" w:right="0" w:firstLine="0" w:firstLineChars="0"/>
              <w:jc w:val="left"/>
              <w:textAlignment w:val="auto"/>
              <w:rPr>
                <w:rFonts w:hint="eastAsia" w:ascii="仿宋_GB2312" w:hAnsi="仿宋_GB2312" w:eastAsia="仿宋_GB2312" w:cs="仿宋_GB2312"/>
                <w:color w:val="2D00C7"/>
                <w:kern w:val="0"/>
                <w:sz w:val="21"/>
                <w:szCs w:val="21"/>
              </w:rPr>
            </w:pPr>
            <w:r>
              <w:rPr>
                <w:rFonts w:hint="eastAsia" w:ascii="仿宋_GB2312" w:hAnsi="仿宋_GB2312" w:eastAsia="仿宋_GB2312" w:cs="仿宋_GB2312"/>
                <w:color w:val="2D00C7"/>
                <w:kern w:val="0"/>
                <w:sz w:val="21"/>
                <w:szCs w:val="21"/>
              </w:rPr>
              <w:t>填表说明：1.证件类别为：身份证、港澳台通行证及护照；身份证号码为15位</w:t>
            </w:r>
            <w:r>
              <w:rPr>
                <w:rFonts w:hint="eastAsia" w:ascii="仿宋_GB2312" w:hAnsi="仿宋_GB2312" w:cs="仿宋_GB2312"/>
                <w:color w:val="2D00C7"/>
                <w:kern w:val="0"/>
                <w:sz w:val="21"/>
                <w:szCs w:val="21"/>
                <w:lang w:eastAsia="zh-CN"/>
              </w:rPr>
              <w:t>或</w:t>
            </w:r>
            <w:r>
              <w:rPr>
                <w:rFonts w:hint="eastAsia" w:ascii="仿宋_GB2312" w:hAnsi="仿宋_GB2312" w:eastAsia="仿宋_GB2312" w:cs="仿宋_GB2312"/>
                <w:color w:val="2D00C7"/>
                <w:kern w:val="0"/>
                <w:sz w:val="21"/>
                <w:szCs w:val="21"/>
              </w:rPr>
              <w:t>18位；</w:t>
            </w:r>
          </w:p>
          <w:p w14:paraId="07B4A1CC">
            <w:pPr>
              <w:keepNext w:val="0"/>
              <w:keepLines w:val="0"/>
              <w:pageBreakBefore w:val="0"/>
              <w:widowControl/>
              <w:kinsoku/>
              <w:wordWrap/>
              <w:overflowPunct/>
              <w:topLinePunct w:val="0"/>
              <w:autoSpaceDE w:val="0"/>
              <w:autoSpaceDN w:val="0"/>
              <w:bidi w:val="0"/>
              <w:adjustRightInd/>
              <w:snapToGrid/>
              <w:spacing w:beforeAutospacing="0" w:afterAutospacing="0" w:line="320" w:lineRule="exact"/>
              <w:ind w:right="0" w:firstLine="1050" w:firstLineChars="500"/>
              <w:jc w:val="left"/>
              <w:textAlignment w:val="auto"/>
              <w:rPr>
                <w:rFonts w:hint="eastAsia" w:ascii="仿宋_GB2312" w:hAnsi="仿宋_GB2312" w:eastAsia="仿宋_GB2312" w:cs="仿宋_GB2312"/>
                <w:color w:val="2D00C7"/>
                <w:kern w:val="0"/>
                <w:sz w:val="21"/>
                <w:szCs w:val="21"/>
              </w:rPr>
            </w:pPr>
            <w:r>
              <w:rPr>
                <w:rFonts w:hint="eastAsia" w:ascii="仿宋_GB2312" w:hAnsi="仿宋_GB2312" w:eastAsia="仿宋_GB2312" w:cs="仿宋_GB2312"/>
                <w:color w:val="2D00C7"/>
                <w:kern w:val="0"/>
                <w:sz w:val="21"/>
                <w:szCs w:val="21"/>
              </w:rPr>
              <w:t>2.性别：若证件类别为“身份证”，则自动获取，其他类别需要填写；</w:t>
            </w:r>
          </w:p>
          <w:p w14:paraId="71989FB1">
            <w:pPr>
              <w:keepNext w:val="0"/>
              <w:keepLines w:val="0"/>
              <w:pageBreakBefore w:val="0"/>
              <w:widowControl/>
              <w:kinsoku/>
              <w:wordWrap/>
              <w:overflowPunct/>
              <w:topLinePunct w:val="0"/>
              <w:autoSpaceDE w:val="0"/>
              <w:autoSpaceDN w:val="0"/>
              <w:bidi w:val="0"/>
              <w:adjustRightInd/>
              <w:snapToGrid/>
              <w:spacing w:beforeAutospacing="0" w:afterAutospacing="0" w:line="320" w:lineRule="exact"/>
              <w:ind w:right="0" w:firstLine="1050" w:firstLineChars="500"/>
              <w:jc w:val="left"/>
              <w:textAlignment w:val="auto"/>
              <w:rPr>
                <w:rFonts w:hint="eastAsia" w:ascii="仿宋_GB2312" w:hAnsi="仿宋_GB2312" w:eastAsia="仿宋_GB2312" w:cs="仿宋_GB2312"/>
                <w:kern w:val="0"/>
                <w:sz w:val="21"/>
                <w:szCs w:val="21"/>
              </w:rPr>
            </w:pPr>
            <w:r>
              <w:rPr>
                <w:rFonts w:hint="eastAsia" w:ascii="仿宋_GB2312" w:hAnsi="仿宋_GB2312" w:eastAsia="仿宋_GB2312" w:cs="仿宋_GB2312"/>
                <w:color w:val="2D00C7"/>
                <w:kern w:val="0"/>
                <w:sz w:val="21"/>
                <w:szCs w:val="21"/>
              </w:rPr>
              <w:t>3.出生日期：年-月-日，例如：1962-01-01；若证件类别为“身份证”，则自动获取，其他类别需要填写出生日期。</w:t>
            </w:r>
          </w:p>
        </w:tc>
      </w:tr>
      <w:tr w14:paraId="2A21998A">
        <w:tblPrEx>
          <w:tblCellMar>
            <w:top w:w="0" w:type="dxa"/>
            <w:left w:w="108" w:type="dxa"/>
            <w:bottom w:w="0" w:type="dxa"/>
            <w:right w:w="108" w:type="dxa"/>
          </w:tblCellMar>
        </w:tblPrEx>
        <w:trPr>
          <w:trHeight w:val="1548" w:hRule="atLeast"/>
          <w:jc w:val="center"/>
        </w:trPr>
        <w:tc>
          <w:tcPr>
            <w:tcW w:w="487" w:type="pct"/>
            <w:tcBorders>
              <w:top w:val="single" w:color="auto" w:sz="8" w:space="0"/>
              <w:left w:val="single" w:color="auto" w:sz="8" w:space="0"/>
              <w:bottom w:val="single" w:color="000000" w:sz="8" w:space="0"/>
              <w:right w:val="single" w:color="auto" w:sz="4" w:space="0"/>
            </w:tcBorders>
            <w:shd w:val="clear" w:color="auto" w:fill="auto"/>
            <w:vAlign w:val="center"/>
          </w:tcPr>
          <w:p w14:paraId="4373DCB2">
            <w:pPr>
              <w:keepNext w:val="0"/>
              <w:keepLines w:val="0"/>
              <w:pageBreakBefore w:val="0"/>
              <w:widowControl/>
              <w:kinsoku/>
              <w:wordWrap/>
              <w:overflowPunct/>
              <w:topLinePunct w:val="0"/>
              <w:autoSpaceDE/>
              <w:autoSpaceDN/>
              <w:bidi w:val="0"/>
              <w:adjustRightInd/>
              <w:snapToGri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kern w:val="0"/>
                <w:sz w:val="21"/>
                <w:szCs w:val="21"/>
              </w:rPr>
            </w:pPr>
          </w:p>
        </w:tc>
        <w:tc>
          <w:tcPr>
            <w:tcW w:w="258" w:type="pct"/>
            <w:gridSpan w:val="2"/>
            <w:tcBorders>
              <w:top w:val="single" w:color="auto" w:sz="8" w:space="0"/>
              <w:left w:val="nil"/>
              <w:bottom w:val="single" w:color="auto" w:sz="4" w:space="0"/>
              <w:right w:val="single" w:color="auto" w:sz="4" w:space="0"/>
            </w:tcBorders>
            <w:shd w:val="clear" w:color="auto" w:fill="auto"/>
            <w:vAlign w:val="center"/>
          </w:tcPr>
          <w:p w14:paraId="783F0731">
            <w:pPr>
              <w:keepNext w:val="0"/>
              <w:keepLines w:val="0"/>
              <w:pageBreakBefore w:val="0"/>
              <w:widowControl/>
              <w:kinsoku/>
              <w:wordWrap/>
              <w:overflowPunct/>
              <w:topLinePunct w:val="0"/>
              <w:autoSpaceDE/>
              <w:autoSpaceDN/>
              <w:bidi w:val="0"/>
              <w:adjustRightInd/>
              <w:snapToGri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姓名</w:t>
            </w:r>
          </w:p>
        </w:tc>
        <w:tc>
          <w:tcPr>
            <w:tcW w:w="258" w:type="pct"/>
            <w:gridSpan w:val="2"/>
            <w:tcBorders>
              <w:top w:val="single" w:color="auto" w:sz="8" w:space="0"/>
              <w:left w:val="nil"/>
              <w:bottom w:val="single" w:color="auto" w:sz="4" w:space="0"/>
              <w:right w:val="single" w:color="auto" w:sz="4" w:space="0"/>
            </w:tcBorders>
            <w:shd w:val="clear" w:color="auto" w:fill="auto"/>
            <w:vAlign w:val="center"/>
          </w:tcPr>
          <w:p w14:paraId="37EC0740">
            <w:pPr>
              <w:keepNext w:val="0"/>
              <w:keepLines w:val="0"/>
              <w:pageBreakBefore w:val="0"/>
              <w:widowControl/>
              <w:kinsoku/>
              <w:wordWrap/>
              <w:overflowPunct/>
              <w:topLinePunct w:val="0"/>
              <w:autoSpaceDE/>
              <w:autoSpaceDN/>
              <w:bidi w:val="0"/>
              <w:adjustRightInd/>
              <w:snapToGri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证件类别</w:t>
            </w:r>
          </w:p>
        </w:tc>
        <w:tc>
          <w:tcPr>
            <w:tcW w:w="291" w:type="pct"/>
            <w:gridSpan w:val="2"/>
            <w:tcBorders>
              <w:top w:val="single" w:color="auto" w:sz="8" w:space="0"/>
              <w:left w:val="nil"/>
              <w:bottom w:val="single" w:color="auto" w:sz="4" w:space="0"/>
              <w:right w:val="single" w:color="auto" w:sz="4" w:space="0"/>
            </w:tcBorders>
            <w:shd w:val="clear" w:color="auto" w:fill="auto"/>
            <w:vAlign w:val="center"/>
          </w:tcPr>
          <w:p w14:paraId="56671F51">
            <w:pPr>
              <w:keepNext w:val="0"/>
              <w:keepLines w:val="0"/>
              <w:pageBreakBefore w:val="0"/>
              <w:widowControl/>
              <w:kinsoku/>
              <w:wordWrap/>
              <w:overflowPunct/>
              <w:topLinePunct w:val="0"/>
              <w:autoSpaceDE/>
              <w:autoSpaceDN/>
              <w:bidi w:val="0"/>
              <w:adjustRightInd/>
              <w:snapToGri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证件号码</w:t>
            </w:r>
          </w:p>
        </w:tc>
        <w:tc>
          <w:tcPr>
            <w:tcW w:w="258" w:type="pct"/>
            <w:gridSpan w:val="3"/>
            <w:tcBorders>
              <w:top w:val="single" w:color="auto" w:sz="8" w:space="0"/>
              <w:left w:val="nil"/>
              <w:bottom w:val="single" w:color="auto" w:sz="4" w:space="0"/>
              <w:right w:val="single" w:color="auto" w:sz="4" w:space="0"/>
            </w:tcBorders>
            <w:shd w:val="clear" w:color="auto" w:fill="auto"/>
            <w:vAlign w:val="center"/>
          </w:tcPr>
          <w:p w14:paraId="615C6B7C">
            <w:pPr>
              <w:keepNext w:val="0"/>
              <w:keepLines w:val="0"/>
              <w:pageBreakBefore w:val="0"/>
              <w:widowControl/>
              <w:kinsoku/>
              <w:wordWrap/>
              <w:overflowPunct/>
              <w:topLinePunct w:val="0"/>
              <w:autoSpaceDE/>
              <w:autoSpaceDN/>
              <w:bidi w:val="0"/>
              <w:adjustRightInd/>
              <w:snapToGri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性别</w:t>
            </w:r>
          </w:p>
        </w:tc>
        <w:tc>
          <w:tcPr>
            <w:tcW w:w="291" w:type="pct"/>
            <w:gridSpan w:val="2"/>
            <w:tcBorders>
              <w:top w:val="single" w:color="auto" w:sz="8" w:space="0"/>
              <w:left w:val="nil"/>
              <w:bottom w:val="single" w:color="auto" w:sz="4" w:space="0"/>
              <w:right w:val="single" w:color="auto" w:sz="4" w:space="0"/>
            </w:tcBorders>
            <w:shd w:val="clear" w:color="auto" w:fill="auto"/>
            <w:vAlign w:val="center"/>
          </w:tcPr>
          <w:p w14:paraId="326335B5">
            <w:pPr>
              <w:keepNext w:val="0"/>
              <w:keepLines w:val="0"/>
              <w:pageBreakBefore w:val="0"/>
              <w:widowControl/>
              <w:kinsoku/>
              <w:wordWrap/>
              <w:overflowPunct/>
              <w:topLinePunct w:val="0"/>
              <w:autoSpaceDE/>
              <w:autoSpaceDN/>
              <w:bidi w:val="0"/>
              <w:adjustRightInd/>
              <w:snapToGri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出生日期</w:t>
            </w:r>
          </w:p>
        </w:tc>
        <w:tc>
          <w:tcPr>
            <w:tcW w:w="349" w:type="pct"/>
            <w:gridSpan w:val="2"/>
            <w:tcBorders>
              <w:top w:val="single" w:color="auto" w:sz="8" w:space="0"/>
              <w:left w:val="nil"/>
              <w:bottom w:val="single" w:color="auto" w:sz="4" w:space="0"/>
              <w:right w:val="single" w:color="auto" w:sz="4" w:space="0"/>
            </w:tcBorders>
            <w:shd w:val="clear" w:color="auto" w:fill="auto"/>
            <w:vAlign w:val="center"/>
          </w:tcPr>
          <w:p w14:paraId="55CFA5E0">
            <w:pPr>
              <w:keepNext w:val="0"/>
              <w:keepLines w:val="0"/>
              <w:pageBreakBefore w:val="0"/>
              <w:widowControl/>
              <w:kinsoku/>
              <w:wordWrap/>
              <w:overflowPunct/>
              <w:topLinePunct w:val="0"/>
              <w:autoSpaceDE/>
              <w:autoSpaceDN/>
              <w:bidi w:val="0"/>
              <w:adjustRightInd/>
              <w:snapToGri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现工作单位</w:t>
            </w:r>
          </w:p>
        </w:tc>
        <w:tc>
          <w:tcPr>
            <w:tcW w:w="303" w:type="pct"/>
            <w:gridSpan w:val="2"/>
            <w:tcBorders>
              <w:top w:val="single" w:color="auto" w:sz="8" w:space="0"/>
              <w:left w:val="nil"/>
              <w:bottom w:val="single" w:color="auto" w:sz="4" w:space="0"/>
              <w:right w:val="single" w:color="auto" w:sz="4" w:space="0"/>
            </w:tcBorders>
            <w:shd w:val="clear" w:color="auto" w:fill="auto"/>
            <w:vAlign w:val="center"/>
          </w:tcPr>
          <w:p w14:paraId="31410196">
            <w:pPr>
              <w:keepNext w:val="0"/>
              <w:keepLines w:val="0"/>
              <w:pageBreakBefore w:val="0"/>
              <w:widowControl/>
              <w:kinsoku/>
              <w:wordWrap/>
              <w:overflowPunct/>
              <w:topLinePunct w:val="0"/>
              <w:autoSpaceDE/>
              <w:autoSpaceDN/>
              <w:bidi w:val="0"/>
              <w:adjustRightInd/>
              <w:snapToGri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现专业技术职务</w:t>
            </w:r>
          </w:p>
        </w:tc>
        <w:tc>
          <w:tcPr>
            <w:tcW w:w="385" w:type="pct"/>
            <w:gridSpan w:val="2"/>
            <w:tcBorders>
              <w:top w:val="single" w:color="auto" w:sz="8" w:space="0"/>
              <w:left w:val="nil"/>
              <w:bottom w:val="single" w:color="auto" w:sz="4" w:space="0"/>
              <w:right w:val="single" w:color="auto" w:sz="4" w:space="0"/>
            </w:tcBorders>
            <w:shd w:val="clear" w:color="auto" w:fill="auto"/>
            <w:vAlign w:val="center"/>
          </w:tcPr>
          <w:p w14:paraId="0D7F987E">
            <w:pPr>
              <w:keepNext w:val="0"/>
              <w:keepLines w:val="0"/>
              <w:pageBreakBefore w:val="0"/>
              <w:widowControl/>
              <w:kinsoku/>
              <w:wordWrap/>
              <w:overflowPunct/>
              <w:topLinePunct w:val="0"/>
              <w:autoSpaceDE/>
              <w:autoSpaceDN/>
              <w:bidi w:val="0"/>
              <w:adjustRightInd/>
              <w:snapToGri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目前</w:t>
            </w:r>
            <w:r>
              <w:rPr>
                <w:rFonts w:hint="eastAsia" w:ascii="仿宋_GB2312" w:hAnsi="仿宋_GB2312" w:cs="仿宋_GB2312"/>
                <w:kern w:val="0"/>
                <w:sz w:val="21"/>
                <w:szCs w:val="21"/>
                <w:lang w:eastAsia="zh-CN"/>
              </w:rPr>
              <w:t>参加其他</w:t>
            </w:r>
            <w:r>
              <w:rPr>
                <w:rFonts w:hint="eastAsia" w:ascii="仿宋_GB2312" w:hAnsi="仿宋_GB2312" w:eastAsia="仿宋_GB2312" w:cs="仿宋_GB2312"/>
                <w:kern w:val="0"/>
                <w:sz w:val="21"/>
                <w:szCs w:val="21"/>
              </w:rPr>
              <w:t>项目数/时间</w:t>
            </w:r>
          </w:p>
        </w:tc>
        <w:tc>
          <w:tcPr>
            <w:tcW w:w="349" w:type="pct"/>
            <w:gridSpan w:val="3"/>
            <w:tcBorders>
              <w:top w:val="single" w:color="auto" w:sz="8" w:space="0"/>
              <w:left w:val="nil"/>
              <w:bottom w:val="single" w:color="auto" w:sz="4" w:space="0"/>
              <w:right w:val="single" w:color="auto" w:sz="4" w:space="0"/>
            </w:tcBorders>
            <w:shd w:val="clear" w:color="auto" w:fill="auto"/>
            <w:vAlign w:val="center"/>
          </w:tcPr>
          <w:p w14:paraId="404F7EF5">
            <w:pPr>
              <w:keepNext w:val="0"/>
              <w:keepLines w:val="0"/>
              <w:pageBreakBefore w:val="0"/>
              <w:widowControl/>
              <w:kinsoku/>
              <w:wordWrap/>
              <w:overflowPunct/>
              <w:topLinePunct w:val="0"/>
              <w:autoSpaceDE/>
              <w:autoSpaceDN/>
              <w:bidi w:val="0"/>
              <w:adjustRightInd/>
              <w:snapToGri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在本项目中的责任分工</w:t>
            </w:r>
          </w:p>
        </w:tc>
        <w:tc>
          <w:tcPr>
            <w:tcW w:w="469" w:type="pct"/>
            <w:gridSpan w:val="3"/>
            <w:tcBorders>
              <w:top w:val="single" w:color="auto" w:sz="8" w:space="0"/>
              <w:left w:val="nil"/>
              <w:bottom w:val="single" w:color="auto" w:sz="4" w:space="0"/>
              <w:right w:val="single" w:color="auto" w:sz="4" w:space="0"/>
            </w:tcBorders>
            <w:shd w:val="clear" w:color="auto" w:fill="auto"/>
            <w:vAlign w:val="center"/>
          </w:tcPr>
          <w:p w14:paraId="1C801DC5">
            <w:pPr>
              <w:keepNext w:val="0"/>
              <w:keepLines w:val="0"/>
              <w:pageBreakBefore w:val="0"/>
              <w:widowControl/>
              <w:kinsoku/>
              <w:wordWrap/>
              <w:overflowPunct/>
              <w:topLinePunct w:val="0"/>
              <w:autoSpaceDE/>
              <w:autoSpaceDN/>
              <w:bidi w:val="0"/>
              <w:adjustRightInd/>
              <w:snapToGri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投入本项目的计划全时工作时间（人月）</w:t>
            </w:r>
          </w:p>
        </w:tc>
        <w:tc>
          <w:tcPr>
            <w:tcW w:w="402" w:type="pct"/>
            <w:gridSpan w:val="3"/>
            <w:tcBorders>
              <w:top w:val="single" w:color="auto" w:sz="8" w:space="0"/>
              <w:left w:val="nil"/>
              <w:bottom w:val="single" w:color="auto" w:sz="4" w:space="0"/>
              <w:right w:val="single" w:color="auto" w:sz="4" w:space="0"/>
            </w:tcBorders>
            <w:shd w:val="clear" w:color="auto" w:fill="auto"/>
            <w:vAlign w:val="center"/>
          </w:tcPr>
          <w:p w14:paraId="3B009695">
            <w:pPr>
              <w:keepNext w:val="0"/>
              <w:keepLines w:val="0"/>
              <w:pageBreakBefore w:val="0"/>
              <w:widowControl/>
              <w:kinsoku/>
              <w:wordWrap/>
              <w:overflowPunct/>
              <w:topLinePunct w:val="0"/>
              <w:autoSpaceDE/>
              <w:autoSpaceDN/>
              <w:bidi w:val="0"/>
              <w:adjustRightInd/>
              <w:snapToGri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平均资助标准（元/人月）</w:t>
            </w:r>
          </w:p>
        </w:tc>
        <w:tc>
          <w:tcPr>
            <w:tcW w:w="455" w:type="pct"/>
            <w:gridSpan w:val="2"/>
            <w:tcBorders>
              <w:top w:val="single" w:color="auto" w:sz="8" w:space="0"/>
              <w:left w:val="nil"/>
              <w:bottom w:val="single" w:color="auto" w:sz="4" w:space="0"/>
              <w:right w:val="single" w:color="auto" w:sz="4" w:space="0"/>
            </w:tcBorders>
            <w:shd w:val="clear" w:color="auto" w:fill="auto"/>
            <w:vAlign w:val="center"/>
          </w:tcPr>
          <w:p w14:paraId="702C6692">
            <w:pPr>
              <w:keepNext w:val="0"/>
              <w:keepLines w:val="0"/>
              <w:pageBreakBefore w:val="0"/>
              <w:widowControl/>
              <w:kinsoku/>
              <w:wordWrap/>
              <w:overflowPunct/>
              <w:topLinePunct w:val="0"/>
              <w:autoSpaceDE/>
              <w:autoSpaceDN/>
              <w:bidi w:val="0"/>
              <w:adjustRightInd/>
              <w:snapToGri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申请专项经费资助额</w:t>
            </w:r>
          </w:p>
        </w:tc>
        <w:tc>
          <w:tcPr>
            <w:tcW w:w="440" w:type="pct"/>
            <w:vMerge w:val="restart"/>
            <w:tcBorders>
              <w:top w:val="single" w:color="auto" w:sz="8" w:space="0"/>
              <w:left w:val="single" w:color="auto" w:sz="8" w:space="0"/>
              <w:right w:val="single" w:color="auto" w:sz="8" w:space="0"/>
            </w:tcBorders>
            <w:shd w:val="clear" w:color="auto" w:fill="auto"/>
            <w:vAlign w:val="center"/>
          </w:tcPr>
          <w:p w14:paraId="4636EEE1">
            <w:pPr>
              <w:keepNext w:val="0"/>
              <w:keepLines w:val="0"/>
              <w:pageBreakBefore w:val="0"/>
              <w:widowControl/>
              <w:kinsoku/>
              <w:wordWrap/>
              <w:overflowPunct/>
              <w:topLinePunct w:val="0"/>
              <w:autoSpaceDE/>
              <w:autoSpaceDN/>
              <w:bidi w:val="0"/>
              <w:adjustRightInd/>
              <w:snapToGri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签章</w:t>
            </w:r>
          </w:p>
        </w:tc>
      </w:tr>
      <w:tr w14:paraId="540BBC1D">
        <w:tblPrEx>
          <w:tblCellMar>
            <w:top w:w="0" w:type="dxa"/>
            <w:left w:w="108" w:type="dxa"/>
            <w:bottom w:w="0" w:type="dxa"/>
            <w:right w:w="108" w:type="dxa"/>
          </w:tblCellMar>
        </w:tblPrEx>
        <w:trPr>
          <w:trHeight w:val="480" w:hRule="atLeast"/>
          <w:jc w:val="center"/>
        </w:trPr>
        <w:tc>
          <w:tcPr>
            <w:tcW w:w="487" w:type="pct"/>
            <w:tcBorders>
              <w:top w:val="nil"/>
              <w:left w:val="single" w:color="auto" w:sz="8" w:space="0"/>
              <w:bottom w:val="single" w:color="000000" w:sz="8" w:space="0"/>
              <w:right w:val="single" w:color="auto" w:sz="4" w:space="0"/>
            </w:tcBorders>
            <w:shd w:val="clear" w:color="auto" w:fill="auto"/>
            <w:vAlign w:val="center"/>
          </w:tcPr>
          <w:p w14:paraId="649CF2DD">
            <w:pPr>
              <w:keepNext w:val="0"/>
              <w:keepLines w:val="0"/>
              <w:pageBreakBefore w:val="0"/>
              <w:widowControl/>
              <w:kinsoku/>
              <w:wordWrap/>
              <w:overflowPunct/>
              <w:topLinePunct w:val="0"/>
              <w:autoSpaceDE w:val="0"/>
              <w:autoSpaceDN w:val="0"/>
              <w:bidi w:val="0"/>
              <w:adjustRightInd/>
              <w:snapToGri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kern w:val="0"/>
                <w:sz w:val="21"/>
                <w:szCs w:val="21"/>
              </w:rPr>
            </w:pPr>
          </w:p>
        </w:tc>
        <w:tc>
          <w:tcPr>
            <w:tcW w:w="258" w:type="pct"/>
            <w:gridSpan w:val="2"/>
            <w:tcBorders>
              <w:top w:val="nil"/>
              <w:left w:val="nil"/>
              <w:bottom w:val="single" w:color="auto" w:sz="8" w:space="0"/>
              <w:right w:val="single" w:color="auto" w:sz="4" w:space="0"/>
            </w:tcBorders>
            <w:shd w:val="clear" w:color="auto" w:fill="auto"/>
            <w:vAlign w:val="center"/>
          </w:tcPr>
          <w:p w14:paraId="38DF21F4">
            <w:pPr>
              <w:keepNext w:val="0"/>
              <w:keepLines w:val="0"/>
              <w:pageBreakBefore w:val="0"/>
              <w:widowControl/>
              <w:kinsoku/>
              <w:wordWrap/>
              <w:overflowPunct/>
              <w:topLinePunct w:val="0"/>
              <w:autoSpaceDE w:val="0"/>
              <w:autoSpaceDN w:val="0"/>
              <w:bidi w:val="0"/>
              <w:adjustRightInd/>
              <w:snapToGri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（1）</w:t>
            </w:r>
          </w:p>
        </w:tc>
        <w:tc>
          <w:tcPr>
            <w:tcW w:w="258" w:type="pct"/>
            <w:gridSpan w:val="2"/>
            <w:tcBorders>
              <w:top w:val="nil"/>
              <w:left w:val="nil"/>
              <w:bottom w:val="single" w:color="auto" w:sz="8" w:space="0"/>
              <w:right w:val="single" w:color="auto" w:sz="4" w:space="0"/>
            </w:tcBorders>
            <w:shd w:val="clear" w:color="auto" w:fill="auto"/>
            <w:vAlign w:val="center"/>
          </w:tcPr>
          <w:p w14:paraId="4543EF23">
            <w:pPr>
              <w:keepNext w:val="0"/>
              <w:keepLines w:val="0"/>
              <w:pageBreakBefore w:val="0"/>
              <w:widowControl/>
              <w:kinsoku/>
              <w:wordWrap/>
              <w:overflowPunct/>
              <w:topLinePunct w:val="0"/>
              <w:autoSpaceDE w:val="0"/>
              <w:autoSpaceDN w:val="0"/>
              <w:bidi w:val="0"/>
              <w:adjustRightInd/>
              <w:snapToGri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（2）</w:t>
            </w:r>
          </w:p>
        </w:tc>
        <w:tc>
          <w:tcPr>
            <w:tcW w:w="291" w:type="pct"/>
            <w:gridSpan w:val="2"/>
            <w:tcBorders>
              <w:top w:val="nil"/>
              <w:left w:val="nil"/>
              <w:bottom w:val="single" w:color="auto" w:sz="8" w:space="0"/>
              <w:right w:val="single" w:color="auto" w:sz="4" w:space="0"/>
            </w:tcBorders>
            <w:shd w:val="clear" w:color="auto" w:fill="auto"/>
            <w:vAlign w:val="center"/>
          </w:tcPr>
          <w:p w14:paraId="4505C587">
            <w:pPr>
              <w:keepNext w:val="0"/>
              <w:keepLines w:val="0"/>
              <w:pageBreakBefore w:val="0"/>
              <w:widowControl/>
              <w:kinsoku/>
              <w:wordWrap/>
              <w:overflowPunct/>
              <w:topLinePunct w:val="0"/>
              <w:autoSpaceDE w:val="0"/>
              <w:autoSpaceDN w:val="0"/>
              <w:bidi w:val="0"/>
              <w:adjustRightInd/>
              <w:snapToGri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（3）</w:t>
            </w:r>
          </w:p>
        </w:tc>
        <w:tc>
          <w:tcPr>
            <w:tcW w:w="258" w:type="pct"/>
            <w:gridSpan w:val="3"/>
            <w:tcBorders>
              <w:top w:val="nil"/>
              <w:left w:val="nil"/>
              <w:bottom w:val="single" w:color="auto" w:sz="8" w:space="0"/>
              <w:right w:val="single" w:color="auto" w:sz="4" w:space="0"/>
            </w:tcBorders>
            <w:shd w:val="clear" w:color="auto" w:fill="auto"/>
            <w:vAlign w:val="center"/>
          </w:tcPr>
          <w:p w14:paraId="3A6A72A4">
            <w:pPr>
              <w:keepNext w:val="0"/>
              <w:keepLines w:val="0"/>
              <w:pageBreakBefore w:val="0"/>
              <w:widowControl/>
              <w:kinsoku/>
              <w:wordWrap/>
              <w:overflowPunct/>
              <w:topLinePunct w:val="0"/>
              <w:autoSpaceDE w:val="0"/>
              <w:autoSpaceDN w:val="0"/>
              <w:bidi w:val="0"/>
              <w:adjustRightInd/>
              <w:snapToGri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（4）</w:t>
            </w:r>
          </w:p>
        </w:tc>
        <w:tc>
          <w:tcPr>
            <w:tcW w:w="291" w:type="pct"/>
            <w:gridSpan w:val="2"/>
            <w:tcBorders>
              <w:top w:val="nil"/>
              <w:left w:val="nil"/>
              <w:bottom w:val="single" w:color="auto" w:sz="8" w:space="0"/>
              <w:right w:val="single" w:color="auto" w:sz="4" w:space="0"/>
            </w:tcBorders>
            <w:shd w:val="clear" w:color="auto" w:fill="auto"/>
            <w:vAlign w:val="center"/>
          </w:tcPr>
          <w:p w14:paraId="40AD90C2">
            <w:pPr>
              <w:keepNext w:val="0"/>
              <w:keepLines w:val="0"/>
              <w:pageBreakBefore w:val="0"/>
              <w:widowControl/>
              <w:kinsoku/>
              <w:wordWrap/>
              <w:overflowPunct/>
              <w:topLinePunct w:val="0"/>
              <w:autoSpaceDE w:val="0"/>
              <w:autoSpaceDN w:val="0"/>
              <w:bidi w:val="0"/>
              <w:adjustRightInd/>
              <w:snapToGri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（5）</w:t>
            </w:r>
          </w:p>
        </w:tc>
        <w:tc>
          <w:tcPr>
            <w:tcW w:w="349" w:type="pct"/>
            <w:gridSpan w:val="2"/>
            <w:tcBorders>
              <w:top w:val="nil"/>
              <w:left w:val="nil"/>
              <w:bottom w:val="single" w:color="auto" w:sz="8" w:space="0"/>
              <w:right w:val="single" w:color="auto" w:sz="4" w:space="0"/>
            </w:tcBorders>
            <w:shd w:val="clear" w:color="auto" w:fill="auto"/>
            <w:vAlign w:val="center"/>
          </w:tcPr>
          <w:p w14:paraId="63F6C60E">
            <w:pPr>
              <w:keepNext w:val="0"/>
              <w:keepLines w:val="0"/>
              <w:pageBreakBefore w:val="0"/>
              <w:widowControl/>
              <w:kinsoku/>
              <w:wordWrap/>
              <w:overflowPunct/>
              <w:topLinePunct w:val="0"/>
              <w:autoSpaceDE w:val="0"/>
              <w:autoSpaceDN w:val="0"/>
              <w:bidi w:val="0"/>
              <w:adjustRightInd/>
              <w:snapToGri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（6）</w:t>
            </w:r>
          </w:p>
        </w:tc>
        <w:tc>
          <w:tcPr>
            <w:tcW w:w="303" w:type="pct"/>
            <w:gridSpan w:val="2"/>
            <w:tcBorders>
              <w:top w:val="nil"/>
              <w:left w:val="nil"/>
              <w:bottom w:val="single" w:color="auto" w:sz="8" w:space="0"/>
              <w:right w:val="single" w:color="auto" w:sz="4" w:space="0"/>
            </w:tcBorders>
            <w:shd w:val="clear" w:color="auto" w:fill="auto"/>
            <w:vAlign w:val="center"/>
          </w:tcPr>
          <w:p w14:paraId="3759FC43">
            <w:pPr>
              <w:keepNext w:val="0"/>
              <w:keepLines w:val="0"/>
              <w:pageBreakBefore w:val="0"/>
              <w:widowControl/>
              <w:kinsoku/>
              <w:wordWrap/>
              <w:overflowPunct/>
              <w:topLinePunct w:val="0"/>
              <w:autoSpaceDE w:val="0"/>
              <w:autoSpaceDN w:val="0"/>
              <w:bidi w:val="0"/>
              <w:adjustRightInd/>
              <w:snapToGri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（7）</w:t>
            </w:r>
          </w:p>
        </w:tc>
        <w:tc>
          <w:tcPr>
            <w:tcW w:w="385" w:type="pct"/>
            <w:gridSpan w:val="2"/>
            <w:tcBorders>
              <w:top w:val="nil"/>
              <w:left w:val="nil"/>
              <w:bottom w:val="single" w:color="auto" w:sz="8" w:space="0"/>
              <w:right w:val="single" w:color="auto" w:sz="4" w:space="0"/>
            </w:tcBorders>
            <w:shd w:val="clear" w:color="auto" w:fill="auto"/>
            <w:vAlign w:val="center"/>
          </w:tcPr>
          <w:p w14:paraId="5980B261">
            <w:pPr>
              <w:keepNext w:val="0"/>
              <w:keepLines w:val="0"/>
              <w:pageBreakBefore w:val="0"/>
              <w:widowControl/>
              <w:kinsoku/>
              <w:wordWrap/>
              <w:overflowPunct/>
              <w:topLinePunct w:val="0"/>
              <w:autoSpaceDE w:val="0"/>
              <w:autoSpaceDN w:val="0"/>
              <w:bidi w:val="0"/>
              <w:adjustRightInd/>
              <w:snapToGri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（8）</w:t>
            </w:r>
          </w:p>
        </w:tc>
        <w:tc>
          <w:tcPr>
            <w:tcW w:w="349" w:type="pct"/>
            <w:gridSpan w:val="3"/>
            <w:tcBorders>
              <w:top w:val="nil"/>
              <w:left w:val="nil"/>
              <w:bottom w:val="single" w:color="auto" w:sz="8" w:space="0"/>
              <w:right w:val="single" w:color="auto" w:sz="4" w:space="0"/>
            </w:tcBorders>
            <w:shd w:val="clear" w:color="auto" w:fill="auto"/>
            <w:vAlign w:val="center"/>
          </w:tcPr>
          <w:p w14:paraId="7B7E7D40">
            <w:pPr>
              <w:keepNext w:val="0"/>
              <w:keepLines w:val="0"/>
              <w:pageBreakBefore w:val="0"/>
              <w:widowControl/>
              <w:kinsoku/>
              <w:wordWrap/>
              <w:overflowPunct/>
              <w:topLinePunct w:val="0"/>
              <w:autoSpaceDE w:val="0"/>
              <w:autoSpaceDN w:val="0"/>
              <w:bidi w:val="0"/>
              <w:adjustRightInd/>
              <w:snapToGri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（9）</w:t>
            </w:r>
          </w:p>
        </w:tc>
        <w:tc>
          <w:tcPr>
            <w:tcW w:w="469" w:type="pct"/>
            <w:gridSpan w:val="3"/>
            <w:tcBorders>
              <w:top w:val="nil"/>
              <w:left w:val="nil"/>
              <w:bottom w:val="single" w:color="auto" w:sz="8" w:space="0"/>
              <w:right w:val="single" w:color="auto" w:sz="4" w:space="0"/>
            </w:tcBorders>
            <w:shd w:val="clear" w:color="auto" w:fill="auto"/>
            <w:vAlign w:val="center"/>
          </w:tcPr>
          <w:p w14:paraId="0F40599E">
            <w:pPr>
              <w:keepNext w:val="0"/>
              <w:keepLines w:val="0"/>
              <w:pageBreakBefore w:val="0"/>
              <w:widowControl/>
              <w:kinsoku/>
              <w:wordWrap/>
              <w:overflowPunct/>
              <w:topLinePunct w:val="0"/>
              <w:autoSpaceDE w:val="0"/>
              <w:autoSpaceDN w:val="0"/>
              <w:bidi w:val="0"/>
              <w:adjustRightInd/>
              <w:snapToGri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（10）</w:t>
            </w:r>
          </w:p>
        </w:tc>
        <w:tc>
          <w:tcPr>
            <w:tcW w:w="402" w:type="pct"/>
            <w:gridSpan w:val="3"/>
            <w:tcBorders>
              <w:top w:val="nil"/>
              <w:left w:val="nil"/>
              <w:bottom w:val="single" w:color="auto" w:sz="8" w:space="0"/>
              <w:right w:val="single" w:color="auto" w:sz="4" w:space="0"/>
            </w:tcBorders>
            <w:shd w:val="clear" w:color="auto" w:fill="auto"/>
            <w:vAlign w:val="center"/>
          </w:tcPr>
          <w:p w14:paraId="51BD65B4">
            <w:pPr>
              <w:keepNext w:val="0"/>
              <w:keepLines w:val="0"/>
              <w:pageBreakBefore w:val="0"/>
              <w:widowControl/>
              <w:kinsoku/>
              <w:wordWrap/>
              <w:overflowPunct/>
              <w:topLinePunct w:val="0"/>
              <w:autoSpaceDE w:val="0"/>
              <w:autoSpaceDN w:val="0"/>
              <w:bidi w:val="0"/>
              <w:adjustRightInd/>
              <w:snapToGri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（11）</w:t>
            </w:r>
          </w:p>
        </w:tc>
        <w:tc>
          <w:tcPr>
            <w:tcW w:w="455" w:type="pct"/>
            <w:gridSpan w:val="2"/>
            <w:tcBorders>
              <w:top w:val="nil"/>
              <w:left w:val="nil"/>
              <w:bottom w:val="single" w:color="auto" w:sz="8" w:space="0"/>
              <w:right w:val="single" w:color="auto" w:sz="4" w:space="0"/>
            </w:tcBorders>
            <w:shd w:val="clear" w:color="auto" w:fill="auto"/>
            <w:vAlign w:val="center"/>
          </w:tcPr>
          <w:p w14:paraId="27B49F38">
            <w:pPr>
              <w:keepNext w:val="0"/>
              <w:keepLines w:val="0"/>
              <w:pageBreakBefore w:val="0"/>
              <w:widowControl/>
              <w:kinsoku/>
              <w:wordWrap/>
              <w:overflowPunct/>
              <w:topLinePunct w:val="0"/>
              <w:autoSpaceDE w:val="0"/>
              <w:autoSpaceDN w:val="0"/>
              <w:bidi w:val="0"/>
              <w:adjustRightInd/>
              <w:snapToGri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（12）=（10）×（11）/1000</w:t>
            </w:r>
          </w:p>
        </w:tc>
        <w:tc>
          <w:tcPr>
            <w:tcW w:w="440" w:type="pct"/>
            <w:vMerge w:val="continue"/>
            <w:tcBorders>
              <w:left w:val="single" w:color="auto" w:sz="8" w:space="0"/>
              <w:bottom w:val="single" w:color="000000" w:sz="8" w:space="0"/>
              <w:right w:val="single" w:color="auto" w:sz="8" w:space="0"/>
            </w:tcBorders>
            <w:shd w:val="clear" w:color="auto" w:fill="auto"/>
            <w:vAlign w:val="center"/>
          </w:tcPr>
          <w:p w14:paraId="057D87A5">
            <w:pPr>
              <w:keepNext w:val="0"/>
              <w:keepLines w:val="0"/>
              <w:pageBreakBefore w:val="0"/>
              <w:widowControl/>
              <w:kinsoku/>
              <w:wordWrap/>
              <w:overflowPunct/>
              <w:topLinePunct w:val="0"/>
              <w:autoSpaceDE w:val="0"/>
              <w:autoSpaceDN w:val="0"/>
              <w:bidi w:val="0"/>
              <w:adjustRightInd/>
              <w:snapToGri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kern w:val="0"/>
                <w:sz w:val="21"/>
                <w:szCs w:val="21"/>
              </w:rPr>
            </w:pPr>
          </w:p>
        </w:tc>
      </w:tr>
      <w:tr w14:paraId="6CFF977B">
        <w:tblPrEx>
          <w:tblCellMar>
            <w:top w:w="0" w:type="dxa"/>
            <w:left w:w="108" w:type="dxa"/>
            <w:bottom w:w="0" w:type="dxa"/>
            <w:right w:w="108" w:type="dxa"/>
          </w:tblCellMar>
        </w:tblPrEx>
        <w:trPr>
          <w:trHeight w:val="360" w:hRule="atLeast"/>
          <w:jc w:val="center"/>
        </w:trPr>
        <w:tc>
          <w:tcPr>
            <w:tcW w:w="487" w:type="pct"/>
            <w:tcBorders>
              <w:top w:val="nil"/>
              <w:left w:val="single" w:color="auto" w:sz="8" w:space="0"/>
              <w:bottom w:val="double" w:color="auto" w:sz="6" w:space="0"/>
              <w:right w:val="single" w:color="auto" w:sz="4" w:space="0"/>
            </w:tcBorders>
            <w:shd w:val="clear" w:color="auto" w:fill="auto"/>
            <w:noWrap/>
            <w:vAlign w:val="center"/>
          </w:tcPr>
          <w:p w14:paraId="4EC51EF3">
            <w:pPr>
              <w:keepNext w:val="0"/>
              <w:keepLines w:val="0"/>
              <w:pageBreakBefore w:val="0"/>
              <w:widowControl/>
              <w:kinsoku/>
              <w:wordWrap/>
              <w:overflowPunct/>
              <w:topLinePunct w:val="0"/>
              <w:autoSpaceDE w:val="0"/>
              <w:autoSpaceDN w:val="0"/>
              <w:bidi w:val="0"/>
              <w:adjustRightInd/>
              <w:snapToGri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项目责任人</w:t>
            </w:r>
          </w:p>
        </w:tc>
        <w:tc>
          <w:tcPr>
            <w:tcW w:w="258" w:type="pct"/>
            <w:gridSpan w:val="2"/>
            <w:tcBorders>
              <w:top w:val="nil"/>
              <w:left w:val="nil"/>
              <w:bottom w:val="double" w:color="auto" w:sz="6" w:space="0"/>
              <w:right w:val="single" w:color="auto" w:sz="4" w:space="0"/>
            </w:tcBorders>
            <w:shd w:val="clear" w:color="auto" w:fill="auto"/>
            <w:vAlign w:val="center"/>
          </w:tcPr>
          <w:p w14:paraId="417AABA7">
            <w:pPr>
              <w:keepNext w:val="0"/>
              <w:keepLines w:val="0"/>
              <w:pageBreakBefore w:val="0"/>
              <w:widowControl/>
              <w:kinsoku/>
              <w:wordWrap/>
              <w:overflowPunct/>
              <w:topLinePunct w:val="0"/>
              <w:autoSpaceDE w:val="0"/>
              <w:autoSpaceDN w:val="0"/>
              <w:bidi w:val="0"/>
              <w:adjustRightInd/>
              <w:snapToGrid/>
              <w:spacing w:beforeAutospacing="0" w:afterAutospacing="0" w:line="320" w:lineRule="exact"/>
              <w:ind w:left="0" w:leftChars="0" w:right="0" w:firstLine="0" w:firstLineChars="0"/>
              <w:jc w:val="left"/>
              <w:textAlignment w:val="auto"/>
              <w:rPr>
                <w:rFonts w:hint="eastAsia" w:ascii="仿宋_GB2312" w:hAnsi="仿宋_GB2312" w:eastAsia="仿宋_GB2312" w:cs="仿宋_GB2312"/>
                <w:kern w:val="0"/>
                <w:sz w:val="21"/>
                <w:szCs w:val="21"/>
              </w:rPr>
            </w:pPr>
          </w:p>
        </w:tc>
        <w:tc>
          <w:tcPr>
            <w:tcW w:w="258" w:type="pct"/>
            <w:gridSpan w:val="2"/>
            <w:tcBorders>
              <w:top w:val="nil"/>
              <w:left w:val="nil"/>
              <w:bottom w:val="double" w:color="auto" w:sz="6" w:space="0"/>
              <w:right w:val="single" w:color="auto" w:sz="4" w:space="0"/>
            </w:tcBorders>
            <w:shd w:val="clear" w:color="auto" w:fill="auto"/>
            <w:vAlign w:val="center"/>
          </w:tcPr>
          <w:p w14:paraId="61ADA63D">
            <w:pPr>
              <w:keepNext w:val="0"/>
              <w:keepLines w:val="0"/>
              <w:pageBreakBefore w:val="0"/>
              <w:widowControl/>
              <w:kinsoku/>
              <w:wordWrap/>
              <w:overflowPunct/>
              <w:topLinePunct w:val="0"/>
              <w:autoSpaceDE w:val="0"/>
              <w:autoSpaceDN w:val="0"/>
              <w:bidi w:val="0"/>
              <w:adjustRightInd/>
              <w:snapToGrid/>
              <w:spacing w:beforeAutospacing="0" w:afterAutospacing="0" w:line="320" w:lineRule="exact"/>
              <w:ind w:left="0" w:leftChars="0" w:right="0" w:firstLine="0" w:firstLineChars="0"/>
              <w:jc w:val="left"/>
              <w:textAlignment w:val="auto"/>
              <w:rPr>
                <w:rFonts w:hint="eastAsia" w:ascii="仿宋_GB2312" w:hAnsi="仿宋_GB2312" w:eastAsia="仿宋_GB2312" w:cs="仿宋_GB2312"/>
                <w:kern w:val="0"/>
                <w:sz w:val="21"/>
                <w:szCs w:val="21"/>
              </w:rPr>
            </w:pPr>
          </w:p>
        </w:tc>
        <w:tc>
          <w:tcPr>
            <w:tcW w:w="291" w:type="pct"/>
            <w:gridSpan w:val="2"/>
            <w:tcBorders>
              <w:top w:val="nil"/>
              <w:left w:val="nil"/>
              <w:bottom w:val="double" w:color="auto" w:sz="6" w:space="0"/>
              <w:right w:val="single" w:color="auto" w:sz="4" w:space="0"/>
            </w:tcBorders>
            <w:shd w:val="clear" w:color="auto" w:fill="auto"/>
            <w:vAlign w:val="center"/>
          </w:tcPr>
          <w:p w14:paraId="57E02002">
            <w:pPr>
              <w:keepNext w:val="0"/>
              <w:keepLines w:val="0"/>
              <w:pageBreakBefore w:val="0"/>
              <w:widowControl/>
              <w:kinsoku/>
              <w:wordWrap/>
              <w:overflowPunct/>
              <w:topLinePunct w:val="0"/>
              <w:autoSpaceDE w:val="0"/>
              <w:autoSpaceDN w:val="0"/>
              <w:bidi w:val="0"/>
              <w:adjustRightInd/>
              <w:snapToGrid/>
              <w:spacing w:beforeAutospacing="0" w:afterAutospacing="0" w:line="320" w:lineRule="exact"/>
              <w:ind w:left="0" w:leftChars="0" w:right="0" w:firstLine="0" w:firstLineChars="0"/>
              <w:jc w:val="left"/>
              <w:textAlignment w:val="auto"/>
              <w:rPr>
                <w:rFonts w:hint="eastAsia" w:ascii="仿宋_GB2312" w:hAnsi="仿宋_GB2312" w:eastAsia="仿宋_GB2312" w:cs="仿宋_GB2312"/>
                <w:kern w:val="0"/>
                <w:sz w:val="21"/>
                <w:szCs w:val="21"/>
              </w:rPr>
            </w:pPr>
          </w:p>
        </w:tc>
        <w:tc>
          <w:tcPr>
            <w:tcW w:w="258" w:type="pct"/>
            <w:gridSpan w:val="3"/>
            <w:tcBorders>
              <w:top w:val="nil"/>
              <w:left w:val="nil"/>
              <w:bottom w:val="double" w:color="auto" w:sz="6" w:space="0"/>
              <w:right w:val="single" w:color="auto" w:sz="4" w:space="0"/>
            </w:tcBorders>
            <w:shd w:val="clear" w:color="auto" w:fill="auto"/>
            <w:vAlign w:val="center"/>
          </w:tcPr>
          <w:p w14:paraId="3893897B">
            <w:pPr>
              <w:keepNext w:val="0"/>
              <w:keepLines w:val="0"/>
              <w:pageBreakBefore w:val="0"/>
              <w:widowControl/>
              <w:kinsoku/>
              <w:wordWrap/>
              <w:overflowPunct/>
              <w:topLinePunct w:val="0"/>
              <w:autoSpaceDE w:val="0"/>
              <w:autoSpaceDN w:val="0"/>
              <w:bidi w:val="0"/>
              <w:adjustRightInd/>
              <w:snapToGrid/>
              <w:spacing w:beforeAutospacing="0" w:afterAutospacing="0" w:line="320" w:lineRule="exact"/>
              <w:ind w:left="0" w:leftChars="0" w:right="0" w:firstLine="0" w:firstLineChars="0"/>
              <w:jc w:val="left"/>
              <w:textAlignment w:val="auto"/>
              <w:rPr>
                <w:rFonts w:hint="eastAsia" w:ascii="仿宋_GB2312" w:hAnsi="仿宋_GB2312" w:eastAsia="仿宋_GB2312" w:cs="仿宋_GB2312"/>
                <w:kern w:val="0"/>
                <w:sz w:val="21"/>
                <w:szCs w:val="21"/>
              </w:rPr>
            </w:pPr>
          </w:p>
        </w:tc>
        <w:tc>
          <w:tcPr>
            <w:tcW w:w="291" w:type="pct"/>
            <w:gridSpan w:val="2"/>
            <w:tcBorders>
              <w:top w:val="nil"/>
              <w:left w:val="nil"/>
              <w:bottom w:val="double" w:color="auto" w:sz="6" w:space="0"/>
              <w:right w:val="single" w:color="auto" w:sz="4" w:space="0"/>
            </w:tcBorders>
            <w:shd w:val="clear" w:color="auto" w:fill="auto"/>
            <w:vAlign w:val="center"/>
          </w:tcPr>
          <w:p w14:paraId="057DAD7C">
            <w:pPr>
              <w:keepNext w:val="0"/>
              <w:keepLines w:val="0"/>
              <w:pageBreakBefore w:val="0"/>
              <w:widowControl/>
              <w:kinsoku/>
              <w:wordWrap/>
              <w:overflowPunct/>
              <w:topLinePunct w:val="0"/>
              <w:autoSpaceDE w:val="0"/>
              <w:autoSpaceDN w:val="0"/>
              <w:bidi w:val="0"/>
              <w:adjustRightInd/>
              <w:snapToGrid/>
              <w:spacing w:beforeAutospacing="0" w:afterAutospacing="0" w:line="320" w:lineRule="exact"/>
              <w:ind w:left="0" w:leftChars="0" w:right="0" w:firstLine="0" w:firstLineChars="0"/>
              <w:jc w:val="left"/>
              <w:textAlignment w:val="auto"/>
              <w:rPr>
                <w:rFonts w:hint="eastAsia" w:ascii="仿宋_GB2312" w:hAnsi="仿宋_GB2312" w:eastAsia="仿宋_GB2312" w:cs="仿宋_GB2312"/>
                <w:kern w:val="0"/>
                <w:sz w:val="21"/>
                <w:szCs w:val="21"/>
              </w:rPr>
            </w:pPr>
          </w:p>
        </w:tc>
        <w:tc>
          <w:tcPr>
            <w:tcW w:w="349" w:type="pct"/>
            <w:gridSpan w:val="2"/>
            <w:tcBorders>
              <w:top w:val="nil"/>
              <w:left w:val="nil"/>
              <w:bottom w:val="double" w:color="auto" w:sz="6" w:space="0"/>
              <w:right w:val="single" w:color="auto" w:sz="4" w:space="0"/>
            </w:tcBorders>
            <w:shd w:val="clear" w:color="auto" w:fill="auto"/>
            <w:vAlign w:val="center"/>
          </w:tcPr>
          <w:p w14:paraId="5EFBE014">
            <w:pPr>
              <w:keepNext w:val="0"/>
              <w:keepLines w:val="0"/>
              <w:pageBreakBefore w:val="0"/>
              <w:widowControl/>
              <w:kinsoku/>
              <w:wordWrap/>
              <w:overflowPunct/>
              <w:topLinePunct w:val="0"/>
              <w:autoSpaceDE w:val="0"/>
              <w:autoSpaceDN w:val="0"/>
              <w:bidi w:val="0"/>
              <w:adjustRightInd/>
              <w:snapToGrid/>
              <w:spacing w:beforeAutospacing="0" w:afterAutospacing="0" w:line="320" w:lineRule="exact"/>
              <w:ind w:left="0" w:leftChars="0" w:right="0" w:firstLine="0" w:firstLineChars="0"/>
              <w:jc w:val="left"/>
              <w:textAlignment w:val="auto"/>
              <w:rPr>
                <w:rFonts w:hint="eastAsia" w:ascii="仿宋_GB2312" w:hAnsi="仿宋_GB2312" w:eastAsia="仿宋_GB2312" w:cs="仿宋_GB2312"/>
                <w:kern w:val="0"/>
                <w:sz w:val="21"/>
                <w:szCs w:val="21"/>
              </w:rPr>
            </w:pPr>
          </w:p>
        </w:tc>
        <w:tc>
          <w:tcPr>
            <w:tcW w:w="303" w:type="pct"/>
            <w:gridSpan w:val="2"/>
            <w:tcBorders>
              <w:top w:val="nil"/>
              <w:left w:val="nil"/>
              <w:bottom w:val="double" w:color="auto" w:sz="6" w:space="0"/>
              <w:right w:val="single" w:color="auto" w:sz="4" w:space="0"/>
            </w:tcBorders>
            <w:shd w:val="clear" w:color="auto" w:fill="auto"/>
            <w:vAlign w:val="center"/>
          </w:tcPr>
          <w:p w14:paraId="43355BBF">
            <w:pPr>
              <w:keepNext w:val="0"/>
              <w:keepLines w:val="0"/>
              <w:pageBreakBefore w:val="0"/>
              <w:widowControl/>
              <w:kinsoku/>
              <w:wordWrap/>
              <w:overflowPunct/>
              <w:topLinePunct w:val="0"/>
              <w:autoSpaceDE w:val="0"/>
              <w:autoSpaceDN w:val="0"/>
              <w:bidi w:val="0"/>
              <w:adjustRightInd/>
              <w:snapToGrid/>
              <w:spacing w:beforeAutospacing="0" w:afterAutospacing="0" w:line="320" w:lineRule="exact"/>
              <w:ind w:left="0" w:leftChars="0" w:right="0" w:firstLine="0" w:firstLineChars="0"/>
              <w:jc w:val="left"/>
              <w:textAlignment w:val="auto"/>
              <w:rPr>
                <w:rFonts w:hint="eastAsia" w:ascii="仿宋_GB2312" w:hAnsi="仿宋_GB2312" w:eastAsia="仿宋_GB2312" w:cs="仿宋_GB2312"/>
                <w:kern w:val="0"/>
                <w:sz w:val="21"/>
                <w:szCs w:val="21"/>
              </w:rPr>
            </w:pPr>
          </w:p>
        </w:tc>
        <w:tc>
          <w:tcPr>
            <w:tcW w:w="385" w:type="pct"/>
            <w:gridSpan w:val="2"/>
            <w:tcBorders>
              <w:top w:val="nil"/>
              <w:left w:val="nil"/>
              <w:bottom w:val="double" w:color="auto" w:sz="6" w:space="0"/>
              <w:right w:val="single" w:color="auto" w:sz="4" w:space="0"/>
            </w:tcBorders>
            <w:shd w:val="clear" w:color="auto" w:fill="auto"/>
            <w:vAlign w:val="center"/>
          </w:tcPr>
          <w:p w14:paraId="1CC1DFF1">
            <w:pPr>
              <w:keepNext w:val="0"/>
              <w:keepLines w:val="0"/>
              <w:pageBreakBefore w:val="0"/>
              <w:widowControl/>
              <w:kinsoku/>
              <w:wordWrap/>
              <w:overflowPunct/>
              <w:topLinePunct w:val="0"/>
              <w:autoSpaceDE w:val="0"/>
              <w:autoSpaceDN w:val="0"/>
              <w:bidi w:val="0"/>
              <w:adjustRightInd/>
              <w:snapToGrid/>
              <w:spacing w:beforeAutospacing="0" w:afterAutospacing="0" w:line="320" w:lineRule="exact"/>
              <w:ind w:left="0" w:leftChars="0" w:right="0" w:firstLine="0" w:firstLineChars="0"/>
              <w:jc w:val="left"/>
              <w:textAlignment w:val="auto"/>
              <w:rPr>
                <w:rFonts w:hint="eastAsia" w:ascii="仿宋_GB2312" w:hAnsi="仿宋_GB2312" w:eastAsia="仿宋_GB2312" w:cs="仿宋_GB2312"/>
                <w:kern w:val="0"/>
                <w:sz w:val="21"/>
                <w:szCs w:val="21"/>
              </w:rPr>
            </w:pPr>
          </w:p>
        </w:tc>
        <w:tc>
          <w:tcPr>
            <w:tcW w:w="349" w:type="pct"/>
            <w:gridSpan w:val="3"/>
            <w:tcBorders>
              <w:top w:val="nil"/>
              <w:left w:val="nil"/>
              <w:bottom w:val="double" w:color="auto" w:sz="6" w:space="0"/>
              <w:right w:val="single" w:color="auto" w:sz="4" w:space="0"/>
            </w:tcBorders>
            <w:shd w:val="clear" w:color="auto" w:fill="auto"/>
            <w:vAlign w:val="center"/>
          </w:tcPr>
          <w:p w14:paraId="585D6351">
            <w:pPr>
              <w:keepNext w:val="0"/>
              <w:keepLines w:val="0"/>
              <w:pageBreakBefore w:val="0"/>
              <w:widowControl/>
              <w:kinsoku/>
              <w:wordWrap/>
              <w:overflowPunct/>
              <w:topLinePunct w:val="0"/>
              <w:autoSpaceDE w:val="0"/>
              <w:autoSpaceDN w:val="0"/>
              <w:bidi w:val="0"/>
              <w:adjustRightInd/>
              <w:snapToGrid/>
              <w:spacing w:beforeAutospacing="0" w:afterAutospacing="0" w:line="320" w:lineRule="exact"/>
              <w:ind w:left="0" w:leftChars="0" w:right="0" w:firstLine="0" w:firstLineChars="0"/>
              <w:jc w:val="left"/>
              <w:textAlignment w:val="auto"/>
              <w:rPr>
                <w:rFonts w:hint="eastAsia" w:ascii="仿宋_GB2312" w:hAnsi="仿宋_GB2312" w:eastAsia="仿宋_GB2312" w:cs="仿宋_GB2312"/>
                <w:kern w:val="0"/>
                <w:sz w:val="21"/>
                <w:szCs w:val="21"/>
              </w:rPr>
            </w:pPr>
          </w:p>
        </w:tc>
        <w:tc>
          <w:tcPr>
            <w:tcW w:w="469" w:type="pct"/>
            <w:gridSpan w:val="3"/>
            <w:tcBorders>
              <w:top w:val="nil"/>
              <w:left w:val="nil"/>
              <w:bottom w:val="double" w:color="auto" w:sz="6" w:space="0"/>
              <w:right w:val="single" w:color="auto" w:sz="4" w:space="0"/>
            </w:tcBorders>
            <w:shd w:val="clear" w:color="auto" w:fill="auto"/>
            <w:vAlign w:val="center"/>
          </w:tcPr>
          <w:p w14:paraId="03DF72DD">
            <w:pPr>
              <w:keepNext w:val="0"/>
              <w:keepLines w:val="0"/>
              <w:pageBreakBefore w:val="0"/>
              <w:widowControl/>
              <w:kinsoku/>
              <w:wordWrap/>
              <w:overflowPunct/>
              <w:topLinePunct w:val="0"/>
              <w:autoSpaceDE w:val="0"/>
              <w:autoSpaceDN w:val="0"/>
              <w:bidi w:val="0"/>
              <w:adjustRightInd/>
              <w:snapToGrid/>
              <w:spacing w:beforeAutospacing="0" w:afterAutospacing="0" w:line="320" w:lineRule="exact"/>
              <w:ind w:left="0" w:leftChars="0" w:right="0" w:firstLine="0" w:firstLineChars="0"/>
              <w:jc w:val="left"/>
              <w:textAlignment w:val="auto"/>
              <w:rPr>
                <w:rFonts w:hint="eastAsia" w:ascii="仿宋_GB2312" w:hAnsi="仿宋_GB2312" w:eastAsia="仿宋_GB2312" w:cs="仿宋_GB2312"/>
                <w:kern w:val="0"/>
                <w:sz w:val="21"/>
                <w:szCs w:val="21"/>
              </w:rPr>
            </w:pPr>
          </w:p>
        </w:tc>
        <w:tc>
          <w:tcPr>
            <w:tcW w:w="402" w:type="pct"/>
            <w:gridSpan w:val="3"/>
            <w:tcBorders>
              <w:top w:val="nil"/>
              <w:left w:val="nil"/>
              <w:bottom w:val="double" w:color="auto" w:sz="6" w:space="0"/>
              <w:right w:val="single" w:color="auto" w:sz="4" w:space="0"/>
            </w:tcBorders>
            <w:shd w:val="clear" w:color="auto" w:fill="auto"/>
            <w:vAlign w:val="center"/>
          </w:tcPr>
          <w:p w14:paraId="61F5B9AF">
            <w:pPr>
              <w:keepNext w:val="0"/>
              <w:keepLines w:val="0"/>
              <w:pageBreakBefore w:val="0"/>
              <w:widowControl/>
              <w:kinsoku/>
              <w:wordWrap/>
              <w:overflowPunct/>
              <w:topLinePunct w:val="0"/>
              <w:autoSpaceDE w:val="0"/>
              <w:autoSpaceDN w:val="0"/>
              <w:bidi w:val="0"/>
              <w:adjustRightInd/>
              <w:snapToGrid/>
              <w:spacing w:beforeAutospacing="0" w:afterAutospacing="0" w:line="320" w:lineRule="exact"/>
              <w:ind w:left="0" w:leftChars="0" w:right="0" w:firstLine="0" w:firstLineChars="0"/>
              <w:jc w:val="left"/>
              <w:textAlignment w:val="auto"/>
              <w:rPr>
                <w:rFonts w:hint="eastAsia" w:ascii="仿宋_GB2312" w:hAnsi="仿宋_GB2312" w:eastAsia="仿宋_GB2312" w:cs="仿宋_GB2312"/>
                <w:kern w:val="0"/>
                <w:sz w:val="21"/>
                <w:szCs w:val="21"/>
              </w:rPr>
            </w:pPr>
          </w:p>
        </w:tc>
        <w:tc>
          <w:tcPr>
            <w:tcW w:w="455" w:type="pct"/>
            <w:gridSpan w:val="2"/>
            <w:tcBorders>
              <w:top w:val="nil"/>
              <w:left w:val="nil"/>
              <w:bottom w:val="double" w:color="auto" w:sz="6" w:space="0"/>
              <w:right w:val="single" w:color="auto" w:sz="4" w:space="0"/>
            </w:tcBorders>
            <w:shd w:val="clear" w:color="auto" w:fill="auto"/>
            <w:vAlign w:val="center"/>
          </w:tcPr>
          <w:p w14:paraId="75C4CACC">
            <w:pPr>
              <w:keepNext w:val="0"/>
              <w:keepLines w:val="0"/>
              <w:pageBreakBefore w:val="0"/>
              <w:widowControl/>
              <w:kinsoku/>
              <w:wordWrap/>
              <w:overflowPunct/>
              <w:topLinePunct w:val="0"/>
              <w:autoSpaceDE w:val="0"/>
              <w:autoSpaceDN w:val="0"/>
              <w:bidi w:val="0"/>
              <w:adjustRightInd/>
              <w:snapToGrid/>
              <w:spacing w:beforeAutospacing="0" w:afterAutospacing="0" w:line="320" w:lineRule="exact"/>
              <w:ind w:left="0" w:leftChars="0" w:right="0" w:firstLine="0" w:firstLineChars="0"/>
              <w:jc w:val="left"/>
              <w:textAlignment w:val="auto"/>
              <w:rPr>
                <w:rFonts w:hint="eastAsia" w:ascii="仿宋_GB2312" w:hAnsi="仿宋_GB2312" w:eastAsia="仿宋_GB2312" w:cs="仿宋_GB2312"/>
                <w:kern w:val="0"/>
                <w:sz w:val="21"/>
                <w:szCs w:val="21"/>
              </w:rPr>
            </w:pPr>
          </w:p>
        </w:tc>
        <w:tc>
          <w:tcPr>
            <w:tcW w:w="440" w:type="pct"/>
            <w:tcBorders>
              <w:top w:val="nil"/>
              <w:left w:val="single" w:color="auto" w:sz="8" w:space="0"/>
              <w:bottom w:val="double" w:color="auto" w:sz="6" w:space="0"/>
              <w:right w:val="single" w:color="auto" w:sz="8" w:space="0"/>
            </w:tcBorders>
            <w:shd w:val="clear" w:color="auto" w:fill="auto"/>
            <w:noWrap/>
            <w:vAlign w:val="center"/>
          </w:tcPr>
          <w:p w14:paraId="02DA313D">
            <w:pPr>
              <w:keepNext w:val="0"/>
              <w:keepLines w:val="0"/>
              <w:pageBreakBefore w:val="0"/>
              <w:widowControl/>
              <w:kinsoku/>
              <w:wordWrap/>
              <w:overflowPunct/>
              <w:topLinePunct w:val="0"/>
              <w:autoSpaceDE w:val="0"/>
              <w:autoSpaceDN w:val="0"/>
              <w:bidi w:val="0"/>
              <w:adjustRightInd/>
              <w:snapToGrid/>
              <w:spacing w:beforeAutospacing="0" w:afterAutospacing="0" w:line="320" w:lineRule="exact"/>
              <w:ind w:left="0" w:leftChars="0" w:right="0" w:firstLine="0" w:firstLineChars="0"/>
              <w:jc w:val="left"/>
              <w:textAlignment w:val="auto"/>
              <w:rPr>
                <w:rFonts w:hint="eastAsia" w:ascii="仿宋_GB2312" w:hAnsi="仿宋_GB2312" w:eastAsia="仿宋_GB2312" w:cs="仿宋_GB2312"/>
                <w:kern w:val="0"/>
                <w:sz w:val="21"/>
                <w:szCs w:val="21"/>
              </w:rPr>
            </w:pPr>
          </w:p>
        </w:tc>
      </w:tr>
      <w:tr w14:paraId="45300030">
        <w:tblPrEx>
          <w:tblCellMar>
            <w:top w:w="0" w:type="dxa"/>
            <w:left w:w="108" w:type="dxa"/>
            <w:bottom w:w="0" w:type="dxa"/>
            <w:right w:w="108" w:type="dxa"/>
          </w:tblCellMar>
        </w:tblPrEx>
        <w:trPr>
          <w:trHeight w:val="360" w:hRule="atLeast"/>
          <w:jc w:val="center"/>
        </w:trPr>
        <w:tc>
          <w:tcPr>
            <w:tcW w:w="487" w:type="pct"/>
            <w:vMerge w:val="restart"/>
            <w:tcBorders>
              <w:top w:val="nil"/>
              <w:left w:val="single" w:color="auto" w:sz="8" w:space="0"/>
              <w:right w:val="single" w:color="auto" w:sz="4" w:space="0"/>
            </w:tcBorders>
            <w:shd w:val="clear" w:color="auto" w:fill="auto"/>
            <w:vAlign w:val="center"/>
          </w:tcPr>
          <w:p w14:paraId="67438279">
            <w:pPr>
              <w:keepNext w:val="0"/>
              <w:keepLines w:val="0"/>
              <w:pageBreakBefore w:val="0"/>
              <w:widowControl/>
              <w:kinsoku/>
              <w:wordWrap/>
              <w:overflowPunct/>
              <w:topLinePunct w:val="0"/>
              <w:autoSpaceDE w:val="0"/>
              <w:autoSpaceDN w:val="0"/>
              <w:bidi w:val="0"/>
              <w:adjustRightInd/>
              <w:snapToGri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项目高级研究人员</w:t>
            </w:r>
          </w:p>
        </w:tc>
        <w:tc>
          <w:tcPr>
            <w:tcW w:w="258" w:type="pct"/>
            <w:gridSpan w:val="2"/>
            <w:tcBorders>
              <w:top w:val="nil"/>
              <w:left w:val="nil"/>
              <w:bottom w:val="single" w:color="auto" w:sz="4" w:space="0"/>
              <w:right w:val="single" w:color="auto" w:sz="4" w:space="0"/>
            </w:tcBorders>
            <w:shd w:val="clear" w:color="auto" w:fill="auto"/>
          </w:tcPr>
          <w:p w14:paraId="32CBBBFF">
            <w:pPr>
              <w:keepNext w:val="0"/>
              <w:keepLines w:val="0"/>
              <w:pageBreakBefore w:val="0"/>
              <w:widowControl/>
              <w:kinsoku/>
              <w:wordWrap/>
              <w:overflowPunct/>
              <w:topLinePunct w:val="0"/>
              <w:autoSpaceDE w:val="0"/>
              <w:autoSpaceDN w:val="0"/>
              <w:bidi w:val="0"/>
              <w:adjustRightInd/>
              <w:snapToGrid/>
              <w:spacing w:beforeAutospacing="0" w:afterAutospacing="0" w:line="320" w:lineRule="exact"/>
              <w:ind w:left="0" w:leftChars="0" w:right="0" w:firstLine="0" w:firstLineChars="0"/>
              <w:jc w:val="left"/>
              <w:textAlignment w:val="auto"/>
              <w:rPr>
                <w:rFonts w:hint="eastAsia" w:ascii="仿宋_GB2312" w:hAnsi="仿宋_GB2312" w:eastAsia="仿宋_GB2312" w:cs="仿宋_GB2312"/>
                <w:kern w:val="0"/>
                <w:sz w:val="21"/>
                <w:szCs w:val="21"/>
              </w:rPr>
            </w:pPr>
          </w:p>
        </w:tc>
        <w:tc>
          <w:tcPr>
            <w:tcW w:w="258" w:type="pct"/>
            <w:gridSpan w:val="2"/>
            <w:tcBorders>
              <w:top w:val="nil"/>
              <w:left w:val="nil"/>
              <w:bottom w:val="single" w:color="auto" w:sz="4" w:space="0"/>
              <w:right w:val="single" w:color="auto" w:sz="4" w:space="0"/>
            </w:tcBorders>
            <w:shd w:val="clear" w:color="auto" w:fill="auto"/>
          </w:tcPr>
          <w:p w14:paraId="0761A339">
            <w:pPr>
              <w:keepNext w:val="0"/>
              <w:keepLines w:val="0"/>
              <w:pageBreakBefore w:val="0"/>
              <w:widowControl/>
              <w:kinsoku/>
              <w:wordWrap/>
              <w:overflowPunct/>
              <w:topLinePunct w:val="0"/>
              <w:autoSpaceDE w:val="0"/>
              <w:autoSpaceDN w:val="0"/>
              <w:bidi w:val="0"/>
              <w:adjustRightInd/>
              <w:snapToGrid/>
              <w:spacing w:beforeAutospacing="0" w:afterAutospacing="0" w:line="320" w:lineRule="exact"/>
              <w:ind w:left="0" w:leftChars="0" w:right="0" w:firstLine="0" w:firstLineChars="0"/>
              <w:jc w:val="left"/>
              <w:textAlignment w:val="auto"/>
              <w:rPr>
                <w:rFonts w:hint="eastAsia" w:ascii="仿宋_GB2312" w:hAnsi="仿宋_GB2312" w:eastAsia="仿宋_GB2312" w:cs="仿宋_GB2312"/>
                <w:kern w:val="0"/>
                <w:sz w:val="21"/>
                <w:szCs w:val="21"/>
              </w:rPr>
            </w:pPr>
          </w:p>
        </w:tc>
        <w:tc>
          <w:tcPr>
            <w:tcW w:w="291" w:type="pct"/>
            <w:gridSpan w:val="2"/>
            <w:tcBorders>
              <w:top w:val="nil"/>
              <w:left w:val="nil"/>
              <w:bottom w:val="single" w:color="auto" w:sz="4" w:space="0"/>
              <w:right w:val="single" w:color="auto" w:sz="4" w:space="0"/>
            </w:tcBorders>
            <w:shd w:val="clear" w:color="auto" w:fill="auto"/>
          </w:tcPr>
          <w:p w14:paraId="2E158B5C">
            <w:pPr>
              <w:keepNext w:val="0"/>
              <w:keepLines w:val="0"/>
              <w:pageBreakBefore w:val="0"/>
              <w:widowControl/>
              <w:kinsoku/>
              <w:wordWrap/>
              <w:overflowPunct/>
              <w:topLinePunct w:val="0"/>
              <w:autoSpaceDE w:val="0"/>
              <w:autoSpaceDN w:val="0"/>
              <w:bidi w:val="0"/>
              <w:adjustRightInd/>
              <w:snapToGrid/>
              <w:spacing w:beforeAutospacing="0" w:afterAutospacing="0" w:line="320" w:lineRule="exact"/>
              <w:ind w:left="0" w:leftChars="0" w:right="0" w:firstLine="0" w:firstLineChars="0"/>
              <w:jc w:val="left"/>
              <w:textAlignment w:val="auto"/>
              <w:rPr>
                <w:rFonts w:hint="eastAsia" w:ascii="仿宋_GB2312" w:hAnsi="仿宋_GB2312" w:eastAsia="仿宋_GB2312" w:cs="仿宋_GB2312"/>
                <w:kern w:val="0"/>
                <w:sz w:val="21"/>
                <w:szCs w:val="21"/>
              </w:rPr>
            </w:pPr>
          </w:p>
        </w:tc>
        <w:tc>
          <w:tcPr>
            <w:tcW w:w="258" w:type="pct"/>
            <w:gridSpan w:val="3"/>
            <w:tcBorders>
              <w:top w:val="nil"/>
              <w:left w:val="nil"/>
              <w:bottom w:val="single" w:color="auto" w:sz="4" w:space="0"/>
              <w:right w:val="single" w:color="auto" w:sz="4" w:space="0"/>
            </w:tcBorders>
            <w:shd w:val="clear" w:color="auto" w:fill="auto"/>
          </w:tcPr>
          <w:p w14:paraId="51E56358">
            <w:pPr>
              <w:keepNext w:val="0"/>
              <w:keepLines w:val="0"/>
              <w:pageBreakBefore w:val="0"/>
              <w:widowControl/>
              <w:kinsoku/>
              <w:wordWrap/>
              <w:overflowPunct/>
              <w:topLinePunct w:val="0"/>
              <w:autoSpaceDE w:val="0"/>
              <w:autoSpaceDN w:val="0"/>
              <w:bidi w:val="0"/>
              <w:adjustRightInd/>
              <w:snapToGrid/>
              <w:spacing w:beforeAutospacing="0" w:afterAutospacing="0" w:line="320" w:lineRule="exact"/>
              <w:ind w:left="0" w:leftChars="0" w:right="0" w:firstLine="0" w:firstLineChars="0"/>
              <w:jc w:val="left"/>
              <w:textAlignment w:val="auto"/>
              <w:rPr>
                <w:rFonts w:hint="eastAsia" w:ascii="仿宋_GB2312" w:hAnsi="仿宋_GB2312" w:eastAsia="仿宋_GB2312" w:cs="仿宋_GB2312"/>
                <w:kern w:val="0"/>
                <w:sz w:val="21"/>
                <w:szCs w:val="21"/>
              </w:rPr>
            </w:pPr>
          </w:p>
        </w:tc>
        <w:tc>
          <w:tcPr>
            <w:tcW w:w="291" w:type="pct"/>
            <w:gridSpan w:val="2"/>
            <w:tcBorders>
              <w:top w:val="nil"/>
              <w:left w:val="nil"/>
              <w:bottom w:val="single" w:color="auto" w:sz="4" w:space="0"/>
              <w:right w:val="single" w:color="auto" w:sz="4" w:space="0"/>
            </w:tcBorders>
            <w:shd w:val="clear" w:color="auto" w:fill="auto"/>
          </w:tcPr>
          <w:p w14:paraId="45684DD2">
            <w:pPr>
              <w:keepNext w:val="0"/>
              <w:keepLines w:val="0"/>
              <w:pageBreakBefore w:val="0"/>
              <w:widowControl/>
              <w:kinsoku/>
              <w:wordWrap/>
              <w:overflowPunct/>
              <w:topLinePunct w:val="0"/>
              <w:autoSpaceDE w:val="0"/>
              <w:autoSpaceDN w:val="0"/>
              <w:bidi w:val="0"/>
              <w:adjustRightInd/>
              <w:snapToGrid/>
              <w:spacing w:beforeAutospacing="0" w:afterAutospacing="0" w:line="320" w:lineRule="exact"/>
              <w:ind w:left="0" w:leftChars="0" w:right="0" w:firstLine="0" w:firstLineChars="0"/>
              <w:jc w:val="left"/>
              <w:textAlignment w:val="auto"/>
              <w:rPr>
                <w:rFonts w:hint="eastAsia" w:ascii="仿宋_GB2312" w:hAnsi="仿宋_GB2312" w:eastAsia="仿宋_GB2312" w:cs="仿宋_GB2312"/>
                <w:kern w:val="0"/>
                <w:sz w:val="21"/>
                <w:szCs w:val="21"/>
              </w:rPr>
            </w:pPr>
          </w:p>
        </w:tc>
        <w:tc>
          <w:tcPr>
            <w:tcW w:w="349" w:type="pct"/>
            <w:gridSpan w:val="2"/>
            <w:tcBorders>
              <w:top w:val="nil"/>
              <w:left w:val="nil"/>
              <w:bottom w:val="single" w:color="auto" w:sz="4" w:space="0"/>
              <w:right w:val="single" w:color="auto" w:sz="4" w:space="0"/>
            </w:tcBorders>
            <w:shd w:val="clear" w:color="auto" w:fill="auto"/>
          </w:tcPr>
          <w:p w14:paraId="6AAAA499">
            <w:pPr>
              <w:keepNext w:val="0"/>
              <w:keepLines w:val="0"/>
              <w:pageBreakBefore w:val="0"/>
              <w:widowControl/>
              <w:kinsoku/>
              <w:wordWrap/>
              <w:overflowPunct/>
              <w:topLinePunct w:val="0"/>
              <w:autoSpaceDE w:val="0"/>
              <w:autoSpaceDN w:val="0"/>
              <w:bidi w:val="0"/>
              <w:adjustRightInd/>
              <w:snapToGrid/>
              <w:spacing w:beforeAutospacing="0" w:afterAutospacing="0" w:line="320" w:lineRule="exact"/>
              <w:ind w:left="0" w:leftChars="0" w:right="0" w:firstLine="0" w:firstLineChars="0"/>
              <w:jc w:val="left"/>
              <w:textAlignment w:val="auto"/>
              <w:rPr>
                <w:rFonts w:hint="eastAsia" w:ascii="仿宋_GB2312" w:hAnsi="仿宋_GB2312" w:eastAsia="仿宋_GB2312" w:cs="仿宋_GB2312"/>
                <w:kern w:val="0"/>
                <w:sz w:val="21"/>
                <w:szCs w:val="21"/>
              </w:rPr>
            </w:pPr>
          </w:p>
        </w:tc>
        <w:tc>
          <w:tcPr>
            <w:tcW w:w="303" w:type="pct"/>
            <w:gridSpan w:val="2"/>
            <w:tcBorders>
              <w:top w:val="nil"/>
              <w:left w:val="nil"/>
              <w:bottom w:val="single" w:color="auto" w:sz="4" w:space="0"/>
              <w:right w:val="single" w:color="auto" w:sz="4" w:space="0"/>
            </w:tcBorders>
            <w:shd w:val="clear" w:color="auto" w:fill="auto"/>
          </w:tcPr>
          <w:p w14:paraId="76A6F6E5">
            <w:pPr>
              <w:keepNext w:val="0"/>
              <w:keepLines w:val="0"/>
              <w:pageBreakBefore w:val="0"/>
              <w:widowControl/>
              <w:kinsoku/>
              <w:wordWrap/>
              <w:overflowPunct/>
              <w:topLinePunct w:val="0"/>
              <w:autoSpaceDE w:val="0"/>
              <w:autoSpaceDN w:val="0"/>
              <w:bidi w:val="0"/>
              <w:adjustRightInd/>
              <w:snapToGrid/>
              <w:spacing w:beforeAutospacing="0" w:afterAutospacing="0" w:line="320" w:lineRule="exact"/>
              <w:ind w:left="0" w:leftChars="0" w:right="0" w:firstLine="0" w:firstLineChars="0"/>
              <w:jc w:val="left"/>
              <w:textAlignment w:val="auto"/>
              <w:rPr>
                <w:rFonts w:hint="eastAsia" w:ascii="仿宋_GB2312" w:hAnsi="仿宋_GB2312" w:eastAsia="仿宋_GB2312" w:cs="仿宋_GB2312"/>
                <w:kern w:val="0"/>
                <w:sz w:val="21"/>
                <w:szCs w:val="21"/>
              </w:rPr>
            </w:pPr>
          </w:p>
        </w:tc>
        <w:tc>
          <w:tcPr>
            <w:tcW w:w="385" w:type="pct"/>
            <w:gridSpan w:val="2"/>
            <w:tcBorders>
              <w:top w:val="nil"/>
              <w:left w:val="nil"/>
              <w:bottom w:val="single" w:color="auto" w:sz="4" w:space="0"/>
              <w:right w:val="single" w:color="auto" w:sz="4" w:space="0"/>
            </w:tcBorders>
            <w:shd w:val="clear" w:color="auto" w:fill="auto"/>
          </w:tcPr>
          <w:p w14:paraId="7C8F968B">
            <w:pPr>
              <w:keepNext w:val="0"/>
              <w:keepLines w:val="0"/>
              <w:pageBreakBefore w:val="0"/>
              <w:widowControl/>
              <w:kinsoku/>
              <w:wordWrap/>
              <w:overflowPunct/>
              <w:topLinePunct w:val="0"/>
              <w:autoSpaceDE w:val="0"/>
              <w:autoSpaceDN w:val="0"/>
              <w:bidi w:val="0"/>
              <w:adjustRightInd/>
              <w:snapToGrid/>
              <w:spacing w:beforeAutospacing="0" w:afterAutospacing="0" w:line="320" w:lineRule="exact"/>
              <w:ind w:left="0" w:leftChars="0" w:right="0" w:firstLine="0" w:firstLineChars="0"/>
              <w:jc w:val="left"/>
              <w:textAlignment w:val="auto"/>
              <w:rPr>
                <w:rFonts w:hint="eastAsia" w:ascii="仿宋_GB2312" w:hAnsi="仿宋_GB2312" w:eastAsia="仿宋_GB2312" w:cs="仿宋_GB2312"/>
                <w:kern w:val="0"/>
                <w:sz w:val="21"/>
                <w:szCs w:val="21"/>
              </w:rPr>
            </w:pPr>
          </w:p>
        </w:tc>
        <w:tc>
          <w:tcPr>
            <w:tcW w:w="349" w:type="pct"/>
            <w:gridSpan w:val="3"/>
            <w:tcBorders>
              <w:top w:val="nil"/>
              <w:left w:val="nil"/>
              <w:bottom w:val="single" w:color="auto" w:sz="4" w:space="0"/>
              <w:right w:val="single" w:color="auto" w:sz="4" w:space="0"/>
            </w:tcBorders>
            <w:shd w:val="clear" w:color="auto" w:fill="auto"/>
          </w:tcPr>
          <w:p w14:paraId="52AD3469">
            <w:pPr>
              <w:keepNext w:val="0"/>
              <w:keepLines w:val="0"/>
              <w:pageBreakBefore w:val="0"/>
              <w:widowControl/>
              <w:kinsoku/>
              <w:wordWrap/>
              <w:overflowPunct/>
              <w:topLinePunct w:val="0"/>
              <w:autoSpaceDE w:val="0"/>
              <w:autoSpaceDN w:val="0"/>
              <w:bidi w:val="0"/>
              <w:adjustRightInd/>
              <w:snapToGrid/>
              <w:spacing w:beforeAutospacing="0" w:afterAutospacing="0" w:line="320" w:lineRule="exact"/>
              <w:ind w:left="0" w:leftChars="0" w:right="0" w:firstLine="0" w:firstLineChars="0"/>
              <w:jc w:val="left"/>
              <w:textAlignment w:val="auto"/>
              <w:rPr>
                <w:rFonts w:hint="eastAsia" w:ascii="仿宋_GB2312" w:hAnsi="仿宋_GB2312" w:eastAsia="仿宋_GB2312" w:cs="仿宋_GB2312"/>
                <w:kern w:val="0"/>
                <w:sz w:val="21"/>
                <w:szCs w:val="21"/>
              </w:rPr>
            </w:pPr>
          </w:p>
        </w:tc>
        <w:tc>
          <w:tcPr>
            <w:tcW w:w="469" w:type="pct"/>
            <w:gridSpan w:val="3"/>
            <w:tcBorders>
              <w:top w:val="nil"/>
              <w:left w:val="nil"/>
              <w:bottom w:val="single" w:color="auto" w:sz="4" w:space="0"/>
              <w:right w:val="single" w:color="auto" w:sz="4" w:space="0"/>
            </w:tcBorders>
            <w:shd w:val="clear" w:color="auto" w:fill="auto"/>
          </w:tcPr>
          <w:p w14:paraId="4CAFADD0">
            <w:pPr>
              <w:keepNext w:val="0"/>
              <w:keepLines w:val="0"/>
              <w:pageBreakBefore w:val="0"/>
              <w:widowControl/>
              <w:kinsoku/>
              <w:wordWrap/>
              <w:overflowPunct/>
              <w:topLinePunct w:val="0"/>
              <w:autoSpaceDE w:val="0"/>
              <w:autoSpaceDN w:val="0"/>
              <w:bidi w:val="0"/>
              <w:adjustRightInd/>
              <w:snapToGrid/>
              <w:spacing w:beforeAutospacing="0" w:afterAutospacing="0" w:line="320" w:lineRule="exact"/>
              <w:ind w:left="0" w:leftChars="0" w:right="0" w:firstLine="0" w:firstLineChars="0"/>
              <w:jc w:val="left"/>
              <w:textAlignment w:val="auto"/>
              <w:rPr>
                <w:rFonts w:hint="eastAsia" w:ascii="仿宋_GB2312" w:hAnsi="仿宋_GB2312" w:eastAsia="仿宋_GB2312" w:cs="仿宋_GB2312"/>
                <w:kern w:val="0"/>
                <w:sz w:val="21"/>
                <w:szCs w:val="21"/>
              </w:rPr>
            </w:pPr>
          </w:p>
        </w:tc>
        <w:tc>
          <w:tcPr>
            <w:tcW w:w="402" w:type="pct"/>
            <w:gridSpan w:val="3"/>
            <w:tcBorders>
              <w:top w:val="nil"/>
              <w:left w:val="nil"/>
              <w:bottom w:val="single" w:color="auto" w:sz="4" w:space="0"/>
              <w:right w:val="single" w:color="auto" w:sz="4" w:space="0"/>
            </w:tcBorders>
            <w:shd w:val="clear" w:color="auto" w:fill="auto"/>
          </w:tcPr>
          <w:p w14:paraId="1C9CDE63">
            <w:pPr>
              <w:keepNext w:val="0"/>
              <w:keepLines w:val="0"/>
              <w:pageBreakBefore w:val="0"/>
              <w:widowControl/>
              <w:kinsoku/>
              <w:wordWrap/>
              <w:overflowPunct/>
              <w:topLinePunct w:val="0"/>
              <w:autoSpaceDE w:val="0"/>
              <w:autoSpaceDN w:val="0"/>
              <w:bidi w:val="0"/>
              <w:adjustRightInd/>
              <w:snapToGrid/>
              <w:spacing w:beforeAutospacing="0" w:afterAutospacing="0" w:line="320" w:lineRule="exact"/>
              <w:ind w:left="0" w:leftChars="0" w:right="0" w:firstLine="0" w:firstLineChars="0"/>
              <w:jc w:val="left"/>
              <w:textAlignment w:val="auto"/>
              <w:rPr>
                <w:rFonts w:hint="eastAsia" w:ascii="仿宋_GB2312" w:hAnsi="仿宋_GB2312" w:eastAsia="仿宋_GB2312" w:cs="仿宋_GB2312"/>
                <w:kern w:val="0"/>
                <w:sz w:val="21"/>
                <w:szCs w:val="21"/>
              </w:rPr>
            </w:pPr>
          </w:p>
        </w:tc>
        <w:tc>
          <w:tcPr>
            <w:tcW w:w="455" w:type="pct"/>
            <w:gridSpan w:val="2"/>
            <w:tcBorders>
              <w:top w:val="nil"/>
              <w:left w:val="nil"/>
              <w:bottom w:val="single" w:color="auto" w:sz="4" w:space="0"/>
              <w:right w:val="single" w:color="auto" w:sz="4" w:space="0"/>
            </w:tcBorders>
            <w:shd w:val="clear" w:color="auto" w:fill="auto"/>
          </w:tcPr>
          <w:p w14:paraId="425E6932">
            <w:pPr>
              <w:keepNext w:val="0"/>
              <w:keepLines w:val="0"/>
              <w:pageBreakBefore w:val="0"/>
              <w:widowControl/>
              <w:kinsoku/>
              <w:wordWrap/>
              <w:overflowPunct/>
              <w:topLinePunct w:val="0"/>
              <w:autoSpaceDE w:val="0"/>
              <w:autoSpaceDN w:val="0"/>
              <w:bidi w:val="0"/>
              <w:adjustRightInd/>
              <w:snapToGrid/>
              <w:spacing w:beforeAutospacing="0" w:afterAutospacing="0" w:line="320" w:lineRule="exact"/>
              <w:ind w:left="0" w:leftChars="0" w:right="0" w:firstLine="0" w:firstLineChars="0"/>
              <w:jc w:val="left"/>
              <w:textAlignment w:val="auto"/>
              <w:rPr>
                <w:rFonts w:hint="eastAsia" w:ascii="仿宋_GB2312" w:hAnsi="仿宋_GB2312" w:eastAsia="仿宋_GB2312" w:cs="仿宋_GB2312"/>
                <w:kern w:val="0"/>
                <w:sz w:val="21"/>
                <w:szCs w:val="21"/>
              </w:rPr>
            </w:pPr>
          </w:p>
        </w:tc>
        <w:tc>
          <w:tcPr>
            <w:tcW w:w="440" w:type="pct"/>
            <w:tcBorders>
              <w:top w:val="nil"/>
              <w:left w:val="single" w:color="auto" w:sz="8" w:space="0"/>
              <w:bottom w:val="single" w:color="auto" w:sz="4" w:space="0"/>
              <w:right w:val="single" w:color="auto" w:sz="8" w:space="0"/>
            </w:tcBorders>
            <w:shd w:val="clear" w:color="auto" w:fill="auto"/>
            <w:noWrap/>
            <w:vAlign w:val="center"/>
          </w:tcPr>
          <w:p w14:paraId="6274CDAF">
            <w:pPr>
              <w:keepNext w:val="0"/>
              <w:keepLines w:val="0"/>
              <w:pageBreakBefore w:val="0"/>
              <w:widowControl/>
              <w:kinsoku/>
              <w:wordWrap/>
              <w:overflowPunct/>
              <w:topLinePunct w:val="0"/>
              <w:autoSpaceDE w:val="0"/>
              <w:autoSpaceDN w:val="0"/>
              <w:bidi w:val="0"/>
              <w:adjustRightInd/>
              <w:snapToGrid/>
              <w:spacing w:beforeAutospacing="0" w:afterAutospacing="0" w:line="320" w:lineRule="exact"/>
              <w:ind w:left="0" w:leftChars="0" w:right="0" w:firstLine="0" w:firstLineChars="0"/>
              <w:jc w:val="left"/>
              <w:textAlignment w:val="auto"/>
              <w:rPr>
                <w:rFonts w:hint="eastAsia" w:ascii="仿宋_GB2312" w:hAnsi="仿宋_GB2312" w:eastAsia="仿宋_GB2312" w:cs="仿宋_GB2312"/>
                <w:kern w:val="0"/>
                <w:sz w:val="21"/>
                <w:szCs w:val="21"/>
              </w:rPr>
            </w:pPr>
          </w:p>
        </w:tc>
      </w:tr>
      <w:tr w14:paraId="53A4D85D">
        <w:tblPrEx>
          <w:tblCellMar>
            <w:top w:w="0" w:type="dxa"/>
            <w:left w:w="108" w:type="dxa"/>
            <w:bottom w:w="0" w:type="dxa"/>
            <w:right w:w="108" w:type="dxa"/>
          </w:tblCellMar>
        </w:tblPrEx>
        <w:trPr>
          <w:trHeight w:val="360" w:hRule="atLeast"/>
          <w:jc w:val="center"/>
        </w:trPr>
        <w:tc>
          <w:tcPr>
            <w:tcW w:w="487" w:type="pct"/>
            <w:vMerge w:val="continue"/>
            <w:tcBorders>
              <w:left w:val="single" w:color="auto" w:sz="8" w:space="0"/>
              <w:right w:val="single" w:color="auto" w:sz="4" w:space="0"/>
            </w:tcBorders>
            <w:shd w:val="clear" w:color="auto" w:fill="auto"/>
            <w:vAlign w:val="center"/>
          </w:tcPr>
          <w:p w14:paraId="62541F56">
            <w:pPr>
              <w:keepNext w:val="0"/>
              <w:keepLines w:val="0"/>
              <w:pageBreakBefore w:val="0"/>
              <w:widowControl/>
              <w:kinsoku/>
              <w:wordWrap/>
              <w:overflowPunct/>
              <w:topLinePunct w:val="0"/>
              <w:autoSpaceDE w:val="0"/>
              <w:autoSpaceDN w:val="0"/>
              <w:bidi w:val="0"/>
              <w:adjustRightInd/>
              <w:snapToGri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kern w:val="0"/>
                <w:sz w:val="21"/>
                <w:szCs w:val="21"/>
              </w:rPr>
            </w:pPr>
          </w:p>
        </w:tc>
        <w:tc>
          <w:tcPr>
            <w:tcW w:w="258" w:type="pct"/>
            <w:gridSpan w:val="2"/>
            <w:tcBorders>
              <w:top w:val="nil"/>
              <w:left w:val="nil"/>
              <w:bottom w:val="single" w:color="auto" w:sz="4" w:space="0"/>
              <w:right w:val="single" w:color="auto" w:sz="4" w:space="0"/>
            </w:tcBorders>
            <w:shd w:val="clear" w:color="auto" w:fill="auto"/>
          </w:tcPr>
          <w:p w14:paraId="076CB3B4">
            <w:pPr>
              <w:keepNext w:val="0"/>
              <w:keepLines w:val="0"/>
              <w:pageBreakBefore w:val="0"/>
              <w:widowControl/>
              <w:kinsoku/>
              <w:wordWrap/>
              <w:overflowPunct/>
              <w:topLinePunct w:val="0"/>
              <w:autoSpaceDE w:val="0"/>
              <w:autoSpaceDN w:val="0"/>
              <w:bidi w:val="0"/>
              <w:adjustRightInd/>
              <w:snapToGrid/>
              <w:spacing w:beforeAutospacing="0" w:afterAutospacing="0" w:line="320" w:lineRule="exact"/>
              <w:ind w:left="0" w:leftChars="0" w:right="0" w:firstLine="0" w:firstLineChars="0"/>
              <w:jc w:val="left"/>
              <w:textAlignment w:val="auto"/>
              <w:rPr>
                <w:rFonts w:hint="eastAsia" w:ascii="仿宋_GB2312" w:hAnsi="仿宋_GB2312" w:eastAsia="仿宋_GB2312" w:cs="仿宋_GB2312"/>
                <w:kern w:val="0"/>
                <w:sz w:val="21"/>
                <w:szCs w:val="21"/>
              </w:rPr>
            </w:pPr>
          </w:p>
        </w:tc>
        <w:tc>
          <w:tcPr>
            <w:tcW w:w="258" w:type="pct"/>
            <w:gridSpan w:val="2"/>
            <w:tcBorders>
              <w:top w:val="nil"/>
              <w:left w:val="nil"/>
              <w:bottom w:val="single" w:color="auto" w:sz="4" w:space="0"/>
              <w:right w:val="single" w:color="auto" w:sz="4" w:space="0"/>
            </w:tcBorders>
            <w:shd w:val="clear" w:color="auto" w:fill="auto"/>
          </w:tcPr>
          <w:p w14:paraId="12B95F1B">
            <w:pPr>
              <w:keepNext w:val="0"/>
              <w:keepLines w:val="0"/>
              <w:pageBreakBefore w:val="0"/>
              <w:widowControl/>
              <w:kinsoku/>
              <w:wordWrap/>
              <w:overflowPunct/>
              <w:topLinePunct w:val="0"/>
              <w:autoSpaceDE w:val="0"/>
              <w:autoSpaceDN w:val="0"/>
              <w:bidi w:val="0"/>
              <w:adjustRightInd/>
              <w:snapToGrid/>
              <w:spacing w:beforeAutospacing="0" w:afterAutospacing="0" w:line="320" w:lineRule="exact"/>
              <w:ind w:left="0" w:leftChars="0" w:right="0" w:firstLine="0" w:firstLineChars="0"/>
              <w:jc w:val="left"/>
              <w:textAlignment w:val="auto"/>
              <w:rPr>
                <w:rFonts w:hint="eastAsia" w:ascii="仿宋_GB2312" w:hAnsi="仿宋_GB2312" w:eastAsia="仿宋_GB2312" w:cs="仿宋_GB2312"/>
                <w:kern w:val="0"/>
                <w:sz w:val="21"/>
                <w:szCs w:val="21"/>
              </w:rPr>
            </w:pPr>
          </w:p>
        </w:tc>
        <w:tc>
          <w:tcPr>
            <w:tcW w:w="291" w:type="pct"/>
            <w:gridSpan w:val="2"/>
            <w:tcBorders>
              <w:top w:val="nil"/>
              <w:left w:val="nil"/>
              <w:bottom w:val="single" w:color="auto" w:sz="4" w:space="0"/>
              <w:right w:val="single" w:color="auto" w:sz="4" w:space="0"/>
            </w:tcBorders>
            <w:shd w:val="clear" w:color="auto" w:fill="auto"/>
          </w:tcPr>
          <w:p w14:paraId="7C159C9A">
            <w:pPr>
              <w:keepNext w:val="0"/>
              <w:keepLines w:val="0"/>
              <w:pageBreakBefore w:val="0"/>
              <w:widowControl/>
              <w:kinsoku/>
              <w:wordWrap/>
              <w:overflowPunct/>
              <w:topLinePunct w:val="0"/>
              <w:autoSpaceDE w:val="0"/>
              <w:autoSpaceDN w:val="0"/>
              <w:bidi w:val="0"/>
              <w:adjustRightInd/>
              <w:snapToGrid/>
              <w:spacing w:beforeAutospacing="0" w:afterAutospacing="0" w:line="320" w:lineRule="exact"/>
              <w:ind w:left="0" w:leftChars="0" w:right="0" w:firstLine="0" w:firstLineChars="0"/>
              <w:jc w:val="left"/>
              <w:textAlignment w:val="auto"/>
              <w:rPr>
                <w:rFonts w:hint="eastAsia" w:ascii="仿宋_GB2312" w:hAnsi="仿宋_GB2312" w:eastAsia="仿宋_GB2312" w:cs="仿宋_GB2312"/>
                <w:kern w:val="0"/>
                <w:sz w:val="21"/>
                <w:szCs w:val="21"/>
              </w:rPr>
            </w:pPr>
          </w:p>
        </w:tc>
        <w:tc>
          <w:tcPr>
            <w:tcW w:w="258" w:type="pct"/>
            <w:gridSpan w:val="3"/>
            <w:tcBorders>
              <w:top w:val="nil"/>
              <w:left w:val="nil"/>
              <w:bottom w:val="single" w:color="auto" w:sz="4" w:space="0"/>
              <w:right w:val="single" w:color="auto" w:sz="4" w:space="0"/>
            </w:tcBorders>
            <w:shd w:val="clear" w:color="auto" w:fill="auto"/>
          </w:tcPr>
          <w:p w14:paraId="6E62DC35">
            <w:pPr>
              <w:keepNext w:val="0"/>
              <w:keepLines w:val="0"/>
              <w:pageBreakBefore w:val="0"/>
              <w:widowControl/>
              <w:kinsoku/>
              <w:wordWrap/>
              <w:overflowPunct/>
              <w:topLinePunct w:val="0"/>
              <w:autoSpaceDE w:val="0"/>
              <w:autoSpaceDN w:val="0"/>
              <w:bidi w:val="0"/>
              <w:adjustRightInd/>
              <w:snapToGrid/>
              <w:spacing w:beforeAutospacing="0" w:afterAutospacing="0" w:line="320" w:lineRule="exact"/>
              <w:ind w:left="0" w:leftChars="0" w:right="0" w:firstLine="0" w:firstLineChars="0"/>
              <w:jc w:val="left"/>
              <w:textAlignment w:val="auto"/>
              <w:rPr>
                <w:rFonts w:hint="eastAsia" w:ascii="仿宋_GB2312" w:hAnsi="仿宋_GB2312" w:eastAsia="仿宋_GB2312" w:cs="仿宋_GB2312"/>
                <w:kern w:val="0"/>
                <w:sz w:val="21"/>
                <w:szCs w:val="21"/>
              </w:rPr>
            </w:pPr>
          </w:p>
        </w:tc>
        <w:tc>
          <w:tcPr>
            <w:tcW w:w="291" w:type="pct"/>
            <w:gridSpan w:val="2"/>
            <w:tcBorders>
              <w:top w:val="nil"/>
              <w:left w:val="nil"/>
              <w:bottom w:val="single" w:color="auto" w:sz="4" w:space="0"/>
              <w:right w:val="single" w:color="auto" w:sz="4" w:space="0"/>
            </w:tcBorders>
            <w:shd w:val="clear" w:color="auto" w:fill="auto"/>
          </w:tcPr>
          <w:p w14:paraId="730483DE">
            <w:pPr>
              <w:keepNext w:val="0"/>
              <w:keepLines w:val="0"/>
              <w:pageBreakBefore w:val="0"/>
              <w:widowControl/>
              <w:kinsoku/>
              <w:wordWrap/>
              <w:overflowPunct/>
              <w:topLinePunct w:val="0"/>
              <w:autoSpaceDE w:val="0"/>
              <w:autoSpaceDN w:val="0"/>
              <w:bidi w:val="0"/>
              <w:adjustRightInd/>
              <w:snapToGrid/>
              <w:spacing w:beforeAutospacing="0" w:afterAutospacing="0" w:line="320" w:lineRule="exact"/>
              <w:ind w:left="0" w:leftChars="0" w:right="0" w:firstLine="0" w:firstLineChars="0"/>
              <w:jc w:val="left"/>
              <w:textAlignment w:val="auto"/>
              <w:rPr>
                <w:rFonts w:hint="eastAsia" w:ascii="仿宋_GB2312" w:hAnsi="仿宋_GB2312" w:eastAsia="仿宋_GB2312" w:cs="仿宋_GB2312"/>
                <w:kern w:val="0"/>
                <w:sz w:val="21"/>
                <w:szCs w:val="21"/>
              </w:rPr>
            </w:pPr>
          </w:p>
        </w:tc>
        <w:tc>
          <w:tcPr>
            <w:tcW w:w="349" w:type="pct"/>
            <w:gridSpan w:val="2"/>
            <w:tcBorders>
              <w:top w:val="nil"/>
              <w:left w:val="nil"/>
              <w:bottom w:val="single" w:color="auto" w:sz="4" w:space="0"/>
              <w:right w:val="single" w:color="auto" w:sz="4" w:space="0"/>
            </w:tcBorders>
            <w:shd w:val="clear" w:color="auto" w:fill="auto"/>
          </w:tcPr>
          <w:p w14:paraId="214F52BA">
            <w:pPr>
              <w:keepNext w:val="0"/>
              <w:keepLines w:val="0"/>
              <w:pageBreakBefore w:val="0"/>
              <w:widowControl/>
              <w:kinsoku/>
              <w:wordWrap/>
              <w:overflowPunct/>
              <w:topLinePunct w:val="0"/>
              <w:autoSpaceDE w:val="0"/>
              <w:autoSpaceDN w:val="0"/>
              <w:bidi w:val="0"/>
              <w:adjustRightInd/>
              <w:snapToGrid/>
              <w:spacing w:beforeAutospacing="0" w:afterAutospacing="0" w:line="320" w:lineRule="exact"/>
              <w:ind w:left="0" w:leftChars="0" w:right="0" w:firstLine="0" w:firstLineChars="0"/>
              <w:jc w:val="left"/>
              <w:textAlignment w:val="auto"/>
              <w:rPr>
                <w:rFonts w:hint="eastAsia" w:ascii="仿宋_GB2312" w:hAnsi="仿宋_GB2312" w:eastAsia="仿宋_GB2312" w:cs="仿宋_GB2312"/>
                <w:kern w:val="0"/>
                <w:sz w:val="21"/>
                <w:szCs w:val="21"/>
              </w:rPr>
            </w:pPr>
          </w:p>
        </w:tc>
        <w:tc>
          <w:tcPr>
            <w:tcW w:w="303" w:type="pct"/>
            <w:gridSpan w:val="2"/>
            <w:tcBorders>
              <w:top w:val="nil"/>
              <w:left w:val="nil"/>
              <w:bottom w:val="single" w:color="auto" w:sz="4" w:space="0"/>
              <w:right w:val="single" w:color="auto" w:sz="4" w:space="0"/>
            </w:tcBorders>
            <w:shd w:val="clear" w:color="auto" w:fill="auto"/>
          </w:tcPr>
          <w:p w14:paraId="155FAE5D">
            <w:pPr>
              <w:keepNext w:val="0"/>
              <w:keepLines w:val="0"/>
              <w:pageBreakBefore w:val="0"/>
              <w:widowControl/>
              <w:kinsoku/>
              <w:wordWrap/>
              <w:overflowPunct/>
              <w:topLinePunct w:val="0"/>
              <w:autoSpaceDE w:val="0"/>
              <w:autoSpaceDN w:val="0"/>
              <w:bidi w:val="0"/>
              <w:adjustRightInd/>
              <w:snapToGrid/>
              <w:spacing w:beforeAutospacing="0" w:afterAutospacing="0" w:line="320" w:lineRule="exact"/>
              <w:ind w:left="0" w:leftChars="0" w:right="0" w:firstLine="0" w:firstLineChars="0"/>
              <w:jc w:val="left"/>
              <w:textAlignment w:val="auto"/>
              <w:rPr>
                <w:rFonts w:hint="eastAsia" w:ascii="仿宋_GB2312" w:hAnsi="仿宋_GB2312" w:eastAsia="仿宋_GB2312" w:cs="仿宋_GB2312"/>
                <w:kern w:val="0"/>
                <w:sz w:val="21"/>
                <w:szCs w:val="21"/>
              </w:rPr>
            </w:pPr>
          </w:p>
        </w:tc>
        <w:tc>
          <w:tcPr>
            <w:tcW w:w="385" w:type="pct"/>
            <w:gridSpan w:val="2"/>
            <w:tcBorders>
              <w:top w:val="nil"/>
              <w:left w:val="nil"/>
              <w:bottom w:val="single" w:color="auto" w:sz="4" w:space="0"/>
              <w:right w:val="single" w:color="auto" w:sz="4" w:space="0"/>
            </w:tcBorders>
            <w:shd w:val="clear" w:color="auto" w:fill="auto"/>
          </w:tcPr>
          <w:p w14:paraId="4E1A1E99">
            <w:pPr>
              <w:keepNext w:val="0"/>
              <w:keepLines w:val="0"/>
              <w:pageBreakBefore w:val="0"/>
              <w:widowControl/>
              <w:kinsoku/>
              <w:wordWrap/>
              <w:overflowPunct/>
              <w:topLinePunct w:val="0"/>
              <w:autoSpaceDE w:val="0"/>
              <w:autoSpaceDN w:val="0"/>
              <w:bidi w:val="0"/>
              <w:adjustRightInd/>
              <w:snapToGrid/>
              <w:spacing w:beforeAutospacing="0" w:afterAutospacing="0" w:line="320" w:lineRule="exact"/>
              <w:ind w:left="0" w:leftChars="0" w:right="0" w:firstLine="0" w:firstLineChars="0"/>
              <w:jc w:val="left"/>
              <w:textAlignment w:val="auto"/>
              <w:rPr>
                <w:rFonts w:hint="eastAsia" w:ascii="仿宋_GB2312" w:hAnsi="仿宋_GB2312" w:eastAsia="仿宋_GB2312" w:cs="仿宋_GB2312"/>
                <w:kern w:val="0"/>
                <w:sz w:val="21"/>
                <w:szCs w:val="21"/>
              </w:rPr>
            </w:pPr>
          </w:p>
        </w:tc>
        <w:tc>
          <w:tcPr>
            <w:tcW w:w="349" w:type="pct"/>
            <w:gridSpan w:val="3"/>
            <w:tcBorders>
              <w:top w:val="nil"/>
              <w:left w:val="nil"/>
              <w:bottom w:val="single" w:color="auto" w:sz="4" w:space="0"/>
              <w:right w:val="single" w:color="auto" w:sz="4" w:space="0"/>
            </w:tcBorders>
            <w:shd w:val="clear" w:color="auto" w:fill="auto"/>
          </w:tcPr>
          <w:p w14:paraId="46B13DE8">
            <w:pPr>
              <w:keepNext w:val="0"/>
              <w:keepLines w:val="0"/>
              <w:pageBreakBefore w:val="0"/>
              <w:widowControl/>
              <w:kinsoku/>
              <w:wordWrap/>
              <w:overflowPunct/>
              <w:topLinePunct w:val="0"/>
              <w:autoSpaceDE w:val="0"/>
              <w:autoSpaceDN w:val="0"/>
              <w:bidi w:val="0"/>
              <w:adjustRightInd/>
              <w:snapToGrid/>
              <w:spacing w:beforeAutospacing="0" w:afterAutospacing="0" w:line="320" w:lineRule="exact"/>
              <w:ind w:left="0" w:leftChars="0" w:right="0" w:firstLine="0" w:firstLineChars="0"/>
              <w:jc w:val="left"/>
              <w:textAlignment w:val="auto"/>
              <w:rPr>
                <w:rFonts w:hint="eastAsia" w:ascii="仿宋_GB2312" w:hAnsi="仿宋_GB2312" w:eastAsia="仿宋_GB2312" w:cs="仿宋_GB2312"/>
                <w:kern w:val="0"/>
                <w:sz w:val="21"/>
                <w:szCs w:val="21"/>
              </w:rPr>
            </w:pPr>
          </w:p>
        </w:tc>
        <w:tc>
          <w:tcPr>
            <w:tcW w:w="469" w:type="pct"/>
            <w:gridSpan w:val="3"/>
            <w:tcBorders>
              <w:top w:val="nil"/>
              <w:left w:val="nil"/>
              <w:bottom w:val="single" w:color="auto" w:sz="4" w:space="0"/>
              <w:right w:val="single" w:color="auto" w:sz="4" w:space="0"/>
            </w:tcBorders>
            <w:shd w:val="clear" w:color="auto" w:fill="auto"/>
          </w:tcPr>
          <w:p w14:paraId="12ADDA0A">
            <w:pPr>
              <w:keepNext w:val="0"/>
              <w:keepLines w:val="0"/>
              <w:pageBreakBefore w:val="0"/>
              <w:widowControl/>
              <w:kinsoku/>
              <w:wordWrap/>
              <w:overflowPunct/>
              <w:topLinePunct w:val="0"/>
              <w:autoSpaceDE w:val="0"/>
              <w:autoSpaceDN w:val="0"/>
              <w:bidi w:val="0"/>
              <w:adjustRightInd/>
              <w:snapToGrid/>
              <w:spacing w:beforeAutospacing="0" w:afterAutospacing="0" w:line="320" w:lineRule="exact"/>
              <w:ind w:left="0" w:leftChars="0" w:right="0" w:firstLine="0" w:firstLineChars="0"/>
              <w:jc w:val="left"/>
              <w:textAlignment w:val="auto"/>
              <w:rPr>
                <w:rFonts w:hint="eastAsia" w:ascii="仿宋_GB2312" w:hAnsi="仿宋_GB2312" w:eastAsia="仿宋_GB2312" w:cs="仿宋_GB2312"/>
                <w:kern w:val="0"/>
                <w:sz w:val="21"/>
                <w:szCs w:val="21"/>
              </w:rPr>
            </w:pPr>
          </w:p>
        </w:tc>
        <w:tc>
          <w:tcPr>
            <w:tcW w:w="402" w:type="pct"/>
            <w:gridSpan w:val="3"/>
            <w:tcBorders>
              <w:top w:val="nil"/>
              <w:left w:val="nil"/>
              <w:bottom w:val="single" w:color="auto" w:sz="4" w:space="0"/>
              <w:right w:val="single" w:color="auto" w:sz="4" w:space="0"/>
            </w:tcBorders>
            <w:shd w:val="clear" w:color="auto" w:fill="auto"/>
          </w:tcPr>
          <w:p w14:paraId="6CBB46D7">
            <w:pPr>
              <w:keepNext w:val="0"/>
              <w:keepLines w:val="0"/>
              <w:pageBreakBefore w:val="0"/>
              <w:widowControl/>
              <w:kinsoku/>
              <w:wordWrap/>
              <w:overflowPunct/>
              <w:topLinePunct w:val="0"/>
              <w:autoSpaceDE w:val="0"/>
              <w:autoSpaceDN w:val="0"/>
              <w:bidi w:val="0"/>
              <w:adjustRightInd/>
              <w:snapToGrid/>
              <w:spacing w:beforeAutospacing="0" w:afterAutospacing="0" w:line="320" w:lineRule="exact"/>
              <w:ind w:left="0" w:leftChars="0" w:right="0" w:firstLine="0" w:firstLineChars="0"/>
              <w:jc w:val="left"/>
              <w:textAlignment w:val="auto"/>
              <w:rPr>
                <w:rFonts w:hint="eastAsia" w:ascii="仿宋_GB2312" w:hAnsi="仿宋_GB2312" w:eastAsia="仿宋_GB2312" w:cs="仿宋_GB2312"/>
                <w:kern w:val="0"/>
                <w:sz w:val="21"/>
                <w:szCs w:val="21"/>
              </w:rPr>
            </w:pPr>
          </w:p>
        </w:tc>
        <w:tc>
          <w:tcPr>
            <w:tcW w:w="455" w:type="pct"/>
            <w:gridSpan w:val="2"/>
            <w:tcBorders>
              <w:top w:val="nil"/>
              <w:left w:val="nil"/>
              <w:bottom w:val="single" w:color="auto" w:sz="4" w:space="0"/>
              <w:right w:val="single" w:color="auto" w:sz="4" w:space="0"/>
            </w:tcBorders>
            <w:shd w:val="clear" w:color="auto" w:fill="auto"/>
          </w:tcPr>
          <w:p w14:paraId="241FF70E">
            <w:pPr>
              <w:keepNext w:val="0"/>
              <w:keepLines w:val="0"/>
              <w:pageBreakBefore w:val="0"/>
              <w:widowControl/>
              <w:kinsoku/>
              <w:wordWrap/>
              <w:overflowPunct/>
              <w:topLinePunct w:val="0"/>
              <w:autoSpaceDE w:val="0"/>
              <w:autoSpaceDN w:val="0"/>
              <w:bidi w:val="0"/>
              <w:adjustRightInd/>
              <w:snapToGrid/>
              <w:spacing w:beforeAutospacing="0" w:afterAutospacing="0" w:line="320" w:lineRule="exact"/>
              <w:ind w:left="0" w:leftChars="0" w:right="0" w:firstLine="0" w:firstLineChars="0"/>
              <w:jc w:val="left"/>
              <w:textAlignment w:val="auto"/>
              <w:rPr>
                <w:rFonts w:hint="eastAsia" w:ascii="仿宋_GB2312" w:hAnsi="仿宋_GB2312" w:eastAsia="仿宋_GB2312" w:cs="仿宋_GB2312"/>
                <w:kern w:val="0"/>
                <w:sz w:val="21"/>
                <w:szCs w:val="21"/>
              </w:rPr>
            </w:pPr>
          </w:p>
        </w:tc>
        <w:tc>
          <w:tcPr>
            <w:tcW w:w="440" w:type="pct"/>
            <w:tcBorders>
              <w:top w:val="nil"/>
              <w:left w:val="single" w:color="auto" w:sz="8" w:space="0"/>
              <w:bottom w:val="single" w:color="auto" w:sz="4" w:space="0"/>
              <w:right w:val="single" w:color="auto" w:sz="8" w:space="0"/>
            </w:tcBorders>
            <w:shd w:val="clear" w:color="auto" w:fill="auto"/>
            <w:noWrap/>
            <w:vAlign w:val="center"/>
          </w:tcPr>
          <w:p w14:paraId="5531EB9A">
            <w:pPr>
              <w:keepNext w:val="0"/>
              <w:keepLines w:val="0"/>
              <w:pageBreakBefore w:val="0"/>
              <w:widowControl/>
              <w:kinsoku/>
              <w:wordWrap/>
              <w:overflowPunct/>
              <w:topLinePunct w:val="0"/>
              <w:autoSpaceDE w:val="0"/>
              <w:autoSpaceDN w:val="0"/>
              <w:bidi w:val="0"/>
              <w:adjustRightInd/>
              <w:snapToGrid/>
              <w:spacing w:beforeAutospacing="0" w:afterAutospacing="0" w:line="320" w:lineRule="exact"/>
              <w:ind w:left="0" w:leftChars="0" w:right="0" w:firstLine="0" w:firstLineChars="0"/>
              <w:jc w:val="left"/>
              <w:textAlignment w:val="auto"/>
              <w:rPr>
                <w:rFonts w:hint="eastAsia" w:ascii="仿宋_GB2312" w:hAnsi="仿宋_GB2312" w:eastAsia="仿宋_GB2312" w:cs="仿宋_GB2312"/>
                <w:kern w:val="0"/>
                <w:sz w:val="21"/>
                <w:szCs w:val="21"/>
              </w:rPr>
            </w:pPr>
          </w:p>
        </w:tc>
      </w:tr>
      <w:tr w14:paraId="44B24C3D">
        <w:tblPrEx>
          <w:tblCellMar>
            <w:top w:w="0" w:type="dxa"/>
            <w:left w:w="108" w:type="dxa"/>
            <w:bottom w:w="0" w:type="dxa"/>
            <w:right w:w="108" w:type="dxa"/>
          </w:tblCellMar>
        </w:tblPrEx>
        <w:trPr>
          <w:trHeight w:val="360" w:hRule="atLeast"/>
          <w:jc w:val="center"/>
        </w:trPr>
        <w:tc>
          <w:tcPr>
            <w:tcW w:w="487" w:type="pct"/>
            <w:vMerge w:val="restart"/>
            <w:tcBorders>
              <w:top w:val="nil"/>
              <w:left w:val="single" w:color="auto" w:sz="8" w:space="0"/>
              <w:right w:val="single" w:color="auto" w:sz="4" w:space="0"/>
            </w:tcBorders>
            <w:shd w:val="clear" w:color="auto" w:fill="auto"/>
            <w:vAlign w:val="center"/>
          </w:tcPr>
          <w:p w14:paraId="5BE4DC3A">
            <w:pPr>
              <w:keepNext w:val="0"/>
              <w:keepLines w:val="0"/>
              <w:pageBreakBefore w:val="0"/>
              <w:widowControl/>
              <w:kinsoku/>
              <w:wordWrap/>
              <w:overflowPunct/>
              <w:topLinePunct w:val="0"/>
              <w:autoSpaceDE w:val="0"/>
              <w:autoSpaceDN w:val="0"/>
              <w:bidi w:val="0"/>
              <w:adjustRightInd/>
              <w:snapToGri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项目参与人员</w:t>
            </w:r>
          </w:p>
        </w:tc>
        <w:tc>
          <w:tcPr>
            <w:tcW w:w="258" w:type="pct"/>
            <w:gridSpan w:val="2"/>
            <w:tcBorders>
              <w:top w:val="nil"/>
              <w:left w:val="nil"/>
              <w:bottom w:val="single" w:color="auto" w:sz="4" w:space="0"/>
              <w:right w:val="single" w:color="auto" w:sz="4" w:space="0"/>
            </w:tcBorders>
            <w:shd w:val="clear" w:color="auto" w:fill="auto"/>
          </w:tcPr>
          <w:p w14:paraId="0A6C6FF1">
            <w:pPr>
              <w:keepNext w:val="0"/>
              <w:keepLines w:val="0"/>
              <w:pageBreakBefore w:val="0"/>
              <w:widowControl/>
              <w:kinsoku/>
              <w:wordWrap/>
              <w:overflowPunct/>
              <w:topLinePunct w:val="0"/>
              <w:autoSpaceDE w:val="0"/>
              <w:autoSpaceDN w:val="0"/>
              <w:bidi w:val="0"/>
              <w:adjustRightInd/>
              <w:snapToGrid/>
              <w:spacing w:beforeAutospacing="0" w:afterAutospacing="0" w:line="320" w:lineRule="exact"/>
              <w:ind w:left="0" w:leftChars="0" w:right="0" w:firstLine="0" w:firstLineChars="0"/>
              <w:jc w:val="left"/>
              <w:textAlignment w:val="auto"/>
              <w:rPr>
                <w:rFonts w:hint="eastAsia" w:ascii="仿宋_GB2312" w:hAnsi="仿宋_GB2312" w:eastAsia="仿宋_GB2312" w:cs="仿宋_GB2312"/>
                <w:kern w:val="0"/>
                <w:sz w:val="21"/>
                <w:szCs w:val="21"/>
              </w:rPr>
            </w:pPr>
          </w:p>
        </w:tc>
        <w:tc>
          <w:tcPr>
            <w:tcW w:w="258" w:type="pct"/>
            <w:gridSpan w:val="2"/>
            <w:tcBorders>
              <w:top w:val="nil"/>
              <w:left w:val="nil"/>
              <w:bottom w:val="single" w:color="auto" w:sz="4" w:space="0"/>
              <w:right w:val="single" w:color="auto" w:sz="4" w:space="0"/>
            </w:tcBorders>
            <w:shd w:val="clear" w:color="auto" w:fill="auto"/>
          </w:tcPr>
          <w:p w14:paraId="32AD165F">
            <w:pPr>
              <w:keepNext w:val="0"/>
              <w:keepLines w:val="0"/>
              <w:pageBreakBefore w:val="0"/>
              <w:widowControl/>
              <w:kinsoku/>
              <w:wordWrap/>
              <w:overflowPunct/>
              <w:topLinePunct w:val="0"/>
              <w:autoSpaceDE w:val="0"/>
              <w:autoSpaceDN w:val="0"/>
              <w:bidi w:val="0"/>
              <w:adjustRightInd/>
              <w:snapToGrid/>
              <w:spacing w:beforeAutospacing="0" w:afterAutospacing="0" w:line="320" w:lineRule="exact"/>
              <w:ind w:left="0" w:leftChars="0" w:right="0" w:firstLine="0" w:firstLineChars="0"/>
              <w:jc w:val="left"/>
              <w:textAlignment w:val="auto"/>
              <w:rPr>
                <w:rFonts w:hint="eastAsia" w:ascii="仿宋_GB2312" w:hAnsi="仿宋_GB2312" w:eastAsia="仿宋_GB2312" w:cs="仿宋_GB2312"/>
                <w:kern w:val="0"/>
                <w:sz w:val="21"/>
                <w:szCs w:val="21"/>
              </w:rPr>
            </w:pPr>
          </w:p>
        </w:tc>
        <w:tc>
          <w:tcPr>
            <w:tcW w:w="291" w:type="pct"/>
            <w:gridSpan w:val="2"/>
            <w:tcBorders>
              <w:top w:val="nil"/>
              <w:left w:val="nil"/>
              <w:bottom w:val="single" w:color="auto" w:sz="4" w:space="0"/>
              <w:right w:val="single" w:color="auto" w:sz="4" w:space="0"/>
            </w:tcBorders>
            <w:shd w:val="clear" w:color="auto" w:fill="auto"/>
          </w:tcPr>
          <w:p w14:paraId="6263EDFE">
            <w:pPr>
              <w:keepNext w:val="0"/>
              <w:keepLines w:val="0"/>
              <w:pageBreakBefore w:val="0"/>
              <w:widowControl/>
              <w:kinsoku/>
              <w:wordWrap/>
              <w:overflowPunct/>
              <w:topLinePunct w:val="0"/>
              <w:autoSpaceDE w:val="0"/>
              <w:autoSpaceDN w:val="0"/>
              <w:bidi w:val="0"/>
              <w:adjustRightInd/>
              <w:snapToGrid/>
              <w:spacing w:beforeAutospacing="0" w:afterAutospacing="0" w:line="320" w:lineRule="exact"/>
              <w:ind w:left="0" w:leftChars="0" w:right="0" w:firstLine="0" w:firstLineChars="0"/>
              <w:jc w:val="left"/>
              <w:textAlignment w:val="auto"/>
              <w:rPr>
                <w:rFonts w:hint="eastAsia" w:ascii="仿宋_GB2312" w:hAnsi="仿宋_GB2312" w:eastAsia="仿宋_GB2312" w:cs="仿宋_GB2312"/>
                <w:kern w:val="0"/>
                <w:sz w:val="21"/>
                <w:szCs w:val="21"/>
              </w:rPr>
            </w:pPr>
          </w:p>
        </w:tc>
        <w:tc>
          <w:tcPr>
            <w:tcW w:w="258" w:type="pct"/>
            <w:gridSpan w:val="3"/>
            <w:tcBorders>
              <w:top w:val="nil"/>
              <w:left w:val="nil"/>
              <w:bottom w:val="single" w:color="auto" w:sz="4" w:space="0"/>
              <w:right w:val="single" w:color="auto" w:sz="4" w:space="0"/>
            </w:tcBorders>
            <w:shd w:val="clear" w:color="auto" w:fill="auto"/>
          </w:tcPr>
          <w:p w14:paraId="02B8E171">
            <w:pPr>
              <w:keepNext w:val="0"/>
              <w:keepLines w:val="0"/>
              <w:pageBreakBefore w:val="0"/>
              <w:widowControl/>
              <w:kinsoku/>
              <w:wordWrap/>
              <w:overflowPunct/>
              <w:topLinePunct w:val="0"/>
              <w:autoSpaceDE w:val="0"/>
              <w:autoSpaceDN w:val="0"/>
              <w:bidi w:val="0"/>
              <w:adjustRightInd/>
              <w:snapToGrid/>
              <w:spacing w:beforeAutospacing="0" w:afterAutospacing="0" w:line="320" w:lineRule="exact"/>
              <w:ind w:left="0" w:leftChars="0" w:right="0" w:firstLine="0" w:firstLineChars="0"/>
              <w:jc w:val="left"/>
              <w:textAlignment w:val="auto"/>
              <w:rPr>
                <w:rFonts w:hint="eastAsia" w:ascii="仿宋_GB2312" w:hAnsi="仿宋_GB2312" w:eastAsia="仿宋_GB2312" w:cs="仿宋_GB2312"/>
                <w:kern w:val="0"/>
                <w:sz w:val="21"/>
                <w:szCs w:val="21"/>
              </w:rPr>
            </w:pPr>
          </w:p>
        </w:tc>
        <w:tc>
          <w:tcPr>
            <w:tcW w:w="291" w:type="pct"/>
            <w:gridSpan w:val="2"/>
            <w:tcBorders>
              <w:top w:val="nil"/>
              <w:left w:val="nil"/>
              <w:bottom w:val="single" w:color="auto" w:sz="4" w:space="0"/>
              <w:right w:val="single" w:color="auto" w:sz="4" w:space="0"/>
            </w:tcBorders>
            <w:shd w:val="clear" w:color="auto" w:fill="auto"/>
          </w:tcPr>
          <w:p w14:paraId="721194DE">
            <w:pPr>
              <w:keepNext w:val="0"/>
              <w:keepLines w:val="0"/>
              <w:pageBreakBefore w:val="0"/>
              <w:widowControl/>
              <w:kinsoku/>
              <w:wordWrap/>
              <w:overflowPunct/>
              <w:topLinePunct w:val="0"/>
              <w:autoSpaceDE w:val="0"/>
              <w:autoSpaceDN w:val="0"/>
              <w:bidi w:val="0"/>
              <w:adjustRightInd/>
              <w:snapToGrid/>
              <w:spacing w:beforeAutospacing="0" w:afterAutospacing="0" w:line="320" w:lineRule="exact"/>
              <w:ind w:left="0" w:leftChars="0" w:right="0" w:firstLine="0" w:firstLineChars="0"/>
              <w:jc w:val="left"/>
              <w:textAlignment w:val="auto"/>
              <w:rPr>
                <w:rFonts w:hint="eastAsia" w:ascii="仿宋_GB2312" w:hAnsi="仿宋_GB2312" w:eastAsia="仿宋_GB2312" w:cs="仿宋_GB2312"/>
                <w:kern w:val="0"/>
                <w:sz w:val="21"/>
                <w:szCs w:val="21"/>
              </w:rPr>
            </w:pPr>
          </w:p>
        </w:tc>
        <w:tc>
          <w:tcPr>
            <w:tcW w:w="349" w:type="pct"/>
            <w:gridSpan w:val="2"/>
            <w:tcBorders>
              <w:top w:val="nil"/>
              <w:left w:val="nil"/>
              <w:bottom w:val="single" w:color="auto" w:sz="4" w:space="0"/>
              <w:right w:val="single" w:color="auto" w:sz="4" w:space="0"/>
            </w:tcBorders>
            <w:shd w:val="clear" w:color="auto" w:fill="auto"/>
          </w:tcPr>
          <w:p w14:paraId="646C546D">
            <w:pPr>
              <w:keepNext w:val="0"/>
              <w:keepLines w:val="0"/>
              <w:pageBreakBefore w:val="0"/>
              <w:widowControl/>
              <w:kinsoku/>
              <w:wordWrap/>
              <w:overflowPunct/>
              <w:topLinePunct w:val="0"/>
              <w:autoSpaceDE w:val="0"/>
              <w:autoSpaceDN w:val="0"/>
              <w:bidi w:val="0"/>
              <w:adjustRightInd/>
              <w:snapToGrid/>
              <w:spacing w:beforeAutospacing="0" w:afterAutospacing="0" w:line="320" w:lineRule="exact"/>
              <w:ind w:left="0" w:leftChars="0" w:right="0" w:firstLine="0" w:firstLineChars="0"/>
              <w:jc w:val="left"/>
              <w:textAlignment w:val="auto"/>
              <w:rPr>
                <w:rFonts w:hint="eastAsia" w:ascii="仿宋_GB2312" w:hAnsi="仿宋_GB2312" w:eastAsia="仿宋_GB2312" w:cs="仿宋_GB2312"/>
                <w:kern w:val="0"/>
                <w:sz w:val="21"/>
                <w:szCs w:val="21"/>
              </w:rPr>
            </w:pPr>
          </w:p>
        </w:tc>
        <w:tc>
          <w:tcPr>
            <w:tcW w:w="303" w:type="pct"/>
            <w:gridSpan w:val="2"/>
            <w:tcBorders>
              <w:top w:val="nil"/>
              <w:left w:val="nil"/>
              <w:bottom w:val="single" w:color="auto" w:sz="4" w:space="0"/>
              <w:right w:val="single" w:color="auto" w:sz="4" w:space="0"/>
            </w:tcBorders>
            <w:shd w:val="clear" w:color="auto" w:fill="auto"/>
          </w:tcPr>
          <w:p w14:paraId="2916C56F">
            <w:pPr>
              <w:keepNext w:val="0"/>
              <w:keepLines w:val="0"/>
              <w:pageBreakBefore w:val="0"/>
              <w:widowControl/>
              <w:kinsoku/>
              <w:wordWrap/>
              <w:overflowPunct/>
              <w:topLinePunct w:val="0"/>
              <w:autoSpaceDE w:val="0"/>
              <w:autoSpaceDN w:val="0"/>
              <w:bidi w:val="0"/>
              <w:adjustRightInd/>
              <w:snapToGrid/>
              <w:spacing w:beforeAutospacing="0" w:afterAutospacing="0" w:line="320" w:lineRule="exact"/>
              <w:ind w:left="0" w:leftChars="0" w:right="0" w:firstLine="0" w:firstLineChars="0"/>
              <w:jc w:val="left"/>
              <w:textAlignment w:val="auto"/>
              <w:rPr>
                <w:rFonts w:hint="eastAsia" w:ascii="仿宋_GB2312" w:hAnsi="仿宋_GB2312" w:eastAsia="仿宋_GB2312" w:cs="仿宋_GB2312"/>
                <w:kern w:val="0"/>
                <w:sz w:val="21"/>
                <w:szCs w:val="21"/>
              </w:rPr>
            </w:pPr>
          </w:p>
        </w:tc>
        <w:tc>
          <w:tcPr>
            <w:tcW w:w="385" w:type="pct"/>
            <w:gridSpan w:val="2"/>
            <w:tcBorders>
              <w:top w:val="nil"/>
              <w:left w:val="nil"/>
              <w:bottom w:val="single" w:color="auto" w:sz="4" w:space="0"/>
              <w:right w:val="single" w:color="auto" w:sz="4" w:space="0"/>
            </w:tcBorders>
            <w:shd w:val="clear" w:color="auto" w:fill="auto"/>
          </w:tcPr>
          <w:p w14:paraId="455B4D80">
            <w:pPr>
              <w:keepNext w:val="0"/>
              <w:keepLines w:val="0"/>
              <w:pageBreakBefore w:val="0"/>
              <w:widowControl/>
              <w:kinsoku/>
              <w:wordWrap/>
              <w:overflowPunct/>
              <w:topLinePunct w:val="0"/>
              <w:autoSpaceDE w:val="0"/>
              <w:autoSpaceDN w:val="0"/>
              <w:bidi w:val="0"/>
              <w:adjustRightInd/>
              <w:snapToGrid/>
              <w:spacing w:beforeAutospacing="0" w:afterAutospacing="0" w:line="320" w:lineRule="exact"/>
              <w:ind w:left="0" w:leftChars="0" w:right="0" w:firstLine="0" w:firstLineChars="0"/>
              <w:jc w:val="left"/>
              <w:textAlignment w:val="auto"/>
              <w:rPr>
                <w:rFonts w:hint="eastAsia" w:ascii="仿宋_GB2312" w:hAnsi="仿宋_GB2312" w:eastAsia="仿宋_GB2312" w:cs="仿宋_GB2312"/>
                <w:kern w:val="0"/>
                <w:sz w:val="21"/>
                <w:szCs w:val="21"/>
              </w:rPr>
            </w:pPr>
          </w:p>
        </w:tc>
        <w:tc>
          <w:tcPr>
            <w:tcW w:w="349" w:type="pct"/>
            <w:gridSpan w:val="3"/>
            <w:tcBorders>
              <w:top w:val="nil"/>
              <w:left w:val="nil"/>
              <w:bottom w:val="single" w:color="auto" w:sz="4" w:space="0"/>
              <w:right w:val="single" w:color="auto" w:sz="4" w:space="0"/>
            </w:tcBorders>
            <w:shd w:val="clear" w:color="auto" w:fill="auto"/>
          </w:tcPr>
          <w:p w14:paraId="506D37C2">
            <w:pPr>
              <w:keepNext w:val="0"/>
              <w:keepLines w:val="0"/>
              <w:pageBreakBefore w:val="0"/>
              <w:widowControl/>
              <w:kinsoku/>
              <w:wordWrap/>
              <w:overflowPunct/>
              <w:topLinePunct w:val="0"/>
              <w:autoSpaceDE w:val="0"/>
              <w:autoSpaceDN w:val="0"/>
              <w:bidi w:val="0"/>
              <w:adjustRightInd/>
              <w:snapToGrid/>
              <w:spacing w:beforeAutospacing="0" w:afterAutospacing="0" w:line="320" w:lineRule="exact"/>
              <w:ind w:left="0" w:leftChars="0" w:right="0" w:firstLine="0" w:firstLineChars="0"/>
              <w:jc w:val="left"/>
              <w:textAlignment w:val="auto"/>
              <w:rPr>
                <w:rFonts w:hint="eastAsia" w:ascii="仿宋_GB2312" w:hAnsi="仿宋_GB2312" w:eastAsia="仿宋_GB2312" w:cs="仿宋_GB2312"/>
                <w:kern w:val="0"/>
                <w:sz w:val="21"/>
                <w:szCs w:val="21"/>
              </w:rPr>
            </w:pPr>
          </w:p>
        </w:tc>
        <w:tc>
          <w:tcPr>
            <w:tcW w:w="469" w:type="pct"/>
            <w:gridSpan w:val="3"/>
            <w:tcBorders>
              <w:top w:val="nil"/>
              <w:left w:val="nil"/>
              <w:bottom w:val="single" w:color="auto" w:sz="4" w:space="0"/>
              <w:right w:val="single" w:color="auto" w:sz="4" w:space="0"/>
            </w:tcBorders>
            <w:shd w:val="clear" w:color="auto" w:fill="auto"/>
          </w:tcPr>
          <w:p w14:paraId="2BD6DCA9">
            <w:pPr>
              <w:keepNext w:val="0"/>
              <w:keepLines w:val="0"/>
              <w:pageBreakBefore w:val="0"/>
              <w:widowControl/>
              <w:kinsoku/>
              <w:wordWrap/>
              <w:overflowPunct/>
              <w:topLinePunct w:val="0"/>
              <w:autoSpaceDE w:val="0"/>
              <w:autoSpaceDN w:val="0"/>
              <w:bidi w:val="0"/>
              <w:adjustRightInd/>
              <w:snapToGrid/>
              <w:spacing w:beforeAutospacing="0" w:afterAutospacing="0" w:line="320" w:lineRule="exact"/>
              <w:ind w:left="0" w:leftChars="0" w:right="0" w:firstLine="0" w:firstLineChars="0"/>
              <w:jc w:val="left"/>
              <w:textAlignment w:val="auto"/>
              <w:rPr>
                <w:rFonts w:hint="eastAsia" w:ascii="仿宋_GB2312" w:hAnsi="仿宋_GB2312" w:eastAsia="仿宋_GB2312" w:cs="仿宋_GB2312"/>
                <w:kern w:val="0"/>
                <w:sz w:val="21"/>
                <w:szCs w:val="21"/>
              </w:rPr>
            </w:pPr>
          </w:p>
        </w:tc>
        <w:tc>
          <w:tcPr>
            <w:tcW w:w="402" w:type="pct"/>
            <w:gridSpan w:val="3"/>
            <w:tcBorders>
              <w:top w:val="nil"/>
              <w:left w:val="nil"/>
              <w:bottom w:val="single" w:color="auto" w:sz="4" w:space="0"/>
              <w:right w:val="single" w:color="auto" w:sz="4" w:space="0"/>
            </w:tcBorders>
            <w:shd w:val="clear" w:color="auto" w:fill="auto"/>
          </w:tcPr>
          <w:p w14:paraId="2D5C1C23">
            <w:pPr>
              <w:keepNext w:val="0"/>
              <w:keepLines w:val="0"/>
              <w:pageBreakBefore w:val="0"/>
              <w:widowControl/>
              <w:kinsoku/>
              <w:wordWrap/>
              <w:overflowPunct/>
              <w:topLinePunct w:val="0"/>
              <w:autoSpaceDE w:val="0"/>
              <w:autoSpaceDN w:val="0"/>
              <w:bidi w:val="0"/>
              <w:adjustRightInd/>
              <w:snapToGrid/>
              <w:spacing w:beforeAutospacing="0" w:afterAutospacing="0" w:line="320" w:lineRule="exact"/>
              <w:ind w:left="0" w:leftChars="0" w:right="0" w:firstLine="0" w:firstLineChars="0"/>
              <w:jc w:val="left"/>
              <w:textAlignment w:val="auto"/>
              <w:rPr>
                <w:rFonts w:hint="eastAsia" w:ascii="仿宋_GB2312" w:hAnsi="仿宋_GB2312" w:eastAsia="仿宋_GB2312" w:cs="仿宋_GB2312"/>
                <w:kern w:val="0"/>
                <w:sz w:val="21"/>
                <w:szCs w:val="21"/>
              </w:rPr>
            </w:pPr>
          </w:p>
        </w:tc>
        <w:tc>
          <w:tcPr>
            <w:tcW w:w="455" w:type="pct"/>
            <w:gridSpan w:val="2"/>
            <w:tcBorders>
              <w:top w:val="nil"/>
              <w:left w:val="nil"/>
              <w:bottom w:val="single" w:color="auto" w:sz="4" w:space="0"/>
              <w:right w:val="single" w:color="auto" w:sz="4" w:space="0"/>
            </w:tcBorders>
            <w:shd w:val="clear" w:color="auto" w:fill="auto"/>
          </w:tcPr>
          <w:p w14:paraId="5B496E0E">
            <w:pPr>
              <w:keepNext w:val="0"/>
              <w:keepLines w:val="0"/>
              <w:pageBreakBefore w:val="0"/>
              <w:widowControl/>
              <w:kinsoku/>
              <w:wordWrap/>
              <w:overflowPunct/>
              <w:topLinePunct w:val="0"/>
              <w:autoSpaceDE w:val="0"/>
              <w:autoSpaceDN w:val="0"/>
              <w:bidi w:val="0"/>
              <w:adjustRightInd/>
              <w:snapToGrid/>
              <w:spacing w:beforeAutospacing="0" w:afterAutospacing="0" w:line="320" w:lineRule="exact"/>
              <w:ind w:left="0" w:leftChars="0" w:right="0" w:firstLine="0" w:firstLineChars="0"/>
              <w:jc w:val="left"/>
              <w:textAlignment w:val="auto"/>
              <w:rPr>
                <w:rFonts w:hint="eastAsia" w:ascii="仿宋_GB2312" w:hAnsi="仿宋_GB2312" w:eastAsia="仿宋_GB2312" w:cs="仿宋_GB2312"/>
                <w:kern w:val="0"/>
                <w:sz w:val="21"/>
                <w:szCs w:val="21"/>
              </w:rPr>
            </w:pPr>
          </w:p>
        </w:tc>
        <w:tc>
          <w:tcPr>
            <w:tcW w:w="440" w:type="pct"/>
            <w:tcBorders>
              <w:top w:val="nil"/>
              <w:left w:val="single" w:color="auto" w:sz="8" w:space="0"/>
              <w:bottom w:val="single" w:color="auto" w:sz="4" w:space="0"/>
              <w:right w:val="single" w:color="auto" w:sz="8" w:space="0"/>
            </w:tcBorders>
            <w:shd w:val="clear" w:color="auto" w:fill="auto"/>
            <w:noWrap/>
            <w:vAlign w:val="center"/>
          </w:tcPr>
          <w:p w14:paraId="1DC7C86F">
            <w:pPr>
              <w:keepNext w:val="0"/>
              <w:keepLines w:val="0"/>
              <w:pageBreakBefore w:val="0"/>
              <w:widowControl/>
              <w:kinsoku/>
              <w:wordWrap/>
              <w:overflowPunct/>
              <w:topLinePunct w:val="0"/>
              <w:autoSpaceDE w:val="0"/>
              <w:autoSpaceDN w:val="0"/>
              <w:bidi w:val="0"/>
              <w:adjustRightInd/>
              <w:snapToGrid/>
              <w:spacing w:beforeAutospacing="0" w:afterAutospacing="0" w:line="320" w:lineRule="exact"/>
              <w:ind w:left="0" w:leftChars="0" w:right="0" w:firstLine="0" w:firstLineChars="0"/>
              <w:jc w:val="left"/>
              <w:textAlignment w:val="auto"/>
              <w:rPr>
                <w:rFonts w:hint="eastAsia" w:ascii="仿宋_GB2312" w:hAnsi="仿宋_GB2312" w:eastAsia="仿宋_GB2312" w:cs="仿宋_GB2312"/>
                <w:kern w:val="0"/>
                <w:sz w:val="21"/>
                <w:szCs w:val="21"/>
              </w:rPr>
            </w:pPr>
          </w:p>
        </w:tc>
      </w:tr>
      <w:tr w14:paraId="74A20569">
        <w:tblPrEx>
          <w:tblCellMar>
            <w:top w:w="0" w:type="dxa"/>
            <w:left w:w="108" w:type="dxa"/>
            <w:bottom w:w="0" w:type="dxa"/>
            <w:right w:w="108" w:type="dxa"/>
          </w:tblCellMar>
        </w:tblPrEx>
        <w:trPr>
          <w:trHeight w:val="360" w:hRule="atLeast"/>
          <w:jc w:val="center"/>
        </w:trPr>
        <w:tc>
          <w:tcPr>
            <w:tcW w:w="487" w:type="pct"/>
            <w:vMerge w:val="continue"/>
            <w:tcBorders>
              <w:left w:val="single" w:color="auto" w:sz="8" w:space="0"/>
              <w:right w:val="single" w:color="auto" w:sz="4" w:space="0"/>
            </w:tcBorders>
            <w:shd w:val="clear" w:color="auto" w:fill="auto"/>
            <w:vAlign w:val="center"/>
          </w:tcPr>
          <w:p w14:paraId="5AC02371">
            <w:pPr>
              <w:keepNext w:val="0"/>
              <w:keepLines w:val="0"/>
              <w:pageBreakBefore w:val="0"/>
              <w:widowControl/>
              <w:kinsoku/>
              <w:wordWrap/>
              <w:overflowPunct/>
              <w:topLinePunct w:val="0"/>
              <w:autoSpaceDE w:val="0"/>
              <w:autoSpaceDN w:val="0"/>
              <w:bidi w:val="0"/>
              <w:adjustRightInd/>
              <w:snapToGri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kern w:val="0"/>
                <w:sz w:val="21"/>
                <w:szCs w:val="21"/>
              </w:rPr>
            </w:pPr>
          </w:p>
        </w:tc>
        <w:tc>
          <w:tcPr>
            <w:tcW w:w="258" w:type="pct"/>
            <w:gridSpan w:val="2"/>
            <w:tcBorders>
              <w:top w:val="nil"/>
              <w:left w:val="nil"/>
              <w:bottom w:val="single" w:color="auto" w:sz="4" w:space="0"/>
              <w:right w:val="single" w:color="auto" w:sz="4" w:space="0"/>
            </w:tcBorders>
            <w:shd w:val="clear" w:color="auto" w:fill="auto"/>
          </w:tcPr>
          <w:p w14:paraId="3301EFCF">
            <w:pPr>
              <w:keepNext w:val="0"/>
              <w:keepLines w:val="0"/>
              <w:pageBreakBefore w:val="0"/>
              <w:widowControl/>
              <w:kinsoku/>
              <w:wordWrap/>
              <w:overflowPunct/>
              <w:topLinePunct w:val="0"/>
              <w:autoSpaceDE w:val="0"/>
              <w:autoSpaceDN w:val="0"/>
              <w:bidi w:val="0"/>
              <w:adjustRightInd/>
              <w:snapToGrid/>
              <w:spacing w:beforeAutospacing="0" w:afterAutospacing="0" w:line="320" w:lineRule="exact"/>
              <w:ind w:left="0" w:leftChars="0" w:right="0" w:firstLine="0" w:firstLineChars="0"/>
              <w:jc w:val="left"/>
              <w:textAlignment w:val="auto"/>
              <w:rPr>
                <w:rFonts w:hint="eastAsia" w:ascii="仿宋_GB2312" w:hAnsi="仿宋_GB2312" w:eastAsia="仿宋_GB2312" w:cs="仿宋_GB2312"/>
                <w:kern w:val="0"/>
                <w:sz w:val="21"/>
                <w:szCs w:val="21"/>
              </w:rPr>
            </w:pPr>
          </w:p>
        </w:tc>
        <w:tc>
          <w:tcPr>
            <w:tcW w:w="258" w:type="pct"/>
            <w:gridSpan w:val="2"/>
            <w:tcBorders>
              <w:top w:val="nil"/>
              <w:left w:val="nil"/>
              <w:bottom w:val="single" w:color="auto" w:sz="4" w:space="0"/>
              <w:right w:val="single" w:color="auto" w:sz="4" w:space="0"/>
            </w:tcBorders>
            <w:shd w:val="clear" w:color="auto" w:fill="auto"/>
          </w:tcPr>
          <w:p w14:paraId="5DB8A9B7">
            <w:pPr>
              <w:keepNext w:val="0"/>
              <w:keepLines w:val="0"/>
              <w:pageBreakBefore w:val="0"/>
              <w:widowControl/>
              <w:kinsoku/>
              <w:wordWrap/>
              <w:overflowPunct/>
              <w:topLinePunct w:val="0"/>
              <w:autoSpaceDE w:val="0"/>
              <w:autoSpaceDN w:val="0"/>
              <w:bidi w:val="0"/>
              <w:adjustRightInd/>
              <w:snapToGrid/>
              <w:spacing w:beforeAutospacing="0" w:afterAutospacing="0" w:line="320" w:lineRule="exact"/>
              <w:ind w:left="0" w:leftChars="0" w:right="0" w:firstLine="0" w:firstLineChars="0"/>
              <w:jc w:val="left"/>
              <w:textAlignment w:val="auto"/>
              <w:rPr>
                <w:rFonts w:hint="eastAsia" w:ascii="仿宋_GB2312" w:hAnsi="仿宋_GB2312" w:eastAsia="仿宋_GB2312" w:cs="仿宋_GB2312"/>
                <w:kern w:val="0"/>
                <w:sz w:val="21"/>
                <w:szCs w:val="21"/>
              </w:rPr>
            </w:pPr>
          </w:p>
        </w:tc>
        <w:tc>
          <w:tcPr>
            <w:tcW w:w="291" w:type="pct"/>
            <w:gridSpan w:val="2"/>
            <w:tcBorders>
              <w:top w:val="nil"/>
              <w:left w:val="nil"/>
              <w:bottom w:val="single" w:color="auto" w:sz="4" w:space="0"/>
              <w:right w:val="single" w:color="auto" w:sz="4" w:space="0"/>
            </w:tcBorders>
            <w:shd w:val="clear" w:color="auto" w:fill="auto"/>
          </w:tcPr>
          <w:p w14:paraId="7A50EFEF">
            <w:pPr>
              <w:keepNext w:val="0"/>
              <w:keepLines w:val="0"/>
              <w:pageBreakBefore w:val="0"/>
              <w:widowControl/>
              <w:kinsoku/>
              <w:wordWrap/>
              <w:overflowPunct/>
              <w:topLinePunct w:val="0"/>
              <w:autoSpaceDE w:val="0"/>
              <w:autoSpaceDN w:val="0"/>
              <w:bidi w:val="0"/>
              <w:adjustRightInd/>
              <w:snapToGrid/>
              <w:spacing w:beforeAutospacing="0" w:afterAutospacing="0" w:line="320" w:lineRule="exact"/>
              <w:ind w:left="0" w:leftChars="0" w:right="0" w:firstLine="0" w:firstLineChars="0"/>
              <w:jc w:val="left"/>
              <w:textAlignment w:val="auto"/>
              <w:rPr>
                <w:rFonts w:hint="eastAsia" w:ascii="仿宋_GB2312" w:hAnsi="仿宋_GB2312" w:eastAsia="仿宋_GB2312" w:cs="仿宋_GB2312"/>
                <w:kern w:val="0"/>
                <w:sz w:val="21"/>
                <w:szCs w:val="21"/>
              </w:rPr>
            </w:pPr>
          </w:p>
        </w:tc>
        <w:tc>
          <w:tcPr>
            <w:tcW w:w="258" w:type="pct"/>
            <w:gridSpan w:val="3"/>
            <w:tcBorders>
              <w:top w:val="nil"/>
              <w:left w:val="nil"/>
              <w:bottom w:val="single" w:color="auto" w:sz="4" w:space="0"/>
              <w:right w:val="single" w:color="auto" w:sz="4" w:space="0"/>
            </w:tcBorders>
            <w:shd w:val="clear" w:color="auto" w:fill="auto"/>
          </w:tcPr>
          <w:p w14:paraId="754E95C0">
            <w:pPr>
              <w:keepNext w:val="0"/>
              <w:keepLines w:val="0"/>
              <w:pageBreakBefore w:val="0"/>
              <w:widowControl/>
              <w:kinsoku/>
              <w:wordWrap/>
              <w:overflowPunct/>
              <w:topLinePunct w:val="0"/>
              <w:autoSpaceDE w:val="0"/>
              <w:autoSpaceDN w:val="0"/>
              <w:bidi w:val="0"/>
              <w:adjustRightInd/>
              <w:snapToGrid/>
              <w:spacing w:beforeAutospacing="0" w:afterAutospacing="0" w:line="320" w:lineRule="exact"/>
              <w:ind w:left="0" w:leftChars="0" w:right="0" w:firstLine="0" w:firstLineChars="0"/>
              <w:jc w:val="left"/>
              <w:textAlignment w:val="auto"/>
              <w:rPr>
                <w:rFonts w:hint="eastAsia" w:ascii="仿宋_GB2312" w:hAnsi="仿宋_GB2312" w:eastAsia="仿宋_GB2312" w:cs="仿宋_GB2312"/>
                <w:kern w:val="0"/>
                <w:sz w:val="21"/>
                <w:szCs w:val="21"/>
              </w:rPr>
            </w:pPr>
          </w:p>
        </w:tc>
        <w:tc>
          <w:tcPr>
            <w:tcW w:w="291" w:type="pct"/>
            <w:gridSpan w:val="2"/>
            <w:tcBorders>
              <w:top w:val="nil"/>
              <w:left w:val="nil"/>
              <w:bottom w:val="single" w:color="auto" w:sz="4" w:space="0"/>
              <w:right w:val="single" w:color="auto" w:sz="4" w:space="0"/>
            </w:tcBorders>
            <w:shd w:val="clear" w:color="auto" w:fill="auto"/>
          </w:tcPr>
          <w:p w14:paraId="3B15D6B5">
            <w:pPr>
              <w:keepNext w:val="0"/>
              <w:keepLines w:val="0"/>
              <w:pageBreakBefore w:val="0"/>
              <w:widowControl/>
              <w:kinsoku/>
              <w:wordWrap/>
              <w:overflowPunct/>
              <w:topLinePunct w:val="0"/>
              <w:autoSpaceDE w:val="0"/>
              <w:autoSpaceDN w:val="0"/>
              <w:bidi w:val="0"/>
              <w:adjustRightInd/>
              <w:snapToGrid/>
              <w:spacing w:beforeAutospacing="0" w:afterAutospacing="0" w:line="320" w:lineRule="exact"/>
              <w:ind w:left="0" w:leftChars="0" w:right="0" w:firstLine="0" w:firstLineChars="0"/>
              <w:jc w:val="left"/>
              <w:textAlignment w:val="auto"/>
              <w:rPr>
                <w:rFonts w:hint="eastAsia" w:ascii="仿宋_GB2312" w:hAnsi="仿宋_GB2312" w:eastAsia="仿宋_GB2312" w:cs="仿宋_GB2312"/>
                <w:kern w:val="0"/>
                <w:sz w:val="21"/>
                <w:szCs w:val="21"/>
              </w:rPr>
            </w:pPr>
          </w:p>
        </w:tc>
        <w:tc>
          <w:tcPr>
            <w:tcW w:w="349" w:type="pct"/>
            <w:gridSpan w:val="2"/>
            <w:tcBorders>
              <w:top w:val="nil"/>
              <w:left w:val="nil"/>
              <w:bottom w:val="single" w:color="auto" w:sz="4" w:space="0"/>
              <w:right w:val="single" w:color="auto" w:sz="4" w:space="0"/>
            </w:tcBorders>
            <w:shd w:val="clear" w:color="auto" w:fill="auto"/>
          </w:tcPr>
          <w:p w14:paraId="07A89CB3">
            <w:pPr>
              <w:keepNext w:val="0"/>
              <w:keepLines w:val="0"/>
              <w:pageBreakBefore w:val="0"/>
              <w:widowControl/>
              <w:kinsoku/>
              <w:wordWrap/>
              <w:overflowPunct/>
              <w:topLinePunct w:val="0"/>
              <w:autoSpaceDE w:val="0"/>
              <w:autoSpaceDN w:val="0"/>
              <w:bidi w:val="0"/>
              <w:adjustRightInd/>
              <w:snapToGrid/>
              <w:spacing w:beforeAutospacing="0" w:afterAutospacing="0" w:line="320" w:lineRule="exact"/>
              <w:ind w:left="0" w:leftChars="0" w:right="0" w:firstLine="0" w:firstLineChars="0"/>
              <w:jc w:val="left"/>
              <w:textAlignment w:val="auto"/>
              <w:rPr>
                <w:rFonts w:hint="eastAsia" w:ascii="仿宋_GB2312" w:hAnsi="仿宋_GB2312" w:eastAsia="仿宋_GB2312" w:cs="仿宋_GB2312"/>
                <w:kern w:val="0"/>
                <w:sz w:val="21"/>
                <w:szCs w:val="21"/>
              </w:rPr>
            </w:pPr>
          </w:p>
        </w:tc>
        <w:tc>
          <w:tcPr>
            <w:tcW w:w="303" w:type="pct"/>
            <w:gridSpan w:val="2"/>
            <w:tcBorders>
              <w:top w:val="nil"/>
              <w:left w:val="nil"/>
              <w:bottom w:val="single" w:color="auto" w:sz="4" w:space="0"/>
              <w:right w:val="single" w:color="auto" w:sz="4" w:space="0"/>
            </w:tcBorders>
            <w:shd w:val="clear" w:color="auto" w:fill="auto"/>
          </w:tcPr>
          <w:p w14:paraId="7A15A149">
            <w:pPr>
              <w:keepNext w:val="0"/>
              <w:keepLines w:val="0"/>
              <w:pageBreakBefore w:val="0"/>
              <w:widowControl/>
              <w:kinsoku/>
              <w:wordWrap/>
              <w:overflowPunct/>
              <w:topLinePunct w:val="0"/>
              <w:autoSpaceDE w:val="0"/>
              <w:autoSpaceDN w:val="0"/>
              <w:bidi w:val="0"/>
              <w:adjustRightInd/>
              <w:snapToGrid/>
              <w:spacing w:beforeAutospacing="0" w:afterAutospacing="0" w:line="320" w:lineRule="exact"/>
              <w:ind w:left="0" w:leftChars="0" w:right="0" w:firstLine="0" w:firstLineChars="0"/>
              <w:jc w:val="left"/>
              <w:textAlignment w:val="auto"/>
              <w:rPr>
                <w:rFonts w:hint="eastAsia" w:ascii="仿宋_GB2312" w:hAnsi="仿宋_GB2312" w:eastAsia="仿宋_GB2312" w:cs="仿宋_GB2312"/>
                <w:kern w:val="0"/>
                <w:sz w:val="21"/>
                <w:szCs w:val="21"/>
              </w:rPr>
            </w:pPr>
          </w:p>
        </w:tc>
        <w:tc>
          <w:tcPr>
            <w:tcW w:w="385" w:type="pct"/>
            <w:gridSpan w:val="2"/>
            <w:tcBorders>
              <w:top w:val="nil"/>
              <w:left w:val="nil"/>
              <w:bottom w:val="single" w:color="auto" w:sz="4" w:space="0"/>
              <w:right w:val="single" w:color="auto" w:sz="4" w:space="0"/>
            </w:tcBorders>
            <w:shd w:val="clear" w:color="auto" w:fill="auto"/>
          </w:tcPr>
          <w:p w14:paraId="2BAA9218">
            <w:pPr>
              <w:keepNext w:val="0"/>
              <w:keepLines w:val="0"/>
              <w:pageBreakBefore w:val="0"/>
              <w:widowControl/>
              <w:kinsoku/>
              <w:wordWrap/>
              <w:overflowPunct/>
              <w:topLinePunct w:val="0"/>
              <w:autoSpaceDE w:val="0"/>
              <w:autoSpaceDN w:val="0"/>
              <w:bidi w:val="0"/>
              <w:adjustRightInd/>
              <w:snapToGrid/>
              <w:spacing w:beforeAutospacing="0" w:afterAutospacing="0" w:line="320" w:lineRule="exact"/>
              <w:ind w:left="0" w:leftChars="0" w:right="0" w:firstLine="0" w:firstLineChars="0"/>
              <w:jc w:val="left"/>
              <w:textAlignment w:val="auto"/>
              <w:rPr>
                <w:rFonts w:hint="eastAsia" w:ascii="仿宋_GB2312" w:hAnsi="仿宋_GB2312" w:eastAsia="仿宋_GB2312" w:cs="仿宋_GB2312"/>
                <w:kern w:val="0"/>
                <w:sz w:val="21"/>
                <w:szCs w:val="21"/>
              </w:rPr>
            </w:pPr>
          </w:p>
        </w:tc>
        <w:tc>
          <w:tcPr>
            <w:tcW w:w="349" w:type="pct"/>
            <w:gridSpan w:val="3"/>
            <w:tcBorders>
              <w:top w:val="nil"/>
              <w:left w:val="nil"/>
              <w:bottom w:val="single" w:color="auto" w:sz="4" w:space="0"/>
              <w:right w:val="single" w:color="auto" w:sz="4" w:space="0"/>
            </w:tcBorders>
            <w:shd w:val="clear" w:color="auto" w:fill="auto"/>
          </w:tcPr>
          <w:p w14:paraId="359FA0DA">
            <w:pPr>
              <w:keepNext w:val="0"/>
              <w:keepLines w:val="0"/>
              <w:pageBreakBefore w:val="0"/>
              <w:widowControl/>
              <w:kinsoku/>
              <w:wordWrap/>
              <w:overflowPunct/>
              <w:topLinePunct w:val="0"/>
              <w:autoSpaceDE w:val="0"/>
              <w:autoSpaceDN w:val="0"/>
              <w:bidi w:val="0"/>
              <w:adjustRightInd/>
              <w:snapToGrid/>
              <w:spacing w:beforeAutospacing="0" w:afterAutospacing="0" w:line="320" w:lineRule="exact"/>
              <w:ind w:left="0" w:leftChars="0" w:right="0" w:firstLine="0" w:firstLineChars="0"/>
              <w:jc w:val="left"/>
              <w:textAlignment w:val="auto"/>
              <w:rPr>
                <w:rFonts w:hint="eastAsia" w:ascii="仿宋_GB2312" w:hAnsi="仿宋_GB2312" w:eastAsia="仿宋_GB2312" w:cs="仿宋_GB2312"/>
                <w:kern w:val="0"/>
                <w:sz w:val="21"/>
                <w:szCs w:val="21"/>
              </w:rPr>
            </w:pPr>
          </w:p>
        </w:tc>
        <w:tc>
          <w:tcPr>
            <w:tcW w:w="469" w:type="pct"/>
            <w:gridSpan w:val="3"/>
            <w:tcBorders>
              <w:top w:val="nil"/>
              <w:left w:val="nil"/>
              <w:bottom w:val="single" w:color="auto" w:sz="4" w:space="0"/>
              <w:right w:val="single" w:color="auto" w:sz="4" w:space="0"/>
            </w:tcBorders>
            <w:shd w:val="clear" w:color="auto" w:fill="auto"/>
          </w:tcPr>
          <w:p w14:paraId="6B719448">
            <w:pPr>
              <w:keepNext w:val="0"/>
              <w:keepLines w:val="0"/>
              <w:pageBreakBefore w:val="0"/>
              <w:widowControl/>
              <w:kinsoku/>
              <w:wordWrap/>
              <w:overflowPunct/>
              <w:topLinePunct w:val="0"/>
              <w:autoSpaceDE w:val="0"/>
              <w:autoSpaceDN w:val="0"/>
              <w:bidi w:val="0"/>
              <w:adjustRightInd/>
              <w:snapToGrid/>
              <w:spacing w:beforeAutospacing="0" w:afterAutospacing="0" w:line="320" w:lineRule="exact"/>
              <w:ind w:left="0" w:leftChars="0" w:right="0" w:firstLine="0" w:firstLineChars="0"/>
              <w:jc w:val="left"/>
              <w:textAlignment w:val="auto"/>
              <w:rPr>
                <w:rFonts w:hint="eastAsia" w:ascii="仿宋_GB2312" w:hAnsi="仿宋_GB2312" w:eastAsia="仿宋_GB2312" w:cs="仿宋_GB2312"/>
                <w:kern w:val="0"/>
                <w:sz w:val="21"/>
                <w:szCs w:val="21"/>
              </w:rPr>
            </w:pPr>
          </w:p>
        </w:tc>
        <w:tc>
          <w:tcPr>
            <w:tcW w:w="402" w:type="pct"/>
            <w:gridSpan w:val="3"/>
            <w:tcBorders>
              <w:top w:val="nil"/>
              <w:left w:val="nil"/>
              <w:bottom w:val="single" w:color="auto" w:sz="4" w:space="0"/>
              <w:right w:val="single" w:color="auto" w:sz="4" w:space="0"/>
            </w:tcBorders>
            <w:shd w:val="clear" w:color="auto" w:fill="auto"/>
          </w:tcPr>
          <w:p w14:paraId="40012160">
            <w:pPr>
              <w:keepNext w:val="0"/>
              <w:keepLines w:val="0"/>
              <w:pageBreakBefore w:val="0"/>
              <w:widowControl/>
              <w:kinsoku/>
              <w:wordWrap/>
              <w:overflowPunct/>
              <w:topLinePunct w:val="0"/>
              <w:autoSpaceDE w:val="0"/>
              <w:autoSpaceDN w:val="0"/>
              <w:bidi w:val="0"/>
              <w:adjustRightInd/>
              <w:snapToGrid/>
              <w:spacing w:beforeAutospacing="0" w:afterAutospacing="0" w:line="320" w:lineRule="exact"/>
              <w:ind w:left="0" w:leftChars="0" w:right="0" w:firstLine="0" w:firstLineChars="0"/>
              <w:jc w:val="left"/>
              <w:textAlignment w:val="auto"/>
              <w:rPr>
                <w:rFonts w:hint="eastAsia" w:ascii="仿宋_GB2312" w:hAnsi="仿宋_GB2312" w:eastAsia="仿宋_GB2312" w:cs="仿宋_GB2312"/>
                <w:kern w:val="0"/>
                <w:sz w:val="21"/>
                <w:szCs w:val="21"/>
              </w:rPr>
            </w:pPr>
          </w:p>
        </w:tc>
        <w:tc>
          <w:tcPr>
            <w:tcW w:w="455" w:type="pct"/>
            <w:gridSpan w:val="2"/>
            <w:tcBorders>
              <w:top w:val="nil"/>
              <w:left w:val="nil"/>
              <w:bottom w:val="single" w:color="auto" w:sz="4" w:space="0"/>
              <w:right w:val="single" w:color="auto" w:sz="4" w:space="0"/>
            </w:tcBorders>
            <w:shd w:val="clear" w:color="auto" w:fill="auto"/>
          </w:tcPr>
          <w:p w14:paraId="081D1D33">
            <w:pPr>
              <w:keepNext w:val="0"/>
              <w:keepLines w:val="0"/>
              <w:pageBreakBefore w:val="0"/>
              <w:widowControl/>
              <w:kinsoku/>
              <w:wordWrap/>
              <w:overflowPunct/>
              <w:topLinePunct w:val="0"/>
              <w:autoSpaceDE w:val="0"/>
              <w:autoSpaceDN w:val="0"/>
              <w:bidi w:val="0"/>
              <w:adjustRightInd/>
              <w:snapToGrid/>
              <w:spacing w:beforeAutospacing="0" w:afterAutospacing="0" w:line="320" w:lineRule="exact"/>
              <w:ind w:left="0" w:leftChars="0" w:right="0" w:firstLine="0" w:firstLineChars="0"/>
              <w:jc w:val="left"/>
              <w:textAlignment w:val="auto"/>
              <w:rPr>
                <w:rFonts w:hint="eastAsia" w:ascii="仿宋_GB2312" w:hAnsi="仿宋_GB2312" w:eastAsia="仿宋_GB2312" w:cs="仿宋_GB2312"/>
                <w:kern w:val="0"/>
                <w:sz w:val="21"/>
                <w:szCs w:val="21"/>
              </w:rPr>
            </w:pPr>
          </w:p>
        </w:tc>
        <w:tc>
          <w:tcPr>
            <w:tcW w:w="440" w:type="pct"/>
            <w:tcBorders>
              <w:top w:val="nil"/>
              <w:left w:val="single" w:color="auto" w:sz="8" w:space="0"/>
              <w:bottom w:val="single" w:color="auto" w:sz="4" w:space="0"/>
              <w:right w:val="single" w:color="auto" w:sz="8" w:space="0"/>
            </w:tcBorders>
            <w:shd w:val="clear" w:color="auto" w:fill="auto"/>
            <w:noWrap/>
            <w:vAlign w:val="center"/>
          </w:tcPr>
          <w:p w14:paraId="04FF5537">
            <w:pPr>
              <w:keepNext w:val="0"/>
              <w:keepLines w:val="0"/>
              <w:pageBreakBefore w:val="0"/>
              <w:widowControl/>
              <w:kinsoku/>
              <w:wordWrap/>
              <w:overflowPunct/>
              <w:topLinePunct w:val="0"/>
              <w:autoSpaceDE w:val="0"/>
              <w:autoSpaceDN w:val="0"/>
              <w:bidi w:val="0"/>
              <w:adjustRightInd/>
              <w:snapToGrid/>
              <w:spacing w:beforeAutospacing="0" w:afterAutospacing="0" w:line="320" w:lineRule="exact"/>
              <w:ind w:left="0" w:leftChars="0" w:right="0" w:firstLine="0" w:firstLineChars="0"/>
              <w:jc w:val="left"/>
              <w:textAlignment w:val="auto"/>
              <w:rPr>
                <w:rFonts w:hint="eastAsia" w:ascii="仿宋_GB2312" w:hAnsi="仿宋_GB2312" w:eastAsia="仿宋_GB2312" w:cs="仿宋_GB2312"/>
                <w:kern w:val="0"/>
                <w:sz w:val="21"/>
                <w:szCs w:val="21"/>
              </w:rPr>
            </w:pPr>
          </w:p>
        </w:tc>
      </w:tr>
      <w:tr w14:paraId="29813557">
        <w:tblPrEx>
          <w:tblCellMar>
            <w:top w:w="0" w:type="dxa"/>
            <w:left w:w="108" w:type="dxa"/>
            <w:bottom w:w="0" w:type="dxa"/>
            <w:right w:w="108" w:type="dxa"/>
          </w:tblCellMar>
        </w:tblPrEx>
        <w:trPr>
          <w:trHeight w:val="360" w:hRule="atLeast"/>
          <w:jc w:val="center"/>
        </w:trPr>
        <w:tc>
          <w:tcPr>
            <w:tcW w:w="487" w:type="pct"/>
            <w:tcBorders>
              <w:left w:val="single" w:color="auto" w:sz="8" w:space="0"/>
              <w:right w:val="single" w:color="auto" w:sz="4" w:space="0"/>
            </w:tcBorders>
            <w:shd w:val="clear" w:color="auto" w:fill="auto"/>
            <w:vAlign w:val="center"/>
          </w:tcPr>
          <w:p w14:paraId="5546CBC8">
            <w:pPr>
              <w:keepNext w:val="0"/>
              <w:keepLines w:val="0"/>
              <w:pageBreakBefore w:val="0"/>
              <w:widowControl/>
              <w:kinsoku/>
              <w:wordWrap/>
              <w:overflowPunct/>
              <w:topLinePunct w:val="0"/>
              <w:autoSpaceDE w:val="0"/>
              <w:autoSpaceDN w:val="0"/>
              <w:bidi w:val="0"/>
              <w:adjustRightInd/>
              <w:snapToGri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引进人才</w:t>
            </w:r>
          </w:p>
        </w:tc>
        <w:tc>
          <w:tcPr>
            <w:tcW w:w="258" w:type="pct"/>
            <w:gridSpan w:val="2"/>
            <w:tcBorders>
              <w:top w:val="nil"/>
              <w:left w:val="nil"/>
              <w:bottom w:val="single" w:color="auto" w:sz="8" w:space="0"/>
              <w:right w:val="single" w:color="auto" w:sz="4" w:space="0"/>
            </w:tcBorders>
            <w:shd w:val="clear" w:color="auto" w:fill="auto"/>
          </w:tcPr>
          <w:p w14:paraId="415007D7">
            <w:pPr>
              <w:keepNext w:val="0"/>
              <w:keepLines w:val="0"/>
              <w:pageBreakBefore w:val="0"/>
              <w:widowControl/>
              <w:kinsoku/>
              <w:wordWrap/>
              <w:overflowPunct/>
              <w:topLinePunct w:val="0"/>
              <w:autoSpaceDE w:val="0"/>
              <w:autoSpaceDN w:val="0"/>
              <w:bidi w:val="0"/>
              <w:adjustRightInd/>
              <w:snapToGrid/>
              <w:spacing w:beforeAutospacing="0" w:afterAutospacing="0" w:line="320" w:lineRule="exact"/>
              <w:ind w:left="0" w:leftChars="0" w:right="0" w:firstLine="0" w:firstLineChars="0"/>
              <w:jc w:val="left"/>
              <w:textAlignment w:val="auto"/>
              <w:rPr>
                <w:rFonts w:hint="eastAsia" w:ascii="仿宋_GB2312" w:hAnsi="仿宋_GB2312" w:eastAsia="仿宋_GB2312" w:cs="仿宋_GB2312"/>
                <w:kern w:val="0"/>
                <w:sz w:val="21"/>
                <w:szCs w:val="21"/>
                <w:highlight w:val="lightGray"/>
              </w:rPr>
            </w:pPr>
          </w:p>
        </w:tc>
        <w:tc>
          <w:tcPr>
            <w:tcW w:w="258" w:type="pct"/>
            <w:gridSpan w:val="2"/>
            <w:tcBorders>
              <w:top w:val="nil"/>
              <w:left w:val="nil"/>
              <w:bottom w:val="single" w:color="auto" w:sz="8" w:space="0"/>
              <w:right w:val="single" w:color="auto" w:sz="4" w:space="0"/>
            </w:tcBorders>
            <w:shd w:val="clear" w:color="auto" w:fill="auto"/>
          </w:tcPr>
          <w:p w14:paraId="309A76CF">
            <w:pPr>
              <w:keepNext w:val="0"/>
              <w:keepLines w:val="0"/>
              <w:pageBreakBefore w:val="0"/>
              <w:widowControl/>
              <w:kinsoku/>
              <w:wordWrap/>
              <w:overflowPunct/>
              <w:topLinePunct w:val="0"/>
              <w:autoSpaceDE w:val="0"/>
              <w:autoSpaceDN w:val="0"/>
              <w:bidi w:val="0"/>
              <w:adjustRightInd/>
              <w:snapToGrid/>
              <w:spacing w:beforeAutospacing="0" w:afterAutospacing="0" w:line="320" w:lineRule="exact"/>
              <w:ind w:left="0" w:leftChars="0" w:right="0" w:firstLine="0" w:firstLineChars="0"/>
              <w:jc w:val="left"/>
              <w:textAlignment w:val="auto"/>
              <w:rPr>
                <w:rFonts w:hint="eastAsia" w:ascii="仿宋_GB2312" w:hAnsi="仿宋_GB2312" w:eastAsia="仿宋_GB2312" w:cs="仿宋_GB2312"/>
                <w:kern w:val="0"/>
                <w:sz w:val="21"/>
                <w:szCs w:val="21"/>
                <w:highlight w:val="lightGray"/>
              </w:rPr>
            </w:pPr>
          </w:p>
        </w:tc>
        <w:tc>
          <w:tcPr>
            <w:tcW w:w="291" w:type="pct"/>
            <w:gridSpan w:val="2"/>
            <w:tcBorders>
              <w:top w:val="nil"/>
              <w:left w:val="nil"/>
              <w:bottom w:val="single" w:color="auto" w:sz="8" w:space="0"/>
              <w:right w:val="single" w:color="auto" w:sz="4" w:space="0"/>
            </w:tcBorders>
            <w:shd w:val="clear" w:color="auto" w:fill="auto"/>
          </w:tcPr>
          <w:p w14:paraId="1C8F5CB4">
            <w:pPr>
              <w:keepNext w:val="0"/>
              <w:keepLines w:val="0"/>
              <w:pageBreakBefore w:val="0"/>
              <w:widowControl/>
              <w:kinsoku/>
              <w:wordWrap/>
              <w:overflowPunct/>
              <w:topLinePunct w:val="0"/>
              <w:autoSpaceDE w:val="0"/>
              <w:autoSpaceDN w:val="0"/>
              <w:bidi w:val="0"/>
              <w:adjustRightInd/>
              <w:snapToGrid/>
              <w:spacing w:beforeAutospacing="0" w:afterAutospacing="0" w:line="320" w:lineRule="exact"/>
              <w:ind w:left="0" w:leftChars="0" w:right="0" w:firstLine="0" w:firstLineChars="0"/>
              <w:jc w:val="left"/>
              <w:textAlignment w:val="auto"/>
              <w:rPr>
                <w:rFonts w:hint="eastAsia" w:ascii="仿宋_GB2312" w:hAnsi="仿宋_GB2312" w:eastAsia="仿宋_GB2312" w:cs="仿宋_GB2312"/>
                <w:kern w:val="0"/>
                <w:sz w:val="21"/>
                <w:szCs w:val="21"/>
                <w:highlight w:val="lightGray"/>
              </w:rPr>
            </w:pPr>
          </w:p>
        </w:tc>
        <w:tc>
          <w:tcPr>
            <w:tcW w:w="258" w:type="pct"/>
            <w:gridSpan w:val="3"/>
            <w:tcBorders>
              <w:top w:val="nil"/>
              <w:left w:val="nil"/>
              <w:bottom w:val="single" w:color="auto" w:sz="8" w:space="0"/>
              <w:right w:val="single" w:color="auto" w:sz="4" w:space="0"/>
            </w:tcBorders>
            <w:shd w:val="clear" w:color="auto" w:fill="auto"/>
          </w:tcPr>
          <w:p w14:paraId="5AA005FF">
            <w:pPr>
              <w:keepNext w:val="0"/>
              <w:keepLines w:val="0"/>
              <w:pageBreakBefore w:val="0"/>
              <w:widowControl/>
              <w:kinsoku/>
              <w:wordWrap/>
              <w:overflowPunct/>
              <w:topLinePunct w:val="0"/>
              <w:autoSpaceDE w:val="0"/>
              <w:autoSpaceDN w:val="0"/>
              <w:bidi w:val="0"/>
              <w:adjustRightInd/>
              <w:snapToGrid/>
              <w:spacing w:beforeAutospacing="0" w:afterAutospacing="0" w:line="320" w:lineRule="exact"/>
              <w:ind w:left="0" w:leftChars="0" w:right="0" w:firstLine="0" w:firstLineChars="0"/>
              <w:jc w:val="left"/>
              <w:textAlignment w:val="auto"/>
              <w:rPr>
                <w:rFonts w:hint="eastAsia" w:ascii="仿宋_GB2312" w:hAnsi="仿宋_GB2312" w:eastAsia="仿宋_GB2312" w:cs="仿宋_GB2312"/>
                <w:kern w:val="0"/>
                <w:sz w:val="21"/>
                <w:szCs w:val="21"/>
                <w:highlight w:val="lightGray"/>
              </w:rPr>
            </w:pPr>
          </w:p>
        </w:tc>
        <w:tc>
          <w:tcPr>
            <w:tcW w:w="291" w:type="pct"/>
            <w:gridSpan w:val="2"/>
            <w:tcBorders>
              <w:top w:val="nil"/>
              <w:left w:val="nil"/>
              <w:bottom w:val="single" w:color="auto" w:sz="8" w:space="0"/>
              <w:right w:val="single" w:color="auto" w:sz="4" w:space="0"/>
            </w:tcBorders>
            <w:shd w:val="clear" w:color="auto" w:fill="auto"/>
          </w:tcPr>
          <w:p w14:paraId="36DE87B6">
            <w:pPr>
              <w:keepNext w:val="0"/>
              <w:keepLines w:val="0"/>
              <w:pageBreakBefore w:val="0"/>
              <w:widowControl/>
              <w:kinsoku/>
              <w:wordWrap/>
              <w:overflowPunct/>
              <w:topLinePunct w:val="0"/>
              <w:autoSpaceDE w:val="0"/>
              <w:autoSpaceDN w:val="0"/>
              <w:bidi w:val="0"/>
              <w:adjustRightInd/>
              <w:snapToGrid/>
              <w:spacing w:beforeAutospacing="0" w:afterAutospacing="0" w:line="320" w:lineRule="exact"/>
              <w:ind w:left="0" w:leftChars="0" w:right="0" w:firstLine="0" w:firstLineChars="0"/>
              <w:jc w:val="left"/>
              <w:textAlignment w:val="auto"/>
              <w:rPr>
                <w:rFonts w:hint="eastAsia" w:ascii="仿宋_GB2312" w:hAnsi="仿宋_GB2312" w:eastAsia="仿宋_GB2312" w:cs="仿宋_GB2312"/>
                <w:kern w:val="0"/>
                <w:sz w:val="21"/>
                <w:szCs w:val="21"/>
                <w:highlight w:val="lightGray"/>
              </w:rPr>
            </w:pPr>
          </w:p>
        </w:tc>
        <w:tc>
          <w:tcPr>
            <w:tcW w:w="349" w:type="pct"/>
            <w:gridSpan w:val="2"/>
            <w:tcBorders>
              <w:top w:val="nil"/>
              <w:left w:val="nil"/>
              <w:bottom w:val="single" w:color="auto" w:sz="8" w:space="0"/>
              <w:right w:val="single" w:color="auto" w:sz="4" w:space="0"/>
            </w:tcBorders>
            <w:shd w:val="clear" w:color="auto" w:fill="auto"/>
          </w:tcPr>
          <w:p w14:paraId="09E6942F">
            <w:pPr>
              <w:keepNext w:val="0"/>
              <w:keepLines w:val="0"/>
              <w:pageBreakBefore w:val="0"/>
              <w:widowControl/>
              <w:kinsoku/>
              <w:wordWrap/>
              <w:overflowPunct/>
              <w:topLinePunct w:val="0"/>
              <w:autoSpaceDE w:val="0"/>
              <w:autoSpaceDN w:val="0"/>
              <w:bidi w:val="0"/>
              <w:adjustRightInd/>
              <w:snapToGrid/>
              <w:spacing w:beforeAutospacing="0" w:afterAutospacing="0" w:line="320" w:lineRule="exact"/>
              <w:ind w:left="0" w:leftChars="0" w:right="0" w:firstLine="0" w:firstLineChars="0"/>
              <w:jc w:val="left"/>
              <w:textAlignment w:val="auto"/>
              <w:rPr>
                <w:rFonts w:hint="eastAsia" w:ascii="仿宋_GB2312" w:hAnsi="仿宋_GB2312" w:eastAsia="仿宋_GB2312" w:cs="仿宋_GB2312"/>
                <w:kern w:val="0"/>
                <w:sz w:val="21"/>
                <w:szCs w:val="21"/>
                <w:highlight w:val="lightGray"/>
              </w:rPr>
            </w:pPr>
          </w:p>
        </w:tc>
        <w:tc>
          <w:tcPr>
            <w:tcW w:w="303" w:type="pct"/>
            <w:gridSpan w:val="2"/>
            <w:tcBorders>
              <w:top w:val="nil"/>
              <w:left w:val="nil"/>
              <w:bottom w:val="single" w:color="auto" w:sz="8" w:space="0"/>
              <w:right w:val="single" w:color="auto" w:sz="4" w:space="0"/>
            </w:tcBorders>
            <w:shd w:val="clear" w:color="auto" w:fill="auto"/>
          </w:tcPr>
          <w:p w14:paraId="475AEA47">
            <w:pPr>
              <w:keepNext w:val="0"/>
              <w:keepLines w:val="0"/>
              <w:pageBreakBefore w:val="0"/>
              <w:widowControl/>
              <w:kinsoku/>
              <w:wordWrap/>
              <w:overflowPunct/>
              <w:topLinePunct w:val="0"/>
              <w:autoSpaceDE w:val="0"/>
              <w:autoSpaceDN w:val="0"/>
              <w:bidi w:val="0"/>
              <w:adjustRightInd/>
              <w:snapToGrid/>
              <w:spacing w:beforeAutospacing="0" w:afterAutospacing="0" w:line="320" w:lineRule="exact"/>
              <w:ind w:left="0" w:leftChars="0" w:right="0" w:firstLine="0" w:firstLineChars="0"/>
              <w:jc w:val="left"/>
              <w:textAlignment w:val="auto"/>
              <w:rPr>
                <w:rFonts w:hint="eastAsia" w:ascii="仿宋_GB2312" w:hAnsi="仿宋_GB2312" w:eastAsia="仿宋_GB2312" w:cs="仿宋_GB2312"/>
                <w:kern w:val="0"/>
                <w:sz w:val="21"/>
                <w:szCs w:val="21"/>
                <w:highlight w:val="lightGray"/>
              </w:rPr>
            </w:pPr>
          </w:p>
        </w:tc>
        <w:tc>
          <w:tcPr>
            <w:tcW w:w="385" w:type="pct"/>
            <w:gridSpan w:val="2"/>
            <w:tcBorders>
              <w:top w:val="nil"/>
              <w:left w:val="nil"/>
              <w:bottom w:val="single" w:color="auto" w:sz="8" w:space="0"/>
              <w:right w:val="single" w:color="auto" w:sz="4" w:space="0"/>
            </w:tcBorders>
            <w:shd w:val="clear" w:color="auto" w:fill="auto"/>
          </w:tcPr>
          <w:p w14:paraId="78026D30">
            <w:pPr>
              <w:keepNext w:val="0"/>
              <w:keepLines w:val="0"/>
              <w:pageBreakBefore w:val="0"/>
              <w:widowControl/>
              <w:kinsoku/>
              <w:wordWrap/>
              <w:overflowPunct/>
              <w:topLinePunct w:val="0"/>
              <w:autoSpaceDE w:val="0"/>
              <w:autoSpaceDN w:val="0"/>
              <w:bidi w:val="0"/>
              <w:adjustRightInd/>
              <w:snapToGrid/>
              <w:spacing w:beforeAutospacing="0" w:afterAutospacing="0" w:line="320" w:lineRule="exact"/>
              <w:ind w:left="0" w:leftChars="0" w:right="0" w:firstLine="0" w:firstLineChars="0"/>
              <w:jc w:val="left"/>
              <w:textAlignment w:val="auto"/>
              <w:rPr>
                <w:rFonts w:hint="eastAsia" w:ascii="仿宋_GB2312" w:hAnsi="仿宋_GB2312" w:eastAsia="仿宋_GB2312" w:cs="仿宋_GB2312"/>
                <w:kern w:val="0"/>
                <w:sz w:val="21"/>
                <w:szCs w:val="21"/>
                <w:highlight w:val="lightGray"/>
              </w:rPr>
            </w:pPr>
          </w:p>
        </w:tc>
        <w:tc>
          <w:tcPr>
            <w:tcW w:w="349" w:type="pct"/>
            <w:gridSpan w:val="3"/>
            <w:tcBorders>
              <w:top w:val="nil"/>
              <w:left w:val="nil"/>
              <w:bottom w:val="single" w:color="auto" w:sz="8" w:space="0"/>
              <w:right w:val="single" w:color="auto" w:sz="4" w:space="0"/>
            </w:tcBorders>
            <w:shd w:val="clear" w:color="auto" w:fill="auto"/>
          </w:tcPr>
          <w:p w14:paraId="774E36C2">
            <w:pPr>
              <w:keepNext w:val="0"/>
              <w:keepLines w:val="0"/>
              <w:pageBreakBefore w:val="0"/>
              <w:widowControl/>
              <w:kinsoku/>
              <w:wordWrap/>
              <w:overflowPunct/>
              <w:topLinePunct w:val="0"/>
              <w:autoSpaceDE w:val="0"/>
              <w:autoSpaceDN w:val="0"/>
              <w:bidi w:val="0"/>
              <w:adjustRightInd/>
              <w:snapToGrid/>
              <w:spacing w:beforeAutospacing="0" w:afterAutospacing="0" w:line="320" w:lineRule="exact"/>
              <w:ind w:left="0" w:leftChars="0" w:right="0" w:firstLine="0" w:firstLineChars="0"/>
              <w:jc w:val="left"/>
              <w:textAlignment w:val="auto"/>
              <w:rPr>
                <w:rFonts w:hint="eastAsia" w:ascii="仿宋_GB2312" w:hAnsi="仿宋_GB2312" w:eastAsia="仿宋_GB2312" w:cs="仿宋_GB2312"/>
                <w:kern w:val="0"/>
                <w:sz w:val="21"/>
                <w:szCs w:val="21"/>
                <w:highlight w:val="lightGray"/>
              </w:rPr>
            </w:pPr>
          </w:p>
        </w:tc>
        <w:tc>
          <w:tcPr>
            <w:tcW w:w="469" w:type="pct"/>
            <w:gridSpan w:val="3"/>
            <w:tcBorders>
              <w:top w:val="nil"/>
              <w:left w:val="nil"/>
              <w:bottom w:val="single" w:color="auto" w:sz="8" w:space="0"/>
              <w:right w:val="single" w:color="auto" w:sz="4" w:space="0"/>
            </w:tcBorders>
            <w:shd w:val="clear" w:color="auto" w:fill="auto"/>
            <w:vAlign w:val="center"/>
          </w:tcPr>
          <w:p w14:paraId="764B1D9E">
            <w:pPr>
              <w:keepNext w:val="0"/>
              <w:keepLines w:val="0"/>
              <w:pageBreakBefore w:val="0"/>
              <w:widowControl/>
              <w:kinsoku/>
              <w:wordWrap/>
              <w:overflowPunct/>
              <w:topLinePunct w:val="0"/>
              <w:autoSpaceDE w:val="0"/>
              <w:autoSpaceDN w:val="0"/>
              <w:bidi w:val="0"/>
              <w:adjustRightInd/>
              <w:snapToGri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kern w:val="0"/>
                <w:sz w:val="21"/>
                <w:szCs w:val="21"/>
                <w:highlight w:val="lightGray"/>
              </w:rPr>
            </w:pPr>
          </w:p>
        </w:tc>
        <w:tc>
          <w:tcPr>
            <w:tcW w:w="402" w:type="pct"/>
            <w:gridSpan w:val="3"/>
            <w:tcBorders>
              <w:top w:val="nil"/>
              <w:left w:val="nil"/>
              <w:bottom w:val="single" w:color="auto" w:sz="8" w:space="0"/>
              <w:right w:val="single" w:color="auto" w:sz="4" w:space="0"/>
            </w:tcBorders>
            <w:shd w:val="clear" w:color="auto" w:fill="auto"/>
            <w:vAlign w:val="center"/>
          </w:tcPr>
          <w:p w14:paraId="151627EE">
            <w:pPr>
              <w:keepNext w:val="0"/>
              <w:keepLines w:val="0"/>
              <w:pageBreakBefore w:val="0"/>
              <w:widowControl/>
              <w:kinsoku/>
              <w:wordWrap/>
              <w:overflowPunct/>
              <w:topLinePunct w:val="0"/>
              <w:autoSpaceDE w:val="0"/>
              <w:autoSpaceDN w:val="0"/>
              <w:bidi w:val="0"/>
              <w:adjustRightInd/>
              <w:snapToGri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kern w:val="0"/>
                <w:sz w:val="21"/>
                <w:szCs w:val="21"/>
                <w:highlight w:val="lightGray"/>
              </w:rPr>
            </w:pPr>
          </w:p>
        </w:tc>
        <w:tc>
          <w:tcPr>
            <w:tcW w:w="455" w:type="pct"/>
            <w:gridSpan w:val="2"/>
            <w:tcBorders>
              <w:top w:val="nil"/>
              <w:left w:val="nil"/>
              <w:bottom w:val="single" w:color="auto" w:sz="8" w:space="0"/>
              <w:right w:val="single" w:color="auto" w:sz="4" w:space="0"/>
            </w:tcBorders>
            <w:shd w:val="clear" w:color="auto" w:fill="auto"/>
          </w:tcPr>
          <w:p w14:paraId="02A3944E">
            <w:pPr>
              <w:keepNext w:val="0"/>
              <w:keepLines w:val="0"/>
              <w:pageBreakBefore w:val="0"/>
              <w:widowControl/>
              <w:kinsoku/>
              <w:wordWrap/>
              <w:overflowPunct/>
              <w:topLinePunct w:val="0"/>
              <w:autoSpaceDE w:val="0"/>
              <w:autoSpaceDN w:val="0"/>
              <w:bidi w:val="0"/>
              <w:adjustRightInd/>
              <w:snapToGrid/>
              <w:spacing w:beforeAutospacing="0" w:afterAutospacing="0" w:line="320" w:lineRule="exact"/>
              <w:ind w:left="0" w:leftChars="0" w:right="0" w:firstLine="0" w:firstLineChars="0"/>
              <w:jc w:val="left"/>
              <w:textAlignment w:val="auto"/>
              <w:rPr>
                <w:rFonts w:hint="eastAsia" w:ascii="仿宋_GB2312" w:hAnsi="仿宋_GB2312" w:eastAsia="仿宋_GB2312" w:cs="仿宋_GB2312"/>
                <w:kern w:val="0"/>
                <w:sz w:val="21"/>
                <w:szCs w:val="21"/>
                <w:highlight w:val="lightGray"/>
              </w:rPr>
            </w:pPr>
          </w:p>
        </w:tc>
        <w:tc>
          <w:tcPr>
            <w:tcW w:w="440" w:type="pct"/>
            <w:tcBorders>
              <w:top w:val="nil"/>
              <w:left w:val="single" w:color="auto" w:sz="8" w:space="0"/>
              <w:bottom w:val="single" w:color="auto" w:sz="8" w:space="0"/>
              <w:right w:val="single" w:color="auto" w:sz="8" w:space="0"/>
            </w:tcBorders>
            <w:shd w:val="clear" w:color="auto" w:fill="auto"/>
            <w:noWrap/>
            <w:vAlign w:val="center"/>
          </w:tcPr>
          <w:p w14:paraId="49067A0E">
            <w:pPr>
              <w:keepNext w:val="0"/>
              <w:keepLines w:val="0"/>
              <w:pageBreakBefore w:val="0"/>
              <w:widowControl/>
              <w:kinsoku/>
              <w:wordWrap/>
              <w:overflowPunct/>
              <w:topLinePunct w:val="0"/>
              <w:autoSpaceDE w:val="0"/>
              <w:autoSpaceDN w:val="0"/>
              <w:bidi w:val="0"/>
              <w:adjustRightInd/>
              <w:snapToGrid/>
              <w:spacing w:beforeAutospacing="0" w:afterAutospacing="0" w:line="320" w:lineRule="exact"/>
              <w:ind w:left="0" w:leftChars="0" w:right="0" w:firstLine="0" w:firstLineChars="0"/>
              <w:jc w:val="left"/>
              <w:textAlignment w:val="auto"/>
              <w:rPr>
                <w:rFonts w:hint="eastAsia" w:ascii="仿宋_GB2312" w:hAnsi="仿宋_GB2312" w:eastAsia="仿宋_GB2312" w:cs="仿宋_GB2312"/>
                <w:kern w:val="0"/>
                <w:sz w:val="21"/>
                <w:szCs w:val="21"/>
              </w:rPr>
            </w:pPr>
          </w:p>
        </w:tc>
      </w:tr>
      <w:tr w14:paraId="5CC8DA65">
        <w:tblPrEx>
          <w:tblCellMar>
            <w:top w:w="0" w:type="dxa"/>
            <w:left w:w="108" w:type="dxa"/>
            <w:bottom w:w="0" w:type="dxa"/>
            <w:right w:w="108" w:type="dxa"/>
          </w:tblCellMar>
        </w:tblPrEx>
        <w:trPr>
          <w:trHeight w:val="360" w:hRule="atLeast"/>
          <w:jc w:val="center"/>
        </w:trPr>
        <w:tc>
          <w:tcPr>
            <w:tcW w:w="487" w:type="pct"/>
            <w:tcBorders>
              <w:left w:val="single" w:color="auto" w:sz="8" w:space="0"/>
              <w:bottom w:val="double" w:color="auto" w:sz="4" w:space="0"/>
              <w:right w:val="single" w:color="auto" w:sz="4" w:space="0"/>
            </w:tcBorders>
            <w:shd w:val="clear" w:color="auto" w:fill="auto"/>
            <w:vAlign w:val="center"/>
          </w:tcPr>
          <w:p w14:paraId="2E9E15EB">
            <w:pPr>
              <w:keepNext w:val="0"/>
              <w:keepLines w:val="0"/>
              <w:pageBreakBefore w:val="0"/>
              <w:widowControl/>
              <w:kinsoku/>
              <w:wordWrap/>
              <w:overflowPunct/>
              <w:topLinePunct w:val="0"/>
              <w:autoSpaceDE w:val="0"/>
              <w:autoSpaceDN w:val="0"/>
              <w:bidi w:val="0"/>
              <w:adjustRightInd/>
              <w:snapToGri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临时参与人员</w:t>
            </w:r>
          </w:p>
        </w:tc>
        <w:tc>
          <w:tcPr>
            <w:tcW w:w="257" w:type="pct"/>
            <w:tcBorders>
              <w:top w:val="single" w:color="auto" w:sz="8" w:space="0"/>
              <w:left w:val="nil"/>
              <w:bottom w:val="double" w:color="auto" w:sz="4" w:space="0"/>
              <w:right w:val="single" w:color="auto" w:sz="4" w:space="0"/>
            </w:tcBorders>
            <w:shd w:val="clear" w:color="auto" w:fill="auto"/>
            <w:vAlign w:val="center"/>
          </w:tcPr>
          <w:p w14:paraId="7327F045">
            <w:pPr>
              <w:keepNext w:val="0"/>
              <w:keepLines w:val="0"/>
              <w:pageBreakBefore w:val="0"/>
              <w:kinsoku/>
              <w:wordWrap/>
              <w:overflowPunct/>
              <w:topLinePunct w:val="0"/>
              <w:autoSpaceDE w:val="0"/>
              <w:autoSpaceDN w:val="0"/>
              <w:bidi w:val="0"/>
              <w:adjustRightInd/>
              <w:snapToGri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rPr>
            </w:pPr>
            <w:r>
              <w:rPr>
                <w:rFonts w:hint="eastAsia" w:ascii="仿宋_GB2312" w:hAnsi="仿宋_GB2312" w:eastAsia="仿宋_GB2312" w:cs="仿宋_GB2312"/>
                <w:sz w:val="21"/>
                <w:szCs w:val="21"/>
              </w:rPr>
              <w:t>/</w:t>
            </w:r>
          </w:p>
        </w:tc>
        <w:tc>
          <w:tcPr>
            <w:tcW w:w="258" w:type="pct"/>
            <w:gridSpan w:val="2"/>
            <w:tcBorders>
              <w:top w:val="single" w:color="auto" w:sz="8" w:space="0"/>
              <w:left w:val="nil"/>
              <w:bottom w:val="double" w:color="auto" w:sz="4" w:space="0"/>
              <w:right w:val="single" w:color="auto" w:sz="4" w:space="0"/>
            </w:tcBorders>
            <w:shd w:val="clear" w:color="auto" w:fill="auto"/>
            <w:vAlign w:val="center"/>
          </w:tcPr>
          <w:p w14:paraId="272947B1">
            <w:pPr>
              <w:keepNext w:val="0"/>
              <w:keepLines w:val="0"/>
              <w:pageBreakBefore w:val="0"/>
              <w:kinsoku/>
              <w:wordWrap/>
              <w:overflowPunct/>
              <w:topLinePunct w:val="0"/>
              <w:autoSpaceDE w:val="0"/>
              <w:autoSpaceDN w:val="0"/>
              <w:bidi w:val="0"/>
              <w:adjustRightInd/>
              <w:snapToGri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rPr>
            </w:pPr>
            <w:r>
              <w:rPr>
                <w:rFonts w:hint="eastAsia" w:ascii="仿宋_GB2312" w:hAnsi="仿宋_GB2312" w:eastAsia="仿宋_GB2312" w:cs="仿宋_GB2312"/>
                <w:sz w:val="21"/>
                <w:szCs w:val="21"/>
              </w:rPr>
              <w:t>/</w:t>
            </w:r>
          </w:p>
        </w:tc>
        <w:tc>
          <w:tcPr>
            <w:tcW w:w="293" w:type="pct"/>
            <w:gridSpan w:val="4"/>
            <w:tcBorders>
              <w:top w:val="single" w:color="auto" w:sz="8" w:space="0"/>
              <w:left w:val="nil"/>
              <w:bottom w:val="double" w:color="auto" w:sz="4" w:space="0"/>
              <w:right w:val="single" w:color="auto" w:sz="4" w:space="0"/>
            </w:tcBorders>
            <w:shd w:val="clear" w:color="auto" w:fill="auto"/>
            <w:vAlign w:val="center"/>
          </w:tcPr>
          <w:p w14:paraId="2D305590">
            <w:pPr>
              <w:keepNext w:val="0"/>
              <w:keepLines w:val="0"/>
              <w:pageBreakBefore w:val="0"/>
              <w:kinsoku/>
              <w:wordWrap/>
              <w:overflowPunct/>
              <w:topLinePunct w:val="0"/>
              <w:autoSpaceDE w:val="0"/>
              <w:autoSpaceDN w:val="0"/>
              <w:bidi w:val="0"/>
              <w:adjustRightInd/>
              <w:snapToGri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rPr>
            </w:pPr>
            <w:r>
              <w:rPr>
                <w:rFonts w:hint="eastAsia" w:ascii="仿宋_GB2312" w:hAnsi="仿宋_GB2312" w:eastAsia="仿宋_GB2312" w:cs="仿宋_GB2312"/>
                <w:sz w:val="21"/>
                <w:szCs w:val="21"/>
              </w:rPr>
              <w:t>/</w:t>
            </w:r>
          </w:p>
        </w:tc>
        <w:tc>
          <w:tcPr>
            <w:tcW w:w="257" w:type="pct"/>
            <w:gridSpan w:val="2"/>
            <w:tcBorders>
              <w:top w:val="single" w:color="auto" w:sz="8" w:space="0"/>
              <w:left w:val="nil"/>
              <w:bottom w:val="double" w:color="auto" w:sz="4" w:space="0"/>
              <w:right w:val="single" w:color="auto" w:sz="4" w:space="0"/>
            </w:tcBorders>
            <w:shd w:val="clear" w:color="auto" w:fill="auto"/>
            <w:vAlign w:val="center"/>
          </w:tcPr>
          <w:p w14:paraId="6EF626D7">
            <w:pPr>
              <w:keepNext w:val="0"/>
              <w:keepLines w:val="0"/>
              <w:pageBreakBefore w:val="0"/>
              <w:kinsoku/>
              <w:wordWrap/>
              <w:overflowPunct/>
              <w:topLinePunct w:val="0"/>
              <w:autoSpaceDE w:val="0"/>
              <w:autoSpaceDN w:val="0"/>
              <w:bidi w:val="0"/>
              <w:adjustRightInd/>
              <w:snapToGri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rPr>
            </w:pPr>
            <w:r>
              <w:rPr>
                <w:rFonts w:hint="eastAsia" w:ascii="仿宋_GB2312" w:hAnsi="仿宋_GB2312" w:eastAsia="仿宋_GB2312" w:cs="仿宋_GB2312"/>
                <w:sz w:val="21"/>
                <w:szCs w:val="21"/>
              </w:rPr>
              <w:t>/</w:t>
            </w:r>
          </w:p>
        </w:tc>
        <w:tc>
          <w:tcPr>
            <w:tcW w:w="291" w:type="pct"/>
            <w:gridSpan w:val="2"/>
            <w:tcBorders>
              <w:top w:val="single" w:color="auto" w:sz="8" w:space="0"/>
              <w:left w:val="nil"/>
              <w:bottom w:val="double" w:color="auto" w:sz="4" w:space="0"/>
              <w:right w:val="single" w:color="auto" w:sz="4" w:space="0"/>
            </w:tcBorders>
            <w:shd w:val="clear" w:color="auto" w:fill="auto"/>
            <w:vAlign w:val="center"/>
          </w:tcPr>
          <w:p w14:paraId="6A39E940">
            <w:pPr>
              <w:keepNext w:val="0"/>
              <w:keepLines w:val="0"/>
              <w:pageBreakBefore w:val="0"/>
              <w:kinsoku/>
              <w:wordWrap/>
              <w:overflowPunct/>
              <w:topLinePunct w:val="0"/>
              <w:autoSpaceDE w:val="0"/>
              <w:autoSpaceDN w:val="0"/>
              <w:bidi w:val="0"/>
              <w:adjustRightInd/>
              <w:snapToGri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rPr>
            </w:pPr>
            <w:r>
              <w:rPr>
                <w:rFonts w:hint="eastAsia" w:ascii="仿宋_GB2312" w:hAnsi="仿宋_GB2312" w:eastAsia="仿宋_GB2312" w:cs="仿宋_GB2312"/>
                <w:sz w:val="21"/>
                <w:szCs w:val="21"/>
              </w:rPr>
              <w:t>/</w:t>
            </w:r>
          </w:p>
        </w:tc>
        <w:tc>
          <w:tcPr>
            <w:tcW w:w="349" w:type="pct"/>
            <w:gridSpan w:val="2"/>
            <w:tcBorders>
              <w:top w:val="single" w:color="auto" w:sz="8" w:space="0"/>
              <w:left w:val="nil"/>
              <w:bottom w:val="double" w:color="auto" w:sz="4" w:space="0"/>
              <w:right w:val="single" w:color="auto" w:sz="4" w:space="0"/>
            </w:tcBorders>
            <w:shd w:val="clear" w:color="auto" w:fill="auto"/>
            <w:vAlign w:val="center"/>
          </w:tcPr>
          <w:p w14:paraId="2786AB52">
            <w:pPr>
              <w:keepNext w:val="0"/>
              <w:keepLines w:val="0"/>
              <w:pageBreakBefore w:val="0"/>
              <w:kinsoku/>
              <w:wordWrap/>
              <w:overflowPunct/>
              <w:topLinePunct w:val="0"/>
              <w:autoSpaceDE w:val="0"/>
              <w:autoSpaceDN w:val="0"/>
              <w:bidi w:val="0"/>
              <w:adjustRightInd/>
              <w:snapToGri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rPr>
            </w:pPr>
            <w:r>
              <w:rPr>
                <w:rFonts w:hint="eastAsia" w:ascii="仿宋_GB2312" w:hAnsi="仿宋_GB2312" w:eastAsia="仿宋_GB2312" w:cs="仿宋_GB2312"/>
                <w:sz w:val="21"/>
                <w:szCs w:val="21"/>
              </w:rPr>
              <w:t>/</w:t>
            </w:r>
          </w:p>
        </w:tc>
        <w:tc>
          <w:tcPr>
            <w:tcW w:w="303" w:type="pct"/>
            <w:gridSpan w:val="2"/>
            <w:tcBorders>
              <w:top w:val="single" w:color="auto" w:sz="8" w:space="0"/>
              <w:left w:val="nil"/>
              <w:bottom w:val="double" w:color="auto" w:sz="4" w:space="0"/>
              <w:right w:val="single" w:color="auto" w:sz="4" w:space="0"/>
            </w:tcBorders>
            <w:shd w:val="clear" w:color="auto" w:fill="auto"/>
            <w:vAlign w:val="center"/>
          </w:tcPr>
          <w:p w14:paraId="70E84CF6">
            <w:pPr>
              <w:keepNext w:val="0"/>
              <w:keepLines w:val="0"/>
              <w:pageBreakBefore w:val="0"/>
              <w:kinsoku/>
              <w:wordWrap/>
              <w:overflowPunct/>
              <w:topLinePunct w:val="0"/>
              <w:autoSpaceDE w:val="0"/>
              <w:autoSpaceDN w:val="0"/>
              <w:bidi w:val="0"/>
              <w:adjustRightInd/>
              <w:snapToGri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rPr>
            </w:pPr>
            <w:r>
              <w:rPr>
                <w:rFonts w:hint="eastAsia" w:ascii="仿宋_GB2312" w:hAnsi="仿宋_GB2312" w:eastAsia="仿宋_GB2312" w:cs="仿宋_GB2312"/>
                <w:sz w:val="21"/>
                <w:szCs w:val="21"/>
              </w:rPr>
              <w:t>/</w:t>
            </w:r>
          </w:p>
        </w:tc>
        <w:tc>
          <w:tcPr>
            <w:tcW w:w="386" w:type="pct"/>
            <w:gridSpan w:val="3"/>
            <w:tcBorders>
              <w:top w:val="single" w:color="auto" w:sz="8" w:space="0"/>
              <w:left w:val="nil"/>
              <w:bottom w:val="double" w:color="auto" w:sz="4" w:space="0"/>
              <w:right w:val="single" w:color="auto" w:sz="4" w:space="0"/>
            </w:tcBorders>
            <w:shd w:val="clear" w:color="auto" w:fill="auto"/>
            <w:vAlign w:val="center"/>
          </w:tcPr>
          <w:p w14:paraId="2904A074">
            <w:pPr>
              <w:keepNext w:val="0"/>
              <w:keepLines w:val="0"/>
              <w:pageBreakBefore w:val="0"/>
              <w:kinsoku/>
              <w:wordWrap/>
              <w:overflowPunct/>
              <w:topLinePunct w:val="0"/>
              <w:autoSpaceDE w:val="0"/>
              <w:autoSpaceDN w:val="0"/>
              <w:bidi w:val="0"/>
              <w:adjustRightInd/>
              <w:snapToGri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rPr>
            </w:pPr>
            <w:r>
              <w:rPr>
                <w:rFonts w:hint="eastAsia" w:ascii="仿宋_GB2312" w:hAnsi="仿宋_GB2312" w:eastAsia="仿宋_GB2312" w:cs="仿宋_GB2312"/>
                <w:sz w:val="21"/>
                <w:szCs w:val="21"/>
              </w:rPr>
              <w:t>/</w:t>
            </w:r>
          </w:p>
        </w:tc>
        <w:tc>
          <w:tcPr>
            <w:tcW w:w="349" w:type="pct"/>
            <w:gridSpan w:val="3"/>
            <w:tcBorders>
              <w:top w:val="single" w:color="auto" w:sz="8" w:space="0"/>
              <w:left w:val="nil"/>
              <w:bottom w:val="double" w:color="auto" w:sz="4" w:space="0"/>
              <w:right w:val="single" w:color="auto" w:sz="4" w:space="0"/>
            </w:tcBorders>
            <w:shd w:val="clear" w:color="auto" w:fill="auto"/>
            <w:vAlign w:val="center"/>
          </w:tcPr>
          <w:p w14:paraId="028B8FD2">
            <w:pPr>
              <w:keepNext w:val="0"/>
              <w:keepLines w:val="0"/>
              <w:pageBreakBefore w:val="0"/>
              <w:kinsoku/>
              <w:wordWrap/>
              <w:overflowPunct/>
              <w:topLinePunct w:val="0"/>
              <w:autoSpaceDE w:val="0"/>
              <w:autoSpaceDN w:val="0"/>
              <w:bidi w:val="0"/>
              <w:adjustRightInd/>
              <w:snapToGri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rPr>
            </w:pPr>
            <w:r>
              <w:rPr>
                <w:rFonts w:hint="eastAsia" w:ascii="仿宋_GB2312" w:hAnsi="仿宋_GB2312" w:eastAsia="仿宋_GB2312" w:cs="仿宋_GB2312"/>
                <w:sz w:val="21"/>
                <w:szCs w:val="21"/>
              </w:rPr>
              <w:t>/</w:t>
            </w:r>
          </w:p>
        </w:tc>
        <w:tc>
          <w:tcPr>
            <w:tcW w:w="469" w:type="pct"/>
            <w:gridSpan w:val="3"/>
            <w:tcBorders>
              <w:top w:val="single" w:color="auto" w:sz="8" w:space="0"/>
              <w:left w:val="nil"/>
              <w:bottom w:val="double" w:color="auto" w:sz="4" w:space="0"/>
              <w:right w:val="single" w:color="auto" w:sz="4" w:space="0"/>
            </w:tcBorders>
            <w:shd w:val="clear" w:color="auto" w:fill="auto"/>
            <w:vAlign w:val="center"/>
          </w:tcPr>
          <w:p w14:paraId="3BFFE501">
            <w:pPr>
              <w:keepNext w:val="0"/>
              <w:keepLines w:val="0"/>
              <w:pageBreakBefore w:val="0"/>
              <w:kinsoku/>
              <w:wordWrap/>
              <w:overflowPunct/>
              <w:topLinePunct w:val="0"/>
              <w:autoSpaceDE w:val="0"/>
              <w:autoSpaceDN w:val="0"/>
              <w:bidi w:val="0"/>
              <w:adjustRightInd/>
              <w:snapToGri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rPr>
            </w:pPr>
            <w:r>
              <w:rPr>
                <w:rFonts w:hint="eastAsia" w:ascii="仿宋_GB2312" w:hAnsi="仿宋_GB2312" w:eastAsia="仿宋_GB2312" w:cs="仿宋_GB2312"/>
                <w:sz w:val="21"/>
                <w:szCs w:val="21"/>
              </w:rPr>
              <w:t>/</w:t>
            </w:r>
          </w:p>
        </w:tc>
        <w:tc>
          <w:tcPr>
            <w:tcW w:w="401" w:type="pct"/>
            <w:gridSpan w:val="2"/>
            <w:tcBorders>
              <w:top w:val="single" w:color="auto" w:sz="8" w:space="0"/>
              <w:left w:val="nil"/>
              <w:bottom w:val="double" w:color="auto" w:sz="4" w:space="0"/>
              <w:right w:val="single" w:color="auto" w:sz="4" w:space="0"/>
            </w:tcBorders>
            <w:shd w:val="clear" w:color="auto" w:fill="auto"/>
            <w:vAlign w:val="center"/>
          </w:tcPr>
          <w:p w14:paraId="2939A502">
            <w:pPr>
              <w:keepNext w:val="0"/>
              <w:keepLines w:val="0"/>
              <w:pageBreakBefore w:val="0"/>
              <w:kinsoku/>
              <w:wordWrap/>
              <w:overflowPunct/>
              <w:topLinePunct w:val="0"/>
              <w:autoSpaceDE w:val="0"/>
              <w:autoSpaceDN w:val="0"/>
              <w:bidi w:val="0"/>
              <w:adjustRightInd/>
              <w:snapToGri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rPr>
            </w:pPr>
            <w:r>
              <w:rPr>
                <w:rFonts w:hint="eastAsia" w:ascii="仿宋_GB2312" w:hAnsi="仿宋_GB2312" w:eastAsia="仿宋_GB2312" w:cs="仿宋_GB2312"/>
                <w:sz w:val="21"/>
                <w:szCs w:val="21"/>
              </w:rPr>
              <w:t>/</w:t>
            </w:r>
          </w:p>
        </w:tc>
        <w:tc>
          <w:tcPr>
            <w:tcW w:w="455" w:type="pct"/>
            <w:gridSpan w:val="2"/>
            <w:tcBorders>
              <w:top w:val="single" w:color="auto" w:sz="8" w:space="0"/>
              <w:left w:val="nil"/>
              <w:bottom w:val="double" w:color="auto" w:sz="4" w:space="0"/>
              <w:right w:val="single" w:color="auto" w:sz="4" w:space="0"/>
            </w:tcBorders>
            <w:shd w:val="clear" w:color="auto" w:fill="auto"/>
            <w:vAlign w:val="center"/>
          </w:tcPr>
          <w:p w14:paraId="6B06AE19">
            <w:pPr>
              <w:keepNext w:val="0"/>
              <w:keepLines w:val="0"/>
              <w:pageBreakBefore w:val="0"/>
              <w:widowControl/>
              <w:kinsoku/>
              <w:wordWrap/>
              <w:overflowPunct/>
              <w:topLinePunct w:val="0"/>
              <w:autoSpaceDE w:val="0"/>
              <w:autoSpaceDN w:val="0"/>
              <w:bidi w:val="0"/>
              <w:adjustRightInd/>
              <w:snapToGri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kern w:val="0"/>
                <w:sz w:val="21"/>
                <w:szCs w:val="21"/>
                <w:highlight w:val="lightGray"/>
                <w:shd w:val="pct10" w:color="auto" w:fill="FFFFFF"/>
              </w:rPr>
            </w:pPr>
          </w:p>
        </w:tc>
        <w:tc>
          <w:tcPr>
            <w:tcW w:w="440" w:type="pct"/>
            <w:tcBorders>
              <w:top w:val="single" w:color="auto" w:sz="8" w:space="0"/>
              <w:left w:val="single" w:color="auto" w:sz="8" w:space="0"/>
              <w:bottom w:val="double" w:color="auto" w:sz="6" w:space="0"/>
              <w:right w:val="single" w:color="auto" w:sz="8" w:space="0"/>
            </w:tcBorders>
            <w:shd w:val="clear" w:color="auto" w:fill="auto"/>
            <w:noWrap/>
            <w:vAlign w:val="center"/>
          </w:tcPr>
          <w:p w14:paraId="5C608872">
            <w:pPr>
              <w:keepNext w:val="0"/>
              <w:keepLines w:val="0"/>
              <w:pageBreakBefore w:val="0"/>
              <w:widowControl/>
              <w:kinsoku/>
              <w:wordWrap/>
              <w:overflowPunct/>
              <w:topLinePunct w:val="0"/>
              <w:autoSpaceDE w:val="0"/>
              <w:autoSpaceDN w:val="0"/>
              <w:bidi w:val="0"/>
              <w:adjustRightInd/>
              <w:snapToGri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kern w:val="0"/>
                <w:sz w:val="21"/>
                <w:szCs w:val="21"/>
              </w:rPr>
            </w:pPr>
            <w:r>
              <w:rPr>
                <w:rFonts w:hint="eastAsia" w:ascii="仿宋_GB2312" w:hAnsi="仿宋_GB2312" w:eastAsia="仿宋_GB2312" w:cs="仿宋_GB2312"/>
                <w:sz w:val="21"/>
                <w:szCs w:val="21"/>
              </w:rPr>
              <w:t>/</w:t>
            </w:r>
          </w:p>
        </w:tc>
      </w:tr>
      <w:tr w14:paraId="1C2D2957">
        <w:tblPrEx>
          <w:tblCellMar>
            <w:top w:w="0" w:type="dxa"/>
            <w:left w:w="108" w:type="dxa"/>
            <w:bottom w:w="0" w:type="dxa"/>
            <w:right w:w="108" w:type="dxa"/>
          </w:tblCellMar>
        </w:tblPrEx>
        <w:trPr>
          <w:trHeight w:val="300" w:hRule="atLeast"/>
          <w:jc w:val="center"/>
        </w:trPr>
        <w:tc>
          <w:tcPr>
            <w:tcW w:w="4104" w:type="pct"/>
            <w:gridSpan w:val="27"/>
            <w:tcBorders>
              <w:top w:val="double" w:color="auto" w:sz="4" w:space="0"/>
              <w:left w:val="single" w:color="auto" w:sz="8" w:space="0"/>
              <w:bottom w:val="single" w:color="000000" w:sz="8" w:space="0"/>
              <w:right w:val="single" w:color="000000" w:sz="8" w:space="0"/>
            </w:tcBorders>
            <w:shd w:val="clear" w:color="auto" w:fill="auto"/>
            <w:vAlign w:val="center"/>
          </w:tcPr>
          <w:p w14:paraId="6D1C7AA5">
            <w:pPr>
              <w:keepNext w:val="0"/>
              <w:keepLines w:val="0"/>
              <w:pageBreakBefore w:val="0"/>
              <w:widowControl/>
              <w:kinsoku/>
              <w:wordWrap/>
              <w:overflowPunct/>
              <w:topLinePunct w:val="0"/>
              <w:autoSpaceDE w:val="0"/>
              <w:autoSpaceDN w:val="0"/>
              <w:bidi w:val="0"/>
              <w:adjustRightInd/>
              <w:snapToGri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累    计</w:t>
            </w:r>
          </w:p>
        </w:tc>
        <w:tc>
          <w:tcPr>
            <w:tcW w:w="455" w:type="pct"/>
            <w:gridSpan w:val="2"/>
            <w:tcBorders>
              <w:top w:val="double" w:color="auto" w:sz="4" w:space="0"/>
              <w:left w:val="nil"/>
              <w:bottom w:val="single" w:color="000000" w:sz="8" w:space="0"/>
              <w:right w:val="single" w:color="auto" w:sz="8" w:space="0"/>
            </w:tcBorders>
            <w:shd w:val="clear" w:color="auto" w:fill="auto"/>
            <w:vAlign w:val="center"/>
          </w:tcPr>
          <w:p w14:paraId="3AFCBEED">
            <w:pPr>
              <w:keepNext w:val="0"/>
              <w:keepLines w:val="0"/>
              <w:pageBreakBefore w:val="0"/>
              <w:widowControl/>
              <w:kinsoku/>
              <w:wordWrap/>
              <w:overflowPunct/>
              <w:topLinePunct w:val="0"/>
              <w:autoSpaceDE w:val="0"/>
              <w:autoSpaceDN w:val="0"/>
              <w:bidi w:val="0"/>
              <w:adjustRightInd/>
              <w:snapToGrid/>
              <w:spacing w:beforeAutospacing="0" w:afterAutospacing="0" w:line="320" w:lineRule="exact"/>
              <w:ind w:left="0" w:leftChars="0" w:right="0" w:firstLine="0" w:firstLineChars="0"/>
              <w:jc w:val="right"/>
              <w:textAlignment w:val="auto"/>
              <w:rPr>
                <w:rFonts w:hint="eastAsia" w:ascii="仿宋_GB2312" w:hAnsi="仿宋_GB2312" w:eastAsia="仿宋_GB2312" w:cs="仿宋_GB2312"/>
                <w:kern w:val="0"/>
                <w:sz w:val="21"/>
                <w:szCs w:val="21"/>
              </w:rPr>
            </w:pPr>
          </w:p>
        </w:tc>
        <w:tc>
          <w:tcPr>
            <w:tcW w:w="440" w:type="pct"/>
            <w:tcBorders>
              <w:top w:val="single" w:color="auto" w:sz="8" w:space="0"/>
              <w:left w:val="single" w:color="auto" w:sz="8" w:space="0"/>
              <w:bottom w:val="single" w:color="auto" w:sz="8" w:space="0"/>
              <w:right w:val="single" w:color="auto" w:sz="8" w:space="0"/>
            </w:tcBorders>
            <w:shd w:val="clear" w:color="auto" w:fill="auto"/>
            <w:noWrap/>
            <w:vAlign w:val="center"/>
          </w:tcPr>
          <w:p w14:paraId="5B1B7144">
            <w:pPr>
              <w:keepNext w:val="0"/>
              <w:keepLines w:val="0"/>
              <w:pageBreakBefore w:val="0"/>
              <w:widowControl/>
              <w:kinsoku/>
              <w:wordWrap/>
              <w:overflowPunct/>
              <w:topLinePunct w:val="0"/>
              <w:autoSpaceDE w:val="0"/>
              <w:autoSpaceDN w:val="0"/>
              <w:bidi w:val="0"/>
              <w:adjustRightInd/>
              <w:snapToGri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kern w:val="0"/>
                <w:sz w:val="21"/>
                <w:szCs w:val="21"/>
              </w:rPr>
            </w:pPr>
            <w:r>
              <w:rPr>
                <w:rFonts w:hint="eastAsia" w:ascii="仿宋_GB2312" w:hAnsi="仿宋_GB2312" w:eastAsia="仿宋_GB2312" w:cs="仿宋_GB2312"/>
                <w:kern w:val="0"/>
                <w:sz w:val="21"/>
                <w:szCs w:val="21"/>
              </w:rPr>
              <w:t>/</w:t>
            </w:r>
          </w:p>
        </w:tc>
      </w:tr>
    </w:tbl>
    <w:p w14:paraId="0AD08136">
      <w:pPr>
        <w:pageBreakBefore w:val="0"/>
        <w:widowControl w:val="0"/>
        <w:kinsoku/>
        <w:overflowPunct/>
        <w:topLinePunct w:val="0"/>
        <w:autoSpaceDE w:val="0"/>
        <w:autoSpaceDN w:val="0"/>
        <w:bidi w:val="0"/>
        <w:adjustRightInd/>
        <w:snapToGrid w:val="0"/>
        <w:spacing w:beforeAutospacing="0" w:afterAutospacing="0" w:line="560" w:lineRule="exact"/>
        <w:ind w:left="0" w:leftChars="0" w:right="0" w:firstLine="0" w:firstLineChars="0"/>
        <w:jc w:val="both"/>
        <w:textAlignment w:val="auto"/>
        <w:rPr>
          <w:rFonts w:ascii="宋体" w:hAnsi="宋体" w:eastAsia="仿宋_GB2312" w:cs="Times New Roman"/>
          <w:kern w:val="2"/>
          <w:sz w:val="18"/>
          <w:szCs w:val="18"/>
          <w:lang w:val="en-US" w:eastAsia="zh-CN" w:bidi="ar-SA"/>
        </w:rPr>
      </w:pPr>
    </w:p>
    <w:p w14:paraId="13F28896">
      <w:pPr>
        <w:pageBreakBefore w:val="0"/>
        <w:widowControl w:val="0"/>
        <w:kinsoku/>
        <w:overflowPunct/>
        <w:topLinePunct w:val="0"/>
        <w:autoSpaceDE w:val="0"/>
        <w:autoSpaceDN w:val="0"/>
        <w:bidi w:val="0"/>
        <w:adjustRightInd/>
        <w:snapToGrid w:val="0"/>
        <w:spacing w:beforeAutospacing="0" w:afterAutospacing="0" w:line="560" w:lineRule="exact"/>
        <w:ind w:left="0" w:leftChars="0" w:right="0" w:firstLine="0" w:firstLineChars="0"/>
        <w:jc w:val="both"/>
        <w:textAlignment w:val="auto"/>
        <w:rPr>
          <w:rFonts w:ascii="宋体" w:hAnsi="宋体" w:eastAsia="仿宋_GB2312" w:cs="Times New Roman"/>
          <w:kern w:val="2"/>
          <w:sz w:val="18"/>
          <w:szCs w:val="18"/>
          <w:lang w:val="en-US" w:eastAsia="zh-CN" w:bidi="ar-SA"/>
        </w:rPr>
      </w:pPr>
    </w:p>
    <w:p w14:paraId="1CBB395C">
      <w:pPr>
        <w:pageBreakBefore w:val="0"/>
        <w:widowControl w:val="0"/>
        <w:tabs>
          <w:tab w:val="center" w:pos="7078"/>
          <w:tab w:val="left" w:pos="9520"/>
        </w:tabs>
        <w:kinsoku/>
        <w:overflowPunct/>
        <w:topLinePunct w:val="0"/>
        <w:autoSpaceDE w:val="0"/>
        <w:autoSpaceDN w:val="0"/>
        <w:bidi w:val="0"/>
        <w:adjustRightInd/>
        <w:spacing w:beforeAutospacing="0" w:afterAutospacing="0" w:line="560" w:lineRule="exact"/>
        <w:ind w:left="0" w:leftChars="0" w:right="0" w:firstLine="0" w:firstLineChars="0"/>
        <w:jc w:val="both"/>
        <w:textAlignment w:val="auto"/>
        <w:rPr>
          <w:rFonts w:ascii="宋体" w:hAnsi="宋体" w:eastAsia="仿宋_GB2312" w:cs="Times New Roman"/>
          <w:kern w:val="2"/>
          <w:sz w:val="18"/>
          <w:szCs w:val="18"/>
          <w:lang w:val="en-US" w:eastAsia="zh-CN" w:bidi="ar-SA"/>
        </w:rPr>
      </w:pPr>
      <w:r>
        <w:rPr>
          <w:rFonts w:ascii="宋体" w:hAnsi="宋体" w:eastAsia="仿宋_GB2312" w:cs="Times New Roman"/>
          <w:kern w:val="2"/>
          <w:sz w:val="18"/>
          <w:szCs w:val="18"/>
          <w:lang w:val="en-US" w:eastAsia="zh-CN" w:bidi="ar-SA"/>
        </w:rPr>
        <w:br w:type="page"/>
      </w:r>
    </w:p>
    <w:p w14:paraId="478E7A83">
      <w:pPr>
        <w:pageBreakBefore w:val="0"/>
        <w:kinsoku/>
        <w:overflowPunct/>
        <w:topLinePunct w:val="0"/>
        <w:bidi w:val="0"/>
        <w:adjustRightInd/>
        <w:spacing w:line="560" w:lineRule="exact"/>
        <w:ind w:left="0" w:leftChars="0" w:firstLine="0" w:firstLineChars="0"/>
        <w:textAlignment w:val="auto"/>
        <w:rPr>
          <w:rFonts w:hint="eastAsia"/>
        </w:rPr>
        <w:sectPr>
          <w:footerReference r:id="rId6" w:type="first"/>
          <w:pgSz w:w="16838" w:h="11906" w:orient="landscape"/>
          <w:pgMar w:top="1531" w:right="1361" w:bottom="1361" w:left="1361" w:header="284" w:footer="425" w:gutter="0"/>
          <w:pgNumType w:fmt="decimal"/>
          <w:cols w:space="425" w:num="1"/>
          <w:docGrid w:type="lines" w:linePitch="381" w:charSpace="0"/>
        </w:sectPr>
      </w:pPr>
    </w:p>
    <w:p w14:paraId="78574EFF">
      <w:pPr>
        <w:pageBreakBefore w:val="0"/>
        <w:widowControl w:val="0"/>
        <w:kinsoku/>
        <w:overflowPunct/>
        <w:topLinePunct w:val="0"/>
        <w:autoSpaceDE w:val="0"/>
        <w:autoSpaceDN w:val="0"/>
        <w:bidi w:val="0"/>
        <w:adjustRightInd/>
        <w:spacing w:line="560" w:lineRule="exact"/>
        <w:ind w:left="0" w:leftChars="0" w:firstLine="0" w:firstLineChars="0"/>
        <w:jc w:val="both"/>
        <w:textAlignment w:val="auto"/>
        <w:outlineLvl w:val="0"/>
        <w:rPr>
          <w:rFonts w:hint="eastAsia" w:ascii="黑体" w:hAnsi="黑体" w:eastAsia="黑体" w:cs="Times New Roman"/>
          <w:kern w:val="2"/>
          <w:sz w:val="32"/>
          <w:szCs w:val="24"/>
          <w:lang w:val="en-US" w:eastAsia="zh-CN" w:bidi="ar-SA"/>
        </w:rPr>
      </w:pPr>
      <w:r>
        <w:rPr>
          <w:rFonts w:hint="eastAsia" w:ascii="黑体" w:hAnsi="黑体" w:eastAsia="黑体" w:cs="Times New Roman"/>
          <w:kern w:val="2"/>
          <w:sz w:val="32"/>
          <w:szCs w:val="24"/>
          <w:lang w:val="en-US" w:eastAsia="zh-CN" w:bidi="ar-SA"/>
        </w:rPr>
        <w:t xml:space="preserve">附表8 大型科学仪器设施基本信息表 </w:t>
      </w:r>
    </w:p>
    <w:p w14:paraId="1234321A">
      <w:pPr>
        <w:keepNext w:val="0"/>
        <w:keepLines w:val="0"/>
        <w:pageBreakBefore w:val="0"/>
        <w:widowControl w:val="0"/>
        <w:kinsoku/>
        <w:wordWrap/>
        <w:overflowPunct/>
        <w:topLinePunct w:val="0"/>
        <w:autoSpaceDE/>
        <w:autoSpaceDN/>
        <w:bidi w:val="0"/>
        <w:adjustRightInd/>
        <w:snapToGrid/>
        <w:spacing w:line="320" w:lineRule="exact"/>
        <w:ind w:firstLine="0" w:firstLineChars="0"/>
        <w:textAlignment w:val="auto"/>
        <w:rPr>
          <w:rFonts w:hint="eastAsia" w:ascii="仿宋_GB2312" w:hAnsi="仿宋_GB2312" w:eastAsia="仿宋_GB2312" w:cs="仿宋_GB2312"/>
          <w:color w:val="2D00C7"/>
          <w:sz w:val="24"/>
          <w:szCs w:val="24"/>
        </w:rPr>
      </w:pPr>
      <w:r>
        <w:rPr>
          <w:rFonts w:hint="eastAsia" w:ascii="仿宋_GB2312" w:hAnsi="仿宋_GB2312" w:eastAsia="仿宋_GB2312" w:cs="仿宋_GB2312"/>
          <w:color w:val="2D00C7"/>
          <w:sz w:val="24"/>
          <w:szCs w:val="24"/>
        </w:rPr>
        <w:t>（30</w:t>
      </w:r>
      <w:r>
        <w:rPr>
          <w:rFonts w:hint="eastAsia" w:ascii="仿宋_GB2312" w:hAnsi="仿宋_GB2312" w:eastAsia="仿宋_GB2312" w:cs="仿宋_GB2312"/>
          <w:color w:val="2D00C7"/>
          <w:sz w:val="24"/>
          <w:szCs w:val="24"/>
          <w:lang w:eastAsia="zh-CN"/>
        </w:rPr>
        <w:t>万元</w:t>
      </w:r>
      <w:r>
        <w:rPr>
          <w:rFonts w:hint="eastAsia" w:ascii="仿宋_GB2312" w:hAnsi="仿宋_GB2312" w:eastAsia="仿宋_GB2312" w:cs="仿宋_GB2312"/>
          <w:color w:val="2D00C7"/>
          <w:sz w:val="24"/>
          <w:szCs w:val="24"/>
        </w:rPr>
        <w:t>及以上的大型科学仪器、设备和设施，必须填写本表）</w:t>
      </w:r>
    </w:p>
    <w:p w14:paraId="5E0EA196">
      <w:pPr>
        <w:keepNext w:val="0"/>
        <w:keepLines w:val="0"/>
        <w:pageBreakBefore w:val="0"/>
        <w:widowControl w:val="0"/>
        <w:kinsoku/>
        <w:wordWrap/>
        <w:overflowPunct/>
        <w:topLinePunct w:val="0"/>
        <w:autoSpaceDE/>
        <w:autoSpaceDN/>
        <w:bidi w:val="0"/>
        <w:adjustRightInd/>
        <w:snapToGrid/>
        <w:spacing w:line="320" w:lineRule="exact"/>
        <w:ind w:left="0" w:firstLine="560" w:firstLineChars="200"/>
        <w:textAlignment w:val="auto"/>
        <w:rPr>
          <w:rFonts w:hint="eastAsia" w:ascii="仿宋_GB2312" w:hAnsi="仿宋_GB2312" w:eastAsia="仿宋_GB2312" w:cs="仿宋_GB2312"/>
          <w:color w:val="2D00C7"/>
        </w:rPr>
      </w:pPr>
    </w:p>
    <w:p w14:paraId="4A1FC546">
      <w:pPr>
        <w:keepNext w:val="0"/>
        <w:keepLines w:val="0"/>
        <w:pageBreakBefore w:val="0"/>
        <w:widowControl w:val="0"/>
        <w:kinsoku/>
        <w:wordWrap/>
        <w:overflowPunct/>
        <w:topLinePunct w:val="0"/>
        <w:autoSpaceDE/>
        <w:autoSpaceDN/>
        <w:bidi w:val="0"/>
        <w:adjustRightInd/>
        <w:snapToGrid/>
        <w:spacing w:line="320" w:lineRule="exact"/>
        <w:ind w:firstLine="0" w:firstLineChars="0"/>
        <w:textAlignment w:val="auto"/>
        <w:rPr>
          <w:rFonts w:hint="eastAsia" w:ascii="仿宋_GB2312" w:hAnsi="仿宋_GB2312" w:eastAsia="仿宋_GB2312" w:cs="仿宋_GB2312"/>
          <w:color w:val="2D00C7"/>
          <w:sz w:val="24"/>
          <w:szCs w:val="24"/>
        </w:rPr>
      </w:pPr>
      <w:r>
        <w:rPr>
          <w:rFonts w:hint="eastAsia" w:ascii="仿宋_GB2312" w:hAnsi="仿宋_GB2312" w:eastAsia="仿宋_GB2312" w:cs="仿宋_GB2312"/>
          <w:color w:val="2D00C7"/>
          <w:sz w:val="24"/>
          <w:szCs w:val="24"/>
        </w:rPr>
        <w:t>填表说明：</w:t>
      </w:r>
    </w:p>
    <w:p w14:paraId="2A64C73E">
      <w:pPr>
        <w:keepNext w:val="0"/>
        <w:keepLines w:val="0"/>
        <w:pageBreakBefore w:val="0"/>
        <w:widowControl w:val="0"/>
        <w:numPr>
          <w:ilvl w:val="0"/>
          <w:numId w:val="2"/>
        </w:numPr>
        <w:kinsoku/>
        <w:wordWrap/>
        <w:overflowPunct/>
        <w:topLinePunct w:val="0"/>
        <w:autoSpaceDE/>
        <w:autoSpaceDN/>
        <w:bidi w:val="0"/>
        <w:adjustRightInd/>
        <w:snapToGrid/>
        <w:spacing w:line="320" w:lineRule="exact"/>
        <w:ind w:left="0" w:leftChars="0" w:firstLine="480" w:firstLineChars="200"/>
        <w:textAlignment w:val="auto"/>
        <w:rPr>
          <w:rFonts w:hint="eastAsia" w:ascii="仿宋_GB2312" w:hAnsi="仿宋_GB2312" w:eastAsia="仿宋_GB2312" w:cs="仿宋_GB2312"/>
          <w:color w:val="2D00C7"/>
          <w:sz w:val="24"/>
          <w:szCs w:val="24"/>
        </w:rPr>
      </w:pPr>
      <w:r>
        <w:rPr>
          <w:rFonts w:hint="eastAsia" w:ascii="仿宋_GB2312" w:hAnsi="仿宋_GB2312" w:eastAsia="仿宋_GB2312" w:cs="仿宋_GB2312"/>
          <w:color w:val="2D00C7"/>
          <w:sz w:val="24"/>
          <w:szCs w:val="24"/>
        </w:rPr>
        <w:t>仪器设施的中文名称：必须使用规范的名称，请勿使用简称；</w:t>
      </w:r>
    </w:p>
    <w:p w14:paraId="7FCC5CE9">
      <w:pPr>
        <w:keepNext w:val="0"/>
        <w:keepLines w:val="0"/>
        <w:pageBreakBefore w:val="0"/>
        <w:widowControl w:val="0"/>
        <w:numPr>
          <w:ilvl w:val="0"/>
          <w:numId w:val="2"/>
        </w:numPr>
        <w:kinsoku/>
        <w:wordWrap/>
        <w:overflowPunct/>
        <w:topLinePunct w:val="0"/>
        <w:autoSpaceDE/>
        <w:autoSpaceDN/>
        <w:bidi w:val="0"/>
        <w:adjustRightInd/>
        <w:snapToGrid/>
        <w:spacing w:line="320" w:lineRule="exact"/>
        <w:ind w:left="0" w:leftChars="0" w:firstLine="480" w:firstLineChars="200"/>
        <w:textAlignment w:val="auto"/>
        <w:rPr>
          <w:rFonts w:hint="eastAsia" w:ascii="仿宋_GB2312" w:hAnsi="仿宋_GB2312" w:eastAsia="仿宋_GB2312" w:cs="仿宋_GB2312"/>
          <w:color w:val="2D00C7"/>
          <w:sz w:val="24"/>
          <w:szCs w:val="24"/>
        </w:rPr>
      </w:pPr>
      <w:r>
        <w:rPr>
          <w:rFonts w:hint="eastAsia" w:ascii="仿宋_GB2312" w:hAnsi="仿宋_GB2312" w:eastAsia="仿宋_GB2312" w:cs="仿宋_GB2312"/>
          <w:color w:val="2D00C7"/>
          <w:sz w:val="24"/>
          <w:szCs w:val="24"/>
        </w:rPr>
        <w:t>仪器型号规格：必须正确填写型号规格，请勿使用简称；</w:t>
      </w:r>
    </w:p>
    <w:p w14:paraId="24F23785">
      <w:pPr>
        <w:keepNext w:val="0"/>
        <w:keepLines w:val="0"/>
        <w:pageBreakBefore w:val="0"/>
        <w:widowControl w:val="0"/>
        <w:numPr>
          <w:ilvl w:val="0"/>
          <w:numId w:val="2"/>
        </w:numPr>
        <w:kinsoku/>
        <w:wordWrap/>
        <w:overflowPunct/>
        <w:topLinePunct w:val="0"/>
        <w:autoSpaceDE/>
        <w:autoSpaceDN/>
        <w:bidi w:val="0"/>
        <w:adjustRightInd/>
        <w:snapToGrid/>
        <w:spacing w:line="320" w:lineRule="exact"/>
        <w:ind w:left="0" w:leftChars="0" w:firstLine="480" w:firstLineChars="200"/>
        <w:textAlignment w:val="auto"/>
        <w:rPr>
          <w:rFonts w:hint="eastAsia" w:ascii="仿宋_GB2312" w:hAnsi="仿宋_GB2312" w:eastAsia="仿宋_GB2312" w:cs="仿宋_GB2312"/>
          <w:color w:val="2D00C7"/>
          <w:sz w:val="24"/>
          <w:szCs w:val="24"/>
        </w:rPr>
      </w:pPr>
      <w:r>
        <w:rPr>
          <w:rFonts w:hint="eastAsia" w:ascii="仿宋_GB2312" w:hAnsi="仿宋_GB2312" w:eastAsia="仿宋_GB2312" w:cs="仿宋_GB2312"/>
          <w:color w:val="2D00C7"/>
          <w:sz w:val="24"/>
          <w:szCs w:val="24"/>
        </w:rPr>
        <w:t>预算经费：含附件价格；外汇购买的按购入时外汇牌价折合人民币值填写。</w:t>
      </w:r>
    </w:p>
    <w:p w14:paraId="628B3EC2">
      <w:pPr>
        <w:keepNext w:val="0"/>
        <w:keepLines w:val="0"/>
        <w:pageBreakBefore w:val="0"/>
        <w:widowControl w:val="0"/>
        <w:numPr>
          <w:ilvl w:val="0"/>
          <w:numId w:val="2"/>
        </w:numPr>
        <w:kinsoku/>
        <w:wordWrap/>
        <w:overflowPunct/>
        <w:topLinePunct w:val="0"/>
        <w:autoSpaceDE/>
        <w:autoSpaceDN/>
        <w:bidi w:val="0"/>
        <w:adjustRightInd/>
        <w:snapToGrid/>
        <w:spacing w:line="320" w:lineRule="exact"/>
        <w:ind w:left="0" w:leftChars="0" w:firstLine="480" w:firstLineChars="200"/>
        <w:textAlignment w:val="auto"/>
        <w:rPr>
          <w:rFonts w:hint="eastAsia" w:ascii="仿宋_GB2312" w:hAnsi="仿宋_GB2312" w:eastAsia="仿宋_GB2312" w:cs="仿宋_GB2312"/>
          <w:color w:val="2D00C7"/>
          <w:sz w:val="24"/>
          <w:szCs w:val="24"/>
        </w:rPr>
      </w:pPr>
      <w:r>
        <w:rPr>
          <w:rFonts w:hint="eastAsia" w:ascii="仿宋_GB2312" w:hAnsi="仿宋_GB2312" w:eastAsia="仿宋_GB2312" w:cs="仿宋_GB2312"/>
          <w:color w:val="2D00C7"/>
          <w:sz w:val="24"/>
          <w:szCs w:val="24"/>
        </w:rPr>
        <w:t>分类编码：参考《科学仪器设备设施分类编码表》选择填写。</w:t>
      </w:r>
    </w:p>
    <w:p w14:paraId="08DB23C7">
      <w:pPr>
        <w:keepNext w:val="0"/>
        <w:keepLines w:val="0"/>
        <w:pageBreakBefore w:val="0"/>
        <w:widowControl w:val="0"/>
        <w:numPr>
          <w:ilvl w:val="0"/>
          <w:numId w:val="2"/>
        </w:numPr>
        <w:kinsoku/>
        <w:wordWrap/>
        <w:overflowPunct/>
        <w:topLinePunct w:val="0"/>
        <w:autoSpaceDE/>
        <w:autoSpaceDN/>
        <w:bidi w:val="0"/>
        <w:adjustRightInd/>
        <w:snapToGrid/>
        <w:spacing w:line="320" w:lineRule="exact"/>
        <w:ind w:left="0" w:leftChars="0" w:firstLine="480" w:firstLineChars="200"/>
        <w:textAlignment w:val="auto"/>
        <w:rPr>
          <w:rFonts w:hint="eastAsia" w:ascii="仿宋_GB2312" w:hAnsi="仿宋_GB2312" w:eastAsia="仿宋_GB2312" w:cs="仿宋_GB2312"/>
          <w:color w:val="2D00C7"/>
          <w:sz w:val="24"/>
          <w:szCs w:val="24"/>
        </w:rPr>
      </w:pPr>
      <w:r>
        <w:rPr>
          <w:rFonts w:hint="eastAsia" w:ascii="仿宋_GB2312" w:hAnsi="仿宋_GB2312" w:eastAsia="仿宋_GB2312" w:cs="仿宋_GB2312"/>
          <w:color w:val="2D00C7"/>
          <w:sz w:val="24"/>
          <w:szCs w:val="24"/>
        </w:rPr>
        <w:t>生产国别与地区：参考《生产国别与地区代码表》选择填写。</w:t>
      </w:r>
    </w:p>
    <w:p w14:paraId="520FBB58">
      <w:pPr>
        <w:keepNext w:val="0"/>
        <w:keepLines w:val="0"/>
        <w:pageBreakBefore w:val="0"/>
        <w:widowControl w:val="0"/>
        <w:numPr>
          <w:ilvl w:val="0"/>
          <w:numId w:val="2"/>
        </w:numPr>
        <w:kinsoku/>
        <w:wordWrap/>
        <w:overflowPunct/>
        <w:topLinePunct w:val="0"/>
        <w:autoSpaceDE/>
        <w:autoSpaceDN/>
        <w:bidi w:val="0"/>
        <w:adjustRightInd/>
        <w:snapToGrid/>
        <w:spacing w:line="320" w:lineRule="exact"/>
        <w:ind w:left="0" w:leftChars="0" w:firstLine="480" w:firstLineChars="200"/>
        <w:textAlignment w:val="auto"/>
        <w:rPr>
          <w:rFonts w:hint="eastAsia" w:ascii="仿宋_GB2312" w:hAnsi="仿宋_GB2312" w:eastAsia="仿宋_GB2312" w:cs="仿宋_GB2312"/>
          <w:color w:val="2D00C7"/>
          <w:sz w:val="24"/>
          <w:szCs w:val="24"/>
        </w:rPr>
      </w:pPr>
      <w:r>
        <w:rPr>
          <w:rFonts w:hint="eastAsia" w:ascii="仿宋_GB2312" w:hAnsi="仿宋_GB2312" w:eastAsia="仿宋_GB2312" w:cs="仿宋_GB2312"/>
          <w:color w:val="2D00C7"/>
          <w:sz w:val="24"/>
          <w:szCs w:val="24"/>
        </w:rPr>
        <w:t>制造商：请提供三家制造商的名称及相关询价信息。</w:t>
      </w:r>
    </w:p>
    <w:p w14:paraId="6D802F25">
      <w:pPr>
        <w:keepNext w:val="0"/>
        <w:keepLines w:val="0"/>
        <w:pageBreakBefore w:val="0"/>
        <w:widowControl w:val="0"/>
        <w:numPr>
          <w:ilvl w:val="0"/>
          <w:numId w:val="2"/>
        </w:numPr>
        <w:kinsoku/>
        <w:wordWrap/>
        <w:overflowPunct/>
        <w:topLinePunct w:val="0"/>
        <w:autoSpaceDE/>
        <w:autoSpaceDN/>
        <w:bidi w:val="0"/>
        <w:adjustRightInd/>
        <w:snapToGrid/>
        <w:spacing w:line="320" w:lineRule="exact"/>
        <w:ind w:left="0" w:leftChars="0" w:firstLine="480" w:firstLineChars="200"/>
        <w:textAlignment w:val="auto"/>
        <w:rPr>
          <w:rFonts w:hint="eastAsia" w:ascii="仿宋_GB2312" w:hAnsi="仿宋_GB2312" w:eastAsia="仿宋_GB2312" w:cs="仿宋_GB2312"/>
          <w:color w:val="2D00C7"/>
          <w:sz w:val="24"/>
          <w:szCs w:val="24"/>
        </w:rPr>
      </w:pPr>
      <w:r>
        <w:rPr>
          <w:rFonts w:hint="eastAsia" w:ascii="仿宋_GB2312" w:hAnsi="仿宋_GB2312" w:eastAsia="仿宋_GB2312" w:cs="仿宋_GB2312"/>
          <w:color w:val="2D00C7"/>
          <w:sz w:val="24"/>
          <w:szCs w:val="24"/>
        </w:rPr>
        <w:t>50</w:t>
      </w:r>
      <w:r>
        <w:rPr>
          <w:rFonts w:hint="eastAsia" w:ascii="仿宋_GB2312" w:hAnsi="仿宋_GB2312" w:cs="仿宋_GB2312"/>
          <w:color w:val="2D00C7"/>
          <w:sz w:val="24"/>
          <w:szCs w:val="24"/>
          <w:lang w:eastAsia="zh-CN"/>
        </w:rPr>
        <w:t>万元</w:t>
      </w:r>
      <w:r>
        <w:rPr>
          <w:rFonts w:hint="eastAsia" w:ascii="仿宋_GB2312" w:hAnsi="仿宋_GB2312" w:eastAsia="仿宋_GB2312" w:cs="仿宋_GB2312"/>
          <w:color w:val="2D00C7"/>
          <w:sz w:val="24"/>
          <w:szCs w:val="24"/>
        </w:rPr>
        <w:t>以下的</w:t>
      </w:r>
      <w:r>
        <w:rPr>
          <w:rFonts w:hint="eastAsia" w:ascii="仿宋_GB2312" w:hAnsi="仿宋_GB2312" w:cs="仿宋_GB2312"/>
          <w:color w:val="2D00C7"/>
          <w:sz w:val="24"/>
          <w:szCs w:val="24"/>
          <w:lang w:eastAsia="zh-CN"/>
        </w:rPr>
        <w:t>只需</w:t>
      </w:r>
      <w:r>
        <w:rPr>
          <w:rFonts w:hint="eastAsia" w:ascii="仿宋_GB2312" w:hAnsi="仿宋_GB2312" w:eastAsia="仿宋_GB2312" w:cs="仿宋_GB2312"/>
          <w:color w:val="2D00C7"/>
          <w:sz w:val="24"/>
          <w:szCs w:val="24"/>
        </w:rPr>
        <w:t>填写“方案一”</w:t>
      </w:r>
    </w:p>
    <w:p w14:paraId="14AAE98F">
      <w:pPr>
        <w:keepNext w:val="0"/>
        <w:keepLines w:val="0"/>
        <w:pageBreakBefore w:val="0"/>
        <w:widowControl w:val="0"/>
        <w:numPr>
          <w:ilvl w:val="0"/>
          <w:numId w:val="2"/>
        </w:numPr>
        <w:kinsoku/>
        <w:wordWrap/>
        <w:overflowPunct/>
        <w:topLinePunct w:val="0"/>
        <w:autoSpaceDE/>
        <w:autoSpaceDN/>
        <w:bidi w:val="0"/>
        <w:adjustRightInd/>
        <w:snapToGrid/>
        <w:spacing w:line="320" w:lineRule="exact"/>
        <w:ind w:left="0" w:leftChars="0" w:firstLine="480" w:firstLineChars="200"/>
        <w:textAlignment w:val="auto"/>
        <w:rPr>
          <w:rFonts w:hint="eastAsia" w:ascii="仿宋_GB2312" w:hAnsi="仿宋_GB2312" w:eastAsia="仿宋_GB2312" w:cs="仿宋_GB2312"/>
          <w:color w:val="2D00C7"/>
          <w:sz w:val="24"/>
          <w:szCs w:val="24"/>
        </w:rPr>
      </w:pPr>
      <w:r>
        <w:rPr>
          <w:rFonts w:hint="eastAsia" w:ascii="仿宋_GB2312" w:hAnsi="仿宋_GB2312" w:eastAsia="仿宋_GB2312" w:cs="仿宋_GB2312"/>
          <w:color w:val="2D00C7"/>
          <w:sz w:val="24"/>
          <w:szCs w:val="24"/>
        </w:rPr>
        <w:t>50</w:t>
      </w:r>
      <w:r>
        <w:rPr>
          <w:rFonts w:hint="eastAsia" w:ascii="仿宋_GB2312" w:hAnsi="仿宋_GB2312" w:cs="仿宋_GB2312"/>
          <w:color w:val="2D00C7"/>
          <w:sz w:val="24"/>
          <w:szCs w:val="24"/>
          <w:lang w:eastAsia="zh-CN"/>
        </w:rPr>
        <w:t>万元</w:t>
      </w:r>
      <w:r>
        <w:rPr>
          <w:rFonts w:hint="eastAsia" w:ascii="仿宋_GB2312" w:hAnsi="仿宋_GB2312" w:eastAsia="仿宋_GB2312" w:cs="仿宋_GB2312"/>
          <w:color w:val="2D00C7"/>
          <w:sz w:val="24"/>
          <w:szCs w:val="24"/>
        </w:rPr>
        <w:t>（含）以上的，只提供一家产品报价的，请附唯一性的理由说明。</w:t>
      </w:r>
    </w:p>
    <w:p w14:paraId="2B87683C">
      <w:pPr>
        <w:keepNext w:val="0"/>
        <w:keepLines w:val="0"/>
        <w:pageBreakBefore w:val="0"/>
        <w:widowControl w:val="0"/>
        <w:numPr>
          <w:ilvl w:val="0"/>
          <w:numId w:val="2"/>
        </w:numPr>
        <w:kinsoku/>
        <w:wordWrap/>
        <w:overflowPunct/>
        <w:topLinePunct w:val="0"/>
        <w:autoSpaceDE/>
        <w:autoSpaceDN/>
        <w:bidi w:val="0"/>
        <w:adjustRightInd/>
        <w:snapToGrid/>
        <w:spacing w:line="320" w:lineRule="exact"/>
        <w:ind w:left="0" w:leftChars="0" w:firstLine="480" w:firstLineChars="200"/>
        <w:textAlignment w:val="auto"/>
        <w:rPr>
          <w:rFonts w:hint="eastAsia" w:ascii="仿宋_GB2312" w:hAnsi="仿宋_GB2312" w:eastAsia="仿宋_GB2312" w:cs="仿宋_GB2312"/>
          <w:color w:val="2D00C7"/>
          <w:sz w:val="24"/>
          <w:szCs w:val="24"/>
        </w:rPr>
      </w:pPr>
      <w:r>
        <w:rPr>
          <w:rFonts w:hint="eastAsia" w:ascii="仿宋_GB2312" w:hAnsi="仿宋_GB2312" w:eastAsia="仿宋_GB2312" w:cs="仿宋_GB2312"/>
          <w:color w:val="2D00C7"/>
          <w:sz w:val="24"/>
          <w:szCs w:val="24"/>
        </w:rPr>
        <w:t>服务接待时间：对外提供服务的具体时间段，如：9:00-16:00（周末和节假日除外）。</w:t>
      </w:r>
    </w:p>
    <w:p w14:paraId="309B6656">
      <w:pPr>
        <w:keepNext w:val="0"/>
        <w:keepLines w:val="0"/>
        <w:pageBreakBefore w:val="0"/>
        <w:widowControl w:val="0"/>
        <w:numPr>
          <w:ilvl w:val="0"/>
          <w:numId w:val="2"/>
        </w:numPr>
        <w:kinsoku/>
        <w:wordWrap/>
        <w:overflowPunct/>
        <w:topLinePunct w:val="0"/>
        <w:autoSpaceDE/>
        <w:autoSpaceDN/>
        <w:bidi w:val="0"/>
        <w:adjustRightInd/>
        <w:snapToGrid/>
        <w:spacing w:line="320" w:lineRule="exact"/>
        <w:ind w:left="0" w:leftChars="0" w:firstLine="480" w:firstLineChars="200"/>
        <w:textAlignment w:val="auto"/>
        <w:rPr>
          <w:rFonts w:hint="eastAsia" w:ascii="仿宋_GB2312" w:hAnsi="仿宋_GB2312" w:eastAsia="仿宋_GB2312" w:cs="仿宋_GB2312"/>
          <w:color w:val="2D00C7"/>
          <w:sz w:val="24"/>
          <w:szCs w:val="24"/>
        </w:rPr>
      </w:pPr>
      <w:r>
        <w:rPr>
          <w:rFonts w:hint="eastAsia" w:ascii="仿宋_GB2312" w:hAnsi="仿宋_GB2312" w:eastAsia="仿宋_GB2312" w:cs="仿宋_GB2312"/>
          <w:color w:val="2D00C7"/>
          <w:sz w:val="24"/>
          <w:szCs w:val="24"/>
        </w:rPr>
        <w:t>30</w:t>
      </w:r>
      <w:r>
        <w:rPr>
          <w:rFonts w:hint="eastAsia" w:ascii="仿宋_GB2312" w:hAnsi="仿宋_GB2312" w:cs="仿宋_GB2312"/>
          <w:color w:val="2D00C7"/>
          <w:sz w:val="24"/>
          <w:szCs w:val="24"/>
          <w:lang w:eastAsia="zh-CN"/>
        </w:rPr>
        <w:t>万元</w:t>
      </w:r>
      <w:r>
        <w:rPr>
          <w:rFonts w:hint="eastAsia" w:ascii="仿宋_GB2312" w:hAnsi="仿宋_GB2312" w:eastAsia="仿宋_GB2312" w:cs="仿宋_GB2312"/>
          <w:color w:val="2D00C7"/>
          <w:sz w:val="24"/>
          <w:szCs w:val="24"/>
        </w:rPr>
        <w:t>（含）以上的仪器设施信息届时需导入上海研发公共服务平台</w:t>
      </w:r>
      <w:r>
        <w:rPr>
          <w:rFonts w:hint="eastAsia" w:ascii="仿宋_GB2312" w:hAnsi="仿宋_GB2312" w:eastAsia="仿宋_GB2312" w:cs="仿宋_GB2312"/>
          <w:color w:val="2D00C7"/>
          <w:sz w:val="24"/>
          <w:szCs w:val="24"/>
          <w:lang w:eastAsia="zh-CN"/>
        </w:rPr>
        <w:t>。</w:t>
      </w:r>
    </w:p>
    <w:tbl>
      <w:tblPr>
        <w:tblStyle w:val="18"/>
        <w:tblpPr w:leftFromText="180" w:rightFromText="180" w:vertAnchor="text" w:horzAnchor="page" w:tblpXSpec="center" w:tblpY="764"/>
        <w:tblOverlap w:val="never"/>
        <w:tblW w:w="946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38"/>
        <w:gridCol w:w="181"/>
        <w:gridCol w:w="1176"/>
        <w:gridCol w:w="63"/>
        <w:gridCol w:w="70"/>
        <w:gridCol w:w="390"/>
        <w:gridCol w:w="1759"/>
        <w:gridCol w:w="867"/>
        <w:gridCol w:w="268"/>
        <w:gridCol w:w="1276"/>
        <w:gridCol w:w="642"/>
        <w:gridCol w:w="2031"/>
      </w:tblGrid>
      <w:tr w14:paraId="56E404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95" w:type="dxa"/>
            <w:gridSpan w:val="3"/>
            <w:vAlign w:val="center"/>
          </w:tcPr>
          <w:p w14:paraId="5953D763">
            <w:pPr>
              <w:keepNext w:val="0"/>
              <w:keepLines w:val="0"/>
              <w:pageBreakBefore w:val="0"/>
              <w:widowControl w:val="0"/>
              <w:kinsoku/>
              <w:wordWrap/>
              <w:overflowPunct/>
              <w:topLinePunct w:val="0"/>
              <w:autoSpaceDE/>
              <w:autoSpaceDN/>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1"/>
                <w:szCs w:val="21"/>
              </w:rPr>
            </w:pPr>
            <w:r>
              <w:rPr>
                <w:rFonts w:hint="eastAsia" w:ascii="仿宋_GB2312" w:hAnsi="仿宋_GB2312" w:eastAsia="仿宋_GB2312" w:cs="仿宋_GB2312"/>
                <w:sz w:val="21"/>
                <w:szCs w:val="21"/>
              </w:rPr>
              <w:t>分类编码</w:t>
            </w:r>
          </w:p>
        </w:tc>
        <w:tc>
          <w:tcPr>
            <w:tcW w:w="7366" w:type="dxa"/>
            <w:gridSpan w:val="9"/>
          </w:tcPr>
          <w:p w14:paraId="1CD33F82">
            <w:pPr>
              <w:keepNext w:val="0"/>
              <w:keepLines w:val="0"/>
              <w:pageBreakBefore w:val="0"/>
              <w:widowControl w:val="0"/>
              <w:kinsoku/>
              <w:wordWrap/>
              <w:overflowPunct/>
              <w:topLinePunct w:val="0"/>
              <w:autoSpaceDE/>
              <w:autoSpaceDN/>
              <w:bidi w:val="0"/>
              <w:adjustRightInd/>
              <w:spacing w:beforeAutospacing="0" w:afterAutospacing="0" w:line="320" w:lineRule="exact"/>
              <w:ind w:left="0" w:leftChars="0" w:right="0" w:firstLine="0" w:firstLineChars="0"/>
              <w:textAlignment w:val="auto"/>
              <w:rPr>
                <w:rFonts w:hint="eastAsia" w:ascii="仿宋_GB2312" w:hAnsi="仿宋_GB2312" w:eastAsia="仿宋_GB2312" w:cs="仿宋_GB2312"/>
                <w:sz w:val="21"/>
                <w:szCs w:val="21"/>
              </w:rPr>
            </w:pPr>
          </w:p>
        </w:tc>
      </w:tr>
      <w:tr w14:paraId="2E95AC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95" w:type="dxa"/>
            <w:gridSpan w:val="3"/>
            <w:vMerge w:val="restart"/>
            <w:vAlign w:val="center"/>
          </w:tcPr>
          <w:p w14:paraId="04E35F93">
            <w:pPr>
              <w:keepNext w:val="0"/>
              <w:keepLines w:val="0"/>
              <w:pageBreakBefore w:val="0"/>
              <w:widowControl w:val="0"/>
              <w:kinsoku/>
              <w:wordWrap/>
              <w:overflowPunct/>
              <w:topLinePunct w:val="0"/>
              <w:autoSpaceDE/>
              <w:autoSpaceDN/>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1"/>
                <w:szCs w:val="21"/>
              </w:rPr>
            </w:pPr>
            <w:r>
              <w:rPr>
                <w:rFonts w:hint="eastAsia" w:ascii="仿宋_GB2312" w:hAnsi="仿宋_GB2312" w:eastAsia="仿宋_GB2312" w:cs="仿宋_GB2312"/>
                <w:sz w:val="21"/>
                <w:szCs w:val="21"/>
              </w:rPr>
              <w:t>仪器设施</w:t>
            </w:r>
          </w:p>
        </w:tc>
        <w:tc>
          <w:tcPr>
            <w:tcW w:w="2282" w:type="dxa"/>
            <w:gridSpan w:val="4"/>
            <w:vAlign w:val="center"/>
          </w:tcPr>
          <w:p w14:paraId="46F7AE94">
            <w:pPr>
              <w:keepNext w:val="0"/>
              <w:keepLines w:val="0"/>
              <w:pageBreakBefore w:val="0"/>
              <w:widowControl w:val="0"/>
              <w:kinsoku/>
              <w:wordWrap/>
              <w:overflowPunct/>
              <w:topLinePunct w:val="0"/>
              <w:autoSpaceDE/>
              <w:autoSpaceDN/>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1"/>
                <w:szCs w:val="21"/>
              </w:rPr>
            </w:pPr>
            <w:r>
              <w:rPr>
                <w:rFonts w:hint="eastAsia" w:ascii="仿宋_GB2312" w:hAnsi="仿宋_GB2312" w:eastAsia="仿宋_GB2312" w:cs="仿宋_GB2312"/>
                <w:sz w:val="21"/>
                <w:szCs w:val="21"/>
              </w:rPr>
              <w:t>中文名称</w:t>
            </w:r>
          </w:p>
        </w:tc>
        <w:tc>
          <w:tcPr>
            <w:tcW w:w="5084" w:type="dxa"/>
            <w:gridSpan w:val="5"/>
          </w:tcPr>
          <w:p w14:paraId="30EE6CB8">
            <w:pPr>
              <w:keepNext w:val="0"/>
              <w:keepLines w:val="0"/>
              <w:pageBreakBefore w:val="0"/>
              <w:widowControl w:val="0"/>
              <w:kinsoku/>
              <w:wordWrap/>
              <w:overflowPunct/>
              <w:topLinePunct w:val="0"/>
              <w:autoSpaceDE/>
              <w:autoSpaceDN/>
              <w:bidi w:val="0"/>
              <w:adjustRightInd/>
              <w:spacing w:beforeAutospacing="0" w:afterAutospacing="0" w:line="320" w:lineRule="exact"/>
              <w:ind w:left="0" w:leftChars="0" w:right="0" w:firstLine="0" w:firstLineChars="0"/>
              <w:textAlignment w:val="auto"/>
              <w:rPr>
                <w:rFonts w:hint="eastAsia" w:ascii="仿宋_GB2312" w:hAnsi="仿宋_GB2312" w:eastAsia="仿宋_GB2312" w:cs="仿宋_GB2312"/>
                <w:sz w:val="21"/>
                <w:szCs w:val="21"/>
              </w:rPr>
            </w:pPr>
          </w:p>
        </w:tc>
      </w:tr>
      <w:tr w14:paraId="45BFE4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95" w:type="dxa"/>
            <w:gridSpan w:val="3"/>
            <w:vMerge w:val="continue"/>
            <w:vAlign w:val="center"/>
          </w:tcPr>
          <w:p w14:paraId="1BE525F6">
            <w:pPr>
              <w:keepNext w:val="0"/>
              <w:keepLines w:val="0"/>
              <w:pageBreakBefore w:val="0"/>
              <w:widowControl w:val="0"/>
              <w:kinsoku/>
              <w:wordWrap/>
              <w:overflowPunct/>
              <w:topLinePunct w:val="0"/>
              <w:autoSpaceDE/>
              <w:autoSpaceDN/>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1"/>
                <w:szCs w:val="21"/>
              </w:rPr>
            </w:pPr>
          </w:p>
        </w:tc>
        <w:tc>
          <w:tcPr>
            <w:tcW w:w="2282" w:type="dxa"/>
            <w:gridSpan w:val="4"/>
            <w:vAlign w:val="center"/>
          </w:tcPr>
          <w:p w14:paraId="05A76456">
            <w:pPr>
              <w:keepNext w:val="0"/>
              <w:keepLines w:val="0"/>
              <w:pageBreakBefore w:val="0"/>
              <w:widowControl w:val="0"/>
              <w:kinsoku/>
              <w:wordWrap/>
              <w:overflowPunct/>
              <w:topLinePunct w:val="0"/>
              <w:autoSpaceDE/>
              <w:autoSpaceDN/>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1"/>
                <w:szCs w:val="21"/>
              </w:rPr>
            </w:pPr>
            <w:r>
              <w:rPr>
                <w:rFonts w:hint="eastAsia" w:ascii="仿宋_GB2312" w:hAnsi="仿宋_GB2312" w:eastAsia="仿宋_GB2312" w:cs="仿宋_GB2312"/>
                <w:sz w:val="21"/>
                <w:szCs w:val="21"/>
              </w:rPr>
              <w:t>型号规格</w:t>
            </w:r>
          </w:p>
        </w:tc>
        <w:tc>
          <w:tcPr>
            <w:tcW w:w="5084" w:type="dxa"/>
            <w:gridSpan w:val="5"/>
          </w:tcPr>
          <w:p w14:paraId="1849CEE8">
            <w:pPr>
              <w:keepNext w:val="0"/>
              <w:keepLines w:val="0"/>
              <w:pageBreakBefore w:val="0"/>
              <w:widowControl w:val="0"/>
              <w:kinsoku/>
              <w:wordWrap/>
              <w:overflowPunct/>
              <w:topLinePunct w:val="0"/>
              <w:autoSpaceDE/>
              <w:autoSpaceDN/>
              <w:bidi w:val="0"/>
              <w:adjustRightInd/>
              <w:spacing w:beforeAutospacing="0" w:afterAutospacing="0" w:line="320" w:lineRule="exact"/>
              <w:ind w:left="0" w:leftChars="0" w:right="0" w:firstLine="0" w:firstLineChars="0"/>
              <w:textAlignment w:val="auto"/>
              <w:rPr>
                <w:rFonts w:hint="eastAsia" w:ascii="仿宋_GB2312" w:hAnsi="仿宋_GB2312" w:eastAsia="仿宋_GB2312" w:cs="仿宋_GB2312"/>
                <w:sz w:val="21"/>
                <w:szCs w:val="21"/>
              </w:rPr>
            </w:pPr>
          </w:p>
        </w:tc>
      </w:tr>
      <w:tr w14:paraId="14DEDA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95" w:type="dxa"/>
            <w:gridSpan w:val="3"/>
            <w:vMerge w:val="continue"/>
            <w:vAlign w:val="center"/>
          </w:tcPr>
          <w:p w14:paraId="1E72B8D1">
            <w:pPr>
              <w:keepNext w:val="0"/>
              <w:keepLines w:val="0"/>
              <w:pageBreakBefore w:val="0"/>
              <w:widowControl w:val="0"/>
              <w:kinsoku/>
              <w:wordWrap/>
              <w:overflowPunct/>
              <w:topLinePunct w:val="0"/>
              <w:autoSpaceDE/>
              <w:autoSpaceDN/>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1"/>
                <w:szCs w:val="21"/>
              </w:rPr>
            </w:pPr>
          </w:p>
        </w:tc>
        <w:tc>
          <w:tcPr>
            <w:tcW w:w="2282" w:type="dxa"/>
            <w:gridSpan w:val="4"/>
            <w:vAlign w:val="center"/>
          </w:tcPr>
          <w:p w14:paraId="46C269CF">
            <w:pPr>
              <w:keepNext w:val="0"/>
              <w:keepLines w:val="0"/>
              <w:pageBreakBefore w:val="0"/>
              <w:widowControl w:val="0"/>
              <w:kinsoku/>
              <w:wordWrap/>
              <w:overflowPunct/>
              <w:topLinePunct w:val="0"/>
              <w:autoSpaceDE/>
              <w:autoSpaceDN/>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1"/>
                <w:szCs w:val="21"/>
              </w:rPr>
            </w:pPr>
            <w:r>
              <w:rPr>
                <w:rFonts w:hint="eastAsia" w:ascii="仿宋_GB2312" w:hAnsi="仿宋_GB2312" w:eastAsia="仿宋_GB2312" w:cs="仿宋_GB2312"/>
                <w:sz w:val="21"/>
                <w:szCs w:val="21"/>
              </w:rPr>
              <w:t>单价</w:t>
            </w:r>
            <w:r>
              <w:rPr>
                <w:rFonts w:hint="eastAsia" w:ascii="仿宋_GB2312" w:hAnsi="仿宋_GB2312" w:cs="仿宋_GB2312"/>
                <w:sz w:val="21"/>
                <w:szCs w:val="21"/>
                <w:lang w:val="en-US" w:eastAsia="zh-CN"/>
              </w:rPr>
              <w:t>万</w:t>
            </w:r>
            <w:r>
              <w:rPr>
                <w:rFonts w:hint="eastAsia" w:ascii="仿宋_GB2312" w:hAnsi="仿宋_GB2312" w:eastAsia="仿宋_GB2312" w:cs="仿宋_GB2312"/>
                <w:sz w:val="21"/>
                <w:szCs w:val="21"/>
              </w:rPr>
              <w:t>元/台套</w:t>
            </w:r>
          </w:p>
          <w:p w14:paraId="16E25EA8">
            <w:pPr>
              <w:keepNext w:val="0"/>
              <w:keepLines w:val="0"/>
              <w:pageBreakBefore w:val="0"/>
              <w:widowControl w:val="0"/>
              <w:kinsoku/>
              <w:wordWrap/>
              <w:overflowPunct/>
              <w:topLinePunct w:val="0"/>
              <w:autoSpaceDE/>
              <w:autoSpaceDN/>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1"/>
                <w:szCs w:val="21"/>
              </w:rPr>
            </w:pPr>
            <w:r>
              <w:rPr>
                <w:rFonts w:hint="eastAsia" w:ascii="仿宋_GB2312" w:hAnsi="仿宋_GB2312" w:eastAsia="仿宋_GB2312" w:cs="仿宋_GB2312"/>
                <w:sz w:val="21"/>
                <w:szCs w:val="21"/>
              </w:rPr>
              <w:t>（含附件）</w:t>
            </w:r>
          </w:p>
        </w:tc>
        <w:tc>
          <w:tcPr>
            <w:tcW w:w="5084" w:type="dxa"/>
            <w:gridSpan w:val="5"/>
          </w:tcPr>
          <w:p w14:paraId="22B41691">
            <w:pPr>
              <w:keepNext w:val="0"/>
              <w:keepLines w:val="0"/>
              <w:pageBreakBefore w:val="0"/>
              <w:widowControl w:val="0"/>
              <w:kinsoku/>
              <w:wordWrap/>
              <w:overflowPunct/>
              <w:topLinePunct w:val="0"/>
              <w:autoSpaceDE/>
              <w:autoSpaceDN/>
              <w:bidi w:val="0"/>
              <w:adjustRightInd/>
              <w:spacing w:beforeAutospacing="0" w:afterAutospacing="0" w:line="320" w:lineRule="exact"/>
              <w:ind w:left="0" w:leftChars="0" w:right="0" w:firstLine="0" w:firstLineChars="0"/>
              <w:textAlignment w:val="auto"/>
              <w:rPr>
                <w:rFonts w:hint="eastAsia" w:ascii="仿宋_GB2312" w:hAnsi="仿宋_GB2312" w:eastAsia="仿宋_GB2312" w:cs="仿宋_GB2312"/>
                <w:sz w:val="21"/>
                <w:szCs w:val="21"/>
              </w:rPr>
            </w:pPr>
          </w:p>
        </w:tc>
      </w:tr>
      <w:tr w14:paraId="7E3439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95" w:type="dxa"/>
            <w:gridSpan w:val="3"/>
            <w:vMerge w:val="continue"/>
            <w:vAlign w:val="center"/>
          </w:tcPr>
          <w:p w14:paraId="3D27A6A6">
            <w:pPr>
              <w:keepNext w:val="0"/>
              <w:keepLines w:val="0"/>
              <w:pageBreakBefore w:val="0"/>
              <w:widowControl w:val="0"/>
              <w:kinsoku/>
              <w:wordWrap/>
              <w:overflowPunct/>
              <w:topLinePunct w:val="0"/>
              <w:autoSpaceDE/>
              <w:autoSpaceDN/>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1"/>
                <w:szCs w:val="21"/>
              </w:rPr>
            </w:pPr>
          </w:p>
        </w:tc>
        <w:tc>
          <w:tcPr>
            <w:tcW w:w="2282" w:type="dxa"/>
            <w:gridSpan w:val="4"/>
            <w:vAlign w:val="center"/>
          </w:tcPr>
          <w:p w14:paraId="62AFB3F3">
            <w:pPr>
              <w:keepNext w:val="0"/>
              <w:keepLines w:val="0"/>
              <w:pageBreakBefore w:val="0"/>
              <w:widowControl w:val="0"/>
              <w:kinsoku/>
              <w:wordWrap/>
              <w:overflowPunct/>
              <w:topLinePunct w:val="0"/>
              <w:autoSpaceDE/>
              <w:autoSpaceDN/>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1"/>
                <w:szCs w:val="21"/>
              </w:rPr>
            </w:pPr>
            <w:r>
              <w:rPr>
                <w:rFonts w:hint="eastAsia" w:ascii="仿宋_GB2312" w:hAnsi="仿宋_GB2312" w:eastAsia="仿宋_GB2312" w:cs="仿宋_GB2312"/>
                <w:sz w:val="21"/>
                <w:szCs w:val="21"/>
              </w:rPr>
              <w:t>其中</w:t>
            </w:r>
            <w:r>
              <w:rPr>
                <w:rFonts w:hint="eastAsia" w:ascii="仿宋_GB2312" w:hAnsi="仿宋_GB2312" w:cs="仿宋_GB2312"/>
                <w:sz w:val="21"/>
                <w:szCs w:val="21"/>
                <w:lang w:eastAsia="zh-CN"/>
              </w:rPr>
              <w:t>：</w:t>
            </w:r>
            <w:r>
              <w:rPr>
                <w:rFonts w:hint="eastAsia" w:ascii="仿宋_GB2312" w:hAnsi="仿宋_GB2312" w:eastAsia="仿宋_GB2312" w:cs="仿宋_GB2312"/>
                <w:sz w:val="21"/>
                <w:szCs w:val="21"/>
              </w:rPr>
              <w:t>申请科委资助（单价）</w:t>
            </w:r>
          </w:p>
        </w:tc>
        <w:tc>
          <w:tcPr>
            <w:tcW w:w="5084" w:type="dxa"/>
            <w:gridSpan w:val="5"/>
          </w:tcPr>
          <w:p w14:paraId="616698A5">
            <w:pPr>
              <w:keepNext w:val="0"/>
              <w:keepLines w:val="0"/>
              <w:pageBreakBefore w:val="0"/>
              <w:widowControl w:val="0"/>
              <w:kinsoku/>
              <w:wordWrap/>
              <w:overflowPunct/>
              <w:topLinePunct w:val="0"/>
              <w:autoSpaceDE/>
              <w:autoSpaceDN/>
              <w:bidi w:val="0"/>
              <w:adjustRightInd/>
              <w:spacing w:beforeAutospacing="0" w:afterAutospacing="0" w:line="320" w:lineRule="exact"/>
              <w:ind w:left="0" w:leftChars="0" w:right="0" w:firstLine="0" w:firstLineChars="0"/>
              <w:textAlignment w:val="auto"/>
              <w:rPr>
                <w:rFonts w:hint="eastAsia" w:ascii="仿宋_GB2312" w:hAnsi="仿宋_GB2312" w:eastAsia="仿宋_GB2312" w:cs="仿宋_GB2312"/>
                <w:sz w:val="21"/>
                <w:szCs w:val="21"/>
              </w:rPr>
            </w:pPr>
          </w:p>
        </w:tc>
      </w:tr>
      <w:tr w14:paraId="7D5C51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8" w:hRule="atLeast"/>
          <w:jc w:val="center"/>
        </w:trPr>
        <w:tc>
          <w:tcPr>
            <w:tcW w:w="919" w:type="dxa"/>
            <w:gridSpan w:val="2"/>
            <w:vMerge w:val="restart"/>
            <w:shd w:val="clear" w:color="auto" w:fill="auto"/>
            <w:vAlign w:val="center"/>
          </w:tcPr>
          <w:p w14:paraId="048A35B3">
            <w:pPr>
              <w:keepNext w:val="0"/>
              <w:keepLines w:val="0"/>
              <w:pageBreakBefore w:val="0"/>
              <w:widowControl w:val="0"/>
              <w:kinsoku/>
              <w:wordWrap/>
              <w:overflowPunct/>
              <w:topLinePunct w:val="0"/>
              <w:autoSpaceDE/>
              <w:autoSpaceDN/>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1"/>
                <w:szCs w:val="21"/>
              </w:rPr>
            </w:pPr>
            <w:r>
              <w:rPr>
                <w:rFonts w:hint="eastAsia" w:ascii="仿宋_GB2312" w:hAnsi="仿宋_GB2312" w:eastAsia="仿宋_GB2312" w:cs="仿宋_GB2312"/>
                <w:sz w:val="21"/>
                <w:szCs w:val="21"/>
              </w:rPr>
              <w:t>仪器设施选购方案</w:t>
            </w:r>
          </w:p>
        </w:tc>
        <w:tc>
          <w:tcPr>
            <w:tcW w:w="1176" w:type="dxa"/>
            <w:shd w:val="clear" w:color="auto" w:fill="auto"/>
            <w:vAlign w:val="center"/>
          </w:tcPr>
          <w:p w14:paraId="23C8D3DD">
            <w:pPr>
              <w:keepNext w:val="0"/>
              <w:keepLines w:val="0"/>
              <w:pageBreakBefore w:val="0"/>
              <w:widowControl w:val="0"/>
              <w:kinsoku/>
              <w:wordWrap/>
              <w:overflowPunct/>
              <w:topLinePunct w:val="0"/>
              <w:autoSpaceDE/>
              <w:autoSpaceDN/>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1"/>
                <w:szCs w:val="21"/>
              </w:rPr>
            </w:pPr>
          </w:p>
        </w:tc>
        <w:tc>
          <w:tcPr>
            <w:tcW w:w="2282" w:type="dxa"/>
            <w:gridSpan w:val="4"/>
            <w:vAlign w:val="center"/>
          </w:tcPr>
          <w:p w14:paraId="34FB8A31">
            <w:pPr>
              <w:keepNext w:val="0"/>
              <w:keepLines w:val="0"/>
              <w:pageBreakBefore w:val="0"/>
              <w:widowControl w:val="0"/>
              <w:kinsoku/>
              <w:wordWrap w:val="0"/>
              <w:overflowPunct/>
              <w:topLinePunct w:val="0"/>
              <w:autoSpaceDE/>
              <w:autoSpaceDN/>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1"/>
                <w:szCs w:val="21"/>
              </w:rPr>
            </w:pPr>
            <w:r>
              <w:rPr>
                <w:rFonts w:hint="eastAsia" w:ascii="仿宋_GB2312" w:hAnsi="仿宋_GB2312" w:eastAsia="仿宋_GB2312" w:cs="仿宋_GB2312"/>
                <w:sz w:val="21"/>
                <w:szCs w:val="21"/>
              </w:rPr>
              <w:t>方案一</w:t>
            </w:r>
          </w:p>
        </w:tc>
        <w:tc>
          <w:tcPr>
            <w:tcW w:w="2411" w:type="dxa"/>
            <w:gridSpan w:val="3"/>
            <w:vAlign w:val="center"/>
          </w:tcPr>
          <w:p w14:paraId="79493764">
            <w:pPr>
              <w:keepNext w:val="0"/>
              <w:keepLines w:val="0"/>
              <w:pageBreakBefore w:val="0"/>
              <w:widowControl w:val="0"/>
              <w:kinsoku/>
              <w:wordWrap w:val="0"/>
              <w:overflowPunct/>
              <w:topLinePunct w:val="0"/>
              <w:autoSpaceDE/>
              <w:autoSpaceDN/>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1"/>
                <w:szCs w:val="21"/>
              </w:rPr>
            </w:pPr>
            <w:r>
              <w:rPr>
                <w:rFonts w:hint="eastAsia" w:ascii="仿宋_GB2312" w:hAnsi="仿宋_GB2312" w:eastAsia="仿宋_GB2312" w:cs="仿宋_GB2312"/>
                <w:sz w:val="21"/>
                <w:szCs w:val="21"/>
              </w:rPr>
              <w:t>方案二</w:t>
            </w:r>
          </w:p>
        </w:tc>
        <w:tc>
          <w:tcPr>
            <w:tcW w:w="2673" w:type="dxa"/>
            <w:gridSpan w:val="2"/>
            <w:vAlign w:val="center"/>
          </w:tcPr>
          <w:p w14:paraId="13E3CDB0">
            <w:pPr>
              <w:keepNext w:val="0"/>
              <w:keepLines w:val="0"/>
              <w:pageBreakBefore w:val="0"/>
              <w:widowControl w:val="0"/>
              <w:kinsoku/>
              <w:wordWrap w:val="0"/>
              <w:overflowPunct/>
              <w:topLinePunct w:val="0"/>
              <w:autoSpaceDE/>
              <w:autoSpaceDN/>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1"/>
                <w:szCs w:val="21"/>
              </w:rPr>
            </w:pPr>
            <w:r>
              <w:rPr>
                <w:rFonts w:hint="eastAsia" w:ascii="仿宋_GB2312" w:hAnsi="仿宋_GB2312" w:eastAsia="仿宋_GB2312" w:cs="仿宋_GB2312"/>
                <w:sz w:val="21"/>
                <w:szCs w:val="21"/>
              </w:rPr>
              <w:t>方案三</w:t>
            </w:r>
          </w:p>
        </w:tc>
      </w:tr>
      <w:tr w14:paraId="23C639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6" w:hRule="atLeast"/>
          <w:jc w:val="center"/>
        </w:trPr>
        <w:tc>
          <w:tcPr>
            <w:tcW w:w="919" w:type="dxa"/>
            <w:gridSpan w:val="2"/>
            <w:vMerge w:val="continue"/>
            <w:shd w:val="clear" w:color="auto" w:fill="auto"/>
            <w:vAlign w:val="center"/>
          </w:tcPr>
          <w:p w14:paraId="3306ECCB">
            <w:pPr>
              <w:keepNext w:val="0"/>
              <w:keepLines w:val="0"/>
              <w:pageBreakBefore w:val="0"/>
              <w:widowControl w:val="0"/>
              <w:kinsoku/>
              <w:wordWrap/>
              <w:overflowPunct/>
              <w:topLinePunct w:val="0"/>
              <w:autoSpaceDE/>
              <w:autoSpaceDN/>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1"/>
                <w:szCs w:val="21"/>
              </w:rPr>
            </w:pPr>
          </w:p>
        </w:tc>
        <w:tc>
          <w:tcPr>
            <w:tcW w:w="1176" w:type="dxa"/>
            <w:shd w:val="clear" w:color="auto" w:fill="auto"/>
            <w:vAlign w:val="center"/>
          </w:tcPr>
          <w:p w14:paraId="7B9800D4">
            <w:pPr>
              <w:keepNext w:val="0"/>
              <w:keepLines w:val="0"/>
              <w:pageBreakBefore w:val="0"/>
              <w:widowControl w:val="0"/>
              <w:kinsoku/>
              <w:wordWrap/>
              <w:overflowPunct/>
              <w:topLinePunct w:val="0"/>
              <w:autoSpaceDE/>
              <w:autoSpaceDN/>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1"/>
                <w:szCs w:val="21"/>
              </w:rPr>
            </w:pPr>
            <w:r>
              <w:rPr>
                <w:rFonts w:hint="eastAsia" w:ascii="仿宋_GB2312" w:hAnsi="仿宋_GB2312" w:eastAsia="仿宋_GB2312" w:cs="仿宋_GB2312"/>
                <w:sz w:val="21"/>
                <w:szCs w:val="21"/>
              </w:rPr>
              <w:t>中文名称</w:t>
            </w:r>
          </w:p>
        </w:tc>
        <w:tc>
          <w:tcPr>
            <w:tcW w:w="2282" w:type="dxa"/>
            <w:gridSpan w:val="4"/>
            <w:vAlign w:val="center"/>
          </w:tcPr>
          <w:p w14:paraId="1F502BFE">
            <w:pPr>
              <w:keepNext w:val="0"/>
              <w:keepLines w:val="0"/>
              <w:pageBreakBefore w:val="0"/>
              <w:widowControl w:val="0"/>
              <w:kinsoku/>
              <w:wordWrap/>
              <w:overflowPunct/>
              <w:topLinePunct w:val="0"/>
              <w:autoSpaceDE/>
              <w:autoSpaceDN/>
              <w:bidi w:val="0"/>
              <w:adjustRightInd/>
              <w:spacing w:beforeAutospacing="0" w:afterAutospacing="0" w:line="320" w:lineRule="exact"/>
              <w:ind w:left="0" w:leftChars="0" w:right="0" w:firstLine="0" w:firstLineChars="0"/>
              <w:textAlignment w:val="auto"/>
              <w:rPr>
                <w:rFonts w:hint="eastAsia" w:ascii="仿宋_GB2312" w:hAnsi="仿宋_GB2312" w:eastAsia="仿宋_GB2312" w:cs="仿宋_GB2312"/>
                <w:sz w:val="21"/>
                <w:szCs w:val="21"/>
              </w:rPr>
            </w:pPr>
          </w:p>
        </w:tc>
        <w:tc>
          <w:tcPr>
            <w:tcW w:w="2411" w:type="dxa"/>
            <w:gridSpan w:val="3"/>
            <w:vAlign w:val="center"/>
          </w:tcPr>
          <w:p w14:paraId="2A3B568F">
            <w:pPr>
              <w:keepNext w:val="0"/>
              <w:keepLines w:val="0"/>
              <w:pageBreakBefore w:val="0"/>
              <w:widowControl w:val="0"/>
              <w:kinsoku/>
              <w:wordWrap/>
              <w:overflowPunct/>
              <w:topLinePunct w:val="0"/>
              <w:autoSpaceDE/>
              <w:autoSpaceDN/>
              <w:bidi w:val="0"/>
              <w:adjustRightInd/>
              <w:spacing w:beforeAutospacing="0" w:afterAutospacing="0" w:line="320" w:lineRule="exact"/>
              <w:ind w:left="0" w:leftChars="0" w:right="0" w:firstLine="0" w:firstLineChars="0"/>
              <w:textAlignment w:val="auto"/>
              <w:rPr>
                <w:rFonts w:hint="eastAsia" w:ascii="仿宋_GB2312" w:hAnsi="仿宋_GB2312" w:eastAsia="仿宋_GB2312" w:cs="仿宋_GB2312"/>
                <w:sz w:val="21"/>
                <w:szCs w:val="21"/>
              </w:rPr>
            </w:pPr>
          </w:p>
        </w:tc>
        <w:tc>
          <w:tcPr>
            <w:tcW w:w="2673" w:type="dxa"/>
            <w:gridSpan w:val="2"/>
            <w:vAlign w:val="center"/>
          </w:tcPr>
          <w:p w14:paraId="0D9CF126">
            <w:pPr>
              <w:keepNext w:val="0"/>
              <w:keepLines w:val="0"/>
              <w:pageBreakBefore w:val="0"/>
              <w:widowControl w:val="0"/>
              <w:kinsoku/>
              <w:wordWrap/>
              <w:overflowPunct/>
              <w:topLinePunct w:val="0"/>
              <w:autoSpaceDE/>
              <w:autoSpaceDN/>
              <w:bidi w:val="0"/>
              <w:adjustRightInd/>
              <w:spacing w:beforeAutospacing="0" w:afterAutospacing="0" w:line="320" w:lineRule="exact"/>
              <w:ind w:left="0" w:leftChars="0" w:right="0" w:firstLine="0" w:firstLineChars="0"/>
              <w:textAlignment w:val="auto"/>
              <w:rPr>
                <w:rFonts w:hint="eastAsia" w:ascii="仿宋_GB2312" w:hAnsi="仿宋_GB2312" w:eastAsia="仿宋_GB2312" w:cs="仿宋_GB2312"/>
                <w:sz w:val="21"/>
                <w:szCs w:val="21"/>
              </w:rPr>
            </w:pPr>
          </w:p>
        </w:tc>
      </w:tr>
      <w:tr w14:paraId="67FF1D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1" w:hRule="atLeast"/>
          <w:jc w:val="center"/>
        </w:trPr>
        <w:tc>
          <w:tcPr>
            <w:tcW w:w="919" w:type="dxa"/>
            <w:gridSpan w:val="2"/>
            <w:vMerge w:val="continue"/>
            <w:shd w:val="clear" w:color="auto" w:fill="auto"/>
            <w:vAlign w:val="center"/>
          </w:tcPr>
          <w:p w14:paraId="7A49A880">
            <w:pPr>
              <w:keepNext w:val="0"/>
              <w:keepLines w:val="0"/>
              <w:pageBreakBefore w:val="0"/>
              <w:widowControl w:val="0"/>
              <w:kinsoku/>
              <w:wordWrap/>
              <w:overflowPunct/>
              <w:topLinePunct w:val="0"/>
              <w:autoSpaceDE/>
              <w:autoSpaceDN/>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1"/>
                <w:szCs w:val="21"/>
              </w:rPr>
            </w:pPr>
          </w:p>
        </w:tc>
        <w:tc>
          <w:tcPr>
            <w:tcW w:w="1176" w:type="dxa"/>
            <w:shd w:val="clear" w:color="auto" w:fill="auto"/>
            <w:vAlign w:val="center"/>
          </w:tcPr>
          <w:p w14:paraId="18BF9B92">
            <w:pPr>
              <w:keepNext w:val="0"/>
              <w:keepLines w:val="0"/>
              <w:pageBreakBefore w:val="0"/>
              <w:widowControl w:val="0"/>
              <w:kinsoku/>
              <w:wordWrap/>
              <w:overflowPunct/>
              <w:topLinePunct w:val="0"/>
              <w:autoSpaceDE/>
              <w:autoSpaceDN/>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1"/>
                <w:szCs w:val="21"/>
              </w:rPr>
            </w:pPr>
            <w:r>
              <w:rPr>
                <w:rFonts w:hint="eastAsia" w:ascii="仿宋_GB2312" w:hAnsi="仿宋_GB2312" w:eastAsia="仿宋_GB2312" w:cs="仿宋_GB2312"/>
                <w:sz w:val="21"/>
                <w:szCs w:val="21"/>
              </w:rPr>
              <w:t>英文名称</w:t>
            </w:r>
          </w:p>
        </w:tc>
        <w:tc>
          <w:tcPr>
            <w:tcW w:w="2282" w:type="dxa"/>
            <w:gridSpan w:val="4"/>
            <w:vAlign w:val="center"/>
          </w:tcPr>
          <w:p w14:paraId="0BCFA56A">
            <w:pPr>
              <w:keepNext w:val="0"/>
              <w:keepLines w:val="0"/>
              <w:pageBreakBefore w:val="0"/>
              <w:widowControl w:val="0"/>
              <w:kinsoku/>
              <w:wordWrap/>
              <w:overflowPunct/>
              <w:topLinePunct w:val="0"/>
              <w:autoSpaceDE/>
              <w:autoSpaceDN/>
              <w:bidi w:val="0"/>
              <w:adjustRightInd/>
              <w:spacing w:beforeAutospacing="0" w:afterAutospacing="0" w:line="320" w:lineRule="exact"/>
              <w:ind w:left="0" w:leftChars="0" w:right="0" w:firstLine="0" w:firstLineChars="0"/>
              <w:textAlignment w:val="auto"/>
              <w:rPr>
                <w:rFonts w:hint="eastAsia" w:ascii="仿宋_GB2312" w:hAnsi="仿宋_GB2312" w:eastAsia="仿宋_GB2312" w:cs="仿宋_GB2312"/>
                <w:sz w:val="21"/>
                <w:szCs w:val="21"/>
              </w:rPr>
            </w:pPr>
          </w:p>
        </w:tc>
        <w:tc>
          <w:tcPr>
            <w:tcW w:w="2411" w:type="dxa"/>
            <w:gridSpan w:val="3"/>
            <w:vAlign w:val="center"/>
          </w:tcPr>
          <w:p w14:paraId="44CF6141">
            <w:pPr>
              <w:keepNext w:val="0"/>
              <w:keepLines w:val="0"/>
              <w:pageBreakBefore w:val="0"/>
              <w:widowControl w:val="0"/>
              <w:kinsoku/>
              <w:wordWrap/>
              <w:overflowPunct/>
              <w:topLinePunct w:val="0"/>
              <w:autoSpaceDE/>
              <w:autoSpaceDN/>
              <w:bidi w:val="0"/>
              <w:adjustRightInd/>
              <w:spacing w:beforeAutospacing="0" w:afterAutospacing="0" w:line="320" w:lineRule="exact"/>
              <w:ind w:left="0" w:leftChars="0" w:right="0" w:firstLine="0" w:firstLineChars="0"/>
              <w:textAlignment w:val="auto"/>
              <w:rPr>
                <w:rFonts w:hint="eastAsia" w:ascii="仿宋_GB2312" w:hAnsi="仿宋_GB2312" w:eastAsia="仿宋_GB2312" w:cs="仿宋_GB2312"/>
                <w:sz w:val="21"/>
                <w:szCs w:val="21"/>
              </w:rPr>
            </w:pPr>
          </w:p>
        </w:tc>
        <w:tc>
          <w:tcPr>
            <w:tcW w:w="2673" w:type="dxa"/>
            <w:gridSpan w:val="2"/>
            <w:vAlign w:val="center"/>
          </w:tcPr>
          <w:p w14:paraId="529CE16A">
            <w:pPr>
              <w:keepNext w:val="0"/>
              <w:keepLines w:val="0"/>
              <w:pageBreakBefore w:val="0"/>
              <w:widowControl w:val="0"/>
              <w:kinsoku/>
              <w:wordWrap/>
              <w:overflowPunct/>
              <w:topLinePunct w:val="0"/>
              <w:autoSpaceDE/>
              <w:autoSpaceDN/>
              <w:bidi w:val="0"/>
              <w:adjustRightInd/>
              <w:spacing w:beforeAutospacing="0" w:afterAutospacing="0" w:line="320" w:lineRule="exact"/>
              <w:ind w:left="0" w:leftChars="0" w:right="0" w:firstLine="0" w:firstLineChars="0"/>
              <w:textAlignment w:val="auto"/>
              <w:rPr>
                <w:rFonts w:hint="eastAsia" w:ascii="仿宋_GB2312" w:hAnsi="仿宋_GB2312" w:eastAsia="仿宋_GB2312" w:cs="仿宋_GB2312"/>
                <w:sz w:val="21"/>
                <w:szCs w:val="21"/>
              </w:rPr>
            </w:pPr>
          </w:p>
        </w:tc>
      </w:tr>
      <w:tr w14:paraId="5CC6CE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6" w:hRule="atLeast"/>
          <w:jc w:val="center"/>
        </w:trPr>
        <w:tc>
          <w:tcPr>
            <w:tcW w:w="2095" w:type="dxa"/>
            <w:gridSpan w:val="3"/>
            <w:vAlign w:val="center"/>
          </w:tcPr>
          <w:p w14:paraId="12A30C93">
            <w:pPr>
              <w:keepNext w:val="0"/>
              <w:keepLines w:val="0"/>
              <w:pageBreakBefore w:val="0"/>
              <w:widowControl w:val="0"/>
              <w:kinsoku/>
              <w:wordWrap/>
              <w:overflowPunct/>
              <w:topLinePunct w:val="0"/>
              <w:autoSpaceDE/>
              <w:autoSpaceDN/>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1"/>
                <w:szCs w:val="21"/>
              </w:rPr>
            </w:pPr>
            <w:r>
              <w:rPr>
                <w:rFonts w:hint="eastAsia" w:ascii="仿宋_GB2312" w:hAnsi="仿宋_GB2312" w:eastAsia="仿宋_GB2312" w:cs="仿宋_GB2312"/>
                <w:sz w:val="21"/>
                <w:szCs w:val="21"/>
              </w:rPr>
              <w:t>主机型号规格</w:t>
            </w:r>
          </w:p>
        </w:tc>
        <w:tc>
          <w:tcPr>
            <w:tcW w:w="2282" w:type="dxa"/>
            <w:gridSpan w:val="4"/>
            <w:vAlign w:val="center"/>
          </w:tcPr>
          <w:p w14:paraId="14D0228F">
            <w:pPr>
              <w:keepNext w:val="0"/>
              <w:keepLines w:val="0"/>
              <w:pageBreakBefore w:val="0"/>
              <w:widowControl w:val="0"/>
              <w:kinsoku/>
              <w:wordWrap/>
              <w:overflowPunct/>
              <w:topLinePunct w:val="0"/>
              <w:autoSpaceDE/>
              <w:autoSpaceDN/>
              <w:bidi w:val="0"/>
              <w:adjustRightInd/>
              <w:spacing w:beforeAutospacing="0" w:afterAutospacing="0" w:line="320" w:lineRule="exact"/>
              <w:ind w:left="0" w:leftChars="0" w:right="0" w:firstLine="0" w:firstLineChars="0"/>
              <w:textAlignment w:val="auto"/>
              <w:rPr>
                <w:rFonts w:hint="eastAsia" w:ascii="仿宋_GB2312" w:hAnsi="仿宋_GB2312" w:eastAsia="仿宋_GB2312" w:cs="仿宋_GB2312"/>
                <w:sz w:val="21"/>
                <w:szCs w:val="21"/>
              </w:rPr>
            </w:pPr>
          </w:p>
        </w:tc>
        <w:tc>
          <w:tcPr>
            <w:tcW w:w="2411" w:type="dxa"/>
            <w:gridSpan w:val="3"/>
            <w:vAlign w:val="center"/>
          </w:tcPr>
          <w:p w14:paraId="3F64B197">
            <w:pPr>
              <w:keepNext w:val="0"/>
              <w:keepLines w:val="0"/>
              <w:pageBreakBefore w:val="0"/>
              <w:widowControl w:val="0"/>
              <w:kinsoku/>
              <w:wordWrap/>
              <w:overflowPunct/>
              <w:topLinePunct w:val="0"/>
              <w:autoSpaceDE/>
              <w:autoSpaceDN/>
              <w:bidi w:val="0"/>
              <w:adjustRightInd/>
              <w:spacing w:beforeAutospacing="0" w:afterAutospacing="0" w:line="320" w:lineRule="exact"/>
              <w:ind w:left="0" w:leftChars="0" w:right="0" w:firstLine="0" w:firstLineChars="0"/>
              <w:textAlignment w:val="auto"/>
              <w:rPr>
                <w:rFonts w:hint="eastAsia" w:ascii="仿宋_GB2312" w:hAnsi="仿宋_GB2312" w:eastAsia="仿宋_GB2312" w:cs="仿宋_GB2312"/>
                <w:sz w:val="21"/>
                <w:szCs w:val="21"/>
              </w:rPr>
            </w:pPr>
          </w:p>
        </w:tc>
        <w:tc>
          <w:tcPr>
            <w:tcW w:w="2673" w:type="dxa"/>
            <w:gridSpan w:val="2"/>
            <w:vAlign w:val="center"/>
          </w:tcPr>
          <w:p w14:paraId="667A7301">
            <w:pPr>
              <w:keepNext w:val="0"/>
              <w:keepLines w:val="0"/>
              <w:pageBreakBefore w:val="0"/>
              <w:widowControl w:val="0"/>
              <w:kinsoku/>
              <w:wordWrap/>
              <w:overflowPunct/>
              <w:topLinePunct w:val="0"/>
              <w:autoSpaceDE/>
              <w:autoSpaceDN/>
              <w:bidi w:val="0"/>
              <w:adjustRightInd/>
              <w:spacing w:beforeAutospacing="0" w:afterAutospacing="0" w:line="320" w:lineRule="exact"/>
              <w:ind w:left="0" w:leftChars="0" w:right="0" w:firstLine="0" w:firstLineChars="0"/>
              <w:textAlignment w:val="auto"/>
              <w:rPr>
                <w:rFonts w:hint="eastAsia" w:ascii="仿宋_GB2312" w:hAnsi="仿宋_GB2312" w:eastAsia="仿宋_GB2312" w:cs="仿宋_GB2312"/>
                <w:sz w:val="21"/>
                <w:szCs w:val="21"/>
              </w:rPr>
            </w:pPr>
          </w:p>
        </w:tc>
      </w:tr>
      <w:tr w14:paraId="11CC9E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3" w:hRule="atLeast"/>
          <w:jc w:val="center"/>
        </w:trPr>
        <w:tc>
          <w:tcPr>
            <w:tcW w:w="2095" w:type="dxa"/>
            <w:gridSpan w:val="3"/>
            <w:vAlign w:val="center"/>
          </w:tcPr>
          <w:p w14:paraId="14B6957C">
            <w:pPr>
              <w:keepNext w:val="0"/>
              <w:keepLines w:val="0"/>
              <w:pageBreakBefore w:val="0"/>
              <w:widowControl w:val="0"/>
              <w:kinsoku/>
              <w:wordWrap/>
              <w:overflowPunct/>
              <w:topLinePunct w:val="0"/>
              <w:autoSpaceDE/>
              <w:autoSpaceDN/>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1"/>
                <w:szCs w:val="21"/>
              </w:rPr>
            </w:pPr>
            <w:r>
              <w:rPr>
                <w:rFonts w:hint="eastAsia" w:ascii="仿宋_GB2312" w:hAnsi="仿宋_GB2312" w:eastAsia="仿宋_GB2312" w:cs="仿宋_GB2312"/>
                <w:sz w:val="21"/>
                <w:szCs w:val="21"/>
              </w:rPr>
              <w:t>主要附件及配置</w:t>
            </w:r>
          </w:p>
        </w:tc>
        <w:tc>
          <w:tcPr>
            <w:tcW w:w="2282" w:type="dxa"/>
            <w:gridSpan w:val="4"/>
            <w:vAlign w:val="center"/>
          </w:tcPr>
          <w:p w14:paraId="1E795DC3">
            <w:pPr>
              <w:keepNext w:val="0"/>
              <w:keepLines w:val="0"/>
              <w:pageBreakBefore w:val="0"/>
              <w:widowControl w:val="0"/>
              <w:kinsoku/>
              <w:wordWrap/>
              <w:overflowPunct/>
              <w:topLinePunct w:val="0"/>
              <w:autoSpaceDE/>
              <w:autoSpaceDN/>
              <w:bidi w:val="0"/>
              <w:adjustRightInd/>
              <w:spacing w:beforeAutospacing="0" w:afterAutospacing="0" w:line="320" w:lineRule="exact"/>
              <w:ind w:left="0" w:leftChars="0" w:right="0" w:firstLine="0" w:firstLineChars="0"/>
              <w:textAlignment w:val="auto"/>
              <w:rPr>
                <w:rFonts w:hint="eastAsia" w:ascii="仿宋_GB2312" w:hAnsi="仿宋_GB2312" w:eastAsia="仿宋_GB2312" w:cs="仿宋_GB2312"/>
                <w:sz w:val="21"/>
                <w:szCs w:val="21"/>
              </w:rPr>
            </w:pPr>
          </w:p>
        </w:tc>
        <w:tc>
          <w:tcPr>
            <w:tcW w:w="2411" w:type="dxa"/>
            <w:gridSpan w:val="3"/>
            <w:vAlign w:val="center"/>
          </w:tcPr>
          <w:p w14:paraId="5975DC8C">
            <w:pPr>
              <w:keepNext w:val="0"/>
              <w:keepLines w:val="0"/>
              <w:pageBreakBefore w:val="0"/>
              <w:widowControl w:val="0"/>
              <w:kinsoku/>
              <w:wordWrap/>
              <w:overflowPunct/>
              <w:topLinePunct w:val="0"/>
              <w:autoSpaceDE/>
              <w:autoSpaceDN/>
              <w:bidi w:val="0"/>
              <w:adjustRightInd/>
              <w:spacing w:beforeAutospacing="0" w:afterAutospacing="0" w:line="320" w:lineRule="exact"/>
              <w:ind w:left="0" w:leftChars="0" w:right="0" w:firstLine="0" w:firstLineChars="0"/>
              <w:textAlignment w:val="auto"/>
              <w:rPr>
                <w:rFonts w:hint="eastAsia" w:ascii="仿宋_GB2312" w:hAnsi="仿宋_GB2312" w:eastAsia="仿宋_GB2312" w:cs="仿宋_GB2312"/>
                <w:sz w:val="21"/>
                <w:szCs w:val="21"/>
              </w:rPr>
            </w:pPr>
          </w:p>
        </w:tc>
        <w:tc>
          <w:tcPr>
            <w:tcW w:w="2673" w:type="dxa"/>
            <w:gridSpan w:val="2"/>
            <w:vAlign w:val="center"/>
          </w:tcPr>
          <w:p w14:paraId="5FB25080">
            <w:pPr>
              <w:keepNext w:val="0"/>
              <w:keepLines w:val="0"/>
              <w:pageBreakBefore w:val="0"/>
              <w:widowControl w:val="0"/>
              <w:kinsoku/>
              <w:wordWrap/>
              <w:overflowPunct/>
              <w:topLinePunct w:val="0"/>
              <w:autoSpaceDE/>
              <w:autoSpaceDN/>
              <w:bidi w:val="0"/>
              <w:adjustRightInd/>
              <w:spacing w:beforeAutospacing="0" w:afterAutospacing="0" w:line="320" w:lineRule="exact"/>
              <w:ind w:left="0" w:leftChars="0" w:right="0" w:firstLine="0" w:firstLineChars="0"/>
              <w:textAlignment w:val="auto"/>
              <w:rPr>
                <w:rFonts w:hint="eastAsia" w:ascii="仿宋_GB2312" w:hAnsi="仿宋_GB2312" w:eastAsia="仿宋_GB2312" w:cs="仿宋_GB2312"/>
                <w:sz w:val="21"/>
                <w:szCs w:val="21"/>
              </w:rPr>
            </w:pPr>
          </w:p>
        </w:tc>
      </w:tr>
      <w:tr w14:paraId="72A62A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8" w:hRule="atLeast"/>
          <w:jc w:val="center"/>
        </w:trPr>
        <w:tc>
          <w:tcPr>
            <w:tcW w:w="2095" w:type="dxa"/>
            <w:gridSpan w:val="3"/>
            <w:vAlign w:val="center"/>
          </w:tcPr>
          <w:p w14:paraId="05938D33">
            <w:pPr>
              <w:keepNext w:val="0"/>
              <w:keepLines w:val="0"/>
              <w:pageBreakBefore w:val="0"/>
              <w:widowControl w:val="0"/>
              <w:kinsoku/>
              <w:wordWrap/>
              <w:overflowPunct/>
              <w:topLinePunct w:val="0"/>
              <w:autoSpaceDE/>
              <w:autoSpaceDN/>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1"/>
                <w:szCs w:val="21"/>
              </w:rPr>
            </w:pPr>
            <w:r>
              <w:rPr>
                <w:rFonts w:hint="eastAsia" w:ascii="仿宋_GB2312" w:hAnsi="仿宋_GB2312" w:eastAsia="仿宋_GB2312" w:cs="仿宋_GB2312"/>
                <w:sz w:val="21"/>
                <w:szCs w:val="21"/>
              </w:rPr>
              <w:t>生产国别与地区</w:t>
            </w:r>
          </w:p>
        </w:tc>
        <w:tc>
          <w:tcPr>
            <w:tcW w:w="2282" w:type="dxa"/>
            <w:gridSpan w:val="4"/>
            <w:vAlign w:val="center"/>
          </w:tcPr>
          <w:p w14:paraId="3CD92862">
            <w:pPr>
              <w:keepNext w:val="0"/>
              <w:keepLines w:val="0"/>
              <w:pageBreakBefore w:val="0"/>
              <w:widowControl w:val="0"/>
              <w:kinsoku/>
              <w:wordWrap/>
              <w:overflowPunct/>
              <w:topLinePunct w:val="0"/>
              <w:autoSpaceDE/>
              <w:autoSpaceDN/>
              <w:bidi w:val="0"/>
              <w:adjustRightInd/>
              <w:spacing w:beforeAutospacing="0" w:afterAutospacing="0" w:line="320" w:lineRule="exact"/>
              <w:ind w:left="0" w:leftChars="0" w:right="0" w:firstLine="0" w:firstLineChars="0"/>
              <w:textAlignment w:val="auto"/>
              <w:rPr>
                <w:rFonts w:hint="eastAsia" w:ascii="仿宋_GB2312" w:hAnsi="仿宋_GB2312" w:eastAsia="仿宋_GB2312" w:cs="仿宋_GB2312"/>
                <w:sz w:val="21"/>
                <w:szCs w:val="21"/>
              </w:rPr>
            </w:pPr>
          </w:p>
        </w:tc>
        <w:tc>
          <w:tcPr>
            <w:tcW w:w="2411" w:type="dxa"/>
            <w:gridSpan w:val="3"/>
            <w:vAlign w:val="center"/>
          </w:tcPr>
          <w:p w14:paraId="4EFC01AB">
            <w:pPr>
              <w:keepNext w:val="0"/>
              <w:keepLines w:val="0"/>
              <w:pageBreakBefore w:val="0"/>
              <w:widowControl w:val="0"/>
              <w:kinsoku/>
              <w:wordWrap/>
              <w:overflowPunct/>
              <w:topLinePunct w:val="0"/>
              <w:autoSpaceDE/>
              <w:autoSpaceDN/>
              <w:bidi w:val="0"/>
              <w:adjustRightInd/>
              <w:spacing w:beforeAutospacing="0" w:afterAutospacing="0" w:line="320" w:lineRule="exact"/>
              <w:ind w:left="0" w:leftChars="0" w:right="0" w:firstLine="0" w:firstLineChars="0"/>
              <w:textAlignment w:val="auto"/>
              <w:rPr>
                <w:rFonts w:hint="eastAsia" w:ascii="仿宋_GB2312" w:hAnsi="仿宋_GB2312" w:eastAsia="仿宋_GB2312" w:cs="仿宋_GB2312"/>
                <w:sz w:val="21"/>
                <w:szCs w:val="21"/>
              </w:rPr>
            </w:pPr>
          </w:p>
        </w:tc>
        <w:tc>
          <w:tcPr>
            <w:tcW w:w="2673" w:type="dxa"/>
            <w:gridSpan w:val="2"/>
            <w:vAlign w:val="center"/>
          </w:tcPr>
          <w:p w14:paraId="4F92C032">
            <w:pPr>
              <w:keepNext w:val="0"/>
              <w:keepLines w:val="0"/>
              <w:pageBreakBefore w:val="0"/>
              <w:widowControl w:val="0"/>
              <w:kinsoku/>
              <w:wordWrap/>
              <w:overflowPunct/>
              <w:topLinePunct w:val="0"/>
              <w:autoSpaceDE/>
              <w:autoSpaceDN/>
              <w:bidi w:val="0"/>
              <w:adjustRightInd/>
              <w:spacing w:beforeAutospacing="0" w:afterAutospacing="0" w:line="320" w:lineRule="exact"/>
              <w:ind w:left="0" w:leftChars="0" w:right="0" w:firstLine="0" w:firstLineChars="0"/>
              <w:textAlignment w:val="auto"/>
              <w:rPr>
                <w:rFonts w:hint="eastAsia" w:ascii="仿宋_GB2312" w:hAnsi="仿宋_GB2312" w:eastAsia="仿宋_GB2312" w:cs="仿宋_GB2312"/>
                <w:sz w:val="21"/>
                <w:szCs w:val="21"/>
              </w:rPr>
            </w:pPr>
          </w:p>
        </w:tc>
      </w:tr>
      <w:tr w14:paraId="2FC3B5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7" w:hRule="atLeast"/>
          <w:jc w:val="center"/>
        </w:trPr>
        <w:tc>
          <w:tcPr>
            <w:tcW w:w="2095" w:type="dxa"/>
            <w:gridSpan w:val="3"/>
            <w:vAlign w:val="center"/>
          </w:tcPr>
          <w:p w14:paraId="6B52E6C5">
            <w:pPr>
              <w:keepNext w:val="0"/>
              <w:keepLines w:val="0"/>
              <w:pageBreakBefore w:val="0"/>
              <w:widowControl w:val="0"/>
              <w:kinsoku/>
              <w:wordWrap/>
              <w:overflowPunct/>
              <w:topLinePunct w:val="0"/>
              <w:autoSpaceDE/>
              <w:autoSpaceDN/>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1"/>
                <w:szCs w:val="21"/>
              </w:rPr>
            </w:pPr>
            <w:r>
              <w:rPr>
                <w:rFonts w:hint="eastAsia" w:ascii="仿宋_GB2312" w:hAnsi="仿宋_GB2312" w:eastAsia="仿宋_GB2312" w:cs="仿宋_GB2312"/>
                <w:sz w:val="21"/>
                <w:szCs w:val="21"/>
              </w:rPr>
              <w:t>制造商</w:t>
            </w:r>
          </w:p>
        </w:tc>
        <w:tc>
          <w:tcPr>
            <w:tcW w:w="2282" w:type="dxa"/>
            <w:gridSpan w:val="4"/>
            <w:vAlign w:val="center"/>
          </w:tcPr>
          <w:p w14:paraId="756A2DD9">
            <w:pPr>
              <w:keepNext w:val="0"/>
              <w:keepLines w:val="0"/>
              <w:pageBreakBefore w:val="0"/>
              <w:widowControl w:val="0"/>
              <w:kinsoku/>
              <w:wordWrap/>
              <w:overflowPunct/>
              <w:topLinePunct w:val="0"/>
              <w:autoSpaceDE/>
              <w:autoSpaceDN/>
              <w:bidi w:val="0"/>
              <w:adjustRightInd/>
              <w:spacing w:beforeAutospacing="0" w:afterAutospacing="0" w:line="320" w:lineRule="exact"/>
              <w:ind w:left="0" w:leftChars="0" w:right="0" w:firstLine="0" w:firstLineChars="0"/>
              <w:textAlignment w:val="auto"/>
              <w:rPr>
                <w:rFonts w:hint="eastAsia" w:ascii="仿宋_GB2312" w:hAnsi="仿宋_GB2312" w:eastAsia="仿宋_GB2312" w:cs="仿宋_GB2312"/>
                <w:sz w:val="21"/>
                <w:szCs w:val="21"/>
              </w:rPr>
            </w:pPr>
          </w:p>
        </w:tc>
        <w:tc>
          <w:tcPr>
            <w:tcW w:w="2411" w:type="dxa"/>
            <w:gridSpan w:val="3"/>
            <w:vAlign w:val="center"/>
          </w:tcPr>
          <w:p w14:paraId="1F306131">
            <w:pPr>
              <w:keepNext w:val="0"/>
              <w:keepLines w:val="0"/>
              <w:pageBreakBefore w:val="0"/>
              <w:widowControl w:val="0"/>
              <w:kinsoku/>
              <w:wordWrap/>
              <w:overflowPunct/>
              <w:topLinePunct w:val="0"/>
              <w:autoSpaceDE/>
              <w:autoSpaceDN/>
              <w:bidi w:val="0"/>
              <w:adjustRightInd/>
              <w:spacing w:beforeAutospacing="0" w:afterAutospacing="0" w:line="320" w:lineRule="exact"/>
              <w:ind w:left="0" w:leftChars="0" w:right="0" w:firstLine="0" w:firstLineChars="0"/>
              <w:textAlignment w:val="auto"/>
              <w:rPr>
                <w:rFonts w:hint="eastAsia" w:ascii="仿宋_GB2312" w:hAnsi="仿宋_GB2312" w:eastAsia="仿宋_GB2312" w:cs="仿宋_GB2312"/>
                <w:sz w:val="21"/>
                <w:szCs w:val="21"/>
              </w:rPr>
            </w:pPr>
          </w:p>
        </w:tc>
        <w:tc>
          <w:tcPr>
            <w:tcW w:w="2673" w:type="dxa"/>
            <w:gridSpan w:val="2"/>
            <w:vAlign w:val="center"/>
          </w:tcPr>
          <w:p w14:paraId="771D07AE">
            <w:pPr>
              <w:keepNext w:val="0"/>
              <w:keepLines w:val="0"/>
              <w:pageBreakBefore w:val="0"/>
              <w:widowControl w:val="0"/>
              <w:kinsoku/>
              <w:wordWrap/>
              <w:overflowPunct/>
              <w:topLinePunct w:val="0"/>
              <w:autoSpaceDE/>
              <w:autoSpaceDN/>
              <w:bidi w:val="0"/>
              <w:adjustRightInd/>
              <w:spacing w:beforeAutospacing="0" w:afterAutospacing="0" w:line="320" w:lineRule="exact"/>
              <w:ind w:left="0" w:leftChars="0" w:right="0" w:firstLine="0" w:firstLineChars="0"/>
              <w:textAlignment w:val="auto"/>
              <w:rPr>
                <w:rFonts w:hint="eastAsia" w:ascii="仿宋_GB2312" w:hAnsi="仿宋_GB2312" w:eastAsia="仿宋_GB2312" w:cs="仿宋_GB2312"/>
                <w:sz w:val="21"/>
                <w:szCs w:val="21"/>
              </w:rPr>
            </w:pPr>
          </w:p>
        </w:tc>
      </w:tr>
      <w:tr w14:paraId="76ECB6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95" w:type="dxa"/>
            <w:gridSpan w:val="3"/>
            <w:vAlign w:val="center"/>
          </w:tcPr>
          <w:p w14:paraId="63F21C3E">
            <w:pPr>
              <w:keepNext w:val="0"/>
              <w:keepLines w:val="0"/>
              <w:pageBreakBefore w:val="0"/>
              <w:widowControl w:val="0"/>
              <w:kinsoku/>
              <w:wordWrap/>
              <w:overflowPunct/>
              <w:topLinePunct w:val="0"/>
              <w:autoSpaceDE/>
              <w:autoSpaceDN/>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1"/>
                <w:szCs w:val="21"/>
              </w:rPr>
            </w:pPr>
            <w:r>
              <w:rPr>
                <w:rFonts w:hint="eastAsia" w:ascii="仿宋_GB2312" w:hAnsi="仿宋_GB2312" w:eastAsia="仿宋_GB2312" w:cs="仿宋_GB2312"/>
                <w:sz w:val="21"/>
                <w:szCs w:val="21"/>
              </w:rPr>
              <w:t>询价（</w:t>
            </w:r>
            <w:r>
              <w:rPr>
                <w:rFonts w:hint="eastAsia" w:ascii="仿宋_GB2312" w:hAnsi="仿宋_GB2312" w:cs="仿宋_GB2312"/>
                <w:sz w:val="21"/>
                <w:szCs w:val="21"/>
                <w:lang w:eastAsia="zh-CN"/>
              </w:rPr>
              <w:t>万元</w:t>
            </w:r>
            <w:r>
              <w:rPr>
                <w:rFonts w:hint="eastAsia" w:ascii="仿宋_GB2312" w:hAnsi="仿宋_GB2312" w:eastAsia="仿宋_GB2312" w:cs="仿宋_GB2312"/>
                <w:sz w:val="21"/>
                <w:szCs w:val="21"/>
              </w:rPr>
              <w:t>/台）</w:t>
            </w:r>
          </w:p>
          <w:p w14:paraId="7A5275EE">
            <w:pPr>
              <w:keepNext w:val="0"/>
              <w:keepLines w:val="0"/>
              <w:pageBreakBefore w:val="0"/>
              <w:widowControl w:val="0"/>
              <w:kinsoku/>
              <w:wordWrap/>
              <w:overflowPunct/>
              <w:topLinePunct w:val="0"/>
              <w:autoSpaceDE/>
              <w:autoSpaceDN/>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1"/>
                <w:szCs w:val="21"/>
              </w:rPr>
            </w:pPr>
            <w:r>
              <w:rPr>
                <w:rFonts w:hint="eastAsia" w:ascii="仿宋_GB2312" w:hAnsi="仿宋_GB2312" w:eastAsia="仿宋_GB2312" w:cs="仿宋_GB2312"/>
                <w:sz w:val="21"/>
                <w:szCs w:val="21"/>
              </w:rPr>
              <w:t>含附件</w:t>
            </w:r>
          </w:p>
        </w:tc>
        <w:tc>
          <w:tcPr>
            <w:tcW w:w="2282" w:type="dxa"/>
            <w:gridSpan w:val="4"/>
            <w:vAlign w:val="center"/>
          </w:tcPr>
          <w:p w14:paraId="2D7E9294">
            <w:pPr>
              <w:keepNext w:val="0"/>
              <w:keepLines w:val="0"/>
              <w:pageBreakBefore w:val="0"/>
              <w:widowControl w:val="0"/>
              <w:kinsoku/>
              <w:wordWrap/>
              <w:overflowPunct/>
              <w:topLinePunct w:val="0"/>
              <w:autoSpaceDE/>
              <w:autoSpaceDN/>
              <w:bidi w:val="0"/>
              <w:adjustRightInd/>
              <w:spacing w:beforeAutospacing="0" w:afterAutospacing="0" w:line="320" w:lineRule="exact"/>
              <w:ind w:left="0" w:leftChars="0" w:right="0" w:firstLine="0" w:firstLineChars="0"/>
              <w:textAlignment w:val="auto"/>
              <w:rPr>
                <w:rFonts w:hint="eastAsia" w:ascii="仿宋_GB2312" w:hAnsi="仿宋_GB2312" w:eastAsia="仿宋_GB2312" w:cs="仿宋_GB2312"/>
                <w:sz w:val="21"/>
                <w:szCs w:val="21"/>
              </w:rPr>
            </w:pPr>
          </w:p>
        </w:tc>
        <w:tc>
          <w:tcPr>
            <w:tcW w:w="2411" w:type="dxa"/>
            <w:gridSpan w:val="3"/>
            <w:vAlign w:val="center"/>
          </w:tcPr>
          <w:p w14:paraId="482DBB68">
            <w:pPr>
              <w:keepNext w:val="0"/>
              <w:keepLines w:val="0"/>
              <w:pageBreakBefore w:val="0"/>
              <w:widowControl w:val="0"/>
              <w:kinsoku/>
              <w:wordWrap/>
              <w:overflowPunct/>
              <w:topLinePunct w:val="0"/>
              <w:autoSpaceDE/>
              <w:autoSpaceDN/>
              <w:bidi w:val="0"/>
              <w:adjustRightInd/>
              <w:spacing w:beforeAutospacing="0" w:afterAutospacing="0" w:line="320" w:lineRule="exact"/>
              <w:ind w:left="0" w:leftChars="0" w:right="0" w:firstLine="0" w:firstLineChars="0"/>
              <w:textAlignment w:val="auto"/>
              <w:rPr>
                <w:rFonts w:hint="eastAsia" w:ascii="仿宋_GB2312" w:hAnsi="仿宋_GB2312" w:eastAsia="仿宋_GB2312" w:cs="仿宋_GB2312"/>
                <w:sz w:val="21"/>
                <w:szCs w:val="21"/>
              </w:rPr>
            </w:pPr>
          </w:p>
        </w:tc>
        <w:tc>
          <w:tcPr>
            <w:tcW w:w="2673" w:type="dxa"/>
            <w:gridSpan w:val="2"/>
            <w:vAlign w:val="center"/>
          </w:tcPr>
          <w:p w14:paraId="28A6D7C5">
            <w:pPr>
              <w:keepNext w:val="0"/>
              <w:keepLines w:val="0"/>
              <w:pageBreakBefore w:val="0"/>
              <w:widowControl w:val="0"/>
              <w:kinsoku/>
              <w:wordWrap/>
              <w:overflowPunct/>
              <w:topLinePunct w:val="0"/>
              <w:autoSpaceDE/>
              <w:autoSpaceDN/>
              <w:bidi w:val="0"/>
              <w:adjustRightInd/>
              <w:spacing w:beforeAutospacing="0" w:afterAutospacing="0" w:line="320" w:lineRule="exact"/>
              <w:ind w:left="0" w:leftChars="0" w:right="0" w:firstLine="0" w:firstLineChars="0"/>
              <w:textAlignment w:val="auto"/>
              <w:rPr>
                <w:rFonts w:hint="eastAsia" w:ascii="仿宋_GB2312" w:hAnsi="仿宋_GB2312" w:eastAsia="仿宋_GB2312" w:cs="仿宋_GB2312"/>
                <w:sz w:val="21"/>
                <w:szCs w:val="21"/>
              </w:rPr>
            </w:pPr>
          </w:p>
        </w:tc>
      </w:tr>
      <w:tr w14:paraId="544104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61" w:hRule="atLeast"/>
          <w:jc w:val="center"/>
        </w:trPr>
        <w:tc>
          <w:tcPr>
            <w:tcW w:w="9461" w:type="dxa"/>
            <w:gridSpan w:val="12"/>
          </w:tcPr>
          <w:p w14:paraId="4E1DCCDD">
            <w:pPr>
              <w:keepNext w:val="0"/>
              <w:keepLines w:val="0"/>
              <w:pageBreakBefore w:val="0"/>
              <w:widowControl w:val="0"/>
              <w:kinsoku/>
              <w:wordWrap/>
              <w:overflowPunct/>
              <w:topLinePunct w:val="0"/>
              <w:autoSpaceDE/>
              <w:autoSpaceDN/>
              <w:bidi w:val="0"/>
              <w:adjustRightInd/>
              <w:spacing w:beforeAutospacing="0" w:afterAutospacing="0" w:line="320" w:lineRule="exact"/>
              <w:ind w:left="0" w:leftChars="0" w:right="0" w:firstLine="0" w:firstLineChars="0"/>
              <w:textAlignment w:val="auto"/>
              <w:rPr>
                <w:rFonts w:hint="eastAsia" w:ascii="仿宋_GB2312" w:hAnsi="仿宋_GB2312" w:eastAsia="仿宋_GB2312" w:cs="仿宋_GB2312"/>
                <w:sz w:val="21"/>
                <w:szCs w:val="21"/>
              </w:rPr>
            </w:pPr>
            <w:r>
              <w:rPr>
                <w:rFonts w:hint="eastAsia" w:ascii="仿宋_GB2312" w:hAnsi="仿宋_GB2312" w:eastAsia="仿宋_GB2312" w:cs="仿宋_GB2312"/>
                <w:sz w:val="21"/>
                <w:szCs w:val="21"/>
              </w:rPr>
              <w:t>购置（试制）理由：（所申请仪器设施在本项目中的必要性、紧迫性、工作内容</w:t>
            </w:r>
            <w:r>
              <w:rPr>
                <w:rFonts w:hint="eastAsia" w:ascii="仿宋_GB2312" w:hAnsi="仿宋_GB2312" w:cs="仿宋_GB2312"/>
                <w:sz w:val="21"/>
                <w:szCs w:val="21"/>
                <w:lang w:eastAsia="zh-CN"/>
              </w:rPr>
              <w:t>、</w:t>
            </w:r>
            <w:r>
              <w:rPr>
                <w:rFonts w:hint="eastAsia" w:ascii="仿宋_GB2312" w:hAnsi="仿宋_GB2312" w:eastAsia="仿宋_GB2312" w:cs="仿宋_GB2312"/>
                <w:sz w:val="21"/>
                <w:szCs w:val="21"/>
              </w:rPr>
              <w:t>主要用途、选型理由等）</w:t>
            </w:r>
          </w:p>
          <w:p w14:paraId="7124CB20">
            <w:pPr>
              <w:keepNext w:val="0"/>
              <w:keepLines w:val="0"/>
              <w:pageBreakBefore w:val="0"/>
              <w:widowControl w:val="0"/>
              <w:kinsoku/>
              <w:wordWrap/>
              <w:overflowPunct/>
              <w:topLinePunct w:val="0"/>
              <w:autoSpaceDE/>
              <w:autoSpaceDN/>
              <w:bidi w:val="0"/>
              <w:adjustRightInd/>
              <w:spacing w:beforeAutospacing="0" w:afterAutospacing="0" w:line="320" w:lineRule="exact"/>
              <w:ind w:left="0" w:leftChars="0" w:right="0" w:firstLine="0" w:firstLineChars="0"/>
              <w:textAlignment w:val="auto"/>
              <w:rPr>
                <w:rFonts w:hint="eastAsia" w:ascii="仿宋_GB2312" w:hAnsi="仿宋_GB2312" w:eastAsia="仿宋_GB2312" w:cs="仿宋_GB2312"/>
                <w:sz w:val="21"/>
                <w:szCs w:val="21"/>
              </w:rPr>
            </w:pPr>
          </w:p>
          <w:p w14:paraId="49206210">
            <w:pPr>
              <w:keepNext w:val="0"/>
              <w:keepLines w:val="0"/>
              <w:pageBreakBefore w:val="0"/>
              <w:widowControl w:val="0"/>
              <w:kinsoku/>
              <w:wordWrap/>
              <w:overflowPunct/>
              <w:topLinePunct w:val="0"/>
              <w:autoSpaceDE/>
              <w:autoSpaceDN/>
              <w:bidi w:val="0"/>
              <w:adjustRightInd/>
              <w:spacing w:beforeAutospacing="0" w:afterAutospacing="0" w:line="320" w:lineRule="exact"/>
              <w:ind w:left="0" w:leftChars="0" w:right="0" w:firstLine="0" w:firstLineChars="0"/>
              <w:textAlignment w:val="auto"/>
              <w:rPr>
                <w:rFonts w:hint="eastAsia" w:ascii="仿宋_GB2312" w:hAnsi="仿宋_GB2312" w:eastAsia="仿宋_GB2312" w:cs="仿宋_GB2312"/>
                <w:sz w:val="21"/>
                <w:szCs w:val="21"/>
              </w:rPr>
            </w:pPr>
          </w:p>
        </w:tc>
      </w:tr>
      <w:tr w14:paraId="30174E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6" w:hRule="atLeast"/>
          <w:jc w:val="center"/>
        </w:trPr>
        <w:tc>
          <w:tcPr>
            <w:tcW w:w="2228" w:type="dxa"/>
            <w:gridSpan w:val="5"/>
            <w:vAlign w:val="center"/>
          </w:tcPr>
          <w:p w14:paraId="31965ACA">
            <w:pPr>
              <w:keepNext w:val="0"/>
              <w:keepLines w:val="0"/>
              <w:pageBreakBefore w:val="0"/>
              <w:widowControl w:val="0"/>
              <w:kinsoku/>
              <w:wordWrap/>
              <w:overflowPunct/>
              <w:topLinePunct w:val="0"/>
              <w:autoSpaceDE/>
              <w:autoSpaceDN/>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1"/>
                <w:szCs w:val="21"/>
              </w:rPr>
            </w:pPr>
            <w:r>
              <w:rPr>
                <w:rFonts w:hint="eastAsia" w:ascii="仿宋_GB2312" w:hAnsi="仿宋_GB2312" w:eastAsia="仿宋_GB2312" w:cs="仿宋_GB2312"/>
                <w:sz w:val="21"/>
                <w:szCs w:val="21"/>
              </w:rPr>
              <w:t>购置（试制）目的</w:t>
            </w:r>
          </w:p>
          <w:p w14:paraId="00F39EC7">
            <w:pPr>
              <w:keepNext w:val="0"/>
              <w:keepLines w:val="0"/>
              <w:pageBreakBefore w:val="0"/>
              <w:widowControl w:val="0"/>
              <w:kinsoku/>
              <w:wordWrap/>
              <w:overflowPunct/>
              <w:topLinePunct w:val="0"/>
              <w:autoSpaceDE/>
              <w:autoSpaceDN/>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1"/>
                <w:szCs w:val="21"/>
              </w:rPr>
            </w:pPr>
            <w:r>
              <w:rPr>
                <w:rFonts w:hint="eastAsia" w:ascii="仿宋_GB2312" w:hAnsi="仿宋_GB2312" w:eastAsia="仿宋_GB2312" w:cs="仿宋_GB2312"/>
                <w:sz w:val="21"/>
                <w:szCs w:val="21"/>
              </w:rPr>
              <w:t>（单选）</w:t>
            </w:r>
          </w:p>
        </w:tc>
        <w:tc>
          <w:tcPr>
            <w:tcW w:w="7233" w:type="dxa"/>
            <w:gridSpan w:val="7"/>
            <w:vAlign w:val="center"/>
          </w:tcPr>
          <w:p w14:paraId="75EA8E08">
            <w:pPr>
              <w:keepNext w:val="0"/>
              <w:keepLines w:val="0"/>
              <w:pageBreakBefore w:val="0"/>
              <w:widowControl w:val="0"/>
              <w:kinsoku/>
              <w:wordWrap/>
              <w:overflowPunct/>
              <w:topLinePunct w:val="0"/>
              <w:autoSpaceDE/>
              <w:autoSpaceDN/>
              <w:bidi w:val="0"/>
              <w:adjustRightInd/>
              <w:spacing w:beforeAutospacing="0" w:afterAutospacing="0" w:line="320" w:lineRule="exact"/>
              <w:ind w:left="0" w:leftChars="0" w:right="0" w:firstLine="0" w:firstLineChars="0"/>
              <w:textAlignment w:val="auto"/>
              <w:rPr>
                <w:rFonts w:hint="eastAsia" w:ascii="仿宋_GB2312" w:hAnsi="仿宋_GB2312" w:eastAsia="仿宋_GB2312" w:cs="仿宋_GB2312"/>
                <w:sz w:val="21"/>
                <w:szCs w:val="21"/>
              </w:rPr>
            </w:pPr>
            <w:r>
              <w:rPr>
                <w:rFonts w:hint="eastAsia" w:ascii="仿宋_GB2312" w:hAnsi="仿宋_GB2312" w:eastAsia="仿宋_GB2312" w:cs="仿宋_GB2312"/>
                <w:sz w:val="21"/>
                <w:szCs w:val="21"/>
              </w:rPr>
              <w:t>□  1-自用为主；  □ 2-对外服务为主</w:t>
            </w:r>
          </w:p>
        </w:tc>
      </w:tr>
      <w:tr w14:paraId="325417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8" w:hRule="atLeast"/>
          <w:jc w:val="center"/>
        </w:trPr>
        <w:tc>
          <w:tcPr>
            <w:tcW w:w="2228" w:type="dxa"/>
            <w:gridSpan w:val="5"/>
            <w:vAlign w:val="center"/>
          </w:tcPr>
          <w:p w14:paraId="79D74EB7">
            <w:pPr>
              <w:keepNext w:val="0"/>
              <w:keepLines w:val="0"/>
              <w:pageBreakBefore w:val="0"/>
              <w:widowControl w:val="0"/>
              <w:kinsoku/>
              <w:wordWrap/>
              <w:overflowPunct/>
              <w:topLinePunct w:val="0"/>
              <w:autoSpaceDE/>
              <w:autoSpaceDN/>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1"/>
                <w:szCs w:val="21"/>
              </w:rPr>
            </w:pPr>
            <w:r>
              <w:rPr>
                <w:rFonts w:hint="eastAsia" w:ascii="仿宋_GB2312" w:hAnsi="仿宋_GB2312" w:eastAsia="仿宋_GB2312" w:cs="仿宋_GB2312"/>
                <w:sz w:val="21"/>
                <w:szCs w:val="21"/>
              </w:rPr>
              <w:t>其他用途</w:t>
            </w:r>
          </w:p>
          <w:p w14:paraId="42758B5D">
            <w:pPr>
              <w:keepNext w:val="0"/>
              <w:keepLines w:val="0"/>
              <w:pageBreakBefore w:val="0"/>
              <w:widowControl w:val="0"/>
              <w:kinsoku/>
              <w:wordWrap/>
              <w:overflowPunct/>
              <w:topLinePunct w:val="0"/>
              <w:autoSpaceDE/>
              <w:autoSpaceDN/>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1"/>
                <w:szCs w:val="21"/>
              </w:rPr>
            </w:pPr>
            <w:r>
              <w:rPr>
                <w:rFonts w:hint="eastAsia" w:ascii="仿宋_GB2312" w:hAnsi="仿宋_GB2312" w:eastAsia="仿宋_GB2312" w:cs="仿宋_GB2312"/>
                <w:sz w:val="21"/>
                <w:szCs w:val="21"/>
              </w:rPr>
              <w:t>（可多选）</w:t>
            </w:r>
          </w:p>
        </w:tc>
        <w:tc>
          <w:tcPr>
            <w:tcW w:w="7233" w:type="dxa"/>
            <w:gridSpan w:val="7"/>
            <w:vAlign w:val="center"/>
          </w:tcPr>
          <w:p w14:paraId="7B1DD49E">
            <w:pPr>
              <w:keepNext w:val="0"/>
              <w:keepLines w:val="0"/>
              <w:pageBreakBefore w:val="0"/>
              <w:widowControl w:val="0"/>
              <w:kinsoku/>
              <w:wordWrap/>
              <w:overflowPunct/>
              <w:topLinePunct w:val="0"/>
              <w:autoSpaceDE/>
              <w:autoSpaceDN/>
              <w:bidi w:val="0"/>
              <w:adjustRightInd/>
              <w:spacing w:beforeAutospacing="0" w:afterAutospacing="0" w:line="320" w:lineRule="exact"/>
              <w:ind w:left="0" w:leftChars="0" w:right="0" w:firstLine="0" w:firstLineChars="0"/>
              <w:textAlignment w:val="auto"/>
              <w:rPr>
                <w:rFonts w:hint="eastAsia" w:ascii="仿宋_GB2312" w:hAnsi="仿宋_GB2312" w:eastAsia="仿宋_GB2312" w:cs="仿宋_GB2312"/>
                <w:sz w:val="21"/>
                <w:szCs w:val="21"/>
                <w:u w:val="single"/>
              </w:rPr>
            </w:pPr>
            <w:r>
              <w:rPr>
                <w:rFonts w:hint="eastAsia" w:ascii="仿宋_GB2312" w:hAnsi="仿宋_GB2312" w:eastAsia="仿宋_GB2312" w:cs="仿宋_GB2312"/>
                <w:sz w:val="21"/>
                <w:szCs w:val="21"/>
              </w:rPr>
              <w:t xml:space="preserve">□ 01-科研；□ 02-教学；□ 03-行政执法技术保障；□ 04-公共技术服务；□ 05-生产控制； □ 06-其他 </w:t>
            </w:r>
          </w:p>
        </w:tc>
      </w:tr>
      <w:tr w14:paraId="295CAD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91" w:hRule="atLeast"/>
          <w:jc w:val="center"/>
        </w:trPr>
        <w:tc>
          <w:tcPr>
            <w:tcW w:w="2228" w:type="dxa"/>
            <w:gridSpan w:val="5"/>
            <w:vAlign w:val="center"/>
          </w:tcPr>
          <w:p w14:paraId="6D6991A4">
            <w:pPr>
              <w:keepNext w:val="0"/>
              <w:keepLines w:val="0"/>
              <w:pageBreakBefore w:val="0"/>
              <w:widowControl w:val="0"/>
              <w:kinsoku/>
              <w:wordWrap/>
              <w:overflowPunct/>
              <w:topLinePunct w:val="0"/>
              <w:autoSpaceDE/>
              <w:autoSpaceDN/>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1"/>
                <w:szCs w:val="21"/>
              </w:rPr>
            </w:pPr>
            <w:r>
              <w:rPr>
                <w:rFonts w:hint="eastAsia" w:ascii="仿宋_GB2312" w:hAnsi="仿宋_GB2312" w:eastAsia="仿宋_GB2312" w:cs="仿宋_GB2312"/>
                <w:sz w:val="21"/>
                <w:szCs w:val="21"/>
              </w:rPr>
              <w:t>主要应用领域</w:t>
            </w:r>
          </w:p>
          <w:p w14:paraId="27E648A1">
            <w:pPr>
              <w:keepNext w:val="0"/>
              <w:keepLines w:val="0"/>
              <w:pageBreakBefore w:val="0"/>
              <w:widowControl w:val="0"/>
              <w:kinsoku/>
              <w:wordWrap/>
              <w:overflowPunct/>
              <w:topLinePunct w:val="0"/>
              <w:autoSpaceDE/>
              <w:autoSpaceDN/>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1"/>
                <w:szCs w:val="21"/>
              </w:rPr>
            </w:pPr>
            <w:r>
              <w:rPr>
                <w:rFonts w:hint="eastAsia" w:ascii="仿宋_GB2312" w:hAnsi="仿宋_GB2312" w:eastAsia="仿宋_GB2312" w:cs="仿宋_GB2312"/>
                <w:sz w:val="21"/>
                <w:szCs w:val="21"/>
              </w:rPr>
              <w:t>（可多选）</w:t>
            </w:r>
          </w:p>
        </w:tc>
        <w:tc>
          <w:tcPr>
            <w:tcW w:w="7233" w:type="dxa"/>
            <w:gridSpan w:val="7"/>
          </w:tcPr>
          <w:p w14:paraId="476D5692">
            <w:pPr>
              <w:keepNext w:val="0"/>
              <w:keepLines w:val="0"/>
              <w:pageBreakBefore w:val="0"/>
              <w:widowControl w:val="0"/>
              <w:kinsoku/>
              <w:wordWrap/>
              <w:overflowPunct/>
              <w:topLinePunct w:val="0"/>
              <w:autoSpaceDE/>
              <w:autoSpaceDN/>
              <w:bidi w:val="0"/>
              <w:adjustRightInd/>
              <w:spacing w:beforeAutospacing="0" w:afterAutospacing="0" w:line="320" w:lineRule="exact"/>
              <w:ind w:left="0" w:leftChars="0" w:right="0" w:firstLine="0" w:firstLineChars="0"/>
              <w:textAlignment w:val="auto"/>
              <w:rPr>
                <w:rFonts w:hint="eastAsia" w:ascii="仿宋_GB2312" w:hAnsi="仿宋_GB2312" w:eastAsia="仿宋_GB2312" w:cs="仿宋_GB2312"/>
                <w:sz w:val="21"/>
                <w:szCs w:val="21"/>
              </w:rPr>
            </w:pPr>
            <w:r>
              <w:rPr>
                <w:rFonts w:hint="eastAsia" w:ascii="仿宋_GB2312" w:hAnsi="仿宋_GB2312" w:eastAsia="仿宋_GB2312" w:cs="仿宋_GB2312"/>
                <w:sz w:val="21"/>
                <w:szCs w:val="21"/>
              </w:rPr>
              <w:t>□01-农/林/牧/渔业；□02-医疗/卫生；□03-矿业/冶金；□04-石油/化工；□05-材料/珠宝首饰；□06-机械；□07-电气工程；□08-电子/信息技术；□09-仪器/仪表；□10-建筑/道路；□11-交通/运输；□12-食品/药品；</w:t>
            </w:r>
          </w:p>
          <w:p w14:paraId="41C59CDB">
            <w:pPr>
              <w:keepNext w:val="0"/>
              <w:keepLines w:val="0"/>
              <w:pageBreakBefore w:val="0"/>
              <w:widowControl w:val="0"/>
              <w:kinsoku/>
              <w:wordWrap/>
              <w:overflowPunct/>
              <w:topLinePunct w:val="0"/>
              <w:autoSpaceDE/>
              <w:autoSpaceDN/>
              <w:bidi w:val="0"/>
              <w:adjustRightInd/>
              <w:spacing w:beforeAutospacing="0" w:afterAutospacing="0" w:line="320" w:lineRule="exact"/>
              <w:ind w:left="0" w:leftChars="0" w:right="0" w:firstLine="0" w:firstLineChars="0"/>
              <w:textAlignment w:val="auto"/>
              <w:rPr>
                <w:rFonts w:hint="eastAsia" w:ascii="仿宋_GB2312" w:hAnsi="仿宋_GB2312" w:eastAsia="仿宋_GB2312" w:cs="仿宋_GB2312"/>
                <w:sz w:val="21"/>
                <w:szCs w:val="21"/>
              </w:rPr>
            </w:pPr>
            <w:r>
              <w:rPr>
                <w:rFonts w:hint="eastAsia" w:ascii="仿宋_GB2312" w:hAnsi="仿宋_GB2312" w:eastAsia="仿宋_GB2312" w:cs="仿宋_GB2312"/>
                <w:sz w:val="21"/>
                <w:szCs w:val="21"/>
              </w:rPr>
              <w:t>□13-娱乐/体育；□14-大气/海洋/土壤/环境；□15-天文；□16-考古；</w:t>
            </w:r>
          </w:p>
          <w:p w14:paraId="14F302AD">
            <w:pPr>
              <w:keepNext w:val="0"/>
              <w:keepLines w:val="0"/>
              <w:pageBreakBefore w:val="0"/>
              <w:widowControl w:val="0"/>
              <w:kinsoku/>
              <w:wordWrap/>
              <w:overflowPunct/>
              <w:topLinePunct w:val="0"/>
              <w:autoSpaceDE/>
              <w:autoSpaceDN/>
              <w:bidi w:val="0"/>
              <w:adjustRightInd/>
              <w:spacing w:beforeAutospacing="0" w:afterAutospacing="0" w:line="320" w:lineRule="exact"/>
              <w:ind w:left="0" w:leftChars="0" w:right="0" w:firstLine="0" w:firstLineChars="0"/>
              <w:textAlignment w:val="auto"/>
              <w:rPr>
                <w:rFonts w:hint="eastAsia" w:ascii="仿宋_GB2312" w:hAnsi="仿宋_GB2312" w:eastAsia="仿宋_GB2312" w:cs="仿宋_GB2312"/>
                <w:sz w:val="21"/>
                <w:szCs w:val="21"/>
              </w:rPr>
            </w:pPr>
            <w:r>
              <w:rPr>
                <w:rFonts w:hint="eastAsia" w:ascii="仿宋_GB2312" w:hAnsi="仿宋_GB2312" w:eastAsia="仿宋_GB2312" w:cs="仿宋_GB2312"/>
                <w:sz w:val="21"/>
                <w:szCs w:val="21"/>
              </w:rPr>
              <w:t>□17-能源/核技术；□18-通信/广播/邮政；□19-轻工/纺织；</w:t>
            </w:r>
          </w:p>
          <w:p w14:paraId="7F7F4BFF">
            <w:pPr>
              <w:keepNext w:val="0"/>
              <w:keepLines w:val="0"/>
              <w:pageBreakBefore w:val="0"/>
              <w:widowControl w:val="0"/>
              <w:kinsoku/>
              <w:wordWrap/>
              <w:overflowPunct/>
              <w:topLinePunct w:val="0"/>
              <w:autoSpaceDE/>
              <w:autoSpaceDN/>
              <w:bidi w:val="0"/>
              <w:adjustRightInd/>
              <w:spacing w:beforeAutospacing="0" w:afterAutospacing="0" w:line="320" w:lineRule="exact"/>
              <w:ind w:left="0" w:leftChars="0" w:right="0" w:firstLine="0" w:firstLineChars="0"/>
              <w:textAlignment w:val="auto"/>
              <w:rPr>
                <w:rFonts w:hint="eastAsia" w:ascii="仿宋_GB2312" w:hAnsi="仿宋_GB2312" w:eastAsia="仿宋_GB2312" w:cs="仿宋_GB2312"/>
                <w:sz w:val="21"/>
                <w:szCs w:val="21"/>
                <w:u w:val="single"/>
              </w:rPr>
            </w:pPr>
            <w:r>
              <w:rPr>
                <w:rFonts w:hint="eastAsia" w:ascii="仿宋_GB2312" w:hAnsi="仿宋_GB2312" w:eastAsia="仿宋_GB2312" w:cs="仿宋_GB2312"/>
                <w:sz w:val="21"/>
                <w:szCs w:val="21"/>
              </w:rPr>
              <w:t>□20-水文气象；□21-其他</w:t>
            </w:r>
            <w:r>
              <w:rPr>
                <w:rFonts w:hint="eastAsia" w:ascii="仿宋_GB2312" w:hAnsi="仿宋_GB2312" w:eastAsia="仿宋_GB2312" w:cs="仿宋_GB2312"/>
                <w:sz w:val="21"/>
                <w:szCs w:val="21"/>
                <w:u w:val="single"/>
              </w:rPr>
              <w:t xml:space="preserve">                         </w:t>
            </w:r>
          </w:p>
        </w:tc>
      </w:tr>
      <w:tr w14:paraId="1D1B33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3" w:hRule="atLeast"/>
          <w:jc w:val="center"/>
        </w:trPr>
        <w:tc>
          <w:tcPr>
            <w:tcW w:w="2228" w:type="dxa"/>
            <w:gridSpan w:val="5"/>
            <w:vAlign w:val="center"/>
          </w:tcPr>
          <w:p w14:paraId="2A7EFF77">
            <w:pPr>
              <w:keepNext w:val="0"/>
              <w:keepLines w:val="0"/>
              <w:pageBreakBefore w:val="0"/>
              <w:widowControl w:val="0"/>
              <w:kinsoku/>
              <w:wordWrap/>
              <w:overflowPunct/>
              <w:topLinePunct w:val="0"/>
              <w:autoSpaceDE/>
              <w:autoSpaceDN/>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1"/>
                <w:szCs w:val="21"/>
              </w:rPr>
            </w:pPr>
            <w:r>
              <w:rPr>
                <w:rFonts w:hint="eastAsia" w:ascii="仿宋_GB2312" w:hAnsi="仿宋_GB2312" w:eastAsia="仿宋_GB2312" w:cs="仿宋_GB2312"/>
                <w:sz w:val="21"/>
                <w:szCs w:val="21"/>
              </w:rPr>
              <w:t>安装使用环境及条件</w:t>
            </w:r>
          </w:p>
        </w:tc>
        <w:tc>
          <w:tcPr>
            <w:tcW w:w="7233" w:type="dxa"/>
            <w:gridSpan w:val="7"/>
          </w:tcPr>
          <w:p w14:paraId="4773B669">
            <w:pPr>
              <w:keepNext w:val="0"/>
              <w:keepLines w:val="0"/>
              <w:pageBreakBefore w:val="0"/>
              <w:widowControl w:val="0"/>
              <w:kinsoku/>
              <w:wordWrap/>
              <w:overflowPunct/>
              <w:topLinePunct w:val="0"/>
              <w:autoSpaceDE/>
              <w:autoSpaceDN/>
              <w:bidi w:val="0"/>
              <w:adjustRightInd/>
              <w:spacing w:beforeAutospacing="0" w:afterAutospacing="0" w:line="320" w:lineRule="exact"/>
              <w:ind w:left="0" w:leftChars="0" w:right="0" w:firstLine="0" w:firstLineChars="0"/>
              <w:textAlignment w:val="auto"/>
              <w:rPr>
                <w:rFonts w:hint="eastAsia" w:ascii="仿宋_GB2312" w:hAnsi="仿宋_GB2312" w:eastAsia="仿宋_GB2312" w:cs="仿宋_GB2312"/>
                <w:sz w:val="21"/>
                <w:szCs w:val="21"/>
              </w:rPr>
            </w:pPr>
            <w:r>
              <w:rPr>
                <w:rFonts w:hint="eastAsia" w:ascii="仿宋_GB2312" w:hAnsi="仿宋_GB2312" w:eastAsia="仿宋_GB2312" w:cs="仿宋_GB2312"/>
                <w:sz w:val="21"/>
                <w:szCs w:val="21"/>
              </w:rPr>
              <w:t>（包括放置地点、面积、水电气保障情况、配套设备需求、安全保护要求、环保影响及预防措施等）</w:t>
            </w:r>
          </w:p>
        </w:tc>
      </w:tr>
      <w:tr w14:paraId="108FB5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2" w:hRule="atLeast"/>
          <w:jc w:val="center"/>
        </w:trPr>
        <w:tc>
          <w:tcPr>
            <w:tcW w:w="2228" w:type="dxa"/>
            <w:gridSpan w:val="5"/>
            <w:vAlign w:val="center"/>
          </w:tcPr>
          <w:p w14:paraId="67FFD0A4">
            <w:pPr>
              <w:keepNext w:val="0"/>
              <w:keepLines w:val="0"/>
              <w:pageBreakBefore w:val="0"/>
              <w:widowControl w:val="0"/>
              <w:kinsoku/>
              <w:wordWrap/>
              <w:overflowPunct/>
              <w:topLinePunct w:val="0"/>
              <w:autoSpaceDE/>
              <w:autoSpaceDN/>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1"/>
                <w:szCs w:val="21"/>
              </w:rPr>
            </w:pPr>
            <w:r>
              <w:rPr>
                <w:rFonts w:hint="eastAsia" w:ascii="仿宋_GB2312" w:hAnsi="仿宋_GB2312" w:eastAsia="仿宋_GB2312" w:cs="仿宋_GB2312"/>
                <w:sz w:val="21"/>
                <w:szCs w:val="21"/>
              </w:rPr>
              <w:t>预计年开机小时数</w:t>
            </w:r>
          </w:p>
        </w:tc>
        <w:tc>
          <w:tcPr>
            <w:tcW w:w="7233" w:type="dxa"/>
            <w:gridSpan w:val="7"/>
            <w:vAlign w:val="center"/>
          </w:tcPr>
          <w:p w14:paraId="0F5DFA58">
            <w:pPr>
              <w:keepNext w:val="0"/>
              <w:keepLines w:val="0"/>
              <w:pageBreakBefore w:val="0"/>
              <w:widowControl w:val="0"/>
              <w:kinsoku/>
              <w:wordWrap/>
              <w:overflowPunct/>
              <w:topLinePunct w:val="0"/>
              <w:autoSpaceDE/>
              <w:autoSpaceDN/>
              <w:bidi w:val="0"/>
              <w:adjustRightInd/>
              <w:snapToGrid w:val="0"/>
              <w:spacing w:beforeAutospacing="0" w:afterAutospacing="0" w:line="320" w:lineRule="exact"/>
              <w:ind w:left="0" w:leftChars="0" w:right="0" w:firstLine="2100" w:firstLineChars="1000"/>
              <w:textAlignment w:val="auto"/>
              <w:rPr>
                <w:rFonts w:hint="eastAsia" w:ascii="仿宋_GB2312" w:hAnsi="仿宋_GB2312" w:eastAsia="仿宋_GB2312" w:cs="仿宋_GB2312"/>
                <w:sz w:val="21"/>
                <w:szCs w:val="21"/>
              </w:rPr>
            </w:pPr>
            <w:r>
              <w:rPr>
                <w:rFonts w:hint="eastAsia" w:ascii="仿宋_GB2312" w:hAnsi="仿宋_GB2312" w:eastAsia="仿宋_GB2312" w:cs="仿宋_GB2312"/>
                <w:color w:val="0000FF"/>
                <w:sz w:val="21"/>
                <w:szCs w:val="21"/>
              </w:rPr>
              <w:t xml:space="preserve">      </w:t>
            </w:r>
            <w:r>
              <w:rPr>
                <w:rFonts w:hint="eastAsia" w:ascii="仿宋_GB2312" w:hAnsi="仿宋_GB2312" w:eastAsia="仿宋_GB2312" w:cs="仿宋_GB2312"/>
                <w:sz w:val="21"/>
                <w:szCs w:val="21"/>
              </w:rPr>
              <w:t>小时/年</w:t>
            </w:r>
          </w:p>
        </w:tc>
      </w:tr>
      <w:tr w14:paraId="78204A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2" w:hRule="atLeast"/>
          <w:jc w:val="center"/>
        </w:trPr>
        <w:tc>
          <w:tcPr>
            <w:tcW w:w="2228" w:type="dxa"/>
            <w:gridSpan w:val="5"/>
            <w:vAlign w:val="center"/>
          </w:tcPr>
          <w:p w14:paraId="00B130A5">
            <w:pPr>
              <w:keepNext w:val="0"/>
              <w:keepLines w:val="0"/>
              <w:pageBreakBefore w:val="0"/>
              <w:widowControl w:val="0"/>
              <w:kinsoku/>
              <w:wordWrap/>
              <w:overflowPunct/>
              <w:topLinePunct w:val="0"/>
              <w:autoSpaceDE/>
              <w:autoSpaceDN/>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1"/>
                <w:szCs w:val="21"/>
              </w:rPr>
            </w:pPr>
            <w:r>
              <w:rPr>
                <w:rFonts w:hint="eastAsia" w:ascii="仿宋_GB2312" w:hAnsi="仿宋_GB2312" w:eastAsia="仿宋_GB2312" w:cs="仿宋_GB2312"/>
                <w:sz w:val="21"/>
                <w:szCs w:val="21"/>
              </w:rPr>
              <w:t>预计项目年度</w:t>
            </w:r>
          </w:p>
          <w:p w14:paraId="23CAA802">
            <w:pPr>
              <w:keepNext w:val="0"/>
              <w:keepLines w:val="0"/>
              <w:pageBreakBefore w:val="0"/>
              <w:widowControl w:val="0"/>
              <w:kinsoku/>
              <w:wordWrap/>
              <w:overflowPunct/>
              <w:topLinePunct w:val="0"/>
              <w:autoSpaceDE/>
              <w:autoSpaceDN/>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1"/>
                <w:szCs w:val="21"/>
              </w:rPr>
            </w:pPr>
            <w:r>
              <w:rPr>
                <w:rFonts w:hint="eastAsia" w:ascii="仿宋_GB2312" w:hAnsi="仿宋_GB2312" w:eastAsia="仿宋_GB2312" w:cs="仿宋_GB2312"/>
                <w:sz w:val="21"/>
                <w:szCs w:val="21"/>
              </w:rPr>
              <w:t>使用机时数</w:t>
            </w:r>
          </w:p>
        </w:tc>
        <w:tc>
          <w:tcPr>
            <w:tcW w:w="7233" w:type="dxa"/>
            <w:gridSpan w:val="7"/>
            <w:vAlign w:val="center"/>
          </w:tcPr>
          <w:p w14:paraId="6854B4BF">
            <w:pPr>
              <w:keepNext w:val="0"/>
              <w:keepLines w:val="0"/>
              <w:pageBreakBefore w:val="0"/>
              <w:widowControl w:val="0"/>
              <w:kinsoku/>
              <w:wordWrap/>
              <w:overflowPunct/>
              <w:topLinePunct w:val="0"/>
              <w:autoSpaceDE/>
              <w:autoSpaceDN/>
              <w:bidi w:val="0"/>
              <w:adjustRightInd/>
              <w:snapToGrid w:val="0"/>
              <w:spacing w:beforeAutospacing="0" w:afterAutospacing="0" w:line="320" w:lineRule="exact"/>
              <w:ind w:left="0" w:leftChars="0" w:right="0" w:firstLine="0" w:firstLineChars="0"/>
              <w:textAlignment w:val="auto"/>
              <w:rPr>
                <w:rFonts w:hint="eastAsia" w:ascii="仿宋_GB2312" w:hAnsi="仿宋_GB2312" w:eastAsia="仿宋_GB2312" w:cs="仿宋_GB2312"/>
                <w:sz w:val="21"/>
                <w:szCs w:val="21"/>
              </w:rPr>
            </w:pPr>
            <w:r>
              <w:rPr>
                <w:rFonts w:hint="eastAsia" w:ascii="仿宋_GB2312" w:hAnsi="仿宋_GB2312" w:eastAsia="仿宋_GB2312" w:cs="仿宋_GB2312"/>
                <w:color w:val="0000FF"/>
                <w:sz w:val="21"/>
                <w:szCs w:val="21"/>
              </w:rPr>
              <w:t xml:space="preserve">                          </w:t>
            </w:r>
            <w:r>
              <w:rPr>
                <w:rFonts w:hint="eastAsia" w:ascii="仿宋_GB2312" w:hAnsi="仿宋_GB2312" w:eastAsia="仿宋_GB2312" w:cs="仿宋_GB2312"/>
                <w:sz w:val="21"/>
                <w:szCs w:val="21"/>
              </w:rPr>
              <w:t>小时/年</w:t>
            </w:r>
          </w:p>
        </w:tc>
      </w:tr>
      <w:tr w14:paraId="1A7F8B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43" w:hRule="atLeast"/>
          <w:jc w:val="center"/>
        </w:trPr>
        <w:tc>
          <w:tcPr>
            <w:tcW w:w="2228" w:type="dxa"/>
            <w:gridSpan w:val="5"/>
            <w:vAlign w:val="center"/>
          </w:tcPr>
          <w:p w14:paraId="670505A9">
            <w:pPr>
              <w:keepNext w:val="0"/>
              <w:keepLines w:val="0"/>
              <w:pageBreakBefore w:val="0"/>
              <w:widowControl w:val="0"/>
              <w:kinsoku/>
              <w:wordWrap/>
              <w:overflowPunct/>
              <w:topLinePunct w:val="0"/>
              <w:autoSpaceDE/>
              <w:autoSpaceDN/>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1"/>
                <w:szCs w:val="21"/>
              </w:rPr>
            </w:pPr>
            <w:r>
              <w:rPr>
                <w:rFonts w:hint="eastAsia" w:ascii="仿宋_GB2312" w:hAnsi="仿宋_GB2312" w:eastAsia="仿宋_GB2312" w:cs="仿宋_GB2312"/>
                <w:sz w:val="21"/>
                <w:szCs w:val="21"/>
              </w:rPr>
              <w:t>本仪器能否提供</w:t>
            </w:r>
          </w:p>
          <w:p w14:paraId="1039FFD4">
            <w:pPr>
              <w:keepNext w:val="0"/>
              <w:keepLines w:val="0"/>
              <w:pageBreakBefore w:val="0"/>
              <w:widowControl w:val="0"/>
              <w:kinsoku/>
              <w:wordWrap/>
              <w:overflowPunct/>
              <w:topLinePunct w:val="0"/>
              <w:autoSpaceDE/>
              <w:autoSpaceDN/>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1"/>
                <w:szCs w:val="21"/>
              </w:rPr>
            </w:pPr>
            <w:r>
              <w:rPr>
                <w:rFonts w:hint="eastAsia" w:ascii="仿宋_GB2312" w:hAnsi="仿宋_GB2312" w:eastAsia="仿宋_GB2312" w:cs="仿宋_GB2312"/>
                <w:sz w:val="21"/>
                <w:szCs w:val="21"/>
              </w:rPr>
              <w:t>对外共享服务</w:t>
            </w:r>
          </w:p>
        </w:tc>
        <w:tc>
          <w:tcPr>
            <w:tcW w:w="7233" w:type="dxa"/>
            <w:gridSpan w:val="7"/>
            <w:vAlign w:val="center"/>
          </w:tcPr>
          <w:p w14:paraId="3AC819BC">
            <w:pPr>
              <w:keepNext w:val="0"/>
              <w:keepLines w:val="0"/>
              <w:pageBreakBefore w:val="0"/>
              <w:widowControl w:val="0"/>
              <w:numPr>
                <w:ilvl w:val="0"/>
                <w:numId w:val="3"/>
              </w:numPr>
              <w:tabs>
                <w:tab w:val="clear" w:pos="360"/>
              </w:tabs>
              <w:kinsoku/>
              <w:wordWrap/>
              <w:overflowPunct/>
              <w:topLinePunct w:val="0"/>
              <w:autoSpaceDE/>
              <w:autoSpaceDN/>
              <w:bidi w:val="0"/>
              <w:adjustRightInd/>
              <w:snapToGrid w:val="0"/>
              <w:spacing w:beforeAutospacing="0" w:afterAutospacing="0" w:line="320" w:lineRule="exact"/>
              <w:ind w:left="0" w:leftChars="0" w:right="0" w:hanging="360" w:firstLineChars="0"/>
              <w:textAlignment w:val="auto"/>
              <w:rPr>
                <w:rFonts w:hint="eastAsia" w:ascii="仿宋_GB2312" w:hAnsi="仿宋_GB2312" w:eastAsia="仿宋_GB2312" w:cs="仿宋_GB2312"/>
                <w:sz w:val="21"/>
                <w:szCs w:val="21"/>
              </w:rPr>
            </w:pPr>
            <w:r>
              <w:rPr>
                <w:rFonts w:hint="eastAsia" w:ascii="仿宋_GB2312" w:hAnsi="仿宋_GB2312" w:eastAsia="仿宋_GB2312" w:cs="仿宋_GB2312"/>
                <w:sz w:val="21"/>
                <w:szCs w:val="21"/>
              </w:rPr>
              <w:t>□ 1-是；□ 2-否</w:t>
            </w:r>
          </w:p>
          <w:p w14:paraId="591A373C">
            <w:pPr>
              <w:keepNext w:val="0"/>
              <w:keepLines w:val="0"/>
              <w:pageBreakBefore w:val="0"/>
              <w:widowControl w:val="0"/>
              <w:kinsoku/>
              <w:wordWrap/>
              <w:overflowPunct/>
              <w:topLinePunct w:val="0"/>
              <w:autoSpaceDE/>
              <w:autoSpaceDN/>
              <w:bidi w:val="0"/>
              <w:adjustRightInd/>
              <w:snapToGrid w:val="0"/>
              <w:spacing w:beforeAutospacing="0" w:afterAutospacing="0" w:line="320" w:lineRule="exact"/>
              <w:ind w:left="0" w:leftChars="0" w:right="0" w:firstLine="0" w:firstLineChars="0"/>
              <w:textAlignment w:val="auto"/>
              <w:rPr>
                <w:rFonts w:hint="eastAsia" w:ascii="仿宋_GB2312" w:hAnsi="仿宋_GB2312" w:eastAsia="仿宋_GB2312" w:cs="仿宋_GB2312"/>
                <w:sz w:val="21"/>
                <w:szCs w:val="21"/>
              </w:rPr>
            </w:pPr>
            <w:r>
              <w:rPr>
                <w:rFonts w:hint="eastAsia" w:ascii="仿宋_GB2312" w:hAnsi="仿宋_GB2312" w:eastAsia="仿宋_GB2312" w:cs="仿宋_GB2312"/>
                <w:sz w:val="21"/>
                <w:szCs w:val="21"/>
              </w:rPr>
              <w:t>（如选“否”，请说明理由）</w:t>
            </w:r>
          </w:p>
          <w:p w14:paraId="4F5F23EE">
            <w:pPr>
              <w:keepNext w:val="0"/>
              <w:keepLines w:val="0"/>
              <w:pageBreakBefore w:val="0"/>
              <w:widowControl w:val="0"/>
              <w:kinsoku/>
              <w:wordWrap/>
              <w:overflowPunct/>
              <w:topLinePunct w:val="0"/>
              <w:autoSpaceDE/>
              <w:autoSpaceDN/>
              <w:bidi w:val="0"/>
              <w:adjustRightInd/>
              <w:snapToGrid w:val="0"/>
              <w:spacing w:beforeAutospacing="0" w:afterAutospacing="0" w:line="320" w:lineRule="exact"/>
              <w:ind w:left="0" w:leftChars="0" w:right="0" w:firstLine="0" w:firstLineChars="0"/>
              <w:textAlignment w:val="auto"/>
              <w:rPr>
                <w:rFonts w:hint="eastAsia" w:ascii="仿宋_GB2312" w:hAnsi="仿宋_GB2312" w:eastAsia="仿宋_GB2312" w:cs="仿宋_GB2312"/>
                <w:sz w:val="21"/>
                <w:szCs w:val="21"/>
              </w:rPr>
            </w:pPr>
            <w:r>
              <w:rPr>
                <w:rFonts w:hint="eastAsia" w:ascii="仿宋_GB2312" w:hAnsi="仿宋_GB2312" w:eastAsia="仿宋_GB2312" w:cs="仿宋_GB2312"/>
                <w:sz w:val="21"/>
                <w:szCs w:val="21"/>
              </w:rPr>
              <w:t>理由：</w:t>
            </w:r>
          </w:p>
          <w:p w14:paraId="42E4E199">
            <w:pPr>
              <w:keepNext w:val="0"/>
              <w:keepLines w:val="0"/>
              <w:pageBreakBefore w:val="0"/>
              <w:widowControl w:val="0"/>
              <w:kinsoku/>
              <w:wordWrap/>
              <w:overflowPunct/>
              <w:topLinePunct w:val="0"/>
              <w:autoSpaceDE/>
              <w:autoSpaceDN/>
              <w:bidi w:val="0"/>
              <w:adjustRightInd/>
              <w:snapToGrid w:val="0"/>
              <w:spacing w:beforeAutospacing="0" w:afterAutospacing="0" w:line="320" w:lineRule="exact"/>
              <w:ind w:left="0" w:leftChars="0" w:right="0" w:firstLine="0" w:firstLineChars="0"/>
              <w:textAlignment w:val="auto"/>
              <w:rPr>
                <w:rFonts w:hint="eastAsia" w:ascii="仿宋_GB2312" w:hAnsi="仿宋_GB2312" w:eastAsia="仿宋_GB2312" w:cs="仿宋_GB2312"/>
                <w:sz w:val="21"/>
                <w:szCs w:val="21"/>
              </w:rPr>
            </w:pPr>
          </w:p>
          <w:p w14:paraId="71748E25">
            <w:pPr>
              <w:keepNext w:val="0"/>
              <w:keepLines w:val="0"/>
              <w:pageBreakBefore w:val="0"/>
              <w:widowControl w:val="0"/>
              <w:kinsoku/>
              <w:wordWrap/>
              <w:overflowPunct/>
              <w:topLinePunct w:val="0"/>
              <w:autoSpaceDE/>
              <w:autoSpaceDN/>
              <w:bidi w:val="0"/>
              <w:adjustRightInd/>
              <w:snapToGrid w:val="0"/>
              <w:spacing w:beforeAutospacing="0" w:afterAutospacing="0" w:line="320" w:lineRule="exact"/>
              <w:ind w:left="0" w:leftChars="0" w:right="0" w:firstLine="0" w:firstLineChars="0"/>
              <w:textAlignment w:val="auto"/>
              <w:rPr>
                <w:rFonts w:hint="eastAsia" w:ascii="仿宋_GB2312" w:hAnsi="仿宋_GB2312" w:eastAsia="仿宋_GB2312" w:cs="仿宋_GB2312"/>
                <w:sz w:val="21"/>
                <w:szCs w:val="21"/>
              </w:rPr>
            </w:pPr>
          </w:p>
        </w:tc>
      </w:tr>
      <w:tr w14:paraId="26761C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28" w:type="dxa"/>
            <w:gridSpan w:val="5"/>
            <w:tcBorders>
              <w:bottom w:val="single" w:color="auto" w:sz="4" w:space="0"/>
            </w:tcBorders>
            <w:vAlign w:val="center"/>
          </w:tcPr>
          <w:p w14:paraId="3B904BF5">
            <w:pPr>
              <w:keepNext w:val="0"/>
              <w:keepLines w:val="0"/>
              <w:pageBreakBefore w:val="0"/>
              <w:widowControl w:val="0"/>
              <w:kinsoku/>
              <w:wordWrap/>
              <w:overflowPunct/>
              <w:topLinePunct w:val="0"/>
              <w:autoSpaceDE/>
              <w:autoSpaceDN/>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1"/>
                <w:szCs w:val="21"/>
              </w:rPr>
            </w:pPr>
            <w:r>
              <w:rPr>
                <w:rFonts w:hint="eastAsia" w:ascii="仿宋_GB2312" w:hAnsi="仿宋_GB2312" w:eastAsia="仿宋_GB2312" w:cs="仿宋_GB2312"/>
                <w:sz w:val="21"/>
                <w:szCs w:val="21"/>
              </w:rPr>
              <w:t>预计每年可供对外</w:t>
            </w:r>
          </w:p>
          <w:p w14:paraId="5918D7C8">
            <w:pPr>
              <w:keepNext w:val="0"/>
              <w:keepLines w:val="0"/>
              <w:pageBreakBefore w:val="0"/>
              <w:widowControl w:val="0"/>
              <w:kinsoku/>
              <w:wordWrap/>
              <w:overflowPunct/>
              <w:topLinePunct w:val="0"/>
              <w:autoSpaceDE/>
              <w:autoSpaceDN/>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1"/>
                <w:szCs w:val="21"/>
              </w:rPr>
            </w:pPr>
            <w:r>
              <w:rPr>
                <w:rFonts w:hint="eastAsia" w:ascii="仿宋_GB2312" w:hAnsi="仿宋_GB2312" w:eastAsia="仿宋_GB2312" w:cs="仿宋_GB2312"/>
                <w:sz w:val="21"/>
                <w:szCs w:val="21"/>
              </w:rPr>
              <w:t>共享服务时间</w:t>
            </w:r>
          </w:p>
        </w:tc>
        <w:tc>
          <w:tcPr>
            <w:tcW w:w="7233" w:type="dxa"/>
            <w:gridSpan w:val="7"/>
            <w:tcBorders>
              <w:bottom w:val="single" w:color="auto" w:sz="4" w:space="0"/>
            </w:tcBorders>
            <w:vAlign w:val="center"/>
          </w:tcPr>
          <w:p w14:paraId="40C8DE94">
            <w:pPr>
              <w:keepNext w:val="0"/>
              <w:keepLines w:val="0"/>
              <w:pageBreakBefore w:val="0"/>
              <w:widowControl w:val="0"/>
              <w:kinsoku/>
              <w:wordWrap/>
              <w:overflowPunct/>
              <w:topLinePunct w:val="0"/>
              <w:autoSpaceDE/>
              <w:autoSpaceDN/>
              <w:bidi w:val="0"/>
              <w:adjustRightInd/>
              <w:snapToGrid w:val="0"/>
              <w:spacing w:beforeAutospacing="0" w:afterAutospacing="0" w:line="320" w:lineRule="exact"/>
              <w:ind w:left="0" w:leftChars="0" w:right="0" w:firstLine="0" w:firstLineChars="0"/>
              <w:textAlignment w:val="auto"/>
              <w:rPr>
                <w:rFonts w:hint="eastAsia" w:ascii="仿宋_GB2312" w:hAnsi="仿宋_GB2312" w:eastAsia="仿宋_GB2312" w:cs="仿宋_GB2312"/>
                <w:sz w:val="21"/>
                <w:szCs w:val="21"/>
              </w:rPr>
            </w:pPr>
            <w:r>
              <w:rPr>
                <w:rFonts w:hint="eastAsia" w:ascii="仿宋_GB2312" w:hAnsi="仿宋_GB2312" w:eastAsia="仿宋_GB2312" w:cs="仿宋_GB2312"/>
                <w:color w:val="0000FF"/>
                <w:sz w:val="21"/>
                <w:szCs w:val="21"/>
              </w:rPr>
              <w:t xml:space="preserve">                          </w:t>
            </w:r>
            <w:r>
              <w:rPr>
                <w:rFonts w:hint="eastAsia" w:ascii="仿宋_GB2312" w:hAnsi="仿宋_GB2312" w:eastAsia="仿宋_GB2312" w:cs="仿宋_GB2312"/>
                <w:sz w:val="21"/>
                <w:szCs w:val="21"/>
              </w:rPr>
              <w:t>小时/年</w:t>
            </w:r>
          </w:p>
        </w:tc>
      </w:tr>
      <w:tr w14:paraId="7D7B84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1" w:hRule="atLeast"/>
          <w:jc w:val="center"/>
        </w:trPr>
        <w:tc>
          <w:tcPr>
            <w:tcW w:w="9461" w:type="dxa"/>
            <w:gridSpan w:val="12"/>
            <w:tcBorders>
              <w:bottom w:val="single" w:color="auto" w:sz="4" w:space="0"/>
            </w:tcBorders>
            <w:vAlign w:val="center"/>
          </w:tcPr>
          <w:p w14:paraId="7F63A09D">
            <w:pPr>
              <w:keepNext w:val="0"/>
              <w:keepLines w:val="0"/>
              <w:pageBreakBefore w:val="0"/>
              <w:widowControl w:val="0"/>
              <w:kinsoku/>
              <w:wordWrap/>
              <w:overflowPunct/>
              <w:topLinePunct w:val="0"/>
              <w:autoSpaceDE/>
              <w:autoSpaceDN/>
              <w:bidi w:val="0"/>
              <w:adjustRightInd/>
              <w:snapToGrid w:val="0"/>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1"/>
                <w:szCs w:val="21"/>
              </w:rPr>
            </w:pPr>
            <w:r>
              <w:rPr>
                <w:rFonts w:hint="eastAsia" w:ascii="仿宋_GB2312" w:hAnsi="仿宋_GB2312" w:eastAsia="仿宋_GB2312" w:cs="仿宋_GB2312"/>
                <w:sz w:val="21"/>
                <w:szCs w:val="21"/>
              </w:rPr>
              <w:t>共享服务方案</w:t>
            </w:r>
          </w:p>
        </w:tc>
      </w:tr>
      <w:tr w14:paraId="2C2B41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4" w:hRule="atLeast"/>
          <w:jc w:val="center"/>
        </w:trPr>
        <w:tc>
          <w:tcPr>
            <w:tcW w:w="2158" w:type="dxa"/>
            <w:gridSpan w:val="4"/>
            <w:tcBorders>
              <w:bottom w:val="single" w:color="auto" w:sz="4" w:space="0"/>
            </w:tcBorders>
            <w:vAlign w:val="center"/>
          </w:tcPr>
          <w:p w14:paraId="13668131">
            <w:pPr>
              <w:keepNext w:val="0"/>
              <w:keepLines w:val="0"/>
              <w:pageBreakBefore w:val="0"/>
              <w:widowControl w:val="0"/>
              <w:kinsoku/>
              <w:wordWrap/>
              <w:overflowPunct/>
              <w:topLinePunct w:val="0"/>
              <w:autoSpaceDE/>
              <w:autoSpaceDN/>
              <w:bidi w:val="0"/>
              <w:adjustRightInd/>
              <w:snapToGrid w:val="0"/>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1"/>
                <w:szCs w:val="21"/>
              </w:rPr>
            </w:pPr>
            <w:r>
              <w:rPr>
                <w:rFonts w:hint="eastAsia" w:ascii="仿宋_GB2312" w:hAnsi="仿宋_GB2312" w:eastAsia="仿宋_GB2312" w:cs="仿宋_GB2312"/>
                <w:sz w:val="21"/>
                <w:szCs w:val="21"/>
              </w:rPr>
              <w:t>服务部门</w:t>
            </w:r>
          </w:p>
        </w:tc>
        <w:tc>
          <w:tcPr>
            <w:tcW w:w="3086" w:type="dxa"/>
            <w:gridSpan w:val="4"/>
            <w:tcBorders>
              <w:bottom w:val="single" w:color="auto" w:sz="4" w:space="0"/>
            </w:tcBorders>
            <w:vAlign w:val="center"/>
          </w:tcPr>
          <w:p w14:paraId="109A8FED">
            <w:pPr>
              <w:keepNext w:val="0"/>
              <w:keepLines w:val="0"/>
              <w:pageBreakBefore w:val="0"/>
              <w:widowControl w:val="0"/>
              <w:kinsoku/>
              <w:wordWrap/>
              <w:overflowPunct/>
              <w:topLinePunct w:val="0"/>
              <w:autoSpaceDE/>
              <w:autoSpaceDN/>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1"/>
                <w:szCs w:val="21"/>
              </w:rPr>
            </w:pPr>
          </w:p>
        </w:tc>
        <w:tc>
          <w:tcPr>
            <w:tcW w:w="2186" w:type="dxa"/>
            <w:gridSpan w:val="3"/>
            <w:tcBorders>
              <w:bottom w:val="single" w:color="auto" w:sz="4" w:space="0"/>
            </w:tcBorders>
            <w:vAlign w:val="center"/>
          </w:tcPr>
          <w:p w14:paraId="4B02713B">
            <w:pPr>
              <w:keepNext w:val="0"/>
              <w:keepLines w:val="0"/>
              <w:pageBreakBefore w:val="0"/>
              <w:widowControl w:val="0"/>
              <w:kinsoku/>
              <w:wordWrap/>
              <w:overflowPunct/>
              <w:topLinePunct w:val="0"/>
              <w:autoSpaceDE/>
              <w:autoSpaceDN/>
              <w:bidi w:val="0"/>
              <w:adjustRightInd/>
              <w:snapToGrid w:val="0"/>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1"/>
                <w:szCs w:val="21"/>
              </w:rPr>
            </w:pPr>
            <w:r>
              <w:rPr>
                <w:rFonts w:hint="eastAsia" w:ascii="仿宋_GB2312" w:hAnsi="仿宋_GB2312" w:eastAsia="仿宋_GB2312" w:cs="仿宋_GB2312"/>
                <w:sz w:val="21"/>
                <w:szCs w:val="21"/>
              </w:rPr>
              <w:t>服务联系人</w:t>
            </w:r>
          </w:p>
        </w:tc>
        <w:tc>
          <w:tcPr>
            <w:tcW w:w="2031" w:type="dxa"/>
            <w:tcBorders>
              <w:bottom w:val="single" w:color="auto" w:sz="4" w:space="0"/>
            </w:tcBorders>
            <w:vAlign w:val="center"/>
          </w:tcPr>
          <w:p w14:paraId="4ECFA147">
            <w:pPr>
              <w:keepNext w:val="0"/>
              <w:keepLines w:val="0"/>
              <w:pageBreakBefore w:val="0"/>
              <w:widowControl w:val="0"/>
              <w:kinsoku/>
              <w:wordWrap/>
              <w:overflowPunct/>
              <w:topLinePunct w:val="0"/>
              <w:autoSpaceDE/>
              <w:autoSpaceDN/>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1"/>
                <w:szCs w:val="21"/>
              </w:rPr>
            </w:pPr>
          </w:p>
        </w:tc>
      </w:tr>
      <w:tr w14:paraId="7164FD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1" w:hRule="atLeast"/>
          <w:jc w:val="center"/>
        </w:trPr>
        <w:tc>
          <w:tcPr>
            <w:tcW w:w="2158" w:type="dxa"/>
            <w:gridSpan w:val="4"/>
            <w:tcBorders>
              <w:bottom w:val="single" w:color="auto" w:sz="4" w:space="0"/>
            </w:tcBorders>
            <w:vAlign w:val="center"/>
          </w:tcPr>
          <w:p w14:paraId="4BCEA507">
            <w:pPr>
              <w:keepNext w:val="0"/>
              <w:keepLines w:val="0"/>
              <w:pageBreakBefore w:val="0"/>
              <w:widowControl w:val="0"/>
              <w:kinsoku/>
              <w:wordWrap/>
              <w:overflowPunct/>
              <w:topLinePunct w:val="0"/>
              <w:autoSpaceDE/>
              <w:autoSpaceDN/>
              <w:bidi w:val="0"/>
              <w:adjustRightInd/>
              <w:snapToGrid w:val="0"/>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1"/>
                <w:szCs w:val="21"/>
              </w:rPr>
            </w:pPr>
            <w:r>
              <w:rPr>
                <w:rFonts w:hint="eastAsia" w:ascii="仿宋_GB2312" w:hAnsi="仿宋_GB2312" w:eastAsia="仿宋_GB2312" w:cs="仿宋_GB2312"/>
                <w:sz w:val="21"/>
                <w:szCs w:val="21"/>
              </w:rPr>
              <w:t>联系电话</w:t>
            </w:r>
          </w:p>
        </w:tc>
        <w:tc>
          <w:tcPr>
            <w:tcW w:w="3086" w:type="dxa"/>
            <w:gridSpan w:val="4"/>
            <w:tcBorders>
              <w:bottom w:val="single" w:color="auto" w:sz="4" w:space="0"/>
            </w:tcBorders>
            <w:vAlign w:val="center"/>
          </w:tcPr>
          <w:p w14:paraId="0EF3CF95">
            <w:pPr>
              <w:keepNext w:val="0"/>
              <w:keepLines w:val="0"/>
              <w:pageBreakBefore w:val="0"/>
              <w:widowControl w:val="0"/>
              <w:kinsoku/>
              <w:wordWrap/>
              <w:overflowPunct/>
              <w:topLinePunct w:val="0"/>
              <w:autoSpaceDE/>
              <w:autoSpaceDN/>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1"/>
                <w:szCs w:val="21"/>
              </w:rPr>
            </w:pPr>
          </w:p>
        </w:tc>
        <w:tc>
          <w:tcPr>
            <w:tcW w:w="2186" w:type="dxa"/>
            <w:gridSpan w:val="3"/>
            <w:tcBorders>
              <w:bottom w:val="single" w:color="auto" w:sz="4" w:space="0"/>
            </w:tcBorders>
            <w:vAlign w:val="center"/>
          </w:tcPr>
          <w:p w14:paraId="5DA56AAB">
            <w:pPr>
              <w:keepNext w:val="0"/>
              <w:keepLines w:val="0"/>
              <w:pageBreakBefore w:val="0"/>
              <w:widowControl w:val="0"/>
              <w:kinsoku/>
              <w:wordWrap/>
              <w:overflowPunct/>
              <w:topLinePunct w:val="0"/>
              <w:autoSpaceDE/>
              <w:autoSpaceDN/>
              <w:bidi w:val="0"/>
              <w:adjustRightInd/>
              <w:snapToGrid w:val="0"/>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1"/>
                <w:szCs w:val="21"/>
              </w:rPr>
            </w:pPr>
            <w:r>
              <w:rPr>
                <w:rFonts w:hint="eastAsia" w:ascii="仿宋_GB2312" w:hAnsi="仿宋_GB2312" w:eastAsia="仿宋_GB2312" w:cs="仿宋_GB2312"/>
                <w:sz w:val="21"/>
                <w:szCs w:val="21"/>
              </w:rPr>
              <w:t>服务接待时间</w:t>
            </w:r>
          </w:p>
        </w:tc>
        <w:tc>
          <w:tcPr>
            <w:tcW w:w="2031" w:type="dxa"/>
            <w:tcBorders>
              <w:bottom w:val="single" w:color="auto" w:sz="4" w:space="0"/>
            </w:tcBorders>
            <w:vAlign w:val="center"/>
          </w:tcPr>
          <w:p w14:paraId="59B19D6D">
            <w:pPr>
              <w:keepNext w:val="0"/>
              <w:keepLines w:val="0"/>
              <w:pageBreakBefore w:val="0"/>
              <w:widowControl w:val="0"/>
              <w:kinsoku/>
              <w:wordWrap/>
              <w:overflowPunct/>
              <w:topLinePunct w:val="0"/>
              <w:autoSpaceDE/>
              <w:autoSpaceDN/>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1"/>
                <w:szCs w:val="21"/>
              </w:rPr>
            </w:pPr>
          </w:p>
        </w:tc>
      </w:tr>
      <w:tr w14:paraId="6A3F73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158" w:type="dxa"/>
            <w:gridSpan w:val="4"/>
            <w:tcBorders>
              <w:bottom w:val="single" w:color="auto" w:sz="4" w:space="0"/>
            </w:tcBorders>
            <w:vAlign w:val="center"/>
          </w:tcPr>
          <w:p w14:paraId="29C08D67">
            <w:pPr>
              <w:keepNext w:val="0"/>
              <w:keepLines w:val="0"/>
              <w:pageBreakBefore w:val="0"/>
              <w:widowControl w:val="0"/>
              <w:kinsoku/>
              <w:wordWrap/>
              <w:overflowPunct/>
              <w:topLinePunct w:val="0"/>
              <w:autoSpaceDE/>
              <w:autoSpaceDN/>
              <w:bidi w:val="0"/>
              <w:adjustRightInd/>
              <w:snapToGrid w:val="0"/>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1"/>
                <w:szCs w:val="21"/>
              </w:rPr>
            </w:pPr>
            <w:r>
              <w:rPr>
                <w:rFonts w:hint="eastAsia" w:ascii="仿宋_GB2312" w:hAnsi="仿宋_GB2312" w:eastAsia="仿宋_GB2312" w:cs="仿宋_GB2312"/>
                <w:sz w:val="21"/>
                <w:szCs w:val="21"/>
              </w:rPr>
              <w:t>服务形式</w:t>
            </w:r>
          </w:p>
        </w:tc>
        <w:tc>
          <w:tcPr>
            <w:tcW w:w="7303" w:type="dxa"/>
            <w:gridSpan w:val="8"/>
            <w:tcBorders>
              <w:bottom w:val="single" w:color="auto" w:sz="4" w:space="0"/>
            </w:tcBorders>
            <w:vAlign w:val="center"/>
          </w:tcPr>
          <w:p w14:paraId="0DBC5976">
            <w:pPr>
              <w:keepNext w:val="0"/>
              <w:keepLines w:val="0"/>
              <w:pageBreakBefore w:val="0"/>
              <w:widowControl w:val="0"/>
              <w:kinsoku/>
              <w:wordWrap/>
              <w:overflowPunct/>
              <w:topLinePunct w:val="0"/>
              <w:autoSpaceDE/>
              <w:autoSpaceDN/>
              <w:bidi w:val="0"/>
              <w:adjustRightInd/>
              <w:snapToGrid w:val="0"/>
              <w:spacing w:beforeAutospacing="0" w:afterAutospacing="0" w:line="320" w:lineRule="exact"/>
              <w:ind w:left="0" w:leftChars="0" w:right="0" w:firstLine="0" w:firstLineChars="0"/>
              <w:textAlignment w:val="auto"/>
              <w:rPr>
                <w:rFonts w:hint="eastAsia" w:ascii="仿宋_GB2312" w:hAnsi="仿宋_GB2312" w:eastAsia="仿宋_GB2312" w:cs="仿宋_GB2312"/>
                <w:sz w:val="21"/>
                <w:szCs w:val="21"/>
              </w:rPr>
            </w:pPr>
            <w:r>
              <w:rPr>
                <w:rFonts w:hint="eastAsia" w:ascii="仿宋_GB2312" w:hAnsi="仿宋_GB2312" w:eastAsia="仿宋_GB2312" w:cs="仿宋_GB2312"/>
                <w:sz w:val="21"/>
                <w:szCs w:val="21"/>
              </w:rPr>
              <w:t xml:space="preserve">□直接租用仪器    □用户委托技术服务 </w:t>
            </w:r>
          </w:p>
        </w:tc>
      </w:tr>
      <w:tr w14:paraId="47D1C4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3" w:hRule="atLeast"/>
          <w:jc w:val="center"/>
        </w:trPr>
        <w:tc>
          <w:tcPr>
            <w:tcW w:w="9461" w:type="dxa"/>
            <w:gridSpan w:val="12"/>
          </w:tcPr>
          <w:p w14:paraId="3B954F7E">
            <w:pPr>
              <w:keepNext w:val="0"/>
              <w:keepLines w:val="0"/>
              <w:pageBreakBefore w:val="0"/>
              <w:widowControl w:val="0"/>
              <w:kinsoku/>
              <w:wordWrap/>
              <w:overflowPunct/>
              <w:topLinePunct w:val="0"/>
              <w:autoSpaceDE/>
              <w:autoSpaceDN/>
              <w:bidi w:val="0"/>
              <w:adjustRightInd/>
              <w:spacing w:beforeAutospacing="0" w:afterAutospacing="0" w:line="320" w:lineRule="exact"/>
              <w:ind w:left="0" w:leftChars="0" w:right="0" w:firstLine="0" w:firstLineChars="0"/>
              <w:textAlignment w:val="auto"/>
              <w:rPr>
                <w:rFonts w:hint="eastAsia" w:ascii="仿宋_GB2312" w:hAnsi="仿宋_GB2312" w:eastAsia="仿宋_GB2312" w:cs="仿宋_GB2312"/>
                <w:sz w:val="21"/>
                <w:szCs w:val="21"/>
              </w:rPr>
            </w:pPr>
            <w:r>
              <w:rPr>
                <w:rFonts w:hint="eastAsia" w:ascii="仿宋_GB2312" w:hAnsi="仿宋_GB2312" w:eastAsia="仿宋_GB2312" w:cs="仿宋_GB2312"/>
                <w:sz w:val="21"/>
                <w:szCs w:val="21"/>
              </w:rPr>
              <w:t>项目承担单位现有同类仪器设施基本情况和使用状况</w:t>
            </w:r>
          </w:p>
        </w:tc>
      </w:tr>
      <w:tr w14:paraId="4FA5ED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19" w:hRule="exact"/>
          <w:jc w:val="center"/>
        </w:trPr>
        <w:tc>
          <w:tcPr>
            <w:tcW w:w="738" w:type="dxa"/>
            <w:shd w:val="clear" w:color="auto" w:fill="auto"/>
            <w:vAlign w:val="center"/>
          </w:tcPr>
          <w:p w14:paraId="0080CEDE">
            <w:pPr>
              <w:keepNext w:val="0"/>
              <w:keepLines w:val="0"/>
              <w:pageBreakBefore w:val="0"/>
              <w:widowControl w:val="0"/>
              <w:kinsoku/>
              <w:wordWrap/>
              <w:overflowPunct/>
              <w:topLinePunct w:val="0"/>
              <w:autoSpaceDE/>
              <w:autoSpaceDN/>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1"/>
                <w:szCs w:val="21"/>
              </w:rPr>
            </w:pPr>
            <w:r>
              <w:rPr>
                <w:rFonts w:hint="eastAsia" w:ascii="仿宋_GB2312" w:hAnsi="仿宋_GB2312" w:eastAsia="仿宋_GB2312" w:cs="仿宋_GB2312"/>
                <w:sz w:val="21"/>
                <w:szCs w:val="21"/>
              </w:rPr>
              <w:t>序号</w:t>
            </w:r>
          </w:p>
        </w:tc>
        <w:tc>
          <w:tcPr>
            <w:tcW w:w="1880" w:type="dxa"/>
            <w:gridSpan w:val="5"/>
            <w:shd w:val="clear" w:color="auto" w:fill="auto"/>
            <w:vAlign w:val="center"/>
          </w:tcPr>
          <w:p w14:paraId="49E94F75">
            <w:pPr>
              <w:keepNext w:val="0"/>
              <w:keepLines w:val="0"/>
              <w:pageBreakBefore w:val="0"/>
              <w:widowControl w:val="0"/>
              <w:kinsoku/>
              <w:wordWrap/>
              <w:overflowPunct/>
              <w:topLinePunct w:val="0"/>
              <w:autoSpaceDE/>
              <w:autoSpaceDN/>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1"/>
                <w:szCs w:val="21"/>
              </w:rPr>
            </w:pPr>
            <w:r>
              <w:rPr>
                <w:rFonts w:hint="eastAsia" w:ascii="仿宋_GB2312" w:hAnsi="仿宋_GB2312" w:eastAsia="仿宋_GB2312" w:cs="仿宋_GB2312"/>
                <w:sz w:val="21"/>
                <w:szCs w:val="21"/>
              </w:rPr>
              <w:t>名称</w:t>
            </w:r>
          </w:p>
        </w:tc>
        <w:tc>
          <w:tcPr>
            <w:tcW w:w="1759" w:type="dxa"/>
            <w:shd w:val="clear" w:color="auto" w:fill="auto"/>
            <w:vAlign w:val="center"/>
          </w:tcPr>
          <w:p w14:paraId="6AD99E21">
            <w:pPr>
              <w:keepNext w:val="0"/>
              <w:keepLines w:val="0"/>
              <w:pageBreakBefore w:val="0"/>
              <w:widowControl w:val="0"/>
              <w:kinsoku/>
              <w:wordWrap/>
              <w:overflowPunct/>
              <w:topLinePunct w:val="0"/>
              <w:autoSpaceDE/>
              <w:autoSpaceDN/>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1"/>
                <w:szCs w:val="21"/>
              </w:rPr>
            </w:pPr>
            <w:r>
              <w:rPr>
                <w:rFonts w:hint="eastAsia" w:ascii="仿宋_GB2312" w:hAnsi="仿宋_GB2312" w:eastAsia="仿宋_GB2312" w:cs="仿宋_GB2312"/>
                <w:sz w:val="21"/>
                <w:szCs w:val="21"/>
              </w:rPr>
              <w:t>型号规格</w:t>
            </w:r>
          </w:p>
        </w:tc>
        <w:tc>
          <w:tcPr>
            <w:tcW w:w="1135" w:type="dxa"/>
            <w:gridSpan w:val="2"/>
            <w:shd w:val="clear" w:color="auto" w:fill="auto"/>
            <w:vAlign w:val="center"/>
          </w:tcPr>
          <w:p w14:paraId="5713F916">
            <w:pPr>
              <w:keepNext w:val="0"/>
              <w:keepLines w:val="0"/>
              <w:pageBreakBefore w:val="0"/>
              <w:widowControl w:val="0"/>
              <w:kinsoku/>
              <w:wordWrap/>
              <w:overflowPunct/>
              <w:topLinePunct w:val="0"/>
              <w:autoSpaceDE/>
              <w:autoSpaceDN/>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1"/>
                <w:szCs w:val="21"/>
              </w:rPr>
            </w:pPr>
            <w:r>
              <w:rPr>
                <w:rFonts w:hint="eastAsia" w:ascii="仿宋_GB2312" w:hAnsi="仿宋_GB2312" w:eastAsia="仿宋_GB2312" w:cs="仿宋_GB2312"/>
                <w:sz w:val="21"/>
                <w:szCs w:val="21"/>
              </w:rPr>
              <w:t>价值</w:t>
            </w:r>
          </w:p>
          <w:p w14:paraId="0C1F75AF">
            <w:pPr>
              <w:keepNext w:val="0"/>
              <w:keepLines w:val="0"/>
              <w:pageBreakBefore w:val="0"/>
              <w:widowControl w:val="0"/>
              <w:kinsoku/>
              <w:wordWrap/>
              <w:overflowPunct/>
              <w:topLinePunct w:val="0"/>
              <w:autoSpaceDE/>
              <w:autoSpaceDN/>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1"/>
                <w:szCs w:val="21"/>
              </w:rPr>
            </w:pPr>
            <w:r>
              <w:rPr>
                <w:rFonts w:hint="eastAsia" w:ascii="仿宋_GB2312" w:hAnsi="仿宋_GB2312" w:eastAsia="仿宋_GB2312" w:cs="仿宋_GB2312"/>
                <w:sz w:val="21"/>
                <w:szCs w:val="21"/>
              </w:rPr>
              <w:t>（</w:t>
            </w:r>
            <w:r>
              <w:rPr>
                <w:rFonts w:hint="eastAsia" w:ascii="仿宋_GB2312" w:hAnsi="仿宋_GB2312" w:cs="仿宋_GB2312"/>
                <w:sz w:val="21"/>
                <w:szCs w:val="21"/>
                <w:lang w:eastAsia="zh-CN"/>
              </w:rPr>
              <w:t>万元</w:t>
            </w:r>
            <w:r>
              <w:rPr>
                <w:rFonts w:hint="eastAsia" w:ascii="仿宋_GB2312" w:hAnsi="仿宋_GB2312" w:eastAsia="仿宋_GB2312" w:cs="仿宋_GB2312"/>
                <w:sz w:val="21"/>
                <w:szCs w:val="21"/>
              </w:rPr>
              <w:t>）</w:t>
            </w:r>
          </w:p>
        </w:tc>
        <w:tc>
          <w:tcPr>
            <w:tcW w:w="1918" w:type="dxa"/>
            <w:gridSpan w:val="2"/>
            <w:shd w:val="clear" w:color="auto" w:fill="auto"/>
            <w:vAlign w:val="center"/>
          </w:tcPr>
          <w:p w14:paraId="78A9974B">
            <w:pPr>
              <w:keepNext w:val="0"/>
              <w:keepLines w:val="0"/>
              <w:pageBreakBefore w:val="0"/>
              <w:widowControl w:val="0"/>
              <w:kinsoku/>
              <w:wordWrap/>
              <w:overflowPunct/>
              <w:topLinePunct w:val="0"/>
              <w:autoSpaceDE/>
              <w:autoSpaceDN/>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1"/>
                <w:szCs w:val="21"/>
              </w:rPr>
            </w:pPr>
            <w:r>
              <w:rPr>
                <w:rFonts w:hint="eastAsia" w:ascii="仿宋_GB2312" w:hAnsi="仿宋_GB2312" w:eastAsia="仿宋_GB2312" w:cs="仿宋_GB2312"/>
                <w:sz w:val="21"/>
                <w:szCs w:val="21"/>
              </w:rPr>
              <w:t>年开机时数</w:t>
            </w:r>
          </w:p>
          <w:p w14:paraId="0A84090E">
            <w:pPr>
              <w:keepNext w:val="0"/>
              <w:keepLines w:val="0"/>
              <w:pageBreakBefore w:val="0"/>
              <w:widowControl w:val="0"/>
              <w:kinsoku/>
              <w:wordWrap/>
              <w:overflowPunct/>
              <w:topLinePunct w:val="0"/>
              <w:autoSpaceDE/>
              <w:autoSpaceDN/>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1"/>
                <w:szCs w:val="21"/>
              </w:rPr>
            </w:pPr>
            <w:r>
              <w:rPr>
                <w:rFonts w:hint="eastAsia" w:ascii="仿宋_GB2312" w:hAnsi="仿宋_GB2312" w:eastAsia="仿宋_GB2312" w:cs="仿宋_GB2312"/>
                <w:sz w:val="21"/>
                <w:szCs w:val="21"/>
              </w:rPr>
              <w:t>（小时/年）</w:t>
            </w:r>
          </w:p>
        </w:tc>
        <w:tc>
          <w:tcPr>
            <w:tcW w:w="2031" w:type="dxa"/>
            <w:vAlign w:val="center"/>
          </w:tcPr>
          <w:p w14:paraId="3779B095">
            <w:pPr>
              <w:keepNext w:val="0"/>
              <w:keepLines w:val="0"/>
              <w:pageBreakBefore w:val="0"/>
              <w:widowControl w:val="0"/>
              <w:kinsoku/>
              <w:wordWrap/>
              <w:overflowPunct/>
              <w:topLinePunct w:val="0"/>
              <w:autoSpaceDE/>
              <w:autoSpaceDN/>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1"/>
                <w:szCs w:val="21"/>
              </w:rPr>
            </w:pPr>
            <w:r>
              <w:rPr>
                <w:rFonts w:hint="eastAsia" w:ascii="仿宋_GB2312" w:hAnsi="仿宋_GB2312" w:eastAsia="仿宋_GB2312" w:cs="仿宋_GB2312"/>
                <w:sz w:val="21"/>
                <w:szCs w:val="21"/>
              </w:rPr>
              <w:t>是否共享</w:t>
            </w:r>
          </w:p>
        </w:tc>
      </w:tr>
      <w:tr w14:paraId="428CED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jc w:val="center"/>
        </w:trPr>
        <w:tc>
          <w:tcPr>
            <w:tcW w:w="738" w:type="dxa"/>
            <w:shd w:val="clear" w:color="auto" w:fill="auto"/>
          </w:tcPr>
          <w:p w14:paraId="1E70A80E">
            <w:pPr>
              <w:keepNext w:val="0"/>
              <w:keepLines w:val="0"/>
              <w:pageBreakBefore w:val="0"/>
              <w:widowControl w:val="0"/>
              <w:kinsoku/>
              <w:wordWrap/>
              <w:overflowPunct/>
              <w:topLinePunct w:val="0"/>
              <w:autoSpaceDE/>
              <w:autoSpaceDN/>
              <w:bidi w:val="0"/>
              <w:adjustRightInd/>
              <w:spacing w:beforeAutospacing="0" w:afterAutospacing="0" w:line="320" w:lineRule="exact"/>
              <w:ind w:left="0" w:leftChars="0" w:right="0" w:firstLine="0" w:firstLineChars="0"/>
              <w:textAlignment w:val="auto"/>
              <w:rPr>
                <w:rFonts w:hint="eastAsia" w:ascii="仿宋_GB2312" w:hAnsi="仿宋_GB2312" w:eastAsia="仿宋_GB2312" w:cs="仿宋_GB2312"/>
                <w:sz w:val="21"/>
                <w:szCs w:val="21"/>
              </w:rPr>
            </w:pPr>
          </w:p>
        </w:tc>
        <w:tc>
          <w:tcPr>
            <w:tcW w:w="1880" w:type="dxa"/>
            <w:gridSpan w:val="5"/>
            <w:shd w:val="clear" w:color="auto" w:fill="auto"/>
          </w:tcPr>
          <w:p w14:paraId="30023AA2">
            <w:pPr>
              <w:keepNext w:val="0"/>
              <w:keepLines w:val="0"/>
              <w:pageBreakBefore w:val="0"/>
              <w:widowControl w:val="0"/>
              <w:kinsoku/>
              <w:wordWrap/>
              <w:overflowPunct/>
              <w:topLinePunct w:val="0"/>
              <w:autoSpaceDE/>
              <w:autoSpaceDN/>
              <w:bidi w:val="0"/>
              <w:adjustRightInd/>
              <w:spacing w:beforeAutospacing="0" w:afterAutospacing="0" w:line="320" w:lineRule="exact"/>
              <w:ind w:left="0" w:leftChars="0" w:right="0" w:firstLine="0" w:firstLineChars="0"/>
              <w:textAlignment w:val="auto"/>
              <w:rPr>
                <w:rFonts w:hint="eastAsia" w:ascii="仿宋_GB2312" w:hAnsi="仿宋_GB2312" w:eastAsia="仿宋_GB2312" w:cs="仿宋_GB2312"/>
                <w:sz w:val="21"/>
                <w:szCs w:val="21"/>
              </w:rPr>
            </w:pPr>
          </w:p>
        </w:tc>
        <w:tc>
          <w:tcPr>
            <w:tcW w:w="1759" w:type="dxa"/>
            <w:shd w:val="clear" w:color="auto" w:fill="auto"/>
          </w:tcPr>
          <w:p w14:paraId="140078DF">
            <w:pPr>
              <w:keepNext w:val="0"/>
              <w:keepLines w:val="0"/>
              <w:pageBreakBefore w:val="0"/>
              <w:widowControl w:val="0"/>
              <w:kinsoku/>
              <w:wordWrap/>
              <w:overflowPunct/>
              <w:topLinePunct w:val="0"/>
              <w:autoSpaceDE/>
              <w:autoSpaceDN/>
              <w:bidi w:val="0"/>
              <w:adjustRightInd/>
              <w:spacing w:beforeAutospacing="0" w:afterAutospacing="0" w:line="320" w:lineRule="exact"/>
              <w:ind w:left="0" w:leftChars="0" w:right="0" w:firstLine="0" w:firstLineChars="0"/>
              <w:textAlignment w:val="auto"/>
              <w:rPr>
                <w:rFonts w:hint="eastAsia" w:ascii="仿宋_GB2312" w:hAnsi="仿宋_GB2312" w:eastAsia="仿宋_GB2312" w:cs="仿宋_GB2312"/>
                <w:sz w:val="21"/>
                <w:szCs w:val="21"/>
              </w:rPr>
            </w:pPr>
          </w:p>
        </w:tc>
        <w:tc>
          <w:tcPr>
            <w:tcW w:w="1135" w:type="dxa"/>
            <w:gridSpan w:val="2"/>
            <w:shd w:val="clear" w:color="auto" w:fill="auto"/>
          </w:tcPr>
          <w:p w14:paraId="48D4F299">
            <w:pPr>
              <w:keepNext w:val="0"/>
              <w:keepLines w:val="0"/>
              <w:pageBreakBefore w:val="0"/>
              <w:widowControl w:val="0"/>
              <w:kinsoku/>
              <w:wordWrap/>
              <w:overflowPunct/>
              <w:topLinePunct w:val="0"/>
              <w:autoSpaceDE/>
              <w:autoSpaceDN/>
              <w:bidi w:val="0"/>
              <w:adjustRightInd/>
              <w:spacing w:beforeAutospacing="0" w:afterAutospacing="0" w:line="320" w:lineRule="exact"/>
              <w:ind w:left="0" w:leftChars="0" w:right="0" w:firstLine="0" w:firstLineChars="0"/>
              <w:textAlignment w:val="auto"/>
              <w:rPr>
                <w:rFonts w:hint="eastAsia" w:ascii="仿宋_GB2312" w:hAnsi="仿宋_GB2312" w:eastAsia="仿宋_GB2312" w:cs="仿宋_GB2312"/>
                <w:sz w:val="21"/>
                <w:szCs w:val="21"/>
              </w:rPr>
            </w:pPr>
          </w:p>
        </w:tc>
        <w:tc>
          <w:tcPr>
            <w:tcW w:w="1918" w:type="dxa"/>
            <w:gridSpan w:val="2"/>
            <w:shd w:val="clear" w:color="auto" w:fill="auto"/>
          </w:tcPr>
          <w:p w14:paraId="3C305457">
            <w:pPr>
              <w:keepNext w:val="0"/>
              <w:keepLines w:val="0"/>
              <w:pageBreakBefore w:val="0"/>
              <w:widowControl w:val="0"/>
              <w:kinsoku/>
              <w:wordWrap/>
              <w:overflowPunct/>
              <w:topLinePunct w:val="0"/>
              <w:autoSpaceDE/>
              <w:autoSpaceDN/>
              <w:bidi w:val="0"/>
              <w:adjustRightInd/>
              <w:spacing w:beforeAutospacing="0" w:afterAutospacing="0" w:line="320" w:lineRule="exact"/>
              <w:ind w:left="0" w:leftChars="0" w:right="0" w:firstLine="0" w:firstLineChars="0"/>
              <w:textAlignment w:val="auto"/>
              <w:rPr>
                <w:rFonts w:hint="eastAsia" w:ascii="仿宋_GB2312" w:hAnsi="仿宋_GB2312" w:eastAsia="仿宋_GB2312" w:cs="仿宋_GB2312"/>
                <w:sz w:val="21"/>
                <w:szCs w:val="21"/>
              </w:rPr>
            </w:pPr>
          </w:p>
        </w:tc>
        <w:tc>
          <w:tcPr>
            <w:tcW w:w="2031" w:type="dxa"/>
          </w:tcPr>
          <w:p w14:paraId="5C7C0825">
            <w:pPr>
              <w:keepNext w:val="0"/>
              <w:keepLines w:val="0"/>
              <w:pageBreakBefore w:val="0"/>
              <w:widowControl w:val="0"/>
              <w:kinsoku/>
              <w:wordWrap/>
              <w:overflowPunct/>
              <w:topLinePunct w:val="0"/>
              <w:autoSpaceDE/>
              <w:autoSpaceDN/>
              <w:bidi w:val="0"/>
              <w:adjustRightInd/>
              <w:spacing w:beforeAutospacing="0" w:afterAutospacing="0" w:line="320" w:lineRule="exact"/>
              <w:ind w:left="0" w:leftChars="0" w:right="0" w:firstLine="0" w:firstLineChars="0"/>
              <w:textAlignment w:val="auto"/>
              <w:rPr>
                <w:rFonts w:hint="eastAsia" w:ascii="仿宋_GB2312" w:hAnsi="仿宋_GB2312" w:eastAsia="仿宋_GB2312" w:cs="仿宋_GB2312"/>
                <w:sz w:val="21"/>
                <w:szCs w:val="21"/>
              </w:rPr>
            </w:pPr>
          </w:p>
        </w:tc>
      </w:tr>
    </w:tbl>
    <w:p w14:paraId="6D5030AC">
      <w:pPr>
        <w:keepNext w:val="0"/>
        <w:keepLines w:val="0"/>
        <w:pageBreakBefore w:val="0"/>
        <w:widowControl w:val="0"/>
        <w:kinsoku/>
        <w:wordWrap/>
        <w:overflowPunct/>
        <w:topLinePunct w:val="0"/>
        <w:autoSpaceDE/>
        <w:autoSpaceDN/>
        <w:bidi w:val="0"/>
        <w:adjustRightInd/>
        <w:spacing w:line="320" w:lineRule="exact"/>
        <w:ind w:left="0" w:firstLine="0" w:firstLineChars="0"/>
        <w:textAlignment w:val="auto"/>
        <w:rPr>
          <w:rFonts w:hint="eastAsia" w:ascii="仿宋_GB2312" w:hAnsi="仿宋_GB2312" w:eastAsia="仿宋_GB2312" w:cs="仿宋_GB2312"/>
        </w:rPr>
      </w:pPr>
    </w:p>
    <w:p w14:paraId="27F128EE">
      <w:pPr>
        <w:pageBreakBefore w:val="0"/>
        <w:kinsoku/>
        <w:wordWrap/>
        <w:overflowPunct/>
        <w:topLinePunct w:val="0"/>
        <w:autoSpaceDE w:val="0"/>
        <w:autoSpaceDN w:val="0"/>
        <w:bidi w:val="0"/>
        <w:adjustRightInd/>
        <w:spacing w:line="560" w:lineRule="exact"/>
        <w:ind w:left="0" w:firstLine="0" w:firstLineChars="0"/>
        <w:textAlignment w:val="auto"/>
        <w:rPr>
          <w:rFonts w:ascii="宋体" w:hAnsi="宋体" w:cs="Times New Roman"/>
          <w:sz w:val="18"/>
          <w:szCs w:val="18"/>
        </w:rPr>
      </w:pPr>
      <w:r>
        <w:rPr>
          <w:rFonts w:ascii="宋体" w:hAnsi="宋体" w:cs="Times New Roman"/>
          <w:sz w:val="18"/>
          <w:szCs w:val="18"/>
        </w:rPr>
        <w:br w:type="page"/>
      </w:r>
    </w:p>
    <w:p w14:paraId="29CC24DF">
      <w:pPr>
        <w:pageBreakBefore w:val="0"/>
        <w:tabs>
          <w:tab w:val="center" w:pos="7078"/>
          <w:tab w:val="left" w:pos="9520"/>
        </w:tabs>
        <w:kinsoku/>
        <w:overflowPunct/>
        <w:topLinePunct w:val="0"/>
        <w:bidi w:val="0"/>
        <w:adjustRightInd/>
        <w:spacing w:beforeAutospacing="0" w:afterAutospacing="0" w:line="560" w:lineRule="exact"/>
        <w:ind w:left="0" w:leftChars="0" w:right="0" w:firstLine="0" w:firstLineChars="0"/>
        <w:jc w:val="both"/>
        <w:textAlignment w:val="auto"/>
        <w:rPr>
          <w:rFonts w:hint="eastAsia"/>
        </w:rPr>
        <w:sectPr>
          <w:pgSz w:w="11906" w:h="16838"/>
          <w:pgMar w:top="1531" w:right="1361" w:bottom="1361" w:left="1361" w:header="284" w:footer="425" w:gutter="0"/>
          <w:pgNumType w:fmt="decimal"/>
          <w:cols w:space="425" w:num="1"/>
          <w:docGrid w:type="lines" w:linePitch="381" w:charSpace="0"/>
        </w:sectPr>
      </w:pPr>
    </w:p>
    <w:p w14:paraId="23BE9FF5">
      <w:pPr>
        <w:pageBreakBefore w:val="0"/>
        <w:widowControl w:val="0"/>
        <w:tabs>
          <w:tab w:val="center" w:pos="7078"/>
          <w:tab w:val="left" w:pos="9520"/>
        </w:tabs>
        <w:kinsoku/>
        <w:overflowPunct/>
        <w:topLinePunct w:val="0"/>
        <w:autoSpaceDE w:val="0"/>
        <w:autoSpaceDN w:val="0"/>
        <w:bidi w:val="0"/>
        <w:adjustRightInd/>
        <w:spacing w:beforeAutospacing="0" w:afterAutospacing="0" w:line="560" w:lineRule="exact"/>
        <w:ind w:left="0" w:leftChars="0" w:right="0" w:firstLine="0" w:firstLineChars="0"/>
        <w:jc w:val="both"/>
        <w:textAlignment w:val="auto"/>
        <w:rPr>
          <w:rFonts w:ascii="Times New Roman" w:hAnsi="Times New Roman" w:eastAsia="仿宋_GB2312" w:cs="Times New Roman"/>
          <w:kern w:val="2"/>
          <w:sz w:val="32"/>
          <w:szCs w:val="24"/>
          <w:lang w:val="en-US" w:eastAsia="zh-CN" w:bidi="ar-SA"/>
        </w:rPr>
      </w:pPr>
      <w:r>
        <w:rPr>
          <w:rFonts w:hint="eastAsia" w:ascii="黑体" w:hAnsi="黑体" w:eastAsia="黑体" w:cs="Times New Roman"/>
          <w:kern w:val="2"/>
          <w:sz w:val="32"/>
          <w:szCs w:val="24"/>
          <w:lang w:val="en-US" w:eastAsia="zh-CN" w:bidi="ar-SA"/>
        </w:rPr>
        <w:t xml:space="preserve">附表9 </w:t>
      </w:r>
      <w:r>
        <w:rPr>
          <w:rFonts w:ascii="黑体" w:hAnsi="黑体" w:eastAsia="黑体" w:cs="Times New Roman"/>
          <w:kern w:val="2"/>
          <w:sz w:val="32"/>
          <w:szCs w:val="24"/>
          <w:lang w:val="en-US" w:eastAsia="zh-CN" w:bidi="ar-SA"/>
        </w:rPr>
        <w:t>实验动物使用情况表</w:t>
      </w:r>
    </w:p>
    <w:p w14:paraId="5E78A911">
      <w:pPr>
        <w:keepNext w:val="0"/>
        <w:keepLines w:val="0"/>
        <w:pageBreakBefore w:val="0"/>
        <w:widowControl w:val="0"/>
        <w:kinsoku/>
        <w:wordWrap/>
        <w:overflowPunct/>
        <w:topLinePunct w:val="0"/>
        <w:autoSpaceDE/>
        <w:autoSpaceDN/>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color w:val="2D00C7"/>
          <w:sz w:val="24"/>
          <w:szCs w:val="24"/>
        </w:rPr>
      </w:pPr>
      <w:r>
        <w:rPr>
          <w:rFonts w:hint="eastAsia" w:ascii="仿宋_GB2312" w:hAnsi="仿宋_GB2312" w:eastAsia="仿宋_GB2312" w:cs="仿宋_GB2312"/>
          <w:color w:val="2D00C7"/>
          <w:sz w:val="24"/>
          <w:szCs w:val="24"/>
        </w:rPr>
        <w:t>（申请市科委科研计划项目研究内容涉及实验动物时，必须填写本表）</w:t>
      </w:r>
    </w:p>
    <w:tbl>
      <w:tblPr>
        <w:tblStyle w:val="18"/>
        <w:tblW w:w="145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40"/>
        <w:gridCol w:w="954"/>
        <w:gridCol w:w="379"/>
        <w:gridCol w:w="472"/>
        <w:gridCol w:w="850"/>
        <w:gridCol w:w="585"/>
        <w:gridCol w:w="408"/>
        <w:gridCol w:w="1134"/>
        <w:gridCol w:w="258"/>
        <w:gridCol w:w="876"/>
        <w:gridCol w:w="850"/>
        <w:gridCol w:w="1276"/>
        <w:gridCol w:w="850"/>
        <w:gridCol w:w="2127"/>
        <w:gridCol w:w="1275"/>
        <w:gridCol w:w="426"/>
        <w:gridCol w:w="1300"/>
      </w:tblGrid>
      <w:tr w14:paraId="7D2D94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3" w:type="dxa"/>
            <w:gridSpan w:val="3"/>
          </w:tcPr>
          <w:p w14:paraId="2373A2EE">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项目编号</w:t>
            </w:r>
          </w:p>
        </w:tc>
        <w:tc>
          <w:tcPr>
            <w:tcW w:w="1907" w:type="dxa"/>
            <w:gridSpan w:val="3"/>
          </w:tcPr>
          <w:p w14:paraId="0D6042BA">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sz w:val="24"/>
                <w:szCs w:val="24"/>
              </w:rPr>
            </w:pPr>
          </w:p>
        </w:tc>
        <w:tc>
          <w:tcPr>
            <w:tcW w:w="1800" w:type="dxa"/>
            <w:gridSpan w:val="3"/>
          </w:tcPr>
          <w:p w14:paraId="68ECEFDD">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项目名称</w:t>
            </w:r>
          </w:p>
        </w:tc>
        <w:tc>
          <w:tcPr>
            <w:tcW w:w="8980" w:type="dxa"/>
            <w:gridSpan w:val="8"/>
          </w:tcPr>
          <w:p w14:paraId="147A29D8">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sz w:val="24"/>
                <w:szCs w:val="24"/>
              </w:rPr>
            </w:pPr>
          </w:p>
        </w:tc>
      </w:tr>
      <w:tr w14:paraId="0D6E8C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3" w:type="dxa"/>
            <w:gridSpan w:val="3"/>
            <w:tcBorders>
              <w:bottom w:val="double" w:color="auto" w:sz="4" w:space="0"/>
            </w:tcBorders>
          </w:tcPr>
          <w:p w14:paraId="50122355">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承担单位</w:t>
            </w:r>
          </w:p>
        </w:tc>
        <w:tc>
          <w:tcPr>
            <w:tcW w:w="5433" w:type="dxa"/>
            <w:gridSpan w:val="8"/>
            <w:tcBorders>
              <w:bottom w:val="double" w:color="auto" w:sz="4" w:space="0"/>
            </w:tcBorders>
          </w:tcPr>
          <w:p w14:paraId="6C619E63">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sz w:val="24"/>
                <w:szCs w:val="24"/>
              </w:rPr>
            </w:pPr>
          </w:p>
        </w:tc>
        <w:tc>
          <w:tcPr>
            <w:tcW w:w="1276" w:type="dxa"/>
            <w:tcBorders>
              <w:bottom w:val="double" w:color="auto" w:sz="4" w:space="0"/>
            </w:tcBorders>
          </w:tcPr>
          <w:p w14:paraId="7497D6E3">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责任人</w:t>
            </w:r>
          </w:p>
        </w:tc>
        <w:tc>
          <w:tcPr>
            <w:tcW w:w="2977" w:type="dxa"/>
            <w:gridSpan w:val="2"/>
            <w:tcBorders>
              <w:bottom w:val="double" w:color="auto" w:sz="4" w:space="0"/>
            </w:tcBorders>
          </w:tcPr>
          <w:p w14:paraId="70C5381A">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sz w:val="24"/>
                <w:szCs w:val="24"/>
              </w:rPr>
            </w:pPr>
          </w:p>
        </w:tc>
        <w:tc>
          <w:tcPr>
            <w:tcW w:w="1275" w:type="dxa"/>
            <w:tcBorders>
              <w:bottom w:val="double" w:color="auto" w:sz="4" w:space="0"/>
            </w:tcBorders>
          </w:tcPr>
          <w:p w14:paraId="340B3A3F">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手机号码</w:t>
            </w:r>
          </w:p>
        </w:tc>
        <w:tc>
          <w:tcPr>
            <w:tcW w:w="1726" w:type="dxa"/>
            <w:gridSpan w:val="2"/>
            <w:tcBorders>
              <w:bottom w:val="double" w:color="auto" w:sz="4" w:space="0"/>
            </w:tcBorders>
          </w:tcPr>
          <w:p w14:paraId="50C0FA55">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sz w:val="24"/>
                <w:szCs w:val="24"/>
              </w:rPr>
            </w:pPr>
          </w:p>
        </w:tc>
      </w:tr>
      <w:tr w14:paraId="1D211F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306" w:type="dxa"/>
            <w:gridSpan w:val="11"/>
            <w:tcBorders>
              <w:top w:val="double" w:color="auto" w:sz="4" w:space="0"/>
            </w:tcBorders>
          </w:tcPr>
          <w:p w14:paraId="00753810">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实验动物情况</w:t>
            </w:r>
          </w:p>
        </w:tc>
        <w:tc>
          <w:tcPr>
            <w:tcW w:w="4253" w:type="dxa"/>
            <w:gridSpan w:val="3"/>
            <w:tcBorders>
              <w:top w:val="double" w:color="auto" w:sz="4" w:space="0"/>
            </w:tcBorders>
          </w:tcPr>
          <w:p w14:paraId="65AAAF27">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使用地点情况</w:t>
            </w:r>
          </w:p>
        </w:tc>
        <w:tc>
          <w:tcPr>
            <w:tcW w:w="3001" w:type="dxa"/>
            <w:gridSpan w:val="3"/>
            <w:tcBorders>
              <w:top w:val="double" w:color="auto" w:sz="4" w:space="0"/>
            </w:tcBorders>
          </w:tcPr>
          <w:p w14:paraId="43EFE1B7">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动物来源情况</w:t>
            </w:r>
          </w:p>
        </w:tc>
      </w:tr>
      <w:tr w14:paraId="60A6E5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1" w:hRule="atLeast"/>
          <w:jc w:val="center"/>
        </w:trPr>
        <w:tc>
          <w:tcPr>
            <w:tcW w:w="540" w:type="dxa"/>
            <w:vMerge w:val="restart"/>
          </w:tcPr>
          <w:p w14:paraId="69092958">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分类</w:t>
            </w:r>
          </w:p>
        </w:tc>
        <w:tc>
          <w:tcPr>
            <w:tcW w:w="954" w:type="dxa"/>
            <w:vMerge w:val="restart"/>
            <w:vAlign w:val="center"/>
          </w:tcPr>
          <w:p w14:paraId="19973200">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序号</w:t>
            </w:r>
          </w:p>
        </w:tc>
        <w:tc>
          <w:tcPr>
            <w:tcW w:w="851" w:type="dxa"/>
            <w:gridSpan w:val="2"/>
            <w:vMerge w:val="restart"/>
            <w:vAlign w:val="center"/>
          </w:tcPr>
          <w:p w14:paraId="08007B1B">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种类</w:t>
            </w:r>
          </w:p>
        </w:tc>
        <w:tc>
          <w:tcPr>
            <w:tcW w:w="4111" w:type="dxa"/>
            <w:gridSpan w:val="6"/>
          </w:tcPr>
          <w:p w14:paraId="0A9A01FA">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级别</w:t>
            </w:r>
          </w:p>
        </w:tc>
        <w:tc>
          <w:tcPr>
            <w:tcW w:w="850" w:type="dxa"/>
            <w:vMerge w:val="restart"/>
            <w:vAlign w:val="center"/>
          </w:tcPr>
          <w:p w14:paraId="0486E816">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用途</w:t>
            </w:r>
          </w:p>
        </w:tc>
        <w:tc>
          <w:tcPr>
            <w:tcW w:w="2126" w:type="dxa"/>
            <w:gridSpan w:val="2"/>
            <w:vMerge w:val="restart"/>
            <w:vAlign w:val="center"/>
          </w:tcPr>
          <w:p w14:paraId="29FF98F2">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本项目动物实验地点</w:t>
            </w:r>
          </w:p>
        </w:tc>
        <w:tc>
          <w:tcPr>
            <w:tcW w:w="2127" w:type="dxa"/>
            <w:vMerge w:val="restart"/>
            <w:vAlign w:val="center"/>
          </w:tcPr>
          <w:p w14:paraId="09C845FB">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该地点使用许可证号</w:t>
            </w:r>
          </w:p>
        </w:tc>
        <w:tc>
          <w:tcPr>
            <w:tcW w:w="1701" w:type="dxa"/>
            <w:gridSpan w:val="2"/>
            <w:vMerge w:val="restart"/>
            <w:vAlign w:val="center"/>
          </w:tcPr>
          <w:p w14:paraId="536B5D0B">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该动物生产单位</w:t>
            </w:r>
          </w:p>
        </w:tc>
        <w:tc>
          <w:tcPr>
            <w:tcW w:w="1300" w:type="dxa"/>
            <w:vMerge w:val="restart"/>
            <w:vAlign w:val="center"/>
          </w:tcPr>
          <w:p w14:paraId="4C8D6F71">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该动物生产许可证号</w:t>
            </w:r>
          </w:p>
        </w:tc>
      </w:tr>
      <w:tr w14:paraId="2F3B86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5" w:hRule="atLeast"/>
          <w:jc w:val="center"/>
        </w:trPr>
        <w:tc>
          <w:tcPr>
            <w:tcW w:w="540" w:type="dxa"/>
            <w:vMerge w:val="continue"/>
          </w:tcPr>
          <w:p w14:paraId="6853A823">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sz w:val="24"/>
                <w:szCs w:val="24"/>
              </w:rPr>
            </w:pPr>
          </w:p>
        </w:tc>
        <w:tc>
          <w:tcPr>
            <w:tcW w:w="954" w:type="dxa"/>
            <w:vMerge w:val="continue"/>
          </w:tcPr>
          <w:p w14:paraId="21B62B15">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sz w:val="24"/>
                <w:szCs w:val="24"/>
              </w:rPr>
            </w:pPr>
          </w:p>
        </w:tc>
        <w:tc>
          <w:tcPr>
            <w:tcW w:w="851" w:type="dxa"/>
            <w:gridSpan w:val="2"/>
            <w:vMerge w:val="continue"/>
          </w:tcPr>
          <w:p w14:paraId="0B947D4E">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sz w:val="24"/>
                <w:szCs w:val="24"/>
              </w:rPr>
            </w:pPr>
          </w:p>
        </w:tc>
        <w:tc>
          <w:tcPr>
            <w:tcW w:w="850" w:type="dxa"/>
          </w:tcPr>
          <w:p w14:paraId="685E3B4F">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普通级</w:t>
            </w:r>
          </w:p>
        </w:tc>
        <w:tc>
          <w:tcPr>
            <w:tcW w:w="993" w:type="dxa"/>
            <w:gridSpan w:val="2"/>
          </w:tcPr>
          <w:p w14:paraId="116B58F4">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清洁级</w:t>
            </w:r>
          </w:p>
        </w:tc>
        <w:tc>
          <w:tcPr>
            <w:tcW w:w="1134" w:type="dxa"/>
          </w:tcPr>
          <w:p w14:paraId="2105BDA0">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SPF级</w:t>
            </w:r>
          </w:p>
        </w:tc>
        <w:tc>
          <w:tcPr>
            <w:tcW w:w="1134" w:type="dxa"/>
            <w:gridSpan w:val="2"/>
          </w:tcPr>
          <w:p w14:paraId="759F5E04">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无菌级</w:t>
            </w:r>
          </w:p>
        </w:tc>
        <w:tc>
          <w:tcPr>
            <w:tcW w:w="850" w:type="dxa"/>
            <w:vMerge w:val="continue"/>
          </w:tcPr>
          <w:p w14:paraId="4587C3EB">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sz w:val="24"/>
                <w:szCs w:val="24"/>
              </w:rPr>
            </w:pPr>
          </w:p>
        </w:tc>
        <w:tc>
          <w:tcPr>
            <w:tcW w:w="2126" w:type="dxa"/>
            <w:gridSpan w:val="2"/>
            <w:vMerge w:val="continue"/>
          </w:tcPr>
          <w:p w14:paraId="46A5A016">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sz w:val="24"/>
                <w:szCs w:val="24"/>
              </w:rPr>
            </w:pPr>
          </w:p>
        </w:tc>
        <w:tc>
          <w:tcPr>
            <w:tcW w:w="2127" w:type="dxa"/>
            <w:vMerge w:val="continue"/>
          </w:tcPr>
          <w:p w14:paraId="59048A82">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sz w:val="24"/>
                <w:szCs w:val="24"/>
              </w:rPr>
            </w:pPr>
          </w:p>
        </w:tc>
        <w:tc>
          <w:tcPr>
            <w:tcW w:w="1701" w:type="dxa"/>
            <w:gridSpan w:val="2"/>
            <w:vMerge w:val="continue"/>
          </w:tcPr>
          <w:p w14:paraId="6DFB3FCD">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sz w:val="24"/>
                <w:szCs w:val="24"/>
              </w:rPr>
            </w:pPr>
          </w:p>
        </w:tc>
        <w:tc>
          <w:tcPr>
            <w:tcW w:w="1300" w:type="dxa"/>
            <w:vMerge w:val="continue"/>
          </w:tcPr>
          <w:p w14:paraId="4EEA0A83">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sz w:val="24"/>
                <w:szCs w:val="24"/>
              </w:rPr>
            </w:pPr>
          </w:p>
        </w:tc>
      </w:tr>
      <w:tr w14:paraId="5B0B74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40" w:type="dxa"/>
            <w:vMerge w:val="restart"/>
          </w:tcPr>
          <w:p w14:paraId="50726088">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sz w:val="24"/>
                <w:szCs w:val="24"/>
              </w:rPr>
            </w:pPr>
            <w:r>
              <w:rPr>
                <w:rFonts w:hint="eastAsia" w:ascii="仿宋_GB2312" w:hAnsi="仿宋_GB2312" w:eastAsia="仿宋_GB2312" w:cs="仿宋_GB2312"/>
                <w:bCs/>
                <w:sz w:val="24"/>
                <w:szCs w:val="24"/>
              </w:rPr>
              <w:t>标准实验用动物</w:t>
            </w:r>
          </w:p>
        </w:tc>
        <w:tc>
          <w:tcPr>
            <w:tcW w:w="954" w:type="dxa"/>
          </w:tcPr>
          <w:p w14:paraId="434064F5">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1</w:t>
            </w:r>
          </w:p>
        </w:tc>
        <w:tc>
          <w:tcPr>
            <w:tcW w:w="851" w:type="dxa"/>
            <w:gridSpan w:val="2"/>
          </w:tcPr>
          <w:p w14:paraId="7307259D">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bCs/>
                <w:kern w:val="2"/>
                <w:sz w:val="24"/>
                <w:szCs w:val="24"/>
                <w:lang w:val="en-US" w:eastAsia="zh-CN" w:bidi="ar-SA"/>
              </w:rPr>
            </w:pPr>
            <w:r>
              <w:rPr>
                <w:rFonts w:hint="eastAsia" w:ascii="仿宋_GB2312" w:hAnsi="仿宋_GB2312" w:eastAsia="仿宋_GB2312" w:cs="仿宋_GB2312"/>
                <w:kern w:val="2"/>
                <w:sz w:val="24"/>
                <w:szCs w:val="24"/>
                <w:lang w:val="en-US" w:eastAsia="zh-CN" w:bidi="ar-SA"/>
              </w:rPr>
              <w:t>小 鼠</w:t>
            </w:r>
          </w:p>
        </w:tc>
        <w:tc>
          <w:tcPr>
            <w:tcW w:w="850" w:type="dxa"/>
          </w:tcPr>
          <w:p w14:paraId="4DF1DFB9">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bCs/>
                <w:kern w:val="2"/>
                <w:sz w:val="24"/>
                <w:szCs w:val="24"/>
                <w:lang w:val="en-US" w:eastAsia="zh-CN" w:bidi="ar-SA"/>
              </w:rPr>
            </w:pPr>
            <w:r>
              <w:rPr>
                <w:rFonts w:hint="eastAsia" w:ascii="仿宋_GB2312" w:hAnsi="仿宋_GB2312" w:eastAsia="仿宋_GB2312" w:cs="仿宋_GB2312"/>
                <w:bCs/>
                <w:kern w:val="2"/>
                <w:sz w:val="24"/>
                <w:szCs w:val="24"/>
                <w:lang w:val="en-US" w:eastAsia="zh-CN" w:bidi="ar-SA"/>
              </w:rPr>
              <w:t>/</w:t>
            </w:r>
          </w:p>
        </w:tc>
        <w:tc>
          <w:tcPr>
            <w:tcW w:w="993" w:type="dxa"/>
            <w:gridSpan w:val="2"/>
          </w:tcPr>
          <w:p w14:paraId="426B4FFE">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bCs/>
                <w:kern w:val="2"/>
                <w:sz w:val="24"/>
                <w:szCs w:val="24"/>
                <w:lang w:val="en-US" w:eastAsia="zh-CN" w:bidi="ar-SA"/>
              </w:rPr>
            </w:pPr>
            <w:r>
              <w:rPr>
                <w:rFonts w:hint="eastAsia" w:ascii="仿宋_GB2312" w:hAnsi="仿宋_GB2312" w:eastAsia="仿宋_GB2312" w:cs="仿宋_GB2312"/>
                <w:bCs/>
                <w:kern w:val="2"/>
                <w:sz w:val="24"/>
                <w:szCs w:val="24"/>
                <w:lang w:val="en-US" w:eastAsia="zh-CN" w:bidi="ar-SA"/>
              </w:rPr>
              <w:t>□</w:t>
            </w:r>
          </w:p>
        </w:tc>
        <w:tc>
          <w:tcPr>
            <w:tcW w:w="1134" w:type="dxa"/>
          </w:tcPr>
          <w:p w14:paraId="7592F0AB">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bCs/>
                <w:kern w:val="2"/>
                <w:sz w:val="24"/>
                <w:szCs w:val="24"/>
                <w:lang w:val="en-US" w:eastAsia="zh-CN" w:bidi="ar-SA"/>
              </w:rPr>
            </w:pPr>
            <w:r>
              <w:rPr>
                <w:rFonts w:hint="eastAsia" w:ascii="仿宋_GB2312" w:hAnsi="仿宋_GB2312" w:eastAsia="仿宋_GB2312" w:cs="仿宋_GB2312"/>
                <w:bCs/>
                <w:kern w:val="2"/>
                <w:sz w:val="24"/>
                <w:szCs w:val="24"/>
                <w:lang w:val="en-US" w:eastAsia="zh-CN" w:bidi="ar-SA"/>
              </w:rPr>
              <w:t>□</w:t>
            </w:r>
          </w:p>
        </w:tc>
        <w:tc>
          <w:tcPr>
            <w:tcW w:w="1134" w:type="dxa"/>
            <w:gridSpan w:val="2"/>
          </w:tcPr>
          <w:p w14:paraId="354CD6EC">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bCs/>
                <w:kern w:val="2"/>
                <w:sz w:val="24"/>
                <w:szCs w:val="24"/>
                <w:lang w:val="en-US" w:eastAsia="zh-CN" w:bidi="ar-SA"/>
              </w:rPr>
            </w:pPr>
            <w:r>
              <w:rPr>
                <w:rFonts w:hint="eastAsia" w:ascii="仿宋_GB2312" w:hAnsi="仿宋_GB2312" w:eastAsia="仿宋_GB2312" w:cs="仿宋_GB2312"/>
                <w:bCs/>
                <w:kern w:val="2"/>
                <w:sz w:val="24"/>
                <w:szCs w:val="24"/>
                <w:lang w:val="en-US" w:eastAsia="zh-CN" w:bidi="ar-SA"/>
              </w:rPr>
              <w:t>□</w:t>
            </w:r>
          </w:p>
        </w:tc>
        <w:tc>
          <w:tcPr>
            <w:tcW w:w="850" w:type="dxa"/>
          </w:tcPr>
          <w:p w14:paraId="6CA23BDF">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sz w:val="24"/>
                <w:szCs w:val="24"/>
              </w:rPr>
            </w:pPr>
          </w:p>
        </w:tc>
        <w:tc>
          <w:tcPr>
            <w:tcW w:w="2126" w:type="dxa"/>
            <w:gridSpan w:val="2"/>
          </w:tcPr>
          <w:p w14:paraId="5FB43BB2">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sz w:val="24"/>
                <w:szCs w:val="24"/>
              </w:rPr>
            </w:pPr>
          </w:p>
        </w:tc>
        <w:tc>
          <w:tcPr>
            <w:tcW w:w="2127" w:type="dxa"/>
          </w:tcPr>
          <w:p w14:paraId="0C8326F4">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sz w:val="24"/>
                <w:szCs w:val="24"/>
              </w:rPr>
            </w:pPr>
          </w:p>
        </w:tc>
        <w:tc>
          <w:tcPr>
            <w:tcW w:w="1701" w:type="dxa"/>
            <w:gridSpan w:val="2"/>
          </w:tcPr>
          <w:p w14:paraId="66CC2C79">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sz w:val="24"/>
                <w:szCs w:val="24"/>
              </w:rPr>
            </w:pPr>
          </w:p>
        </w:tc>
        <w:tc>
          <w:tcPr>
            <w:tcW w:w="1300" w:type="dxa"/>
          </w:tcPr>
          <w:p w14:paraId="1F7BA370">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sz w:val="24"/>
                <w:szCs w:val="24"/>
              </w:rPr>
            </w:pPr>
          </w:p>
        </w:tc>
      </w:tr>
      <w:tr w14:paraId="275401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40" w:type="dxa"/>
            <w:vMerge w:val="continue"/>
          </w:tcPr>
          <w:p w14:paraId="77DC9626">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sz w:val="24"/>
                <w:szCs w:val="24"/>
              </w:rPr>
            </w:pPr>
          </w:p>
        </w:tc>
        <w:tc>
          <w:tcPr>
            <w:tcW w:w="954" w:type="dxa"/>
          </w:tcPr>
          <w:p w14:paraId="54488667">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2</w:t>
            </w:r>
          </w:p>
        </w:tc>
        <w:tc>
          <w:tcPr>
            <w:tcW w:w="851" w:type="dxa"/>
            <w:gridSpan w:val="2"/>
          </w:tcPr>
          <w:p w14:paraId="69597860">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bCs/>
                <w:kern w:val="2"/>
                <w:sz w:val="24"/>
                <w:szCs w:val="24"/>
                <w:lang w:val="en-US" w:eastAsia="zh-CN" w:bidi="ar-SA"/>
              </w:rPr>
            </w:pPr>
            <w:r>
              <w:rPr>
                <w:rFonts w:hint="eastAsia" w:ascii="仿宋_GB2312" w:hAnsi="仿宋_GB2312" w:eastAsia="仿宋_GB2312" w:cs="仿宋_GB2312"/>
                <w:kern w:val="2"/>
                <w:sz w:val="24"/>
                <w:szCs w:val="24"/>
                <w:lang w:val="en-US" w:eastAsia="zh-CN" w:bidi="ar-SA"/>
              </w:rPr>
              <w:t>大 鼠</w:t>
            </w:r>
          </w:p>
        </w:tc>
        <w:tc>
          <w:tcPr>
            <w:tcW w:w="850" w:type="dxa"/>
          </w:tcPr>
          <w:p w14:paraId="26ED7AED">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bCs/>
                <w:kern w:val="2"/>
                <w:sz w:val="24"/>
                <w:szCs w:val="24"/>
                <w:lang w:val="en-US" w:eastAsia="zh-CN" w:bidi="ar-SA"/>
              </w:rPr>
            </w:pPr>
            <w:r>
              <w:rPr>
                <w:rFonts w:hint="eastAsia" w:ascii="仿宋_GB2312" w:hAnsi="仿宋_GB2312" w:eastAsia="仿宋_GB2312" w:cs="仿宋_GB2312"/>
                <w:bCs/>
                <w:kern w:val="2"/>
                <w:sz w:val="24"/>
                <w:szCs w:val="24"/>
                <w:lang w:val="en-US" w:eastAsia="zh-CN" w:bidi="ar-SA"/>
              </w:rPr>
              <w:t>/</w:t>
            </w:r>
          </w:p>
        </w:tc>
        <w:tc>
          <w:tcPr>
            <w:tcW w:w="993" w:type="dxa"/>
            <w:gridSpan w:val="2"/>
          </w:tcPr>
          <w:p w14:paraId="7341D4EB">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bCs/>
                <w:kern w:val="2"/>
                <w:sz w:val="24"/>
                <w:szCs w:val="24"/>
                <w:lang w:val="en-US" w:eastAsia="zh-CN" w:bidi="ar-SA"/>
              </w:rPr>
            </w:pPr>
            <w:r>
              <w:rPr>
                <w:rFonts w:hint="eastAsia" w:ascii="仿宋_GB2312" w:hAnsi="仿宋_GB2312" w:eastAsia="仿宋_GB2312" w:cs="仿宋_GB2312"/>
                <w:bCs/>
                <w:kern w:val="2"/>
                <w:sz w:val="24"/>
                <w:szCs w:val="24"/>
                <w:lang w:val="en-US" w:eastAsia="zh-CN" w:bidi="ar-SA"/>
              </w:rPr>
              <w:t>□</w:t>
            </w:r>
          </w:p>
        </w:tc>
        <w:tc>
          <w:tcPr>
            <w:tcW w:w="1134" w:type="dxa"/>
          </w:tcPr>
          <w:p w14:paraId="6A2399C5">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bCs/>
                <w:kern w:val="2"/>
                <w:sz w:val="24"/>
                <w:szCs w:val="24"/>
                <w:lang w:val="en-US" w:eastAsia="zh-CN" w:bidi="ar-SA"/>
              </w:rPr>
            </w:pPr>
            <w:r>
              <w:rPr>
                <w:rFonts w:hint="eastAsia" w:ascii="仿宋_GB2312" w:hAnsi="仿宋_GB2312" w:eastAsia="仿宋_GB2312" w:cs="仿宋_GB2312"/>
                <w:bCs/>
                <w:kern w:val="2"/>
                <w:sz w:val="24"/>
                <w:szCs w:val="24"/>
                <w:lang w:val="en-US" w:eastAsia="zh-CN" w:bidi="ar-SA"/>
              </w:rPr>
              <w:t>□</w:t>
            </w:r>
          </w:p>
        </w:tc>
        <w:tc>
          <w:tcPr>
            <w:tcW w:w="1134" w:type="dxa"/>
            <w:gridSpan w:val="2"/>
          </w:tcPr>
          <w:p w14:paraId="424AC981">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bCs/>
                <w:kern w:val="2"/>
                <w:sz w:val="24"/>
                <w:szCs w:val="24"/>
                <w:lang w:val="en-US" w:eastAsia="zh-CN" w:bidi="ar-SA"/>
              </w:rPr>
            </w:pPr>
            <w:r>
              <w:rPr>
                <w:rFonts w:hint="eastAsia" w:ascii="仿宋_GB2312" w:hAnsi="仿宋_GB2312" w:eastAsia="仿宋_GB2312" w:cs="仿宋_GB2312"/>
                <w:bCs/>
                <w:kern w:val="2"/>
                <w:sz w:val="24"/>
                <w:szCs w:val="24"/>
                <w:lang w:val="en-US" w:eastAsia="zh-CN" w:bidi="ar-SA"/>
              </w:rPr>
              <w:t>□</w:t>
            </w:r>
          </w:p>
        </w:tc>
        <w:tc>
          <w:tcPr>
            <w:tcW w:w="850" w:type="dxa"/>
          </w:tcPr>
          <w:p w14:paraId="1B519953">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sz w:val="24"/>
                <w:szCs w:val="24"/>
              </w:rPr>
            </w:pPr>
          </w:p>
        </w:tc>
        <w:tc>
          <w:tcPr>
            <w:tcW w:w="2126" w:type="dxa"/>
            <w:gridSpan w:val="2"/>
          </w:tcPr>
          <w:p w14:paraId="75275A10">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sz w:val="24"/>
                <w:szCs w:val="24"/>
              </w:rPr>
            </w:pPr>
          </w:p>
        </w:tc>
        <w:tc>
          <w:tcPr>
            <w:tcW w:w="2127" w:type="dxa"/>
          </w:tcPr>
          <w:p w14:paraId="24F7D9CA">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sz w:val="24"/>
                <w:szCs w:val="24"/>
              </w:rPr>
            </w:pPr>
          </w:p>
        </w:tc>
        <w:tc>
          <w:tcPr>
            <w:tcW w:w="1701" w:type="dxa"/>
            <w:gridSpan w:val="2"/>
          </w:tcPr>
          <w:p w14:paraId="7656546C">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sz w:val="24"/>
                <w:szCs w:val="24"/>
              </w:rPr>
            </w:pPr>
          </w:p>
        </w:tc>
        <w:tc>
          <w:tcPr>
            <w:tcW w:w="1300" w:type="dxa"/>
          </w:tcPr>
          <w:p w14:paraId="17B59C78">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sz w:val="24"/>
                <w:szCs w:val="24"/>
              </w:rPr>
            </w:pPr>
          </w:p>
        </w:tc>
      </w:tr>
      <w:tr w14:paraId="1ADB4E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40" w:type="dxa"/>
            <w:vMerge w:val="continue"/>
          </w:tcPr>
          <w:p w14:paraId="6C0F92EC">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sz w:val="24"/>
                <w:szCs w:val="24"/>
              </w:rPr>
            </w:pPr>
          </w:p>
        </w:tc>
        <w:tc>
          <w:tcPr>
            <w:tcW w:w="954" w:type="dxa"/>
          </w:tcPr>
          <w:p w14:paraId="1BC0168A">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3</w:t>
            </w:r>
          </w:p>
        </w:tc>
        <w:tc>
          <w:tcPr>
            <w:tcW w:w="851" w:type="dxa"/>
            <w:gridSpan w:val="2"/>
          </w:tcPr>
          <w:p w14:paraId="0A95D4AA">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bCs/>
                <w:kern w:val="2"/>
                <w:sz w:val="24"/>
                <w:szCs w:val="24"/>
                <w:lang w:val="en-US" w:eastAsia="zh-CN" w:bidi="ar-SA"/>
              </w:rPr>
            </w:pPr>
            <w:r>
              <w:rPr>
                <w:rFonts w:hint="eastAsia" w:ascii="仿宋_GB2312" w:hAnsi="仿宋_GB2312" w:eastAsia="仿宋_GB2312" w:cs="仿宋_GB2312"/>
                <w:kern w:val="2"/>
                <w:sz w:val="24"/>
                <w:szCs w:val="24"/>
                <w:lang w:val="en-US" w:eastAsia="zh-CN" w:bidi="ar-SA"/>
              </w:rPr>
              <w:t>豚 鼠</w:t>
            </w:r>
          </w:p>
        </w:tc>
        <w:tc>
          <w:tcPr>
            <w:tcW w:w="850" w:type="dxa"/>
          </w:tcPr>
          <w:p w14:paraId="2BDF7BE2">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bCs/>
                <w:kern w:val="2"/>
                <w:sz w:val="24"/>
                <w:szCs w:val="24"/>
                <w:lang w:val="en-US" w:eastAsia="zh-CN" w:bidi="ar-SA"/>
              </w:rPr>
            </w:pPr>
            <w:r>
              <w:rPr>
                <w:rFonts w:hint="eastAsia" w:ascii="仿宋_GB2312" w:hAnsi="仿宋_GB2312" w:eastAsia="仿宋_GB2312" w:cs="仿宋_GB2312"/>
                <w:bCs/>
                <w:kern w:val="2"/>
                <w:sz w:val="24"/>
                <w:szCs w:val="24"/>
                <w:lang w:val="en-US" w:eastAsia="zh-CN" w:bidi="ar-SA"/>
              </w:rPr>
              <w:t>□</w:t>
            </w:r>
          </w:p>
        </w:tc>
        <w:tc>
          <w:tcPr>
            <w:tcW w:w="993" w:type="dxa"/>
            <w:gridSpan w:val="2"/>
          </w:tcPr>
          <w:p w14:paraId="40745DE0">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bCs/>
                <w:kern w:val="2"/>
                <w:sz w:val="24"/>
                <w:szCs w:val="24"/>
                <w:lang w:val="en-US" w:eastAsia="zh-CN" w:bidi="ar-SA"/>
              </w:rPr>
            </w:pPr>
            <w:r>
              <w:rPr>
                <w:rFonts w:hint="eastAsia" w:ascii="仿宋_GB2312" w:hAnsi="仿宋_GB2312" w:eastAsia="仿宋_GB2312" w:cs="仿宋_GB2312"/>
                <w:bCs/>
                <w:kern w:val="2"/>
                <w:sz w:val="24"/>
                <w:szCs w:val="24"/>
                <w:lang w:val="en-US" w:eastAsia="zh-CN" w:bidi="ar-SA"/>
              </w:rPr>
              <w:t>□</w:t>
            </w:r>
          </w:p>
        </w:tc>
        <w:tc>
          <w:tcPr>
            <w:tcW w:w="1134" w:type="dxa"/>
          </w:tcPr>
          <w:p w14:paraId="14CD25DF">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bCs/>
                <w:kern w:val="2"/>
                <w:sz w:val="24"/>
                <w:szCs w:val="24"/>
                <w:lang w:val="en-US" w:eastAsia="zh-CN" w:bidi="ar-SA"/>
              </w:rPr>
            </w:pPr>
            <w:r>
              <w:rPr>
                <w:rFonts w:hint="eastAsia" w:ascii="仿宋_GB2312" w:hAnsi="仿宋_GB2312" w:eastAsia="仿宋_GB2312" w:cs="仿宋_GB2312"/>
                <w:bCs/>
                <w:kern w:val="2"/>
                <w:sz w:val="24"/>
                <w:szCs w:val="24"/>
                <w:lang w:val="en-US" w:eastAsia="zh-CN" w:bidi="ar-SA"/>
              </w:rPr>
              <w:t>□</w:t>
            </w:r>
          </w:p>
        </w:tc>
        <w:tc>
          <w:tcPr>
            <w:tcW w:w="1134" w:type="dxa"/>
            <w:gridSpan w:val="2"/>
          </w:tcPr>
          <w:p w14:paraId="15A7F481">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bCs/>
                <w:kern w:val="2"/>
                <w:sz w:val="24"/>
                <w:szCs w:val="24"/>
                <w:lang w:val="en-US" w:eastAsia="zh-CN" w:bidi="ar-SA"/>
              </w:rPr>
            </w:pPr>
            <w:r>
              <w:rPr>
                <w:rFonts w:hint="eastAsia" w:ascii="仿宋_GB2312" w:hAnsi="仿宋_GB2312" w:eastAsia="仿宋_GB2312" w:cs="仿宋_GB2312"/>
                <w:bCs/>
                <w:kern w:val="2"/>
                <w:sz w:val="24"/>
                <w:szCs w:val="24"/>
                <w:lang w:val="en-US" w:eastAsia="zh-CN" w:bidi="ar-SA"/>
              </w:rPr>
              <w:t>□</w:t>
            </w:r>
          </w:p>
        </w:tc>
        <w:tc>
          <w:tcPr>
            <w:tcW w:w="850" w:type="dxa"/>
          </w:tcPr>
          <w:p w14:paraId="3AE7AD89">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sz w:val="24"/>
                <w:szCs w:val="24"/>
              </w:rPr>
            </w:pPr>
          </w:p>
        </w:tc>
        <w:tc>
          <w:tcPr>
            <w:tcW w:w="2126" w:type="dxa"/>
            <w:gridSpan w:val="2"/>
          </w:tcPr>
          <w:p w14:paraId="2364B785">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sz w:val="24"/>
                <w:szCs w:val="24"/>
              </w:rPr>
            </w:pPr>
          </w:p>
        </w:tc>
        <w:tc>
          <w:tcPr>
            <w:tcW w:w="2127" w:type="dxa"/>
          </w:tcPr>
          <w:p w14:paraId="29BA15DD">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sz w:val="24"/>
                <w:szCs w:val="24"/>
              </w:rPr>
            </w:pPr>
          </w:p>
        </w:tc>
        <w:tc>
          <w:tcPr>
            <w:tcW w:w="1701" w:type="dxa"/>
            <w:gridSpan w:val="2"/>
          </w:tcPr>
          <w:p w14:paraId="61D55230">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sz w:val="24"/>
                <w:szCs w:val="24"/>
              </w:rPr>
            </w:pPr>
          </w:p>
        </w:tc>
        <w:tc>
          <w:tcPr>
            <w:tcW w:w="1300" w:type="dxa"/>
          </w:tcPr>
          <w:p w14:paraId="6C93A236">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sz w:val="24"/>
                <w:szCs w:val="24"/>
              </w:rPr>
            </w:pPr>
          </w:p>
        </w:tc>
      </w:tr>
      <w:tr w14:paraId="538115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40" w:type="dxa"/>
            <w:vMerge w:val="continue"/>
          </w:tcPr>
          <w:p w14:paraId="7B7ACC9B">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sz w:val="24"/>
                <w:szCs w:val="24"/>
              </w:rPr>
            </w:pPr>
          </w:p>
        </w:tc>
        <w:tc>
          <w:tcPr>
            <w:tcW w:w="954" w:type="dxa"/>
          </w:tcPr>
          <w:p w14:paraId="4ABA94FF">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4</w:t>
            </w:r>
          </w:p>
        </w:tc>
        <w:tc>
          <w:tcPr>
            <w:tcW w:w="851" w:type="dxa"/>
            <w:gridSpan w:val="2"/>
          </w:tcPr>
          <w:p w14:paraId="68FC1CBD">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bCs/>
                <w:kern w:val="2"/>
                <w:sz w:val="24"/>
                <w:szCs w:val="24"/>
                <w:lang w:val="en-US" w:eastAsia="zh-CN" w:bidi="ar-SA"/>
              </w:rPr>
            </w:pPr>
            <w:r>
              <w:rPr>
                <w:rFonts w:hint="eastAsia" w:ascii="仿宋_GB2312" w:hAnsi="仿宋_GB2312" w:eastAsia="仿宋_GB2312" w:cs="仿宋_GB2312"/>
                <w:kern w:val="2"/>
                <w:sz w:val="24"/>
                <w:szCs w:val="24"/>
                <w:lang w:val="en-US" w:eastAsia="zh-CN" w:bidi="ar-SA"/>
              </w:rPr>
              <w:t>地 鼠</w:t>
            </w:r>
          </w:p>
        </w:tc>
        <w:tc>
          <w:tcPr>
            <w:tcW w:w="850" w:type="dxa"/>
          </w:tcPr>
          <w:p w14:paraId="62D42093">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bCs/>
                <w:kern w:val="2"/>
                <w:sz w:val="24"/>
                <w:szCs w:val="24"/>
                <w:lang w:val="en-US" w:eastAsia="zh-CN" w:bidi="ar-SA"/>
              </w:rPr>
            </w:pPr>
            <w:r>
              <w:rPr>
                <w:rFonts w:hint="eastAsia" w:ascii="仿宋_GB2312" w:hAnsi="仿宋_GB2312" w:eastAsia="仿宋_GB2312" w:cs="仿宋_GB2312"/>
                <w:bCs/>
                <w:kern w:val="2"/>
                <w:sz w:val="24"/>
                <w:szCs w:val="24"/>
                <w:lang w:val="en-US" w:eastAsia="zh-CN" w:bidi="ar-SA"/>
              </w:rPr>
              <w:t>□</w:t>
            </w:r>
          </w:p>
        </w:tc>
        <w:tc>
          <w:tcPr>
            <w:tcW w:w="993" w:type="dxa"/>
            <w:gridSpan w:val="2"/>
          </w:tcPr>
          <w:p w14:paraId="7596E446">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bCs/>
                <w:kern w:val="2"/>
                <w:sz w:val="24"/>
                <w:szCs w:val="24"/>
                <w:lang w:val="en-US" w:eastAsia="zh-CN" w:bidi="ar-SA"/>
              </w:rPr>
            </w:pPr>
            <w:r>
              <w:rPr>
                <w:rFonts w:hint="eastAsia" w:ascii="仿宋_GB2312" w:hAnsi="仿宋_GB2312" w:eastAsia="仿宋_GB2312" w:cs="仿宋_GB2312"/>
                <w:bCs/>
                <w:kern w:val="2"/>
                <w:sz w:val="24"/>
                <w:szCs w:val="24"/>
                <w:lang w:val="en-US" w:eastAsia="zh-CN" w:bidi="ar-SA"/>
              </w:rPr>
              <w:t>□</w:t>
            </w:r>
          </w:p>
        </w:tc>
        <w:tc>
          <w:tcPr>
            <w:tcW w:w="1134" w:type="dxa"/>
          </w:tcPr>
          <w:p w14:paraId="7EB1383C">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bCs/>
                <w:kern w:val="2"/>
                <w:sz w:val="24"/>
                <w:szCs w:val="24"/>
                <w:lang w:val="en-US" w:eastAsia="zh-CN" w:bidi="ar-SA"/>
              </w:rPr>
            </w:pPr>
            <w:r>
              <w:rPr>
                <w:rFonts w:hint="eastAsia" w:ascii="仿宋_GB2312" w:hAnsi="仿宋_GB2312" w:eastAsia="仿宋_GB2312" w:cs="仿宋_GB2312"/>
                <w:bCs/>
                <w:kern w:val="2"/>
                <w:sz w:val="24"/>
                <w:szCs w:val="24"/>
                <w:lang w:val="en-US" w:eastAsia="zh-CN" w:bidi="ar-SA"/>
              </w:rPr>
              <w:t>□</w:t>
            </w:r>
          </w:p>
        </w:tc>
        <w:tc>
          <w:tcPr>
            <w:tcW w:w="1134" w:type="dxa"/>
            <w:gridSpan w:val="2"/>
          </w:tcPr>
          <w:p w14:paraId="15C50691">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bCs/>
                <w:kern w:val="2"/>
                <w:sz w:val="24"/>
                <w:szCs w:val="24"/>
                <w:lang w:val="en-US" w:eastAsia="zh-CN" w:bidi="ar-SA"/>
              </w:rPr>
            </w:pPr>
            <w:r>
              <w:rPr>
                <w:rFonts w:hint="eastAsia" w:ascii="仿宋_GB2312" w:hAnsi="仿宋_GB2312" w:eastAsia="仿宋_GB2312" w:cs="仿宋_GB2312"/>
                <w:bCs/>
                <w:kern w:val="2"/>
                <w:sz w:val="24"/>
                <w:szCs w:val="24"/>
                <w:lang w:val="en-US" w:eastAsia="zh-CN" w:bidi="ar-SA"/>
              </w:rPr>
              <w:t>□</w:t>
            </w:r>
          </w:p>
        </w:tc>
        <w:tc>
          <w:tcPr>
            <w:tcW w:w="850" w:type="dxa"/>
          </w:tcPr>
          <w:p w14:paraId="1DE06477">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sz w:val="24"/>
                <w:szCs w:val="24"/>
              </w:rPr>
            </w:pPr>
          </w:p>
        </w:tc>
        <w:tc>
          <w:tcPr>
            <w:tcW w:w="2126" w:type="dxa"/>
            <w:gridSpan w:val="2"/>
          </w:tcPr>
          <w:p w14:paraId="5F1D9D35">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sz w:val="24"/>
                <w:szCs w:val="24"/>
              </w:rPr>
            </w:pPr>
          </w:p>
        </w:tc>
        <w:tc>
          <w:tcPr>
            <w:tcW w:w="2127" w:type="dxa"/>
          </w:tcPr>
          <w:p w14:paraId="13E3B0F7">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sz w:val="24"/>
                <w:szCs w:val="24"/>
              </w:rPr>
            </w:pPr>
          </w:p>
        </w:tc>
        <w:tc>
          <w:tcPr>
            <w:tcW w:w="1701" w:type="dxa"/>
            <w:gridSpan w:val="2"/>
          </w:tcPr>
          <w:p w14:paraId="7756626A">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sz w:val="24"/>
                <w:szCs w:val="24"/>
              </w:rPr>
            </w:pPr>
          </w:p>
        </w:tc>
        <w:tc>
          <w:tcPr>
            <w:tcW w:w="1300" w:type="dxa"/>
          </w:tcPr>
          <w:p w14:paraId="3F8D98B0">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sz w:val="24"/>
                <w:szCs w:val="24"/>
              </w:rPr>
            </w:pPr>
          </w:p>
        </w:tc>
      </w:tr>
      <w:tr w14:paraId="574EAF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40" w:type="dxa"/>
            <w:vMerge w:val="continue"/>
          </w:tcPr>
          <w:p w14:paraId="034666C6">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sz w:val="24"/>
                <w:szCs w:val="24"/>
              </w:rPr>
            </w:pPr>
          </w:p>
        </w:tc>
        <w:tc>
          <w:tcPr>
            <w:tcW w:w="954" w:type="dxa"/>
          </w:tcPr>
          <w:p w14:paraId="2700EA61">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5</w:t>
            </w:r>
          </w:p>
        </w:tc>
        <w:tc>
          <w:tcPr>
            <w:tcW w:w="851" w:type="dxa"/>
            <w:gridSpan w:val="2"/>
          </w:tcPr>
          <w:p w14:paraId="11E3803D">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bCs/>
                <w:kern w:val="2"/>
                <w:sz w:val="24"/>
                <w:szCs w:val="24"/>
                <w:lang w:val="en-US" w:eastAsia="zh-CN" w:bidi="ar-SA"/>
              </w:rPr>
            </w:pPr>
            <w:r>
              <w:rPr>
                <w:rFonts w:hint="eastAsia" w:ascii="仿宋_GB2312" w:hAnsi="仿宋_GB2312" w:eastAsia="仿宋_GB2312" w:cs="仿宋_GB2312"/>
                <w:kern w:val="2"/>
                <w:sz w:val="24"/>
                <w:szCs w:val="24"/>
                <w:lang w:val="en-US" w:eastAsia="zh-CN" w:bidi="ar-SA"/>
              </w:rPr>
              <w:t>兔</w:t>
            </w:r>
          </w:p>
        </w:tc>
        <w:tc>
          <w:tcPr>
            <w:tcW w:w="850" w:type="dxa"/>
          </w:tcPr>
          <w:p w14:paraId="6ADC733C">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bCs/>
                <w:kern w:val="2"/>
                <w:sz w:val="24"/>
                <w:szCs w:val="24"/>
                <w:lang w:val="en-US" w:eastAsia="zh-CN" w:bidi="ar-SA"/>
              </w:rPr>
            </w:pPr>
            <w:r>
              <w:rPr>
                <w:rFonts w:hint="eastAsia" w:ascii="仿宋_GB2312" w:hAnsi="仿宋_GB2312" w:eastAsia="仿宋_GB2312" w:cs="仿宋_GB2312"/>
                <w:bCs/>
                <w:kern w:val="2"/>
                <w:sz w:val="24"/>
                <w:szCs w:val="24"/>
                <w:lang w:val="en-US" w:eastAsia="zh-CN" w:bidi="ar-SA"/>
              </w:rPr>
              <w:t>□</w:t>
            </w:r>
          </w:p>
        </w:tc>
        <w:tc>
          <w:tcPr>
            <w:tcW w:w="993" w:type="dxa"/>
            <w:gridSpan w:val="2"/>
          </w:tcPr>
          <w:p w14:paraId="6079DF96">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bCs/>
                <w:kern w:val="2"/>
                <w:sz w:val="24"/>
                <w:szCs w:val="24"/>
                <w:lang w:val="en-US" w:eastAsia="zh-CN" w:bidi="ar-SA"/>
              </w:rPr>
            </w:pPr>
            <w:r>
              <w:rPr>
                <w:rFonts w:hint="eastAsia" w:ascii="仿宋_GB2312" w:hAnsi="仿宋_GB2312" w:eastAsia="仿宋_GB2312" w:cs="仿宋_GB2312"/>
                <w:bCs/>
                <w:kern w:val="2"/>
                <w:sz w:val="24"/>
                <w:szCs w:val="24"/>
                <w:lang w:val="en-US" w:eastAsia="zh-CN" w:bidi="ar-SA"/>
              </w:rPr>
              <w:t>□</w:t>
            </w:r>
          </w:p>
        </w:tc>
        <w:tc>
          <w:tcPr>
            <w:tcW w:w="1134" w:type="dxa"/>
          </w:tcPr>
          <w:p w14:paraId="043614D2">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bCs/>
                <w:kern w:val="2"/>
                <w:sz w:val="24"/>
                <w:szCs w:val="24"/>
                <w:lang w:val="en-US" w:eastAsia="zh-CN" w:bidi="ar-SA"/>
              </w:rPr>
            </w:pPr>
            <w:r>
              <w:rPr>
                <w:rFonts w:hint="eastAsia" w:ascii="仿宋_GB2312" w:hAnsi="仿宋_GB2312" w:eastAsia="仿宋_GB2312" w:cs="仿宋_GB2312"/>
                <w:bCs/>
                <w:kern w:val="2"/>
                <w:sz w:val="24"/>
                <w:szCs w:val="24"/>
                <w:lang w:val="en-US" w:eastAsia="zh-CN" w:bidi="ar-SA"/>
              </w:rPr>
              <w:t>□</w:t>
            </w:r>
          </w:p>
        </w:tc>
        <w:tc>
          <w:tcPr>
            <w:tcW w:w="1134" w:type="dxa"/>
            <w:gridSpan w:val="2"/>
          </w:tcPr>
          <w:p w14:paraId="470D9ECA">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bCs/>
                <w:kern w:val="2"/>
                <w:sz w:val="24"/>
                <w:szCs w:val="24"/>
                <w:lang w:val="en-US" w:eastAsia="zh-CN" w:bidi="ar-SA"/>
              </w:rPr>
            </w:pPr>
            <w:r>
              <w:rPr>
                <w:rFonts w:hint="eastAsia" w:ascii="仿宋_GB2312" w:hAnsi="仿宋_GB2312" w:eastAsia="仿宋_GB2312" w:cs="仿宋_GB2312"/>
                <w:bCs/>
                <w:kern w:val="2"/>
                <w:sz w:val="24"/>
                <w:szCs w:val="24"/>
                <w:lang w:val="en-US" w:eastAsia="zh-CN" w:bidi="ar-SA"/>
              </w:rPr>
              <w:t>□</w:t>
            </w:r>
          </w:p>
        </w:tc>
        <w:tc>
          <w:tcPr>
            <w:tcW w:w="850" w:type="dxa"/>
          </w:tcPr>
          <w:p w14:paraId="52F3DBB7">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sz w:val="24"/>
                <w:szCs w:val="24"/>
              </w:rPr>
            </w:pPr>
          </w:p>
        </w:tc>
        <w:tc>
          <w:tcPr>
            <w:tcW w:w="2126" w:type="dxa"/>
            <w:gridSpan w:val="2"/>
          </w:tcPr>
          <w:p w14:paraId="4B555A15">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sz w:val="24"/>
                <w:szCs w:val="24"/>
              </w:rPr>
            </w:pPr>
          </w:p>
        </w:tc>
        <w:tc>
          <w:tcPr>
            <w:tcW w:w="2127" w:type="dxa"/>
          </w:tcPr>
          <w:p w14:paraId="15798E22">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sz w:val="24"/>
                <w:szCs w:val="24"/>
              </w:rPr>
            </w:pPr>
          </w:p>
        </w:tc>
        <w:tc>
          <w:tcPr>
            <w:tcW w:w="1701" w:type="dxa"/>
            <w:gridSpan w:val="2"/>
          </w:tcPr>
          <w:p w14:paraId="1AFF23FD">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sz w:val="24"/>
                <w:szCs w:val="24"/>
              </w:rPr>
            </w:pPr>
          </w:p>
        </w:tc>
        <w:tc>
          <w:tcPr>
            <w:tcW w:w="1300" w:type="dxa"/>
          </w:tcPr>
          <w:p w14:paraId="0C0B2165">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sz w:val="24"/>
                <w:szCs w:val="24"/>
              </w:rPr>
            </w:pPr>
          </w:p>
        </w:tc>
      </w:tr>
      <w:tr w14:paraId="6BAE3E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40" w:type="dxa"/>
            <w:vMerge w:val="continue"/>
          </w:tcPr>
          <w:p w14:paraId="0C8B382A">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sz w:val="24"/>
                <w:szCs w:val="24"/>
              </w:rPr>
            </w:pPr>
          </w:p>
        </w:tc>
        <w:tc>
          <w:tcPr>
            <w:tcW w:w="954" w:type="dxa"/>
          </w:tcPr>
          <w:p w14:paraId="6948E808">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6</w:t>
            </w:r>
          </w:p>
        </w:tc>
        <w:tc>
          <w:tcPr>
            <w:tcW w:w="851" w:type="dxa"/>
            <w:gridSpan w:val="2"/>
          </w:tcPr>
          <w:p w14:paraId="3D39F5BC">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bCs/>
                <w:kern w:val="2"/>
                <w:sz w:val="24"/>
                <w:szCs w:val="24"/>
                <w:lang w:val="en-US" w:eastAsia="zh-CN" w:bidi="ar-SA"/>
              </w:rPr>
            </w:pPr>
            <w:r>
              <w:rPr>
                <w:rFonts w:hint="eastAsia" w:ascii="仿宋_GB2312" w:hAnsi="仿宋_GB2312" w:eastAsia="仿宋_GB2312" w:cs="仿宋_GB2312"/>
                <w:kern w:val="2"/>
                <w:sz w:val="24"/>
                <w:szCs w:val="24"/>
                <w:lang w:val="en-US" w:eastAsia="zh-CN" w:bidi="ar-SA"/>
              </w:rPr>
              <w:t>犬</w:t>
            </w:r>
          </w:p>
        </w:tc>
        <w:tc>
          <w:tcPr>
            <w:tcW w:w="850" w:type="dxa"/>
          </w:tcPr>
          <w:p w14:paraId="579A8910">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bCs/>
                <w:kern w:val="2"/>
                <w:sz w:val="24"/>
                <w:szCs w:val="24"/>
                <w:lang w:val="en-US" w:eastAsia="zh-CN" w:bidi="ar-SA"/>
              </w:rPr>
            </w:pPr>
            <w:r>
              <w:rPr>
                <w:rFonts w:hint="eastAsia" w:ascii="仿宋_GB2312" w:hAnsi="仿宋_GB2312" w:eastAsia="仿宋_GB2312" w:cs="仿宋_GB2312"/>
                <w:bCs/>
                <w:kern w:val="2"/>
                <w:sz w:val="24"/>
                <w:szCs w:val="24"/>
                <w:lang w:val="en-US" w:eastAsia="zh-CN" w:bidi="ar-SA"/>
              </w:rPr>
              <w:t>□</w:t>
            </w:r>
          </w:p>
        </w:tc>
        <w:tc>
          <w:tcPr>
            <w:tcW w:w="993" w:type="dxa"/>
            <w:gridSpan w:val="2"/>
          </w:tcPr>
          <w:p w14:paraId="09615884">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bCs/>
                <w:sz w:val="24"/>
                <w:szCs w:val="24"/>
              </w:rPr>
            </w:pPr>
            <w:r>
              <w:rPr>
                <w:rFonts w:hint="eastAsia" w:ascii="仿宋_GB2312" w:hAnsi="仿宋_GB2312" w:eastAsia="仿宋_GB2312" w:cs="仿宋_GB2312"/>
                <w:bCs/>
                <w:sz w:val="24"/>
                <w:szCs w:val="24"/>
              </w:rPr>
              <w:t>/</w:t>
            </w:r>
          </w:p>
        </w:tc>
        <w:tc>
          <w:tcPr>
            <w:tcW w:w="1134" w:type="dxa"/>
          </w:tcPr>
          <w:p w14:paraId="1A6E20CC">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bCs/>
                <w:sz w:val="24"/>
                <w:szCs w:val="24"/>
              </w:rPr>
            </w:pPr>
            <w:r>
              <w:rPr>
                <w:rFonts w:hint="eastAsia" w:ascii="仿宋_GB2312" w:hAnsi="仿宋_GB2312" w:eastAsia="仿宋_GB2312" w:cs="仿宋_GB2312"/>
                <w:bCs/>
                <w:sz w:val="24"/>
                <w:szCs w:val="24"/>
              </w:rPr>
              <w:t>□</w:t>
            </w:r>
          </w:p>
        </w:tc>
        <w:tc>
          <w:tcPr>
            <w:tcW w:w="1134" w:type="dxa"/>
            <w:gridSpan w:val="2"/>
          </w:tcPr>
          <w:p w14:paraId="60F60609">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bCs/>
                <w:sz w:val="24"/>
                <w:szCs w:val="24"/>
              </w:rPr>
            </w:pPr>
            <w:r>
              <w:rPr>
                <w:rFonts w:hint="eastAsia" w:ascii="仿宋_GB2312" w:hAnsi="仿宋_GB2312" w:eastAsia="仿宋_GB2312" w:cs="仿宋_GB2312"/>
                <w:bCs/>
                <w:sz w:val="24"/>
                <w:szCs w:val="24"/>
              </w:rPr>
              <w:t>/</w:t>
            </w:r>
          </w:p>
        </w:tc>
        <w:tc>
          <w:tcPr>
            <w:tcW w:w="850" w:type="dxa"/>
          </w:tcPr>
          <w:p w14:paraId="0AB840A6">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sz w:val="24"/>
                <w:szCs w:val="24"/>
              </w:rPr>
            </w:pPr>
          </w:p>
        </w:tc>
        <w:tc>
          <w:tcPr>
            <w:tcW w:w="2126" w:type="dxa"/>
            <w:gridSpan w:val="2"/>
          </w:tcPr>
          <w:p w14:paraId="468649CB">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sz w:val="24"/>
                <w:szCs w:val="24"/>
              </w:rPr>
            </w:pPr>
          </w:p>
        </w:tc>
        <w:tc>
          <w:tcPr>
            <w:tcW w:w="2127" w:type="dxa"/>
          </w:tcPr>
          <w:p w14:paraId="71834EAC">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sz w:val="24"/>
                <w:szCs w:val="24"/>
              </w:rPr>
            </w:pPr>
          </w:p>
        </w:tc>
        <w:tc>
          <w:tcPr>
            <w:tcW w:w="1701" w:type="dxa"/>
            <w:gridSpan w:val="2"/>
          </w:tcPr>
          <w:p w14:paraId="449CD2BC">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sz w:val="24"/>
                <w:szCs w:val="24"/>
              </w:rPr>
            </w:pPr>
          </w:p>
        </w:tc>
        <w:tc>
          <w:tcPr>
            <w:tcW w:w="1300" w:type="dxa"/>
          </w:tcPr>
          <w:p w14:paraId="7CE77D9B">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sz w:val="24"/>
                <w:szCs w:val="24"/>
              </w:rPr>
            </w:pPr>
          </w:p>
        </w:tc>
      </w:tr>
      <w:tr w14:paraId="14D810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40" w:type="dxa"/>
            <w:vMerge w:val="continue"/>
          </w:tcPr>
          <w:p w14:paraId="1143B352">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sz w:val="24"/>
                <w:szCs w:val="24"/>
              </w:rPr>
            </w:pPr>
          </w:p>
        </w:tc>
        <w:tc>
          <w:tcPr>
            <w:tcW w:w="954" w:type="dxa"/>
          </w:tcPr>
          <w:p w14:paraId="5DE00C73">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7</w:t>
            </w:r>
          </w:p>
        </w:tc>
        <w:tc>
          <w:tcPr>
            <w:tcW w:w="851" w:type="dxa"/>
            <w:gridSpan w:val="2"/>
            <w:vAlign w:val="center"/>
          </w:tcPr>
          <w:p w14:paraId="5E855377">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bCs/>
                <w:sz w:val="24"/>
                <w:szCs w:val="24"/>
              </w:rPr>
            </w:pPr>
            <w:r>
              <w:rPr>
                <w:rFonts w:hint="eastAsia" w:ascii="仿宋_GB2312" w:hAnsi="仿宋_GB2312" w:eastAsia="仿宋_GB2312" w:cs="仿宋_GB2312"/>
                <w:sz w:val="24"/>
                <w:szCs w:val="24"/>
              </w:rPr>
              <w:t>猴</w:t>
            </w:r>
          </w:p>
        </w:tc>
        <w:tc>
          <w:tcPr>
            <w:tcW w:w="850" w:type="dxa"/>
          </w:tcPr>
          <w:p w14:paraId="43F23BEE">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bCs/>
                <w:sz w:val="24"/>
                <w:szCs w:val="24"/>
              </w:rPr>
            </w:pPr>
            <w:r>
              <w:rPr>
                <w:rFonts w:hint="eastAsia" w:ascii="仿宋_GB2312" w:hAnsi="仿宋_GB2312" w:eastAsia="仿宋_GB2312" w:cs="仿宋_GB2312"/>
                <w:bCs/>
                <w:sz w:val="24"/>
                <w:szCs w:val="24"/>
              </w:rPr>
              <w:t>□</w:t>
            </w:r>
          </w:p>
        </w:tc>
        <w:tc>
          <w:tcPr>
            <w:tcW w:w="993" w:type="dxa"/>
            <w:gridSpan w:val="2"/>
          </w:tcPr>
          <w:p w14:paraId="40C67FF5">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bCs/>
                <w:sz w:val="24"/>
                <w:szCs w:val="24"/>
              </w:rPr>
            </w:pPr>
            <w:r>
              <w:rPr>
                <w:rFonts w:hint="eastAsia" w:ascii="仿宋_GB2312" w:hAnsi="仿宋_GB2312" w:eastAsia="仿宋_GB2312" w:cs="仿宋_GB2312"/>
                <w:bCs/>
                <w:sz w:val="24"/>
                <w:szCs w:val="24"/>
              </w:rPr>
              <w:t>/</w:t>
            </w:r>
          </w:p>
        </w:tc>
        <w:tc>
          <w:tcPr>
            <w:tcW w:w="1134" w:type="dxa"/>
          </w:tcPr>
          <w:p w14:paraId="36B3DAC3">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bCs/>
                <w:sz w:val="24"/>
                <w:szCs w:val="24"/>
              </w:rPr>
            </w:pPr>
            <w:r>
              <w:rPr>
                <w:rFonts w:hint="eastAsia" w:ascii="仿宋_GB2312" w:hAnsi="仿宋_GB2312" w:eastAsia="仿宋_GB2312" w:cs="仿宋_GB2312"/>
                <w:bCs/>
                <w:sz w:val="24"/>
                <w:szCs w:val="24"/>
              </w:rPr>
              <w:t>□</w:t>
            </w:r>
          </w:p>
        </w:tc>
        <w:tc>
          <w:tcPr>
            <w:tcW w:w="1134" w:type="dxa"/>
            <w:gridSpan w:val="2"/>
          </w:tcPr>
          <w:p w14:paraId="10F94EFC">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bCs/>
                <w:sz w:val="24"/>
                <w:szCs w:val="24"/>
              </w:rPr>
            </w:pPr>
            <w:r>
              <w:rPr>
                <w:rFonts w:hint="eastAsia" w:ascii="仿宋_GB2312" w:hAnsi="仿宋_GB2312" w:eastAsia="仿宋_GB2312" w:cs="仿宋_GB2312"/>
                <w:bCs/>
                <w:sz w:val="24"/>
                <w:szCs w:val="24"/>
              </w:rPr>
              <w:t>/</w:t>
            </w:r>
          </w:p>
        </w:tc>
        <w:tc>
          <w:tcPr>
            <w:tcW w:w="850" w:type="dxa"/>
          </w:tcPr>
          <w:p w14:paraId="79764A07">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sz w:val="24"/>
                <w:szCs w:val="24"/>
              </w:rPr>
            </w:pPr>
          </w:p>
        </w:tc>
        <w:tc>
          <w:tcPr>
            <w:tcW w:w="2126" w:type="dxa"/>
            <w:gridSpan w:val="2"/>
          </w:tcPr>
          <w:p w14:paraId="6B8B0904">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sz w:val="24"/>
                <w:szCs w:val="24"/>
              </w:rPr>
            </w:pPr>
          </w:p>
        </w:tc>
        <w:tc>
          <w:tcPr>
            <w:tcW w:w="2127" w:type="dxa"/>
          </w:tcPr>
          <w:p w14:paraId="1D76A0BC">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sz w:val="24"/>
                <w:szCs w:val="24"/>
              </w:rPr>
            </w:pPr>
          </w:p>
        </w:tc>
        <w:tc>
          <w:tcPr>
            <w:tcW w:w="1701" w:type="dxa"/>
            <w:gridSpan w:val="2"/>
          </w:tcPr>
          <w:p w14:paraId="3020781A">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sz w:val="24"/>
                <w:szCs w:val="24"/>
              </w:rPr>
            </w:pPr>
          </w:p>
        </w:tc>
        <w:tc>
          <w:tcPr>
            <w:tcW w:w="1300" w:type="dxa"/>
          </w:tcPr>
          <w:p w14:paraId="3F0B5590">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sz w:val="24"/>
                <w:szCs w:val="24"/>
              </w:rPr>
            </w:pPr>
          </w:p>
        </w:tc>
      </w:tr>
      <w:tr w14:paraId="04829C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40" w:type="dxa"/>
            <w:vMerge w:val="continue"/>
          </w:tcPr>
          <w:p w14:paraId="63B5D630">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sz w:val="24"/>
                <w:szCs w:val="24"/>
              </w:rPr>
            </w:pPr>
          </w:p>
        </w:tc>
        <w:tc>
          <w:tcPr>
            <w:tcW w:w="954" w:type="dxa"/>
          </w:tcPr>
          <w:p w14:paraId="0756C914">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8</w:t>
            </w:r>
          </w:p>
        </w:tc>
        <w:tc>
          <w:tcPr>
            <w:tcW w:w="851" w:type="dxa"/>
            <w:gridSpan w:val="2"/>
            <w:vAlign w:val="center"/>
          </w:tcPr>
          <w:p w14:paraId="606E6DAE">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bCs/>
                <w:sz w:val="24"/>
                <w:szCs w:val="24"/>
              </w:rPr>
            </w:pPr>
            <w:r>
              <w:rPr>
                <w:rFonts w:hint="eastAsia" w:ascii="仿宋_GB2312" w:hAnsi="仿宋_GB2312" w:eastAsia="仿宋_GB2312" w:cs="仿宋_GB2312"/>
                <w:sz w:val="24"/>
                <w:szCs w:val="24"/>
              </w:rPr>
              <w:t>猪</w:t>
            </w:r>
            <w:r>
              <w:rPr>
                <w:rFonts w:hint="eastAsia" w:ascii="仿宋_GB2312" w:hAnsi="仿宋_GB2312" w:eastAsia="仿宋_GB2312" w:cs="仿宋_GB2312"/>
                <w:sz w:val="24"/>
                <w:szCs w:val="24"/>
                <w:vertAlign w:val="superscript"/>
              </w:rPr>
              <w:t>*</w:t>
            </w:r>
          </w:p>
        </w:tc>
        <w:tc>
          <w:tcPr>
            <w:tcW w:w="850" w:type="dxa"/>
          </w:tcPr>
          <w:p w14:paraId="56EDB126">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bCs/>
                <w:sz w:val="24"/>
                <w:szCs w:val="24"/>
              </w:rPr>
            </w:pPr>
            <w:r>
              <w:rPr>
                <w:rFonts w:hint="eastAsia" w:ascii="仿宋_GB2312" w:hAnsi="仿宋_GB2312" w:eastAsia="仿宋_GB2312" w:cs="仿宋_GB2312"/>
                <w:bCs/>
                <w:sz w:val="24"/>
                <w:szCs w:val="24"/>
              </w:rPr>
              <w:t>□</w:t>
            </w:r>
          </w:p>
        </w:tc>
        <w:tc>
          <w:tcPr>
            <w:tcW w:w="993" w:type="dxa"/>
            <w:gridSpan w:val="2"/>
          </w:tcPr>
          <w:p w14:paraId="0AF049DB">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bCs/>
                <w:sz w:val="24"/>
                <w:szCs w:val="24"/>
              </w:rPr>
            </w:pPr>
            <w:r>
              <w:rPr>
                <w:rFonts w:hint="eastAsia" w:ascii="仿宋_GB2312" w:hAnsi="仿宋_GB2312" w:eastAsia="仿宋_GB2312" w:cs="仿宋_GB2312"/>
                <w:bCs/>
                <w:sz w:val="24"/>
                <w:szCs w:val="24"/>
              </w:rPr>
              <w:t>□</w:t>
            </w:r>
          </w:p>
        </w:tc>
        <w:tc>
          <w:tcPr>
            <w:tcW w:w="1134" w:type="dxa"/>
          </w:tcPr>
          <w:p w14:paraId="37B2CE41">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bCs/>
                <w:sz w:val="24"/>
                <w:szCs w:val="24"/>
              </w:rPr>
            </w:pPr>
            <w:r>
              <w:rPr>
                <w:rFonts w:hint="eastAsia" w:ascii="仿宋_GB2312" w:hAnsi="仿宋_GB2312" w:eastAsia="仿宋_GB2312" w:cs="仿宋_GB2312"/>
                <w:bCs/>
                <w:sz w:val="24"/>
                <w:szCs w:val="24"/>
              </w:rPr>
              <w:t>□</w:t>
            </w:r>
          </w:p>
        </w:tc>
        <w:tc>
          <w:tcPr>
            <w:tcW w:w="1134" w:type="dxa"/>
            <w:gridSpan w:val="2"/>
          </w:tcPr>
          <w:p w14:paraId="6E876D43">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bCs/>
                <w:sz w:val="24"/>
                <w:szCs w:val="24"/>
              </w:rPr>
            </w:pPr>
            <w:r>
              <w:rPr>
                <w:rFonts w:hint="eastAsia" w:ascii="仿宋_GB2312" w:hAnsi="仿宋_GB2312" w:eastAsia="仿宋_GB2312" w:cs="仿宋_GB2312"/>
                <w:bCs/>
                <w:sz w:val="24"/>
                <w:szCs w:val="24"/>
              </w:rPr>
              <w:t>/</w:t>
            </w:r>
          </w:p>
        </w:tc>
        <w:tc>
          <w:tcPr>
            <w:tcW w:w="850" w:type="dxa"/>
          </w:tcPr>
          <w:p w14:paraId="13339FB0">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sz w:val="24"/>
                <w:szCs w:val="24"/>
              </w:rPr>
            </w:pPr>
          </w:p>
        </w:tc>
        <w:tc>
          <w:tcPr>
            <w:tcW w:w="2126" w:type="dxa"/>
            <w:gridSpan w:val="2"/>
          </w:tcPr>
          <w:p w14:paraId="043419C9">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sz w:val="24"/>
                <w:szCs w:val="24"/>
              </w:rPr>
            </w:pPr>
          </w:p>
        </w:tc>
        <w:tc>
          <w:tcPr>
            <w:tcW w:w="2127" w:type="dxa"/>
          </w:tcPr>
          <w:p w14:paraId="55E59C63">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sz w:val="24"/>
                <w:szCs w:val="24"/>
              </w:rPr>
            </w:pPr>
          </w:p>
        </w:tc>
        <w:tc>
          <w:tcPr>
            <w:tcW w:w="1701" w:type="dxa"/>
            <w:gridSpan w:val="2"/>
          </w:tcPr>
          <w:p w14:paraId="0C8AD3DD">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sz w:val="24"/>
                <w:szCs w:val="24"/>
              </w:rPr>
            </w:pPr>
          </w:p>
        </w:tc>
        <w:tc>
          <w:tcPr>
            <w:tcW w:w="1300" w:type="dxa"/>
          </w:tcPr>
          <w:p w14:paraId="3F59CED0">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sz w:val="24"/>
                <w:szCs w:val="24"/>
              </w:rPr>
            </w:pPr>
          </w:p>
        </w:tc>
      </w:tr>
      <w:tr w14:paraId="633CCA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40" w:type="dxa"/>
            <w:vMerge w:val="continue"/>
          </w:tcPr>
          <w:p w14:paraId="6741C9AD">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sz w:val="24"/>
                <w:szCs w:val="24"/>
              </w:rPr>
            </w:pPr>
          </w:p>
        </w:tc>
        <w:tc>
          <w:tcPr>
            <w:tcW w:w="954" w:type="dxa"/>
          </w:tcPr>
          <w:p w14:paraId="486E3382">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9</w:t>
            </w:r>
          </w:p>
        </w:tc>
        <w:tc>
          <w:tcPr>
            <w:tcW w:w="851" w:type="dxa"/>
            <w:gridSpan w:val="2"/>
            <w:vAlign w:val="center"/>
          </w:tcPr>
          <w:p w14:paraId="558B71B5">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bCs/>
                <w:sz w:val="24"/>
                <w:szCs w:val="24"/>
              </w:rPr>
            </w:pPr>
            <w:r>
              <w:rPr>
                <w:rFonts w:hint="eastAsia" w:ascii="仿宋_GB2312" w:hAnsi="仿宋_GB2312" w:eastAsia="仿宋_GB2312" w:cs="仿宋_GB2312"/>
                <w:sz w:val="24"/>
                <w:szCs w:val="24"/>
              </w:rPr>
              <w:t>鸡</w:t>
            </w:r>
          </w:p>
        </w:tc>
        <w:tc>
          <w:tcPr>
            <w:tcW w:w="850" w:type="dxa"/>
          </w:tcPr>
          <w:p w14:paraId="0A2994EA">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bCs/>
                <w:sz w:val="24"/>
                <w:szCs w:val="24"/>
              </w:rPr>
            </w:pPr>
            <w:r>
              <w:rPr>
                <w:rFonts w:hint="eastAsia" w:ascii="仿宋_GB2312" w:hAnsi="仿宋_GB2312" w:eastAsia="仿宋_GB2312" w:cs="仿宋_GB2312"/>
                <w:bCs/>
                <w:sz w:val="24"/>
                <w:szCs w:val="24"/>
              </w:rPr>
              <w:t>□</w:t>
            </w:r>
          </w:p>
        </w:tc>
        <w:tc>
          <w:tcPr>
            <w:tcW w:w="993" w:type="dxa"/>
            <w:gridSpan w:val="2"/>
          </w:tcPr>
          <w:p w14:paraId="4690178B">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bCs/>
                <w:sz w:val="24"/>
                <w:szCs w:val="24"/>
              </w:rPr>
            </w:pPr>
            <w:r>
              <w:rPr>
                <w:rFonts w:hint="eastAsia" w:ascii="仿宋_GB2312" w:hAnsi="仿宋_GB2312" w:eastAsia="仿宋_GB2312" w:cs="仿宋_GB2312"/>
                <w:bCs/>
                <w:sz w:val="24"/>
                <w:szCs w:val="24"/>
              </w:rPr>
              <w:t>/</w:t>
            </w:r>
          </w:p>
        </w:tc>
        <w:tc>
          <w:tcPr>
            <w:tcW w:w="1134" w:type="dxa"/>
          </w:tcPr>
          <w:p w14:paraId="1821A5E9">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bCs/>
                <w:sz w:val="24"/>
                <w:szCs w:val="24"/>
              </w:rPr>
            </w:pPr>
            <w:r>
              <w:rPr>
                <w:rFonts w:hint="eastAsia" w:ascii="仿宋_GB2312" w:hAnsi="仿宋_GB2312" w:eastAsia="仿宋_GB2312" w:cs="仿宋_GB2312"/>
                <w:bCs/>
                <w:sz w:val="24"/>
                <w:szCs w:val="24"/>
              </w:rPr>
              <w:t>□</w:t>
            </w:r>
          </w:p>
        </w:tc>
        <w:tc>
          <w:tcPr>
            <w:tcW w:w="1134" w:type="dxa"/>
            <w:gridSpan w:val="2"/>
          </w:tcPr>
          <w:p w14:paraId="2F9A4BE3">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bCs/>
                <w:sz w:val="24"/>
                <w:szCs w:val="24"/>
              </w:rPr>
            </w:pPr>
            <w:r>
              <w:rPr>
                <w:rFonts w:hint="eastAsia" w:ascii="仿宋_GB2312" w:hAnsi="仿宋_GB2312" w:eastAsia="仿宋_GB2312" w:cs="仿宋_GB2312"/>
                <w:bCs/>
                <w:sz w:val="24"/>
                <w:szCs w:val="24"/>
              </w:rPr>
              <w:t>/</w:t>
            </w:r>
          </w:p>
        </w:tc>
        <w:tc>
          <w:tcPr>
            <w:tcW w:w="850" w:type="dxa"/>
          </w:tcPr>
          <w:p w14:paraId="5F5A9B5A">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sz w:val="24"/>
                <w:szCs w:val="24"/>
              </w:rPr>
            </w:pPr>
          </w:p>
        </w:tc>
        <w:tc>
          <w:tcPr>
            <w:tcW w:w="2126" w:type="dxa"/>
            <w:gridSpan w:val="2"/>
          </w:tcPr>
          <w:p w14:paraId="6379A06D">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sz w:val="24"/>
                <w:szCs w:val="24"/>
              </w:rPr>
            </w:pPr>
          </w:p>
        </w:tc>
        <w:tc>
          <w:tcPr>
            <w:tcW w:w="2127" w:type="dxa"/>
          </w:tcPr>
          <w:p w14:paraId="7BC13B5E">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sz w:val="24"/>
                <w:szCs w:val="24"/>
              </w:rPr>
            </w:pPr>
          </w:p>
        </w:tc>
        <w:tc>
          <w:tcPr>
            <w:tcW w:w="1701" w:type="dxa"/>
            <w:gridSpan w:val="2"/>
          </w:tcPr>
          <w:p w14:paraId="2D003C68">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sz w:val="24"/>
                <w:szCs w:val="24"/>
              </w:rPr>
            </w:pPr>
          </w:p>
        </w:tc>
        <w:tc>
          <w:tcPr>
            <w:tcW w:w="1300" w:type="dxa"/>
          </w:tcPr>
          <w:p w14:paraId="6B794535">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sz w:val="24"/>
                <w:szCs w:val="24"/>
              </w:rPr>
            </w:pPr>
          </w:p>
        </w:tc>
      </w:tr>
      <w:tr w14:paraId="763FB0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40" w:type="dxa"/>
            <w:vMerge w:val="restart"/>
          </w:tcPr>
          <w:p w14:paraId="120FE71E">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sz w:val="24"/>
                <w:szCs w:val="24"/>
              </w:rPr>
            </w:pPr>
            <w:r>
              <w:rPr>
                <w:rFonts w:hint="eastAsia" w:ascii="仿宋_GB2312" w:hAnsi="仿宋_GB2312" w:cs="仿宋_GB2312"/>
                <w:bCs/>
                <w:sz w:val="24"/>
                <w:szCs w:val="24"/>
                <w:lang w:eastAsia="zh-CN"/>
              </w:rPr>
              <w:t>其他</w:t>
            </w:r>
            <w:r>
              <w:rPr>
                <w:rFonts w:hint="eastAsia" w:ascii="仿宋_GB2312" w:hAnsi="仿宋_GB2312" w:eastAsia="仿宋_GB2312" w:cs="仿宋_GB2312"/>
                <w:bCs/>
                <w:sz w:val="24"/>
                <w:szCs w:val="24"/>
              </w:rPr>
              <w:t>实验用动物</w:t>
            </w:r>
          </w:p>
        </w:tc>
        <w:tc>
          <w:tcPr>
            <w:tcW w:w="954" w:type="dxa"/>
          </w:tcPr>
          <w:p w14:paraId="622F5EE9">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10</w:t>
            </w:r>
          </w:p>
        </w:tc>
        <w:tc>
          <w:tcPr>
            <w:tcW w:w="851" w:type="dxa"/>
            <w:gridSpan w:val="2"/>
          </w:tcPr>
          <w:p w14:paraId="1422AE82">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sz w:val="24"/>
                <w:szCs w:val="24"/>
              </w:rPr>
            </w:pPr>
          </w:p>
        </w:tc>
        <w:tc>
          <w:tcPr>
            <w:tcW w:w="850" w:type="dxa"/>
          </w:tcPr>
          <w:p w14:paraId="545A5064">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bCs/>
                <w:kern w:val="2"/>
                <w:sz w:val="24"/>
                <w:szCs w:val="24"/>
                <w:lang w:val="en-US" w:eastAsia="zh-CN" w:bidi="ar-SA"/>
              </w:rPr>
            </w:pPr>
            <w:r>
              <w:rPr>
                <w:rFonts w:hint="eastAsia" w:ascii="仿宋_GB2312" w:hAnsi="仿宋_GB2312" w:eastAsia="仿宋_GB2312" w:cs="仿宋_GB2312"/>
                <w:bCs/>
                <w:kern w:val="2"/>
                <w:sz w:val="24"/>
                <w:szCs w:val="24"/>
                <w:lang w:val="en-US" w:eastAsia="zh-CN" w:bidi="ar-SA"/>
              </w:rPr>
              <w:t>□</w:t>
            </w:r>
          </w:p>
        </w:tc>
        <w:tc>
          <w:tcPr>
            <w:tcW w:w="993" w:type="dxa"/>
            <w:gridSpan w:val="2"/>
          </w:tcPr>
          <w:p w14:paraId="780E2678">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bCs/>
                <w:kern w:val="2"/>
                <w:sz w:val="24"/>
                <w:szCs w:val="24"/>
                <w:lang w:val="en-US" w:eastAsia="zh-CN" w:bidi="ar-SA"/>
              </w:rPr>
            </w:pPr>
            <w:r>
              <w:rPr>
                <w:rFonts w:hint="eastAsia" w:ascii="仿宋_GB2312" w:hAnsi="仿宋_GB2312" w:eastAsia="仿宋_GB2312" w:cs="仿宋_GB2312"/>
                <w:bCs/>
                <w:kern w:val="2"/>
                <w:sz w:val="24"/>
                <w:szCs w:val="24"/>
                <w:lang w:val="en-US" w:eastAsia="zh-CN" w:bidi="ar-SA"/>
              </w:rPr>
              <w:t>□</w:t>
            </w:r>
          </w:p>
        </w:tc>
        <w:tc>
          <w:tcPr>
            <w:tcW w:w="1134" w:type="dxa"/>
          </w:tcPr>
          <w:p w14:paraId="221894D8">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bCs/>
                <w:kern w:val="2"/>
                <w:sz w:val="24"/>
                <w:szCs w:val="24"/>
                <w:lang w:val="en-US" w:eastAsia="zh-CN" w:bidi="ar-SA"/>
              </w:rPr>
            </w:pPr>
            <w:r>
              <w:rPr>
                <w:rFonts w:hint="eastAsia" w:ascii="仿宋_GB2312" w:hAnsi="仿宋_GB2312" w:eastAsia="仿宋_GB2312" w:cs="仿宋_GB2312"/>
                <w:bCs/>
                <w:kern w:val="2"/>
                <w:sz w:val="24"/>
                <w:szCs w:val="24"/>
                <w:lang w:val="en-US" w:eastAsia="zh-CN" w:bidi="ar-SA"/>
              </w:rPr>
              <w:t>□</w:t>
            </w:r>
          </w:p>
        </w:tc>
        <w:tc>
          <w:tcPr>
            <w:tcW w:w="1134" w:type="dxa"/>
            <w:gridSpan w:val="2"/>
          </w:tcPr>
          <w:p w14:paraId="02FD0406">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bCs/>
                <w:kern w:val="2"/>
                <w:sz w:val="24"/>
                <w:szCs w:val="24"/>
                <w:lang w:val="en-US" w:eastAsia="zh-CN" w:bidi="ar-SA"/>
              </w:rPr>
            </w:pPr>
            <w:r>
              <w:rPr>
                <w:rFonts w:hint="eastAsia" w:ascii="仿宋_GB2312" w:hAnsi="仿宋_GB2312" w:eastAsia="仿宋_GB2312" w:cs="仿宋_GB2312"/>
                <w:bCs/>
                <w:kern w:val="2"/>
                <w:sz w:val="24"/>
                <w:szCs w:val="24"/>
                <w:lang w:val="en-US" w:eastAsia="zh-CN" w:bidi="ar-SA"/>
              </w:rPr>
              <w:t>□</w:t>
            </w:r>
          </w:p>
        </w:tc>
        <w:tc>
          <w:tcPr>
            <w:tcW w:w="850" w:type="dxa"/>
          </w:tcPr>
          <w:p w14:paraId="686A4772">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sz w:val="24"/>
                <w:szCs w:val="24"/>
              </w:rPr>
            </w:pPr>
          </w:p>
        </w:tc>
        <w:tc>
          <w:tcPr>
            <w:tcW w:w="2126" w:type="dxa"/>
            <w:gridSpan w:val="2"/>
          </w:tcPr>
          <w:p w14:paraId="6A3FD594">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sz w:val="24"/>
                <w:szCs w:val="24"/>
              </w:rPr>
            </w:pPr>
          </w:p>
        </w:tc>
        <w:tc>
          <w:tcPr>
            <w:tcW w:w="2127" w:type="dxa"/>
          </w:tcPr>
          <w:p w14:paraId="626A007C">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sz w:val="24"/>
                <w:szCs w:val="24"/>
              </w:rPr>
            </w:pPr>
          </w:p>
        </w:tc>
        <w:tc>
          <w:tcPr>
            <w:tcW w:w="1701" w:type="dxa"/>
            <w:gridSpan w:val="2"/>
          </w:tcPr>
          <w:p w14:paraId="650A750B">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sz w:val="24"/>
                <w:szCs w:val="24"/>
              </w:rPr>
            </w:pPr>
          </w:p>
        </w:tc>
        <w:tc>
          <w:tcPr>
            <w:tcW w:w="1300" w:type="dxa"/>
          </w:tcPr>
          <w:p w14:paraId="598F2464">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sz w:val="24"/>
                <w:szCs w:val="24"/>
              </w:rPr>
            </w:pPr>
          </w:p>
        </w:tc>
      </w:tr>
      <w:tr w14:paraId="51E8DB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40" w:type="dxa"/>
            <w:vMerge w:val="continue"/>
          </w:tcPr>
          <w:p w14:paraId="2D234199">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sz w:val="24"/>
                <w:szCs w:val="24"/>
              </w:rPr>
            </w:pPr>
          </w:p>
        </w:tc>
        <w:tc>
          <w:tcPr>
            <w:tcW w:w="954" w:type="dxa"/>
          </w:tcPr>
          <w:p w14:paraId="3D36EB31">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11</w:t>
            </w:r>
          </w:p>
        </w:tc>
        <w:tc>
          <w:tcPr>
            <w:tcW w:w="851" w:type="dxa"/>
            <w:gridSpan w:val="2"/>
          </w:tcPr>
          <w:p w14:paraId="01BAA980">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sz w:val="24"/>
                <w:szCs w:val="24"/>
              </w:rPr>
            </w:pPr>
          </w:p>
        </w:tc>
        <w:tc>
          <w:tcPr>
            <w:tcW w:w="850" w:type="dxa"/>
          </w:tcPr>
          <w:p w14:paraId="2730A0BD">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bCs/>
                <w:kern w:val="2"/>
                <w:sz w:val="24"/>
                <w:szCs w:val="24"/>
                <w:lang w:val="en-US" w:eastAsia="zh-CN" w:bidi="ar-SA"/>
              </w:rPr>
            </w:pPr>
            <w:r>
              <w:rPr>
                <w:rFonts w:hint="eastAsia" w:ascii="仿宋_GB2312" w:hAnsi="仿宋_GB2312" w:eastAsia="仿宋_GB2312" w:cs="仿宋_GB2312"/>
                <w:bCs/>
                <w:kern w:val="2"/>
                <w:sz w:val="24"/>
                <w:szCs w:val="24"/>
                <w:lang w:val="en-US" w:eastAsia="zh-CN" w:bidi="ar-SA"/>
              </w:rPr>
              <w:t>□</w:t>
            </w:r>
          </w:p>
        </w:tc>
        <w:tc>
          <w:tcPr>
            <w:tcW w:w="993" w:type="dxa"/>
            <w:gridSpan w:val="2"/>
          </w:tcPr>
          <w:p w14:paraId="0F12A8CE">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bCs/>
                <w:kern w:val="2"/>
                <w:sz w:val="24"/>
                <w:szCs w:val="24"/>
                <w:lang w:val="en-US" w:eastAsia="zh-CN" w:bidi="ar-SA"/>
              </w:rPr>
            </w:pPr>
            <w:r>
              <w:rPr>
                <w:rFonts w:hint="eastAsia" w:ascii="仿宋_GB2312" w:hAnsi="仿宋_GB2312" w:eastAsia="仿宋_GB2312" w:cs="仿宋_GB2312"/>
                <w:bCs/>
                <w:kern w:val="2"/>
                <w:sz w:val="24"/>
                <w:szCs w:val="24"/>
                <w:lang w:val="en-US" w:eastAsia="zh-CN" w:bidi="ar-SA"/>
              </w:rPr>
              <w:t>□</w:t>
            </w:r>
          </w:p>
        </w:tc>
        <w:tc>
          <w:tcPr>
            <w:tcW w:w="1134" w:type="dxa"/>
          </w:tcPr>
          <w:p w14:paraId="4BF6004B">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bCs/>
                <w:kern w:val="2"/>
                <w:sz w:val="24"/>
                <w:szCs w:val="24"/>
                <w:lang w:val="en-US" w:eastAsia="zh-CN" w:bidi="ar-SA"/>
              </w:rPr>
            </w:pPr>
            <w:r>
              <w:rPr>
                <w:rFonts w:hint="eastAsia" w:ascii="仿宋_GB2312" w:hAnsi="仿宋_GB2312" w:eastAsia="仿宋_GB2312" w:cs="仿宋_GB2312"/>
                <w:bCs/>
                <w:kern w:val="2"/>
                <w:sz w:val="24"/>
                <w:szCs w:val="24"/>
                <w:lang w:val="en-US" w:eastAsia="zh-CN" w:bidi="ar-SA"/>
              </w:rPr>
              <w:t>□</w:t>
            </w:r>
          </w:p>
        </w:tc>
        <w:tc>
          <w:tcPr>
            <w:tcW w:w="1134" w:type="dxa"/>
            <w:gridSpan w:val="2"/>
          </w:tcPr>
          <w:p w14:paraId="07382D79">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bCs/>
                <w:kern w:val="2"/>
                <w:sz w:val="24"/>
                <w:szCs w:val="24"/>
                <w:lang w:val="en-US" w:eastAsia="zh-CN" w:bidi="ar-SA"/>
              </w:rPr>
            </w:pPr>
            <w:r>
              <w:rPr>
                <w:rFonts w:hint="eastAsia" w:ascii="仿宋_GB2312" w:hAnsi="仿宋_GB2312" w:eastAsia="仿宋_GB2312" w:cs="仿宋_GB2312"/>
                <w:bCs/>
                <w:kern w:val="2"/>
                <w:sz w:val="24"/>
                <w:szCs w:val="24"/>
                <w:lang w:val="en-US" w:eastAsia="zh-CN" w:bidi="ar-SA"/>
              </w:rPr>
              <w:t>□</w:t>
            </w:r>
          </w:p>
        </w:tc>
        <w:tc>
          <w:tcPr>
            <w:tcW w:w="850" w:type="dxa"/>
          </w:tcPr>
          <w:p w14:paraId="4BC71C98">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sz w:val="24"/>
                <w:szCs w:val="24"/>
              </w:rPr>
            </w:pPr>
          </w:p>
        </w:tc>
        <w:tc>
          <w:tcPr>
            <w:tcW w:w="2126" w:type="dxa"/>
            <w:gridSpan w:val="2"/>
          </w:tcPr>
          <w:p w14:paraId="2FDD8AAB">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sz w:val="24"/>
                <w:szCs w:val="24"/>
              </w:rPr>
            </w:pPr>
          </w:p>
        </w:tc>
        <w:tc>
          <w:tcPr>
            <w:tcW w:w="2127" w:type="dxa"/>
          </w:tcPr>
          <w:p w14:paraId="103115AE">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sz w:val="24"/>
                <w:szCs w:val="24"/>
              </w:rPr>
            </w:pPr>
          </w:p>
        </w:tc>
        <w:tc>
          <w:tcPr>
            <w:tcW w:w="1701" w:type="dxa"/>
            <w:gridSpan w:val="2"/>
          </w:tcPr>
          <w:p w14:paraId="70780F78">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sz w:val="24"/>
                <w:szCs w:val="24"/>
              </w:rPr>
            </w:pPr>
          </w:p>
        </w:tc>
        <w:tc>
          <w:tcPr>
            <w:tcW w:w="1300" w:type="dxa"/>
          </w:tcPr>
          <w:p w14:paraId="1F4582E7">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sz w:val="24"/>
                <w:szCs w:val="24"/>
              </w:rPr>
            </w:pPr>
          </w:p>
        </w:tc>
      </w:tr>
      <w:tr w14:paraId="67FEB9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40" w:type="dxa"/>
            <w:vMerge w:val="continue"/>
          </w:tcPr>
          <w:p w14:paraId="377A7B84">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sz w:val="24"/>
                <w:szCs w:val="24"/>
              </w:rPr>
            </w:pPr>
          </w:p>
        </w:tc>
        <w:tc>
          <w:tcPr>
            <w:tcW w:w="954" w:type="dxa"/>
          </w:tcPr>
          <w:p w14:paraId="4FC77594">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12</w:t>
            </w:r>
          </w:p>
        </w:tc>
        <w:tc>
          <w:tcPr>
            <w:tcW w:w="851" w:type="dxa"/>
            <w:gridSpan w:val="2"/>
          </w:tcPr>
          <w:p w14:paraId="6ACE0396">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sz w:val="24"/>
                <w:szCs w:val="24"/>
              </w:rPr>
            </w:pPr>
          </w:p>
        </w:tc>
        <w:tc>
          <w:tcPr>
            <w:tcW w:w="850" w:type="dxa"/>
          </w:tcPr>
          <w:p w14:paraId="595DA2C6">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bCs/>
                <w:kern w:val="2"/>
                <w:sz w:val="24"/>
                <w:szCs w:val="24"/>
                <w:lang w:val="en-US" w:eastAsia="zh-CN" w:bidi="ar-SA"/>
              </w:rPr>
            </w:pPr>
            <w:r>
              <w:rPr>
                <w:rFonts w:hint="eastAsia" w:ascii="仿宋_GB2312" w:hAnsi="仿宋_GB2312" w:eastAsia="仿宋_GB2312" w:cs="仿宋_GB2312"/>
                <w:bCs/>
                <w:kern w:val="2"/>
                <w:sz w:val="24"/>
                <w:szCs w:val="24"/>
                <w:lang w:val="en-US" w:eastAsia="zh-CN" w:bidi="ar-SA"/>
              </w:rPr>
              <w:t>□</w:t>
            </w:r>
          </w:p>
        </w:tc>
        <w:tc>
          <w:tcPr>
            <w:tcW w:w="993" w:type="dxa"/>
            <w:gridSpan w:val="2"/>
          </w:tcPr>
          <w:p w14:paraId="4CA5BC5A">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bCs/>
                <w:kern w:val="2"/>
                <w:sz w:val="24"/>
                <w:szCs w:val="24"/>
                <w:lang w:val="en-US" w:eastAsia="zh-CN" w:bidi="ar-SA"/>
              </w:rPr>
            </w:pPr>
            <w:r>
              <w:rPr>
                <w:rFonts w:hint="eastAsia" w:ascii="仿宋_GB2312" w:hAnsi="仿宋_GB2312" w:eastAsia="仿宋_GB2312" w:cs="仿宋_GB2312"/>
                <w:bCs/>
                <w:kern w:val="2"/>
                <w:sz w:val="24"/>
                <w:szCs w:val="24"/>
                <w:lang w:val="en-US" w:eastAsia="zh-CN" w:bidi="ar-SA"/>
              </w:rPr>
              <w:t>□</w:t>
            </w:r>
          </w:p>
        </w:tc>
        <w:tc>
          <w:tcPr>
            <w:tcW w:w="1134" w:type="dxa"/>
          </w:tcPr>
          <w:p w14:paraId="198F9625">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bCs/>
                <w:kern w:val="2"/>
                <w:sz w:val="24"/>
                <w:szCs w:val="24"/>
                <w:lang w:val="en-US" w:eastAsia="zh-CN" w:bidi="ar-SA"/>
              </w:rPr>
            </w:pPr>
            <w:r>
              <w:rPr>
                <w:rFonts w:hint="eastAsia" w:ascii="仿宋_GB2312" w:hAnsi="仿宋_GB2312" w:eastAsia="仿宋_GB2312" w:cs="仿宋_GB2312"/>
                <w:bCs/>
                <w:kern w:val="2"/>
                <w:sz w:val="24"/>
                <w:szCs w:val="24"/>
                <w:lang w:val="en-US" w:eastAsia="zh-CN" w:bidi="ar-SA"/>
              </w:rPr>
              <w:t>□</w:t>
            </w:r>
          </w:p>
        </w:tc>
        <w:tc>
          <w:tcPr>
            <w:tcW w:w="1134" w:type="dxa"/>
            <w:gridSpan w:val="2"/>
          </w:tcPr>
          <w:p w14:paraId="0B2DDB5D">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bCs/>
                <w:kern w:val="2"/>
                <w:sz w:val="24"/>
                <w:szCs w:val="24"/>
                <w:lang w:val="en-US" w:eastAsia="zh-CN" w:bidi="ar-SA"/>
              </w:rPr>
            </w:pPr>
            <w:r>
              <w:rPr>
                <w:rFonts w:hint="eastAsia" w:ascii="仿宋_GB2312" w:hAnsi="仿宋_GB2312" w:eastAsia="仿宋_GB2312" w:cs="仿宋_GB2312"/>
                <w:bCs/>
                <w:kern w:val="2"/>
                <w:sz w:val="24"/>
                <w:szCs w:val="24"/>
                <w:lang w:val="en-US" w:eastAsia="zh-CN" w:bidi="ar-SA"/>
              </w:rPr>
              <w:t>□</w:t>
            </w:r>
          </w:p>
        </w:tc>
        <w:tc>
          <w:tcPr>
            <w:tcW w:w="850" w:type="dxa"/>
          </w:tcPr>
          <w:p w14:paraId="2F51DD6F">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sz w:val="24"/>
                <w:szCs w:val="24"/>
              </w:rPr>
            </w:pPr>
          </w:p>
        </w:tc>
        <w:tc>
          <w:tcPr>
            <w:tcW w:w="2126" w:type="dxa"/>
            <w:gridSpan w:val="2"/>
          </w:tcPr>
          <w:p w14:paraId="45F534CA">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sz w:val="24"/>
                <w:szCs w:val="24"/>
              </w:rPr>
            </w:pPr>
          </w:p>
        </w:tc>
        <w:tc>
          <w:tcPr>
            <w:tcW w:w="2127" w:type="dxa"/>
          </w:tcPr>
          <w:p w14:paraId="099540A8">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sz w:val="24"/>
                <w:szCs w:val="24"/>
              </w:rPr>
            </w:pPr>
          </w:p>
        </w:tc>
        <w:tc>
          <w:tcPr>
            <w:tcW w:w="1701" w:type="dxa"/>
            <w:gridSpan w:val="2"/>
          </w:tcPr>
          <w:p w14:paraId="66BD79A0">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sz w:val="24"/>
                <w:szCs w:val="24"/>
              </w:rPr>
            </w:pPr>
          </w:p>
        </w:tc>
        <w:tc>
          <w:tcPr>
            <w:tcW w:w="1300" w:type="dxa"/>
          </w:tcPr>
          <w:p w14:paraId="77294396">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sz w:val="24"/>
                <w:szCs w:val="24"/>
              </w:rPr>
            </w:pPr>
          </w:p>
        </w:tc>
      </w:tr>
      <w:tr w14:paraId="5D47B6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40" w:type="dxa"/>
            <w:vMerge w:val="continue"/>
          </w:tcPr>
          <w:p w14:paraId="4C76763F">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sz w:val="24"/>
                <w:szCs w:val="24"/>
              </w:rPr>
            </w:pPr>
          </w:p>
        </w:tc>
        <w:tc>
          <w:tcPr>
            <w:tcW w:w="954" w:type="dxa"/>
          </w:tcPr>
          <w:p w14:paraId="5E6632B0">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13</w:t>
            </w:r>
          </w:p>
        </w:tc>
        <w:tc>
          <w:tcPr>
            <w:tcW w:w="851" w:type="dxa"/>
            <w:gridSpan w:val="2"/>
          </w:tcPr>
          <w:p w14:paraId="4CEAD07E">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sz w:val="24"/>
                <w:szCs w:val="24"/>
              </w:rPr>
            </w:pPr>
          </w:p>
        </w:tc>
        <w:tc>
          <w:tcPr>
            <w:tcW w:w="850" w:type="dxa"/>
          </w:tcPr>
          <w:p w14:paraId="7A3F3030">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bCs/>
                <w:kern w:val="2"/>
                <w:sz w:val="24"/>
                <w:szCs w:val="24"/>
                <w:lang w:val="en-US" w:eastAsia="zh-CN" w:bidi="ar-SA"/>
              </w:rPr>
            </w:pPr>
            <w:r>
              <w:rPr>
                <w:rFonts w:hint="eastAsia" w:ascii="仿宋_GB2312" w:hAnsi="仿宋_GB2312" w:eastAsia="仿宋_GB2312" w:cs="仿宋_GB2312"/>
                <w:bCs/>
                <w:kern w:val="2"/>
                <w:sz w:val="24"/>
                <w:szCs w:val="24"/>
                <w:lang w:val="en-US" w:eastAsia="zh-CN" w:bidi="ar-SA"/>
              </w:rPr>
              <w:t>□</w:t>
            </w:r>
          </w:p>
        </w:tc>
        <w:tc>
          <w:tcPr>
            <w:tcW w:w="993" w:type="dxa"/>
            <w:gridSpan w:val="2"/>
          </w:tcPr>
          <w:p w14:paraId="3802FCEB">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bCs/>
                <w:kern w:val="2"/>
                <w:sz w:val="24"/>
                <w:szCs w:val="24"/>
                <w:lang w:val="en-US" w:eastAsia="zh-CN" w:bidi="ar-SA"/>
              </w:rPr>
            </w:pPr>
            <w:r>
              <w:rPr>
                <w:rFonts w:hint="eastAsia" w:ascii="仿宋_GB2312" w:hAnsi="仿宋_GB2312" w:eastAsia="仿宋_GB2312" w:cs="仿宋_GB2312"/>
                <w:bCs/>
                <w:kern w:val="2"/>
                <w:sz w:val="24"/>
                <w:szCs w:val="24"/>
                <w:lang w:val="en-US" w:eastAsia="zh-CN" w:bidi="ar-SA"/>
              </w:rPr>
              <w:t>□</w:t>
            </w:r>
          </w:p>
        </w:tc>
        <w:tc>
          <w:tcPr>
            <w:tcW w:w="1134" w:type="dxa"/>
          </w:tcPr>
          <w:p w14:paraId="5212A553">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bCs/>
                <w:kern w:val="2"/>
                <w:sz w:val="24"/>
                <w:szCs w:val="24"/>
                <w:lang w:val="en-US" w:eastAsia="zh-CN" w:bidi="ar-SA"/>
              </w:rPr>
            </w:pPr>
            <w:r>
              <w:rPr>
                <w:rFonts w:hint="eastAsia" w:ascii="仿宋_GB2312" w:hAnsi="仿宋_GB2312" w:eastAsia="仿宋_GB2312" w:cs="仿宋_GB2312"/>
                <w:bCs/>
                <w:kern w:val="2"/>
                <w:sz w:val="24"/>
                <w:szCs w:val="24"/>
                <w:lang w:val="en-US" w:eastAsia="zh-CN" w:bidi="ar-SA"/>
              </w:rPr>
              <w:t>□</w:t>
            </w:r>
          </w:p>
        </w:tc>
        <w:tc>
          <w:tcPr>
            <w:tcW w:w="1134" w:type="dxa"/>
            <w:gridSpan w:val="2"/>
          </w:tcPr>
          <w:p w14:paraId="2C8F3309">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bCs/>
                <w:sz w:val="24"/>
                <w:szCs w:val="24"/>
              </w:rPr>
            </w:pPr>
            <w:r>
              <w:rPr>
                <w:rFonts w:hint="eastAsia" w:ascii="仿宋_GB2312" w:hAnsi="仿宋_GB2312" w:eastAsia="仿宋_GB2312" w:cs="仿宋_GB2312"/>
                <w:bCs/>
                <w:sz w:val="24"/>
                <w:szCs w:val="24"/>
              </w:rPr>
              <w:t>□</w:t>
            </w:r>
          </w:p>
        </w:tc>
        <w:tc>
          <w:tcPr>
            <w:tcW w:w="850" w:type="dxa"/>
          </w:tcPr>
          <w:p w14:paraId="2A901E6A">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sz w:val="24"/>
                <w:szCs w:val="24"/>
              </w:rPr>
            </w:pPr>
          </w:p>
        </w:tc>
        <w:tc>
          <w:tcPr>
            <w:tcW w:w="2126" w:type="dxa"/>
            <w:gridSpan w:val="2"/>
          </w:tcPr>
          <w:p w14:paraId="38972617">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sz w:val="24"/>
                <w:szCs w:val="24"/>
              </w:rPr>
            </w:pPr>
          </w:p>
        </w:tc>
        <w:tc>
          <w:tcPr>
            <w:tcW w:w="2127" w:type="dxa"/>
          </w:tcPr>
          <w:p w14:paraId="3CBF90FE">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sz w:val="24"/>
                <w:szCs w:val="24"/>
              </w:rPr>
            </w:pPr>
          </w:p>
        </w:tc>
        <w:tc>
          <w:tcPr>
            <w:tcW w:w="1701" w:type="dxa"/>
            <w:gridSpan w:val="2"/>
          </w:tcPr>
          <w:p w14:paraId="3CD0C951">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sz w:val="24"/>
                <w:szCs w:val="24"/>
              </w:rPr>
            </w:pPr>
          </w:p>
        </w:tc>
        <w:tc>
          <w:tcPr>
            <w:tcW w:w="1300" w:type="dxa"/>
          </w:tcPr>
          <w:p w14:paraId="7151D466">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sz w:val="24"/>
                <w:szCs w:val="24"/>
              </w:rPr>
            </w:pPr>
          </w:p>
        </w:tc>
      </w:tr>
      <w:tr w14:paraId="40FEB1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40" w:type="dxa"/>
            <w:vMerge w:val="continue"/>
          </w:tcPr>
          <w:p w14:paraId="7CE1E3EA">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sz w:val="24"/>
                <w:szCs w:val="24"/>
              </w:rPr>
            </w:pPr>
          </w:p>
        </w:tc>
        <w:tc>
          <w:tcPr>
            <w:tcW w:w="954" w:type="dxa"/>
          </w:tcPr>
          <w:p w14:paraId="58C6FCAA">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14</w:t>
            </w:r>
          </w:p>
        </w:tc>
        <w:tc>
          <w:tcPr>
            <w:tcW w:w="851" w:type="dxa"/>
            <w:gridSpan w:val="2"/>
          </w:tcPr>
          <w:p w14:paraId="29306B35">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sz w:val="24"/>
                <w:szCs w:val="24"/>
              </w:rPr>
            </w:pPr>
          </w:p>
        </w:tc>
        <w:tc>
          <w:tcPr>
            <w:tcW w:w="850" w:type="dxa"/>
          </w:tcPr>
          <w:p w14:paraId="53E9A3B0">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bCs/>
                <w:sz w:val="24"/>
                <w:szCs w:val="24"/>
              </w:rPr>
            </w:pPr>
            <w:r>
              <w:rPr>
                <w:rFonts w:hint="eastAsia" w:ascii="仿宋_GB2312" w:hAnsi="仿宋_GB2312" w:eastAsia="仿宋_GB2312" w:cs="仿宋_GB2312"/>
                <w:bCs/>
                <w:sz w:val="24"/>
                <w:szCs w:val="24"/>
              </w:rPr>
              <w:t>□</w:t>
            </w:r>
          </w:p>
        </w:tc>
        <w:tc>
          <w:tcPr>
            <w:tcW w:w="993" w:type="dxa"/>
            <w:gridSpan w:val="2"/>
          </w:tcPr>
          <w:p w14:paraId="253BE2B5">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bCs/>
                <w:sz w:val="24"/>
                <w:szCs w:val="24"/>
              </w:rPr>
            </w:pPr>
            <w:r>
              <w:rPr>
                <w:rFonts w:hint="eastAsia" w:ascii="仿宋_GB2312" w:hAnsi="仿宋_GB2312" w:eastAsia="仿宋_GB2312" w:cs="仿宋_GB2312"/>
                <w:bCs/>
                <w:sz w:val="24"/>
                <w:szCs w:val="24"/>
              </w:rPr>
              <w:t>□</w:t>
            </w:r>
          </w:p>
        </w:tc>
        <w:tc>
          <w:tcPr>
            <w:tcW w:w="1134" w:type="dxa"/>
          </w:tcPr>
          <w:p w14:paraId="58402D6B">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bCs/>
                <w:sz w:val="24"/>
                <w:szCs w:val="24"/>
              </w:rPr>
            </w:pPr>
            <w:r>
              <w:rPr>
                <w:rFonts w:hint="eastAsia" w:ascii="仿宋_GB2312" w:hAnsi="仿宋_GB2312" w:eastAsia="仿宋_GB2312" w:cs="仿宋_GB2312"/>
                <w:bCs/>
                <w:sz w:val="24"/>
                <w:szCs w:val="24"/>
              </w:rPr>
              <w:t>□</w:t>
            </w:r>
          </w:p>
        </w:tc>
        <w:tc>
          <w:tcPr>
            <w:tcW w:w="1134" w:type="dxa"/>
            <w:gridSpan w:val="2"/>
          </w:tcPr>
          <w:p w14:paraId="619AA75B">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bCs/>
                <w:sz w:val="24"/>
                <w:szCs w:val="24"/>
              </w:rPr>
            </w:pPr>
            <w:r>
              <w:rPr>
                <w:rFonts w:hint="eastAsia" w:ascii="仿宋_GB2312" w:hAnsi="仿宋_GB2312" w:eastAsia="仿宋_GB2312" w:cs="仿宋_GB2312"/>
                <w:bCs/>
                <w:sz w:val="24"/>
                <w:szCs w:val="24"/>
              </w:rPr>
              <w:t>□</w:t>
            </w:r>
          </w:p>
        </w:tc>
        <w:tc>
          <w:tcPr>
            <w:tcW w:w="850" w:type="dxa"/>
          </w:tcPr>
          <w:p w14:paraId="25033A6C">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sz w:val="24"/>
                <w:szCs w:val="24"/>
              </w:rPr>
            </w:pPr>
          </w:p>
        </w:tc>
        <w:tc>
          <w:tcPr>
            <w:tcW w:w="2126" w:type="dxa"/>
            <w:gridSpan w:val="2"/>
          </w:tcPr>
          <w:p w14:paraId="6C6F99A6">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sz w:val="24"/>
                <w:szCs w:val="24"/>
              </w:rPr>
            </w:pPr>
          </w:p>
        </w:tc>
        <w:tc>
          <w:tcPr>
            <w:tcW w:w="2127" w:type="dxa"/>
          </w:tcPr>
          <w:p w14:paraId="11814B6C">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sz w:val="24"/>
                <w:szCs w:val="24"/>
              </w:rPr>
            </w:pPr>
          </w:p>
        </w:tc>
        <w:tc>
          <w:tcPr>
            <w:tcW w:w="1701" w:type="dxa"/>
            <w:gridSpan w:val="2"/>
          </w:tcPr>
          <w:p w14:paraId="68565283">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sz w:val="24"/>
                <w:szCs w:val="24"/>
              </w:rPr>
            </w:pPr>
          </w:p>
        </w:tc>
        <w:tc>
          <w:tcPr>
            <w:tcW w:w="1300" w:type="dxa"/>
          </w:tcPr>
          <w:p w14:paraId="5C2714C0">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sz w:val="24"/>
                <w:szCs w:val="24"/>
              </w:rPr>
            </w:pPr>
          </w:p>
        </w:tc>
      </w:tr>
      <w:tr w14:paraId="0B7215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40" w:type="dxa"/>
            <w:vMerge w:val="continue"/>
          </w:tcPr>
          <w:p w14:paraId="52A63270">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sz w:val="24"/>
                <w:szCs w:val="24"/>
              </w:rPr>
            </w:pPr>
          </w:p>
        </w:tc>
        <w:tc>
          <w:tcPr>
            <w:tcW w:w="954" w:type="dxa"/>
          </w:tcPr>
          <w:p w14:paraId="5530DE0A">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15</w:t>
            </w:r>
          </w:p>
        </w:tc>
        <w:tc>
          <w:tcPr>
            <w:tcW w:w="851" w:type="dxa"/>
            <w:gridSpan w:val="2"/>
          </w:tcPr>
          <w:p w14:paraId="6D972EF1">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sz w:val="24"/>
                <w:szCs w:val="24"/>
              </w:rPr>
            </w:pPr>
          </w:p>
        </w:tc>
        <w:tc>
          <w:tcPr>
            <w:tcW w:w="850" w:type="dxa"/>
          </w:tcPr>
          <w:p w14:paraId="655BEF62">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bCs/>
                <w:sz w:val="24"/>
                <w:szCs w:val="24"/>
              </w:rPr>
            </w:pPr>
            <w:r>
              <w:rPr>
                <w:rFonts w:hint="eastAsia" w:ascii="仿宋_GB2312" w:hAnsi="仿宋_GB2312" w:eastAsia="仿宋_GB2312" w:cs="仿宋_GB2312"/>
                <w:bCs/>
                <w:sz w:val="24"/>
                <w:szCs w:val="24"/>
              </w:rPr>
              <w:t>□</w:t>
            </w:r>
          </w:p>
        </w:tc>
        <w:tc>
          <w:tcPr>
            <w:tcW w:w="993" w:type="dxa"/>
            <w:gridSpan w:val="2"/>
          </w:tcPr>
          <w:p w14:paraId="20EA69B4">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bCs/>
                <w:sz w:val="24"/>
                <w:szCs w:val="24"/>
              </w:rPr>
            </w:pPr>
            <w:r>
              <w:rPr>
                <w:rFonts w:hint="eastAsia" w:ascii="仿宋_GB2312" w:hAnsi="仿宋_GB2312" w:eastAsia="仿宋_GB2312" w:cs="仿宋_GB2312"/>
                <w:bCs/>
                <w:sz w:val="24"/>
                <w:szCs w:val="24"/>
              </w:rPr>
              <w:t>□</w:t>
            </w:r>
          </w:p>
        </w:tc>
        <w:tc>
          <w:tcPr>
            <w:tcW w:w="1134" w:type="dxa"/>
          </w:tcPr>
          <w:p w14:paraId="68121675">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bCs/>
                <w:sz w:val="24"/>
                <w:szCs w:val="24"/>
              </w:rPr>
            </w:pPr>
            <w:r>
              <w:rPr>
                <w:rFonts w:hint="eastAsia" w:ascii="仿宋_GB2312" w:hAnsi="仿宋_GB2312" w:eastAsia="仿宋_GB2312" w:cs="仿宋_GB2312"/>
                <w:bCs/>
                <w:sz w:val="24"/>
                <w:szCs w:val="24"/>
              </w:rPr>
              <w:t>□</w:t>
            </w:r>
          </w:p>
        </w:tc>
        <w:tc>
          <w:tcPr>
            <w:tcW w:w="1134" w:type="dxa"/>
            <w:gridSpan w:val="2"/>
          </w:tcPr>
          <w:p w14:paraId="19880D3C">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bCs/>
                <w:sz w:val="24"/>
                <w:szCs w:val="24"/>
              </w:rPr>
            </w:pPr>
            <w:r>
              <w:rPr>
                <w:rFonts w:hint="eastAsia" w:ascii="仿宋_GB2312" w:hAnsi="仿宋_GB2312" w:eastAsia="仿宋_GB2312" w:cs="仿宋_GB2312"/>
                <w:bCs/>
                <w:sz w:val="24"/>
                <w:szCs w:val="24"/>
              </w:rPr>
              <w:t>□</w:t>
            </w:r>
          </w:p>
        </w:tc>
        <w:tc>
          <w:tcPr>
            <w:tcW w:w="850" w:type="dxa"/>
          </w:tcPr>
          <w:p w14:paraId="245A4122">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sz w:val="24"/>
                <w:szCs w:val="24"/>
              </w:rPr>
            </w:pPr>
          </w:p>
        </w:tc>
        <w:tc>
          <w:tcPr>
            <w:tcW w:w="2126" w:type="dxa"/>
            <w:gridSpan w:val="2"/>
          </w:tcPr>
          <w:p w14:paraId="727D15A3">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sz w:val="24"/>
                <w:szCs w:val="24"/>
              </w:rPr>
            </w:pPr>
          </w:p>
        </w:tc>
        <w:tc>
          <w:tcPr>
            <w:tcW w:w="2127" w:type="dxa"/>
          </w:tcPr>
          <w:p w14:paraId="32504A46">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sz w:val="24"/>
                <w:szCs w:val="24"/>
              </w:rPr>
            </w:pPr>
          </w:p>
        </w:tc>
        <w:tc>
          <w:tcPr>
            <w:tcW w:w="1701" w:type="dxa"/>
            <w:gridSpan w:val="2"/>
          </w:tcPr>
          <w:p w14:paraId="1A50A06F">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sz w:val="24"/>
                <w:szCs w:val="24"/>
              </w:rPr>
            </w:pPr>
          </w:p>
        </w:tc>
        <w:tc>
          <w:tcPr>
            <w:tcW w:w="1300" w:type="dxa"/>
          </w:tcPr>
          <w:p w14:paraId="53CC9226">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sz w:val="24"/>
                <w:szCs w:val="24"/>
              </w:rPr>
            </w:pPr>
          </w:p>
        </w:tc>
      </w:tr>
      <w:tr w14:paraId="534998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40" w:type="dxa"/>
            <w:vMerge w:val="continue"/>
            <w:tcBorders>
              <w:bottom w:val="double" w:color="auto" w:sz="4" w:space="0"/>
            </w:tcBorders>
          </w:tcPr>
          <w:p w14:paraId="7C1AC884">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sz w:val="24"/>
                <w:szCs w:val="24"/>
              </w:rPr>
            </w:pPr>
          </w:p>
        </w:tc>
        <w:tc>
          <w:tcPr>
            <w:tcW w:w="954" w:type="dxa"/>
            <w:tcBorders>
              <w:bottom w:val="double" w:color="auto" w:sz="4" w:space="0"/>
            </w:tcBorders>
          </w:tcPr>
          <w:p w14:paraId="257B8782">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16</w:t>
            </w:r>
          </w:p>
        </w:tc>
        <w:tc>
          <w:tcPr>
            <w:tcW w:w="851" w:type="dxa"/>
            <w:gridSpan w:val="2"/>
            <w:tcBorders>
              <w:bottom w:val="double" w:color="auto" w:sz="4" w:space="0"/>
            </w:tcBorders>
          </w:tcPr>
          <w:p w14:paraId="4865D88F">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sz w:val="24"/>
                <w:szCs w:val="24"/>
              </w:rPr>
            </w:pPr>
          </w:p>
        </w:tc>
        <w:tc>
          <w:tcPr>
            <w:tcW w:w="850" w:type="dxa"/>
            <w:tcBorders>
              <w:bottom w:val="double" w:color="auto" w:sz="4" w:space="0"/>
            </w:tcBorders>
          </w:tcPr>
          <w:p w14:paraId="366501D6">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bCs/>
                <w:sz w:val="24"/>
                <w:szCs w:val="24"/>
              </w:rPr>
            </w:pPr>
            <w:r>
              <w:rPr>
                <w:rFonts w:hint="eastAsia" w:ascii="仿宋_GB2312" w:hAnsi="仿宋_GB2312" w:eastAsia="仿宋_GB2312" w:cs="仿宋_GB2312"/>
                <w:bCs/>
                <w:sz w:val="24"/>
                <w:szCs w:val="24"/>
              </w:rPr>
              <w:t>□</w:t>
            </w:r>
          </w:p>
        </w:tc>
        <w:tc>
          <w:tcPr>
            <w:tcW w:w="993" w:type="dxa"/>
            <w:gridSpan w:val="2"/>
            <w:tcBorders>
              <w:bottom w:val="double" w:color="auto" w:sz="4" w:space="0"/>
            </w:tcBorders>
          </w:tcPr>
          <w:p w14:paraId="1A954392">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bCs/>
                <w:sz w:val="24"/>
                <w:szCs w:val="24"/>
              </w:rPr>
            </w:pPr>
            <w:r>
              <w:rPr>
                <w:rFonts w:hint="eastAsia" w:ascii="仿宋_GB2312" w:hAnsi="仿宋_GB2312" w:eastAsia="仿宋_GB2312" w:cs="仿宋_GB2312"/>
                <w:bCs/>
                <w:sz w:val="24"/>
                <w:szCs w:val="24"/>
              </w:rPr>
              <w:t>□</w:t>
            </w:r>
          </w:p>
        </w:tc>
        <w:tc>
          <w:tcPr>
            <w:tcW w:w="1134" w:type="dxa"/>
            <w:tcBorders>
              <w:bottom w:val="double" w:color="auto" w:sz="4" w:space="0"/>
            </w:tcBorders>
          </w:tcPr>
          <w:p w14:paraId="6551FAC1">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bCs/>
                <w:sz w:val="24"/>
                <w:szCs w:val="24"/>
              </w:rPr>
            </w:pPr>
            <w:r>
              <w:rPr>
                <w:rFonts w:hint="eastAsia" w:ascii="仿宋_GB2312" w:hAnsi="仿宋_GB2312" w:eastAsia="仿宋_GB2312" w:cs="仿宋_GB2312"/>
                <w:bCs/>
                <w:sz w:val="24"/>
                <w:szCs w:val="24"/>
              </w:rPr>
              <w:t>□</w:t>
            </w:r>
          </w:p>
        </w:tc>
        <w:tc>
          <w:tcPr>
            <w:tcW w:w="1134" w:type="dxa"/>
            <w:gridSpan w:val="2"/>
            <w:tcBorders>
              <w:bottom w:val="double" w:color="auto" w:sz="4" w:space="0"/>
            </w:tcBorders>
          </w:tcPr>
          <w:p w14:paraId="7ADCDBE6">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bCs/>
                <w:sz w:val="24"/>
                <w:szCs w:val="24"/>
              </w:rPr>
            </w:pPr>
            <w:r>
              <w:rPr>
                <w:rFonts w:hint="eastAsia" w:ascii="仿宋_GB2312" w:hAnsi="仿宋_GB2312" w:eastAsia="仿宋_GB2312" w:cs="仿宋_GB2312"/>
                <w:bCs/>
                <w:sz w:val="24"/>
                <w:szCs w:val="24"/>
              </w:rPr>
              <w:t>□</w:t>
            </w:r>
          </w:p>
        </w:tc>
        <w:tc>
          <w:tcPr>
            <w:tcW w:w="850" w:type="dxa"/>
            <w:tcBorders>
              <w:bottom w:val="double" w:color="auto" w:sz="4" w:space="0"/>
            </w:tcBorders>
          </w:tcPr>
          <w:p w14:paraId="7CA6B5D7">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sz w:val="24"/>
                <w:szCs w:val="24"/>
              </w:rPr>
            </w:pPr>
          </w:p>
        </w:tc>
        <w:tc>
          <w:tcPr>
            <w:tcW w:w="2126" w:type="dxa"/>
            <w:gridSpan w:val="2"/>
            <w:tcBorders>
              <w:bottom w:val="double" w:color="auto" w:sz="4" w:space="0"/>
            </w:tcBorders>
          </w:tcPr>
          <w:p w14:paraId="1C04357A">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sz w:val="24"/>
                <w:szCs w:val="24"/>
              </w:rPr>
            </w:pPr>
          </w:p>
        </w:tc>
        <w:tc>
          <w:tcPr>
            <w:tcW w:w="2127" w:type="dxa"/>
            <w:tcBorders>
              <w:bottom w:val="double" w:color="auto" w:sz="4" w:space="0"/>
            </w:tcBorders>
          </w:tcPr>
          <w:p w14:paraId="4304E942">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sz w:val="24"/>
                <w:szCs w:val="24"/>
              </w:rPr>
            </w:pPr>
          </w:p>
        </w:tc>
        <w:tc>
          <w:tcPr>
            <w:tcW w:w="1701" w:type="dxa"/>
            <w:gridSpan w:val="2"/>
            <w:tcBorders>
              <w:bottom w:val="double" w:color="auto" w:sz="4" w:space="0"/>
            </w:tcBorders>
          </w:tcPr>
          <w:p w14:paraId="3659B706">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sz w:val="24"/>
                <w:szCs w:val="24"/>
              </w:rPr>
            </w:pPr>
          </w:p>
        </w:tc>
        <w:tc>
          <w:tcPr>
            <w:tcW w:w="1300" w:type="dxa"/>
            <w:tcBorders>
              <w:bottom w:val="double" w:color="auto" w:sz="4" w:space="0"/>
            </w:tcBorders>
          </w:tcPr>
          <w:p w14:paraId="0F0E078E">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sz w:val="24"/>
                <w:szCs w:val="24"/>
              </w:rPr>
            </w:pPr>
          </w:p>
        </w:tc>
      </w:tr>
      <w:tr w14:paraId="2E8090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59" w:hRule="atLeast"/>
          <w:jc w:val="center"/>
        </w:trPr>
        <w:tc>
          <w:tcPr>
            <w:tcW w:w="1494" w:type="dxa"/>
            <w:gridSpan w:val="2"/>
            <w:tcBorders>
              <w:top w:val="double" w:color="auto" w:sz="4" w:space="0"/>
            </w:tcBorders>
            <w:vAlign w:val="center"/>
          </w:tcPr>
          <w:p w14:paraId="27EB309D">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sz w:val="24"/>
                <w:szCs w:val="24"/>
              </w:rPr>
            </w:pPr>
            <w:r>
              <w:rPr>
                <w:rFonts w:hint="eastAsia" w:ascii="仿宋_GB2312" w:hAnsi="仿宋_GB2312" w:eastAsia="仿宋_GB2312" w:cs="仿宋_GB2312"/>
                <w:bCs/>
                <w:sz w:val="24"/>
                <w:szCs w:val="24"/>
              </w:rPr>
              <w:t>提供使用许可证单位部门盖章</w:t>
            </w:r>
          </w:p>
        </w:tc>
        <w:tc>
          <w:tcPr>
            <w:tcW w:w="13066" w:type="dxa"/>
            <w:gridSpan w:val="15"/>
            <w:tcBorders>
              <w:top w:val="double" w:color="auto" w:sz="4" w:space="0"/>
            </w:tcBorders>
          </w:tcPr>
          <w:p w14:paraId="3ADB3831">
            <w:pPr>
              <w:keepNext w:val="0"/>
              <w:keepLines w:val="0"/>
              <w:pageBreakBefore w:val="0"/>
              <w:widowControl w:val="0"/>
              <w:tabs>
                <w:tab w:val="center" w:pos="4153"/>
                <w:tab w:val="right" w:pos="8306"/>
              </w:tabs>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sz w:val="24"/>
                <w:szCs w:val="24"/>
              </w:rPr>
            </w:pPr>
          </w:p>
        </w:tc>
      </w:tr>
    </w:tbl>
    <w:p w14:paraId="5DA68767">
      <w:pPr>
        <w:keepNext w:val="0"/>
        <w:keepLines w:val="0"/>
        <w:pageBreakBefore w:val="0"/>
        <w:widowControl w:val="0"/>
        <w:kinsoku/>
        <w:wordWrap/>
        <w:overflowPunct/>
        <w:topLinePunct w:val="0"/>
        <w:autoSpaceDE/>
        <w:autoSpaceDN/>
        <w:bidi w:val="0"/>
        <w:adjustRightInd/>
        <w:snapToGrid w:val="0"/>
        <w:spacing w:beforeAutospacing="0" w:afterAutospacing="0" w:line="320" w:lineRule="exact"/>
        <w:ind w:left="0" w:leftChars="0" w:right="0" w:firstLine="0" w:firstLineChars="0"/>
        <w:jc w:val="left"/>
        <w:textAlignment w:val="auto"/>
        <w:rPr>
          <w:rFonts w:hint="eastAsia" w:ascii="仿宋_GB2312" w:hAnsi="仿宋_GB2312" w:eastAsia="仿宋_GB2312" w:cs="仿宋_GB2312"/>
          <w:sz w:val="24"/>
          <w:szCs w:val="24"/>
        </w:rPr>
      </w:pPr>
    </w:p>
    <w:p w14:paraId="1C241441">
      <w:pPr>
        <w:keepNext w:val="0"/>
        <w:keepLines w:val="0"/>
        <w:pageBreakBefore w:val="0"/>
        <w:widowControl w:val="0"/>
        <w:kinsoku/>
        <w:wordWrap/>
        <w:overflowPunct/>
        <w:topLinePunct w:val="0"/>
        <w:autoSpaceDE/>
        <w:autoSpaceDN/>
        <w:bidi w:val="0"/>
        <w:adjustRightInd/>
        <w:snapToGrid w:val="0"/>
        <w:spacing w:beforeAutospacing="0" w:afterAutospacing="0" w:line="320" w:lineRule="exact"/>
        <w:ind w:left="0" w:leftChars="0" w:right="0" w:firstLine="480" w:firstLineChars="200"/>
        <w:jc w:val="left"/>
        <w:textAlignment w:val="auto"/>
        <w:rPr>
          <w:rFonts w:hint="eastAsia" w:ascii="仿宋_GB2312" w:hAnsi="仿宋_GB2312" w:eastAsia="仿宋_GB2312" w:cs="仿宋_GB2312"/>
          <w:color w:val="2D00C7"/>
          <w:sz w:val="24"/>
          <w:szCs w:val="24"/>
        </w:rPr>
      </w:pPr>
      <w:r>
        <w:rPr>
          <w:rFonts w:hint="eastAsia" w:ascii="仿宋_GB2312" w:hAnsi="仿宋_GB2312" w:eastAsia="仿宋_GB2312" w:cs="仿宋_GB2312"/>
          <w:color w:val="2D00C7"/>
          <w:sz w:val="24"/>
          <w:szCs w:val="24"/>
        </w:rPr>
        <w:t>注：</w:t>
      </w:r>
    </w:p>
    <w:p w14:paraId="4ABB6BEF">
      <w:pPr>
        <w:keepNext w:val="0"/>
        <w:keepLines w:val="0"/>
        <w:pageBreakBefore w:val="0"/>
        <w:widowControl w:val="0"/>
        <w:kinsoku/>
        <w:wordWrap/>
        <w:overflowPunct/>
        <w:topLinePunct w:val="0"/>
        <w:autoSpaceDE/>
        <w:autoSpaceDN/>
        <w:bidi w:val="0"/>
        <w:adjustRightInd/>
        <w:snapToGrid w:val="0"/>
        <w:spacing w:beforeAutospacing="0" w:afterAutospacing="0" w:line="320" w:lineRule="exact"/>
        <w:ind w:left="0" w:leftChars="0" w:right="0" w:firstLine="480" w:firstLineChars="200"/>
        <w:jc w:val="left"/>
        <w:textAlignment w:val="auto"/>
        <w:rPr>
          <w:rFonts w:hint="eastAsia" w:ascii="仿宋_GB2312" w:hAnsi="仿宋_GB2312" w:eastAsia="仿宋_GB2312" w:cs="仿宋_GB2312"/>
          <w:color w:val="2D00C7"/>
          <w:sz w:val="24"/>
          <w:szCs w:val="24"/>
        </w:rPr>
      </w:pPr>
      <w:r>
        <w:rPr>
          <w:rFonts w:hint="eastAsia" w:ascii="仿宋_GB2312" w:hAnsi="仿宋_GB2312" w:eastAsia="仿宋_GB2312" w:cs="仿宋_GB2312"/>
          <w:color w:val="2D00C7"/>
          <w:sz w:val="24"/>
          <w:szCs w:val="24"/>
        </w:rPr>
        <w:t>1、本表内容已纳入项目立项审核流程，请在正式提交后将本表（一份）打印盖章寄至</w:t>
      </w:r>
      <w:r>
        <w:rPr>
          <w:rFonts w:hint="eastAsia" w:ascii="仿宋_GB2312" w:hAnsi="仿宋_GB2312" w:eastAsia="仿宋_GB2312" w:cs="仿宋_GB2312"/>
          <w:b/>
          <w:color w:val="2D00C7"/>
          <w:sz w:val="24"/>
          <w:szCs w:val="24"/>
        </w:rPr>
        <w:t>上海市实验动物管理办公室</w:t>
      </w:r>
      <w:r>
        <w:rPr>
          <w:rFonts w:hint="eastAsia" w:ascii="仿宋_GB2312" w:hAnsi="仿宋_GB2312" w:eastAsia="仿宋_GB2312" w:cs="仿宋_GB2312"/>
          <w:color w:val="2D00C7"/>
          <w:sz w:val="24"/>
          <w:szCs w:val="24"/>
        </w:rPr>
        <w:t>，市科委将据此对本项目进行审核。</w:t>
      </w:r>
    </w:p>
    <w:p w14:paraId="572E85E6">
      <w:pPr>
        <w:keepNext w:val="0"/>
        <w:keepLines w:val="0"/>
        <w:pageBreakBefore w:val="0"/>
        <w:widowControl w:val="0"/>
        <w:kinsoku/>
        <w:wordWrap/>
        <w:overflowPunct/>
        <w:topLinePunct w:val="0"/>
        <w:autoSpaceDE/>
        <w:autoSpaceDN/>
        <w:bidi w:val="0"/>
        <w:adjustRightInd/>
        <w:snapToGrid w:val="0"/>
        <w:spacing w:beforeAutospacing="0" w:afterAutospacing="0" w:line="320" w:lineRule="exact"/>
        <w:ind w:left="0" w:leftChars="0" w:right="0" w:firstLine="480" w:firstLineChars="200"/>
        <w:jc w:val="left"/>
        <w:textAlignment w:val="auto"/>
        <w:rPr>
          <w:rFonts w:hint="eastAsia" w:ascii="仿宋_GB2312" w:hAnsi="仿宋_GB2312" w:eastAsia="仿宋_GB2312" w:cs="仿宋_GB2312"/>
          <w:color w:val="2D00C7"/>
          <w:sz w:val="24"/>
          <w:szCs w:val="24"/>
        </w:rPr>
      </w:pPr>
      <w:r>
        <w:rPr>
          <w:rFonts w:hint="eastAsia" w:ascii="仿宋_GB2312" w:hAnsi="仿宋_GB2312" w:eastAsia="仿宋_GB2312" w:cs="仿宋_GB2312"/>
          <w:color w:val="2D00C7"/>
          <w:sz w:val="24"/>
          <w:szCs w:val="24"/>
        </w:rPr>
        <w:t>地址：浦东张江金科路3577号1号楼1210－1211室，邮编：201203，电话：58955325，50563529，50339079</w:t>
      </w:r>
    </w:p>
    <w:p w14:paraId="6F5DBE71">
      <w:pPr>
        <w:keepNext w:val="0"/>
        <w:keepLines w:val="0"/>
        <w:pageBreakBefore w:val="0"/>
        <w:widowControl w:val="0"/>
        <w:kinsoku/>
        <w:wordWrap/>
        <w:overflowPunct/>
        <w:topLinePunct w:val="0"/>
        <w:autoSpaceDE/>
        <w:autoSpaceDN/>
        <w:bidi w:val="0"/>
        <w:adjustRightInd/>
        <w:snapToGrid w:val="0"/>
        <w:spacing w:beforeAutospacing="0" w:afterAutospacing="0" w:line="320" w:lineRule="exact"/>
        <w:ind w:left="0" w:leftChars="0" w:right="0" w:firstLine="480" w:firstLineChars="200"/>
        <w:jc w:val="left"/>
        <w:textAlignment w:val="auto"/>
        <w:outlineLvl w:val="1"/>
        <w:rPr>
          <w:rFonts w:hint="eastAsia" w:ascii="仿宋_GB2312" w:hAnsi="仿宋_GB2312" w:eastAsia="仿宋_GB2312" w:cs="仿宋_GB2312"/>
          <w:color w:val="2D00C7"/>
          <w:sz w:val="24"/>
          <w:szCs w:val="24"/>
        </w:rPr>
      </w:pPr>
      <w:r>
        <w:rPr>
          <w:rFonts w:hint="eastAsia" w:ascii="仿宋_GB2312" w:hAnsi="仿宋_GB2312" w:eastAsia="仿宋_GB2312" w:cs="仿宋_GB2312"/>
          <w:color w:val="2D00C7"/>
          <w:sz w:val="24"/>
          <w:szCs w:val="24"/>
        </w:rPr>
        <w:t>2、实验动物的种类、级别必须符合实验动物许可证的适用范围。</w:t>
      </w:r>
    </w:p>
    <w:p w14:paraId="3BABEF37">
      <w:pPr>
        <w:keepNext w:val="0"/>
        <w:keepLines w:val="0"/>
        <w:pageBreakBefore w:val="0"/>
        <w:widowControl w:val="0"/>
        <w:kinsoku/>
        <w:wordWrap/>
        <w:overflowPunct/>
        <w:topLinePunct w:val="0"/>
        <w:autoSpaceDE/>
        <w:autoSpaceDN/>
        <w:bidi w:val="0"/>
        <w:adjustRightInd/>
        <w:snapToGrid w:val="0"/>
        <w:spacing w:beforeAutospacing="0" w:afterAutospacing="0" w:line="320" w:lineRule="exact"/>
        <w:ind w:left="0" w:leftChars="0" w:right="0" w:firstLine="480" w:firstLineChars="200"/>
        <w:jc w:val="left"/>
        <w:textAlignment w:val="auto"/>
        <w:rPr>
          <w:rFonts w:hint="eastAsia" w:ascii="仿宋_GB2312" w:hAnsi="仿宋_GB2312" w:eastAsia="仿宋_GB2312" w:cs="仿宋_GB2312"/>
          <w:color w:val="2D00C7"/>
          <w:sz w:val="24"/>
          <w:szCs w:val="24"/>
        </w:rPr>
      </w:pPr>
      <w:r>
        <w:rPr>
          <w:rFonts w:hint="eastAsia" w:ascii="仿宋_GB2312" w:hAnsi="仿宋_GB2312" w:eastAsia="仿宋_GB2312" w:cs="仿宋_GB2312"/>
          <w:color w:val="2D00C7"/>
          <w:sz w:val="24"/>
          <w:szCs w:val="24"/>
        </w:rPr>
        <w:t>3、其</w:t>
      </w:r>
      <w:r>
        <w:rPr>
          <w:rFonts w:hint="eastAsia" w:ascii="仿宋_GB2312" w:hAnsi="仿宋_GB2312" w:cs="仿宋_GB2312"/>
          <w:color w:val="2D00C7"/>
          <w:sz w:val="24"/>
          <w:szCs w:val="24"/>
          <w:lang w:val="en-US" w:eastAsia="zh-CN"/>
        </w:rPr>
        <w:t>他</w:t>
      </w:r>
      <w:r>
        <w:rPr>
          <w:rFonts w:hint="eastAsia" w:ascii="仿宋_GB2312" w:hAnsi="仿宋_GB2312" w:eastAsia="仿宋_GB2312" w:cs="仿宋_GB2312"/>
          <w:color w:val="2D00C7"/>
          <w:sz w:val="24"/>
          <w:szCs w:val="24"/>
        </w:rPr>
        <w:t>实验用动物部分：必须填写动物种类名、级别、用途和动物来源。</w:t>
      </w:r>
    </w:p>
    <w:p w14:paraId="491B320E">
      <w:pPr>
        <w:keepNext w:val="0"/>
        <w:keepLines w:val="0"/>
        <w:pageBreakBefore w:val="0"/>
        <w:widowControl w:val="0"/>
        <w:kinsoku/>
        <w:wordWrap/>
        <w:overflowPunct/>
        <w:topLinePunct w:val="0"/>
        <w:autoSpaceDE/>
        <w:autoSpaceDN/>
        <w:bidi w:val="0"/>
        <w:adjustRightInd/>
        <w:snapToGrid w:val="0"/>
        <w:spacing w:beforeAutospacing="0" w:afterAutospacing="0" w:line="320" w:lineRule="exact"/>
        <w:ind w:left="0" w:leftChars="0" w:right="0" w:firstLine="480" w:firstLineChars="200"/>
        <w:jc w:val="left"/>
        <w:textAlignment w:val="auto"/>
        <w:rPr>
          <w:rFonts w:hint="eastAsia" w:ascii="仿宋_GB2312" w:hAnsi="仿宋_GB2312" w:eastAsia="仿宋_GB2312" w:cs="仿宋_GB2312"/>
          <w:color w:val="2D00C7"/>
          <w:sz w:val="24"/>
          <w:szCs w:val="24"/>
        </w:rPr>
      </w:pPr>
      <w:r>
        <w:rPr>
          <w:rFonts w:hint="eastAsia" w:ascii="仿宋_GB2312" w:hAnsi="仿宋_GB2312" w:eastAsia="仿宋_GB2312" w:cs="仿宋_GB2312"/>
          <w:color w:val="2D00C7"/>
          <w:sz w:val="24"/>
          <w:szCs w:val="24"/>
        </w:rPr>
        <w:t>4、以上动物实验不含放射性动物实验、感染性动物实验和化学毒性动物实验，如有以上相关实验，不填本表，请上</w:t>
      </w:r>
      <w:r>
        <w:rPr>
          <w:rFonts w:hint="eastAsia" w:ascii="仿宋_GB2312" w:hAnsi="仿宋_GB2312" w:eastAsia="仿宋_GB2312" w:cs="仿宋_GB2312"/>
          <w:color w:val="2D00C7"/>
          <w:sz w:val="24"/>
          <w:szCs w:val="24"/>
        </w:rPr>
        <w:fldChar w:fldCharType="begin"/>
      </w:r>
      <w:r>
        <w:rPr>
          <w:rFonts w:hint="eastAsia" w:ascii="仿宋_GB2312" w:hAnsi="仿宋_GB2312" w:eastAsia="仿宋_GB2312" w:cs="仿宋_GB2312"/>
          <w:color w:val="2D00C7"/>
          <w:sz w:val="24"/>
          <w:szCs w:val="24"/>
        </w:rPr>
        <w:instrText xml:space="preserve"> HYPERLINK "http://www.la-res.cn" </w:instrText>
      </w:r>
      <w:r>
        <w:rPr>
          <w:rFonts w:hint="eastAsia" w:ascii="仿宋_GB2312" w:hAnsi="仿宋_GB2312" w:eastAsia="仿宋_GB2312" w:cs="仿宋_GB2312"/>
          <w:color w:val="2D00C7"/>
          <w:sz w:val="24"/>
          <w:szCs w:val="24"/>
        </w:rPr>
        <w:fldChar w:fldCharType="separate"/>
      </w:r>
      <w:r>
        <w:rPr>
          <w:rFonts w:hint="eastAsia" w:ascii="仿宋_GB2312" w:hAnsi="仿宋_GB2312" w:eastAsia="仿宋_GB2312" w:cs="仿宋_GB2312"/>
          <w:color w:val="2D00C7"/>
          <w:sz w:val="24"/>
          <w:szCs w:val="24"/>
          <w:u w:val="single"/>
        </w:rPr>
        <w:t>www.la-res.cn</w:t>
      </w:r>
      <w:r>
        <w:rPr>
          <w:rFonts w:hint="eastAsia" w:ascii="仿宋_GB2312" w:hAnsi="仿宋_GB2312" w:eastAsia="仿宋_GB2312" w:cs="仿宋_GB2312"/>
          <w:color w:val="2D00C7"/>
          <w:sz w:val="24"/>
          <w:szCs w:val="24"/>
          <w:u w:val="single"/>
        </w:rPr>
        <w:fldChar w:fldCharType="end"/>
      </w:r>
      <w:r>
        <w:rPr>
          <w:rFonts w:hint="eastAsia" w:ascii="仿宋_GB2312" w:hAnsi="仿宋_GB2312" w:eastAsia="仿宋_GB2312" w:cs="仿宋_GB2312"/>
          <w:color w:val="2D00C7"/>
          <w:sz w:val="24"/>
          <w:szCs w:val="24"/>
        </w:rPr>
        <w:t>查询相关信息。</w:t>
      </w:r>
    </w:p>
    <w:p w14:paraId="12FC6403">
      <w:pPr>
        <w:keepNext w:val="0"/>
        <w:keepLines w:val="0"/>
        <w:pageBreakBefore w:val="0"/>
        <w:widowControl w:val="0"/>
        <w:kinsoku/>
        <w:wordWrap/>
        <w:overflowPunct/>
        <w:topLinePunct w:val="0"/>
        <w:autoSpaceDE/>
        <w:autoSpaceDN/>
        <w:bidi w:val="0"/>
        <w:adjustRightInd/>
        <w:snapToGrid w:val="0"/>
        <w:spacing w:beforeAutospacing="0" w:afterAutospacing="0" w:line="320" w:lineRule="exact"/>
        <w:ind w:left="0" w:leftChars="0" w:right="0" w:firstLine="480" w:firstLineChars="200"/>
        <w:jc w:val="left"/>
        <w:textAlignment w:val="auto"/>
        <w:rPr>
          <w:rFonts w:hint="eastAsia" w:ascii="仿宋_GB2312" w:hAnsi="仿宋_GB2312" w:eastAsia="仿宋_GB2312" w:cs="仿宋_GB2312"/>
          <w:color w:val="2D00C7"/>
          <w:sz w:val="24"/>
          <w:szCs w:val="24"/>
        </w:rPr>
      </w:pPr>
      <w:r>
        <w:rPr>
          <w:rFonts w:hint="eastAsia" w:ascii="仿宋_GB2312" w:hAnsi="仿宋_GB2312" w:eastAsia="仿宋_GB2312" w:cs="仿宋_GB2312"/>
          <w:color w:val="2D00C7"/>
          <w:sz w:val="24"/>
          <w:szCs w:val="24"/>
        </w:rPr>
        <w:t>5、请项目单位如实填报本表并按表格内容实施，如有变更，请及时修改合同，否则将影响项目的验收及后续经费的拨付。</w:t>
      </w:r>
    </w:p>
    <w:p w14:paraId="6ECFA514">
      <w:pPr>
        <w:keepNext w:val="0"/>
        <w:keepLines w:val="0"/>
        <w:pageBreakBefore w:val="0"/>
        <w:widowControl w:val="0"/>
        <w:kinsoku/>
        <w:wordWrap/>
        <w:overflowPunct/>
        <w:topLinePunct w:val="0"/>
        <w:autoSpaceDE/>
        <w:autoSpaceDN/>
        <w:bidi w:val="0"/>
        <w:adjustRightInd/>
        <w:snapToGrid w:val="0"/>
        <w:spacing w:beforeAutospacing="0" w:afterAutospacing="0" w:line="320" w:lineRule="exact"/>
        <w:ind w:left="0" w:leftChars="0" w:right="0" w:firstLine="480" w:firstLineChars="200"/>
        <w:jc w:val="left"/>
        <w:textAlignment w:val="auto"/>
        <w:rPr>
          <w:rFonts w:hint="eastAsia" w:ascii="仿宋_GB2312" w:hAnsi="仿宋_GB2312" w:eastAsia="仿宋_GB2312" w:cs="仿宋_GB2312"/>
          <w:color w:val="2D00C7"/>
          <w:sz w:val="24"/>
          <w:szCs w:val="24"/>
        </w:rPr>
      </w:pPr>
      <w:r>
        <w:rPr>
          <w:rFonts w:hint="eastAsia" w:ascii="仿宋_GB2312" w:hAnsi="仿宋_GB2312" w:eastAsia="仿宋_GB2312" w:cs="仿宋_GB2312"/>
          <w:color w:val="2D00C7"/>
          <w:sz w:val="24"/>
          <w:szCs w:val="24"/>
        </w:rPr>
        <w:t>6、市科委将定期对本表的实施情况进行检查，其结果将作为项目承担单位和承担人的科研诚信记录之一。</w:t>
      </w:r>
    </w:p>
    <w:p w14:paraId="2344D27F">
      <w:pPr>
        <w:keepNext w:val="0"/>
        <w:keepLines w:val="0"/>
        <w:pageBreakBefore w:val="0"/>
        <w:widowControl w:val="0"/>
        <w:kinsoku/>
        <w:wordWrap/>
        <w:overflowPunct/>
        <w:topLinePunct w:val="0"/>
        <w:autoSpaceDE/>
        <w:autoSpaceDN/>
        <w:bidi w:val="0"/>
        <w:adjustRightInd/>
        <w:snapToGrid w:val="0"/>
        <w:spacing w:beforeAutospacing="0" w:afterAutospacing="0" w:line="320" w:lineRule="exact"/>
        <w:ind w:left="0" w:leftChars="0" w:right="0" w:firstLine="480" w:firstLineChars="200"/>
        <w:jc w:val="left"/>
        <w:textAlignment w:val="auto"/>
        <w:rPr>
          <w:rFonts w:hint="eastAsia" w:ascii="仿宋_GB2312" w:hAnsi="仿宋_GB2312" w:eastAsia="仿宋_GB2312" w:cs="仿宋_GB2312"/>
          <w:color w:val="2D00C7"/>
          <w:sz w:val="24"/>
          <w:szCs w:val="24"/>
        </w:rPr>
      </w:pPr>
      <w:r>
        <w:rPr>
          <w:rFonts w:hint="eastAsia" w:ascii="仿宋_GB2312" w:hAnsi="仿宋_GB2312" w:eastAsia="仿宋_GB2312" w:cs="仿宋_GB2312"/>
          <w:color w:val="2D00C7"/>
          <w:sz w:val="24"/>
          <w:szCs w:val="24"/>
        </w:rPr>
        <w:t>7、有关实验动物许可证申领和管理的详细情况请参阅“上海科技”网站（www.stcsm.gov.cn）上的网上办事事项- A02.1实验动物生产许可证和A02.2实验动物使用许可证。</w:t>
      </w:r>
    </w:p>
    <w:p w14:paraId="5E61FC06">
      <w:pPr>
        <w:keepNext w:val="0"/>
        <w:keepLines w:val="0"/>
        <w:pageBreakBefore w:val="0"/>
        <w:widowControl w:val="0"/>
        <w:kinsoku/>
        <w:wordWrap/>
        <w:overflowPunct/>
        <w:topLinePunct w:val="0"/>
        <w:autoSpaceDE/>
        <w:autoSpaceDN/>
        <w:bidi w:val="0"/>
        <w:adjustRightInd/>
        <w:snapToGrid w:val="0"/>
        <w:spacing w:beforeAutospacing="0" w:afterAutospacing="0" w:line="320" w:lineRule="exact"/>
        <w:ind w:left="0" w:leftChars="0" w:right="0" w:firstLine="0" w:firstLineChars="0"/>
        <w:textAlignment w:val="auto"/>
        <w:rPr>
          <w:rFonts w:hint="eastAsia" w:ascii="仿宋_GB2312" w:hAnsi="仿宋_GB2312" w:eastAsia="仿宋_GB2312" w:cs="仿宋_GB2312"/>
          <w:sz w:val="24"/>
          <w:szCs w:val="24"/>
        </w:rPr>
        <w:sectPr>
          <w:pgSz w:w="16838" w:h="11906" w:orient="landscape"/>
          <w:pgMar w:top="1531" w:right="1361" w:bottom="1361" w:left="1361" w:header="284" w:footer="425" w:gutter="0"/>
          <w:pgNumType w:fmt="decimal"/>
          <w:cols w:space="425" w:num="1"/>
          <w:docGrid w:type="lines" w:linePitch="381" w:charSpace="0"/>
        </w:sectPr>
      </w:pPr>
    </w:p>
    <w:p w14:paraId="31E64C32">
      <w:pPr>
        <w:pageBreakBefore w:val="0"/>
        <w:widowControl w:val="0"/>
        <w:kinsoku/>
        <w:overflowPunct/>
        <w:topLinePunct w:val="0"/>
        <w:autoSpaceDE w:val="0"/>
        <w:autoSpaceDN w:val="0"/>
        <w:bidi w:val="0"/>
        <w:adjustRightInd/>
        <w:spacing w:line="560" w:lineRule="exact"/>
        <w:ind w:left="0" w:leftChars="0" w:firstLine="0" w:firstLineChars="0"/>
        <w:jc w:val="both"/>
        <w:textAlignment w:val="auto"/>
        <w:outlineLvl w:val="0"/>
        <w:rPr>
          <w:rFonts w:ascii="黑体" w:hAnsi="黑体" w:eastAsia="黑体" w:cs="Times New Roman"/>
          <w:kern w:val="2"/>
          <w:sz w:val="32"/>
          <w:szCs w:val="24"/>
          <w:lang w:val="en-US" w:eastAsia="zh-CN" w:bidi="ar-SA"/>
        </w:rPr>
      </w:pPr>
      <w:r>
        <w:rPr>
          <w:rFonts w:hint="eastAsia" w:ascii="黑体" w:hAnsi="黑体" w:eastAsia="黑体" w:cs="Times New Roman"/>
          <w:kern w:val="2"/>
          <w:sz w:val="32"/>
          <w:szCs w:val="24"/>
          <w:lang w:val="en-US" w:eastAsia="zh-CN" w:bidi="ar-SA"/>
        </w:rPr>
        <w:t>附表10 国际合作基本信息表</w:t>
      </w:r>
    </w:p>
    <w:p w14:paraId="7D20EFBD">
      <w:pPr>
        <w:keepNext w:val="0"/>
        <w:keepLines w:val="0"/>
        <w:pageBreakBefore w:val="0"/>
        <w:widowControl w:val="0"/>
        <w:kinsoku/>
        <w:wordWrap/>
        <w:overflowPunct/>
        <w:topLinePunct w:val="0"/>
        <w:autoSpaceDE/>
        <w:autoSpaceDN/>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color w:val="2D00C7"/>
          <w:kern w:val="2"/>
          <w:sz w:val="24"/>
          <w:szCs w:val="24"/>
          <w:lang w:val="en-US" w:eastAsia="zh-CN" w:bidi="ar-SA"/>
        </w:rPr>
      </w:pPr>
      <w:r>
        <w:rPr>
          <w:rFonts w:hint="eastAsia" w:ascii="仿宋_GB2312" w:hAnsi="仿宋_GB2312" w:eastAsia="仿宋_GB2312" w:cs="仿宋_GB2312"/>
          <w:color w:val="2D00C7"/>
          <w:kern w:val="2"/>
          <w:sz w:val="24"/>
          <w:szCs w:val="24"/>
          <w:lang w:val="en-US" w:eastAsia="zh-CN" w:bidi="ar-SA"/>
        </w:rPr>
        <w:t>（申请市科委科研计划项目无国际合作内容的，毋须填写本表）</w:t>
      </w:r>
    </w:p>
    <w:tbl>
      <w:tblPr>
        <w:tblStyle w:val="18"/>
        <w:tblW w:w="9080"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78"/>
        <w:gridCol w:w="964"/>
        <w:gridCol w:w="1751"/>
        <w:gridCol w:w="956"/>
        <w:gridCol w:w="805"/>
        <w:gridCol w:w="155"/>
        <w:gridCol w:w="822"/>
        <w:gridCol w:w="410"/>
        <w:gridCol w:w="551"/>
        <w:gridCol w:w="838"/>
        <w:gridCol w:w="1250"/>
      </w:tblGrid>
      <w:tr w14:paraId="4ECB4A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0" w:hRule="atLeast"/>
        </w:trPr>
        <w:tc>
          <w:tcPr>
            <w:tcW w:w="1542" w:type="dxa"/>
            <w:gridSpan w:val="2"/>
            <w:vAlign w:val="center"/>
          </w:tcPr>
          <w:p w14:paraId="44D7FFBD">
            <w:pPr>
              <w:keepNext w:val="0"/>
              <w:keepLines w:val="0"/>
              <w:pageBreakBefore w:val="0"/>
              <w:kinsoku/>
              <w:wordWrap/>
              <w:overflowPunct/>
              <w:topLinePunct w:val="0"/>
              <w:autoSpaceDE/>
              <w:autoSpaceDN/>
              <w:bidi w:val="0"/>
              <w:adjustRightInd/>
              <w:snapToGrid w:val="0"/>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合作方式</w:t>
            </w:r>
          </w:p>
          <w:p w14:paraId="01782D11">
            <w:pPr>
              <w:keepNext w:val="0"/>
              <w:keepLines w:val="0"/>
              <w:pageBreakBefore w:val="0"/>
              <w:kinsoku/>
              <w:wordWrap/>
              <w:overflowPunct/>
              <w:topLinePunct w:val="0"/>
              <w:autoSpaceDE/>
              <w:autoSpaceDN/>
              <w:bidi w:val="0"/>
              <w:adjustRightInd/>
              <w:snapToGrid w:val="0"/>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（可多选）</w:t>
            </w:r>
          </w:p>
        </w:tc>
        <w:tc>
          <w:tcPr>
            <w:tcW w:w="7538" w:type="dxa"/>
            <w:gridSpan w:val="9"/>
          </w:tcPr>
          <w:p w14:paraId="44DE48A2">
            <w:pPr>
              <w:keepNext w:val="0"/>
              <w:keepLines w:val="0"/>
              <w:pageBreakBefore w:val="0"/>
              <w:kinsoku/>
              <w:wordWrap/>
              <w:overflowPunct/>
              <w:topLinePunct w:val="0"/>
              <w:autoSpaceDE/>
              <w:autoSpaceDN/>
              <w:bidi w:val="0"/>
              <w:adjustRightInd/>
              <w:snapToGrid w:val="0"/>
              <w:spacing w:beforeAutospacing="0" w:afterAutospacing="0" w:line="320" w:lineRule="exact"/>
              <w:ind w:left="0" w:leftChars="0" w:right="0" w:firstLine="0" w:firstLineChars="0"/>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sym w:font="Wingdings" w:char="F0A8"/>
            </w:r>
            <w:r>
              <w:rPr>
                <w:rFonts w:hint="eastAsia" w:ascii="仿宋_GB2312" w:hAnsi="仿宋_GB2312" w:eastAsia="仿宋_GB2312" w:cs="仿宋_GB2312"/>
                <w:sz w:val="24"/>
                <w:szCs w:val="24"/>
              </w:rPr>
              <w:t xml:space="preserve"> 01人员交流；</w:t>
            </w:r>
            <w:r>
              <w:rPr>
                <w:rFonts w:hint="eastAsia" w:ascii="仿宋_GB2312" w:hAnsi="仿宋_GB2312" w:eastAsia="仿宋_GB2312" w:cs="仿宋_GB2312"/>
                <w:sz w:val="24"/>
                <w:szCs w:val="24"/>
              </w:rPr>
              <w:sym w:font="Wingdings" w:char="F0A8"/>
            </w:r>
            <w:r>
              <w:rPr>
                <w:rFonts w:hint="eastAsia" w:ascii="仿宋_GB2312" w:hAnsi="仿宋_GB2312" w:eastAsia="仿宋_GB2312" w:cs="仿宋_GB2312"/>
                <w:sz w:val="24"/>
                <w:szCs w:val="24"/>
              </w:rPr>
              <w:t xml:space="preserve"> 02信息资料交流；</w:t>
            </w:r>
            <w:r>
              <w:rPr>
                <w:rFonts w:hint="eastAsia" w:ascii="仿宋_GB2312" w:hAnsi="仿宋_GB2312" w:eastAsia="仿宋_GB2312" w:cs="仿宋_GB2312"/>
                <w:sz w:val="24"/>
                <w:szCs w:val="24"/>
              </w:rPr>
              <w:sym w:font="Wingdings" w:char="F0A8"/>
            </w:r>
            <w:r>
              <w:rPr>
                <w:rFonts w:hint="eastAsia" w:ascii="仿宋_GB2312" w:hAnsi="仿宋_GB2312" w:eastAsia="仿宋_GB2312" w:cs="仿宋_GB2312"/>
                <w:sz w:val="24"/>
                <w:szCs w:val="24"/>
              </w:rPr>
              <w:t xml:space="preserve"> 03技术咨询培训；</w:t>
            </w:r>
            <w:r>
              <w:rPr>
                <w:rFonts w:hint="eastAsia" w:ascii="仿宋_GB2312" w:hAnsi="仿宋_GB2312" w:eastAsia="仿宋_GB2312" w:cs="仿宋_GB2312"/>
                <w:sz w:val="24"/>
                <w:szCs w:val="24"/>
              </w:rPr>
              <w:sym w:font="Wingdings" w:char="F0A8"/>
            </w:r>
            <w:r>
              <w:rPr>
                <w:rFonts w:hint="eastAsia" w:ascii="仿宋_GB2312" w:hAnsi="仿宋_GB2312" w:eastAsia="仿宋_GB2312" w:cs="仿宋_GB2312"/>
                <w:sz w:val="24"/>
                <w:szCs w:val="24"/>
              </w:rPr>
              <w:t xml:space="preserve"> 04引进技术；</w:t>
            </w:r>
          </w:p>
          <w:p w14:paraId="13B07D97">
            <w:pPr>
              <w:keepNext w:val="0"/>
              <w:keepLines w:val="0"/>
              <w:pageBreakBefore w:val="0"/>
              <w:kinsoku/>
              <w:wordWrap/>
              <w:overflowPunct/>
              <w:topLinePunct w:val="0"/>
              <w:autoSpaceDE/>
              <w:autoSpaceDN/>
              <w:bidi w:val="0"/>
              <w:adjustRightInd/>
              <w:snapToGrid w:val="0"/>
              <w:spacing w:beforeAutospacing="0" w:afterAutospacing="0" w:line="320" w:lineRule="exact"/>
              <w:ind w:left="0" w:leftChars="0" w:right="0" w:firstLine="0" w:firstLineChars="0"/>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sym w:font="Wingdings" w:char="F0A8"/>
            </w:r>
            <w:r>
              <w:rPr>
                <w:rFonts w:hint="eastAsia" w:ascii="仿宋_GB2312" w:hAnsi="仿宋_GB2312" w:eastAsia="仿宋_GB2312" w:cs="仿宋_GB2312"/>
                <w:sz w:val="24"/>
                <w:szCs w:val="24"/>
              </w:rPr>
              <w:t xml:space="preserve"> 05引进人员（来华工作）；</w:t>
            </w:r>
            <w:r>
              <w:rPr>
                <w:rFonts w:hint="eastAsia" w:ascii="仿宋_GB2312" w:hAnsi="仿宋_GB2312" w:eastAsia="仿宋_GB2312" w:cs="仿宋_GB2312"/>
                <w:sz w:val="24"/>
                <w:szCs w:val="24"/>
              </w:rPr>
              <w:sym w:font="Wingdings" w:char="F0A8"/>
            </w:r>
            <w:r>
              <w:rPr>
                <w:rFonts w:hint="eastAsia" w:ascii="仿宋_GB2312" w:hAnsi="仿宋_GB2312" w:eastAsia="仿宋_GB2312" w:cs="仿宋_GB2312"/>
                <w:sz w:val="24"/>
                <w:szCs w:val="24"/>
              </w:rPr>
              <w:t xml:space="preserve"> 06引进设备；</w:t>
            </w:r>
            <w:r>
              <w:rPr>
                <w:rFonts w:hint="eastAsia" w:ascii="仿宋_GB2312" w:hAnsi="仿宋_GB2312" w:eastAsia="仿宋_GB2312" w:cs="仿宋_GB2312"/>
                <w:sz w:val="24"/>
                <w:szCs w:val="24"/>
              </w:rPr>
              <w:sym w:font="Wingdings" w:char="F0A8"/>
            </w:r>
            <w:r>
              <w:rPr>
                <w:rFonts w:hint="eastAsia" w:ascii="仿宋_GB2312" w:hAnsi="仿宋_GB2312" w:eastAsia="仿宋_GB2312" w:cs="仿宋_GB2312"/>
                <w:sz w:val="24"/>
                <w:szCs w:val="24"/>
              </w:rPr>
              <w:t xml:space="preserve"> 07分工合作研发；</w:t>
            </w:r>
          </w:p>
          <w:p w14:paraId="4F1661D4">
            <w:pPr>
              <w:keepNext w:val="0"/>
              <w:keepLines w:val="0"/>
              <w:pageBreakBefore w:val="0"/>
              <w:kinsoku/>
              <w:wordWrap/>
              <w:overflowPunct/>
              <w:topLinePunct w:val="0"/>
              <w:autoSpaceDE/>
              <w:autoSpaceDN/>
              <w:bidi w:val="0"/>
              <w:adjustRightInd/>
              <w:snapToGrid w:val="0"/>
              <w:spacing w:beforeAutospacing="0" w:afterAutospacing="0" w:line="320" w:lineRule="exact"/>
              <w:ind w:left="0" w:leftChars="0" w:right="0" w:firstLine="0" w:firstLineChars="0"/>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sym w:font="Wingdings" w:char="F0A8"/>
            </w:r>
            <w:r>
              <w:rPr>
                <w:rFonts w:hint="eastAsia" w:ascii="仿宋_GB2312" w:hAnsi="仿宋_GB2312" w:eastAsia="仿宋_GB2312" w:cs="仿宋_GB2312"/>
                <w:sz w:val="24"/>
                <w:szCs w:val="24"/>
              </w:rPr>
              <w:t xml:space="preserve"> 08国外资源利用；</w:t>
            </w:r>
            <w:r>
              <w:rPr>
                <w:rFonts w:hint="eastAsia" w:ascii="仿宋_GB2312" w:hAnsi="仿宋_GB2312" w:eastAsia="仿宋_GB2312" w:cs="仿宋_GB2312"/>
                <w:sz w:val="24"/>
                <w:szCs w:val="24"/>
              </w:rPr>
              <w:sym w:font="Wingdings" w:char="F0A8"/>
            </w:r>
            <w:r>
              <w:rPr>
                <w:rFonts w:hint="eastAsia" w:ascii="仿宋_GB2312" w:hAnsi="仿宋_GB2312" w:eastAsia="仿宋_GB2312" w:cs="仿宋_GB2312"/>
                <w:sz w:val="24"/>
                <w:szCs w:val="24"/>
              </w:rPr>
              <w:t xml:space="preserve"> 09其他形式</w:t>
            </w:r>
          </w:p>
        </w:tc>
      </w:tr>
      <w:tr w14:paraId="615CF7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7" w:hRule="atLeast"/>
        </w:trPr>
        <w:tc>
          <w:tcPr>
            <w:tcW w:w="1542" w:type="dxa"/>
            <w:gridSpan w:val="2"/>
            <w:vAlign w:val="center"/>
          </w:tcPr>
          <w:p w14:paraId="487D25BB">
            <w:pPr>
              <w:keepNext w:val="0"/>
              <w:keepLines w:val="0"/>
              <w:pageBreakBefore w:val="0"/>
              <w:kinsoku/>
              <w:wordWrap/>
              <w:overflowPunct/>
              <w:topLinePunct w:val="0"/>
              <w:autoSpaceDE/>
              <w:autoSpaceDN/>
              <w:bidi w:val="0"/>
              <w:adjustRightInd/>
              <w:snapToGrid w:val="0"/>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项目合作协议</w:t>
            </w:r>
          </w:p>
        </w:tc>
        <w:tc>
          <w:tcPr>
            <w:tcW w:w="7538" w:type="dxa"/>
            <w:gridSpan w:val="9"/>
          </w:tcPr>
          <w:p w14:paraId="6FF3B429">
            <w:pPr>
              <w:keepNext w:val="0"/>
              <w:keepLines w:val="0"/>
              <w:pageBreakBefore w:val="0"/>
              <w:kinsoku/>
              <w:wordWrap/>
              <w:overflowPunct/>
              <w:topLinePunct w:val="0"/>
              <w:autoSpaceDE/>
              <w:autoSpaceDN/>
              <w:bidi w:val="0"/>
              <w:adjustRightInd/>
              <w:snapToGrid w:val="0"/>
              <w:spacing w:beforeAutospacing="0" w:afterAutospacing="0" w:line="320" w:lineRule="exact"/>
              <w:ind w:left="0" w:leftChars="0" w:right="0" w:firstLine="0" w:firstLineChars="0"/>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sym w:font="Wingdings" w:char="F0A8"/>
            </w:r>
            <w:r>
              <w:rPr>
                <w:rFonts w:hint="eastAsia" w:ascii="仿宋_GB2312" w:hAnsi="仿宋_GB2312" w:eastAsia="仿宋_GB2312" w:cs="仿宋_GB2312"/>
                <w:sz w:val="24"/>
                <w:szCs w:val="24"/>
              </w:rPr>
              <w:t xml:space="preserve"> 有，名称：</w:t>
            </w:r>
            <w:r>
              <w:rPr>
                <w:rFonts w:hint="eastAsia" w:ascii="仿宋_GB2312" w:hAnsi="仿宋_GB2312" w:eastAsia="仿宋_GB2312" w:cs="仿宋_GB2312"/>
                <w:sz w:val="24"/>
                <w:szCs w:val="24"/>
                <w:u w:val="single"/>
              </w:rPr>
              <w:t xml:space="preserve">                          </w:t>
            </w:r>
            <w:r>
              <w:rPr>
                <w:rFonts w:hint="eastAsia" w:ascii="仿宋_GB2312" w:hAnsi="仿宋_GB2312" w:eastAsia="仿宋_GB2312" w:cs="仿宋_GB2312"/>
                <w:sz w:val="24"/>
                <w:szCs w:val="24"/>
              </w:rPr>
              <w:t>；</w:t>
            </w:r>
            <w:r>
              <w:rPr>
                <w:rFonts w:hint="eastAsia" w:ascii="仿宋_GB2312" w:hAnsi="仿宋_GB2312" w:eastAsia="仿宋_GB2312" w:cs="仿宋_GB2312"/>
                <w:sz w:val="24"/>
                <w:szCs w:val="24"/>
              </w:rPr>
              <w:sym w:font="Wingdings" w:char="F0A8"/>
            </w:r>
            <w:r>
              <w:rPr>
                <w:rFonts w:hint="eastAsia" w:ascii="仿宋_GB2312" w:hAnsi="仿宋_GB2312" w:eastAsia="仿宋_GB2312" w:cs="仿宋_GB2312"/>
                <w:sz w:val="24"/>
                <w:szCs w:val="24"/>
              </w:rPr>
              <w:t xml:space="preserve"> 无</w:t>
            </w:r>
          </w:p>
        </w:tc>
      </w:tr>
      <w:tr w14:paraId="000CEA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3" w:hRule="atLeast"/>
        </w:trPr>
        <w:tc>
          <w:tcPr>
            <w:tcW w:w="1542" w:type="dxa"/>
            <w:gridSpan w:val="2"/>
            <w:vAlign w:val="center"/>
          </w:tcPr>
          <w:p w14:paraId="5D7DBCC4">
            <w:pPr>
              <w:keepNext w:val="0"/>
              <w:keepLines w:val="0"/>
              <w:pageBreakBefore w:val="0"/>
              <w:kinsoku/>
              <w:wordWrap/>
              <w:overflowPunct/>
              <w:topLinePunct w:val="0"/>
              <w:autoSpaceDE/>
              <w:autoSpaceDN/>
              <w:bidi w:val="0"/>
              <w:adjustRightInd/>
              <w:snapToGrid w:val="0"/>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项目合作</w:t>
            </w:r>
          </w:p>
          <w:p w14:paraId="761C6438">
            <w:pPr>
              <w:keepNext w:val="0"/>
              <w:keepLines w:val="0"/>
              <w:pageBreakBefore w:val="0"/>
              <w:kinsoku/>
              <w:wordWrap/>
              <w:overflowPunct/>
              <w:topLinePunct w:val="0"/>
              <w:autoSpaceDE/>
              <w:autoSpaceDN/>
              <w:bidi w:val="0"/>
              <w:adjustRightInd/>
              <w:snapToGrid w:val="0"/>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起止日期</w:t>
            </w:r>
          </w:p>
        </w:tc>
        <w:tc>
          <w:tcPr>
            <w:tcW w:w="7538" w:type="dxa"/>
            <w:gridSpan w:val="9"/>
            <w:vAlign w:val="center"/>
          </w:tcPr>
          <w:p w14:paraId="5CB148A8">
            <w:pPr>
              <w:keepNext w:val="0"/>
              <w:keepLines w:val="0"/>
              <w:pageBreakBefore w:val="0"/>
              <w:kinsoku/>
              <w:wordWrap/>
              <w:overflowPunct/>
              <w:topLinePunct w:val="0"/>
              <w:autoSpaceDE/>
              <w:autoSpaceDN/>
              <w:bidi w:val="0"/>
              <w:adjustRightInd/>
              <w:snapToGrid w:val="0"/>
              <w:spacing w:beforeAutospacing="0" w:afterAutospacing="0" w:line="320" w:lineRule="exact"/>
              <w:ind w:left="0" w:leftChars="0" w:right="0" w:firstLine="240" w:firstLineChars="100"/>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u w:val="single"/>
              </w:rPr>
              <w:t xml:space="preserve">       </w:t>
            </w:r>
            <w:r>
              <w:rPr>
                <w:rFonts w:hint="eastAsia" w:ascii="仿宋_GB2312" w:hAnsi="仿宋_GB2312" w:eastAsia="仿宋_GB2312" w:cs="仿宋_GB2312"/>
                <w:sz w:val="24"/>
                <w:szCs w:val="24"/>
              </w:rPr>
              <w:t xml:space="preserve">年 </w:t>
            </w:r>
            <w:r>
              <w:rPr>
                <w:rFonts w:hint="eastAsia" w:ascii="仿宋_GB2312" w:hAnsi="仿宋_GB2312" w:eastAsia="仿宋_GB2312" w:cs="仿宋_GB2312"/>
                <w:sz w:val="24"/>
                <w:szCs w:val="24"/>
                <w:u w:val="single"/>
              </w:rPr>
              <w:t xml:space="preserve">    </w:t>
            </w:r>
            <w:r>
              <w:rPr>
                <w:rFonts w:hint="eastAsia" w:ascii="仿宋_GB2312" w:hAnsi="仿宋_GB2312" w:eastAsia="仿宋_GB2312" w:cs="仿宋_GB2312"/>
                <w:sz w:val="24"/>
                <w:szCs w:val="24"/>
              </w:rPr>
              <w:t xml:space="preserve">月  至  </w:t>
            </w:r>
            <w:r>
              <w:rPr>
                <w:rFonts w:hint="eastAsia" w:ascii="仿宋_GB2312" w:hAnsi="仿宋_GB2312" w:eastAsia="仿宋_GB2312" w:cs="仿宋_GB2312"/>
                <w:sz w:val="24"/>
                <w:szCs w:val="24"/>
                <w:u w:val="single"/>
              </w:rPr>
              <w:t xml:space="preserve">       </w:t>
            </w:r>
            <w:r>
              <w:rPr>
                <w:rFonts w:hint="eastAsia" w:ascii="仿宋_GB2312" w:hAnsi="仿宋_GB2312" w:eastAsia="仿宋_GB2312" w:cs="仿宋_GB2312"/>
                <w:sz w:val="24"/>
                <w:szCs w:val="24"/>
              </w:rPr>
              <w:t xml:space="preserve">年 </w:t>
            </w:r>
            <w:r>
              <w:rPr>
                <w:rFonts w:hint="eastAsia" w:ascii="仿宋_GB2312" w:hAnsi="仿宋_GB2312" w:eastAsia="仿宋_GB2312" w:cs="仿宋_GB2312"/>
                <w:sz w:val="24"/>
                <w:szCs w:val="24"/>
                <w:u w:val="single"/>
              </w:rPr>
              <w:t xml:space="preserve">    </w:t>
            </w:r>
            <w:r>
              <w:rPr>
                <w:rFonts w:hint="eastAsia" w:ascii="仿宋_GB2312" w:hAnsi="仿宋_GB2312" w:eastAsia="仿宋_GB2312" w:cs="仿宋_GB2312"/>
                <w:sz w:val="24"/>
                <w:szCs w:val="24"/>
              </w:rPr>
              <w:t xml:space="preserve">月                                 </w:t>
            </w:r>
          </w:p>
        </w:tc>
      </w:tr>
      <w:tr w14:paraId="217541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3" w:hRule="atLeast"/>
        </w:trPr>
        <w:tc>
          <w:tcPr>
            <w:tcW w:w="1542" w:type="dxa"/>
            <w:gridSpan w:val="2"/>
            <w:vAlign w:val="center"/>
          </w:tcPr>
          <w:p w14:paraId="119A790E">
            <w:pPr>
              <w:keepNext w:val="0"/>
              <w:keepLines w:val="0"/>
              <w:pageBreakBefore w:val="0"/>
              <w:kinsoku/>
              <w:wordWrap/>
              <w:overflowPunct/>
              <w:topLinePunct w:val="0"/>
              <w:autoSpaceDE/>
              <w:autoSpaceDN/>
              <w:bidi w:val="0"/>
              <w:adjustRightInd/>
              <w:snapToGrid w:val="0"/>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合作国别</w:t>
            </w:r>
          </w:p>
        </w:tc>
        <w:tc>
          <w:tcPr>
            <w:tcW w:w="3512" w:type="dxa"/>
            <w:gridSpan w:val="3"/>
          </w:tcPr>
          <w:p w14:paraId="2792D8DE">
            <w:pPr>
              <w:keepNext w:val="0"/>
              <w:keepLines w:val="0"/>
              <w:pageBreakBefore w:val="0"/>
              <w:kinsoku/>
              <w:wordWrap/>
              <w:overflowPunct/>
              <w:topLinePunct w:val="0"/>
              <w:autoSpaceDE/>
              <w:autoSpaceDN/>
              <w:bidi w:val="0"/>
              <w:adjustRightInd/>
              <w:snapToGrid w:val="0"/>
              <w:spacing w:beforeAutospacing="0" w:afterAutospacing="0" w:line="320" w:lineRule="exact"/>
              <w:ind w:left="0" w:leftChars="0" w:right="0" w:firstLine="240" w:firstLineChars="100"/>
              <w:textAlignment w:val="auto"/>
              <w:rPr>
                <w:rFonts w:hint="eastAsia" w:ascii="仿宋_GB2312" w:hAnsi="仿宋_GB2312" w:eastAsia="仿宋_GB2312" w:cs="仿宋_GB2312"/>
                <w:sz w:val="24"/>
                <w:szCs w:val="24"/>
                <w:u w:val="single"/>
              </w:rPr>
            </w:pPr>
          </w:p>
        </w:tc>
        <w:tc>
          <w:tcPr>
            <w:tcW w:w="1938" w:type="dxa"/>
            <w:gridSpan w:val="4"/>
          </w:tcPr>
          <w:p w14:paraId="4CB75114">
            <w:pPr>
              <w:keepNext w:val="0"/>
              <w:keepLines w:val="0"/>
              <w:pageBreakBefore w:val="0"/>
              <w:kinsoku/>
              <w:wordWrap/>
              <w:overflowPunct/>
              <w:topLinePunct w:val="0"/>
              <w:autoSpaceDE/>
              <w:autoSpaceDN/>
              <w:bidi w:val="0"/>
              <w:adjustRightInd/>
              <w:snapToGrid w:val="0"/>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省级行政区域名称</w:t>
            </w:r>
          </w:p>
        </w:tc>
        <w:tc>
          <w:tcPr>
            <w:tcW w:w="2088" w:type="dxa"/>
            <w:gridSpan w:val="2"/>
          </w:tcPr>
          <w:p w14:paraId="2BD2DDD2">
            <w:pPr>
              <w:keepNext w:val="0"/>
              <w:keepLines w:val="0"/>
              <w:pageBreakBefore w:val="0"/>
              <w:kinsoku/>
              <w:wordWrap/>
              <w:overflowPunct/>
              <w:topLinePunct w:val="0"/>
              <w:autoSpaceDE/>
              <w:autoSpaceDN/>
              <w:bidi w:val="0"/>
              <w:adjustRightInd/>
              <w:snapToGrid w:val="0"/>
              <w:spacing w:beforeAutospacing="0" w:afterAutospacing="0" w:line="320" w:lineRule="exact"/>
              <w:ind w:left="0" w:leftChars="0" w:right="0" w:firstLine="0" w:firstLineChars="0"/>
              <w:textAlignment w:val="auto"/>
              <w:rPr>
                <w:rFonts w:hint="eastAsia" w:ascii="仿宋_GB2312" w:hAnsi="仿宋_GB2312" w:eastAsia="仿宋_GB2312" w:cs="仿宋_GB2312"/>
                <w:sz w:val="24"/>
                <w:szCs w:val="24"/>
              </w:rPr>
            </w:pPr>
          </w:p>
        </w:tc>
      </w:tr>
      <w:tr w14:paraId="61ECF2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atLeast"/>
        </w:trPr>
        <w:tc>
          <w:tcPr>
            <w:tcW w:w="578" w:type="dxa"/>
            <w:vMerge w:val="restart"/>
          </w:tcPr>
          <w:p w14:paraId="7E56FB28">
            <w:pPr>
              <w:keepNext w:val="0"/>
              <w:keepLines w:val="0"/>
              <w:pageBreakBefore w:val="0"/>
              <w:kinsoku/>
              <w:wordWrap/>
              <w:overflowPunct/>
              <w:topLinePunct w:val="0"/>
              <w:autoSpaceDE/>
              <w:autoSpaceDN/>
              <w:bidi w:val="0"/>
              <w:adjustRightInd/>
              <w:snapToGrid w:val="0"/>
              <w:spacing w:beforeAutospacing="0" w:afterAutospacing="0" w:line="320" w:lineRule="exact"/>
              <w:ind w:left="0" w:leftChars="0" w:right="0" w:firstLine="0" w:firstLineChars="0"/>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合作外方</w:t>
            </w:r>
          </w:p>
        </w:tc>
        <w:tc>
          <w:tcPr>
            <w:tcW w:w="964" w:type="dxa"/>
          </w:tcPr>
          <w:p w14:paraId="112A9FD8">
            <w:pPr>
              <w:keepNext w:val="0"/>
              <w:keepLines w:val="0"/>
              <w:pageBreakBefore w:val="0"/>
              <w:kinsoku/>
              <w:wordWrap/>
              <w:overflowPunct/>
              <w:topLinePunct w:val="0"/>
              <w:autoSpaceDE/>
              <w:autoSpaceDN/>
              <w:bidi w:val="0"/>
              <w:adjustRightInd/>
              <w:snapToGrid w:val="0"/>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机构名称</w:t>
            </w:r>
          </w:p>
        </w:tc>
        <w:tc>
          <w:tcPr>
            <w:tcW w:w="7538" w:type="dxa"/>
            <w:gridSpan w:val="9"/>
          </w:tcPr>
          <w:p w14:paraId="60FBE91C">
            <w:pPr>
              <w:keepNext w:val="0"/>
              <w:keepLines w:val="0"/>
              <w:pageBreakBefore w:val="0"/>
              <w:kinsoku/>
              <w:wordWrap/>
              <w:overflowPunct/>
              <w:topLinePunct w:val="0"/>
              <w:autoSpaceDE/>
              <w:autoSpaceDN/>
              <w:bidi w:val="0"/>
              <w:adjustRightInd/>
              <w:snapToGrid w:val="0"/>
              <w:spacing w:beforeAutospacing="0" w:afterAutospacing="0" w:line="320" w:lineRule="exact"/>
              <w:ind w:left="0" w:leftChars="0" w:right="0" w:firstLine="0" w:firstLineChars="0"/>
              <w:textAlignment w:val="auto"/>
              <w:rPr>
                <w:rFonts w:hint="eastAsia" w:ascii="仿宋_GB2312" w:hAnsi="仿宋_GB2312" w:eastAsia="仿宋_GB2312" w:cs="仿宋_GB2312"/>
                <w:sz w:val="24"/>
                <w:szCs w:val="24"/>
              </w:rPr>
            </w:pPr>
          </w:p>
        </w:tc>
      </w:tr>
      <w:tr w14:paraId="0D7848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7" w:hRule="atLeast"/>
        </w:trPr>
        <w:tc>
          <w:tcPr>
            <w:tcW w:w="578" w:type="dxa"/>
            <w:vMerge w:val="continue"/>
          </w:tcPr>
          <w:p w14:paraId="30FB1A34">
            <w:pPr>
              <w:keepNext w:val="0"/>
              <w:keepLines w:val="0"/>
              <w:pageBreakBefore w:val="0"/>
              <w:kinsoku/>
              <w:wordWrap/>
              <w:overflowPunct/>
              <w:topLinePunct w:val="0"/>
              <w:autoSpaceDE/>
              <w:autoSpaceDN/>
              <w:bidi w:val="0"/>
              <w:adjustRightInd/>
              <w:snapToGrid w:val="0"/>
              <w:spacing w:beforeAutospacing="0" w:afterAutospacing="0" w:line="320" w:lineRule="exact"/>
              <w:ind w:left="0" w:leftChars="0" w:right="0" w:firstLine="0" w:firstLineChars="0"/>
              <w:textAlignment w:val="auto"/>
              <w:rPr>
                <w:rFonts w:hint="eastAsia" w:ascii="仿宋_GB2312" w:hAnsi="仿宋_GB2312" w:eastAsia="仿宋_GB2312" w:cs="仿宋_GB2312"/>
                <w:sz w:val="24"/>
                <w:szCs w:val="24"/>
              </w:rPr>
            </w:pPr>
          </w:p>
        </w:tc>
        <w:tc>
          <w:tcPr>
            <w:tcW w:w="964" w:type="dxa"/>
          </w:tcPr>
          <w:p w14:paraId="1C92825A">
            <w:pPr>
              <w:keepNext w:val="0"/>
              <w:keepLines w:val="0"/>
              <w:pageBreakBefore w:val="0"/>
              <w:kinsoku/>
              <w:wordWrap/>
              <w:overflowPunct/>
              <w:topLinePunct w:val="0"/>
              <w:autoSpaceDE/>
              <w:autoSpaceDN/>
              <w:bidi w:val="0"/>
              <w:adjustRightInd/>
              <w:snapToGrid w:val="0"/>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外方负责人</w:t>
            </w:r>
          </w:p>
        </w:tc>
        <w:tc>
          <w:tcPr>
            <w:tcW w:w="3512" w:type="dxa"/>
            <w:gridSpan w:val="3"/>
          </w:tcPr>
          <w:p w14:paraId="4C0B6E19">
            <w:pPr>
              <w:keepNext w:val="0"/>
              <w:keepLines w:val="0"/>
              <w:pageBreakBefore w:val="0"/>
              <w:kinsoku/>
              <w:wordWrap/>
              <w:overflowPunct/>
              <w:topLinePunct w:val="0"/>
              <w:autoSpaceDE/>
              <w:autoSpaceDN/>
              <w:bidi w:val="0"/>
              <w:adjustRightInd/>
              <w:snapToGrid w:val="0"/>
              <w:spacing w:beforeAutospacing="0" w:afterAutospacing="0" w:line="320" w:lineRule="exact"/>
              <w:ind w:left="0" w:leftChars="0" w:right="0" w:firstLine="0" w:firstLineChars="0"/>
              <w:textAlignment w:val="auto"/>
              <w:rPr>
                <w:rFonts w:hint="eastAsia" w:ascii="仿宋_GB2312" w:hAnsi="仿宋_GB2312" w:eastAsia="仿宋_GB2312" w:cs="仿宋_GB2312"/>
                <w:sz w:val="24"/>
                <w:szCs w:val="24"/>
              </w:rPr>
            </w:pPr>
          </w:p>
        </w:tc>
        <w:tc>
          <w:tcPr>
            <w:tcW w:w="1387" w:type="dxa"/>
            <w:gridSpan w:val="3"/>
          </w:tcPr>
          <w:p w14:paraId="66C8CB93">
            <w:pPr>
              <w:keepNext w:val="0"/>
              <w:keepLines w:val="0"/>
              <w:pageBreakBefore w:val="0"/>
              <w:kinsoku/>
              <w:wordWrap/>
              <w:overflowPunct/>
              <w:topLinePunct w:val="0"/>
              <w:autoSpaceDE/>
              <w:autoSpaceDN/>
              <w:bidi w:val="0"/>
              <w:adjustRightInd/>
              <w:snapToGrid w:val="0"/>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电子邮件</w:t>
            </w:r>
          </w:p>
        </w:tc>
        <w:tc>
          <w:tcPr>
            <w:tcW w:w="2639" w:type="dxa"/>
            <w:gridSpan w:val="3"/>
          </w:tcPr>
          <w:p w14:paraId="64C84E6C">
            <w:pPr>
              <w:keepNext w:val="0"/>
              <w:keepLines w:val="0"/>
              <w:pageBreakBefore w:val="0"/>
              <w:kinsoku/>
              <w:wordWrap/>
              <w:overflowPunct/>
              <w:topLinePunct w:val="0"/>
              <w:autoSpaceDE/>
              <w:autoSpaceDN/>
              <w:bidi w:val="0"/>
              <w:adjustRightInd/>
              <w:snapToGrid w:val="0"/>
              <w:spacing w:beforeAutospacing="0" w:afterAutospacing="0" w:line="320" w:lineRule="exact"/>
              <w:ind w:left="0" w:leftChars="0" w:right="0" w:firstLine="0" w:firstLineChars="0"/>
              <w:textAlignment w:val="auto"/>
              <w:rPr>
                <w:rFonts w:hint="eastAsia" w:ascii="仿宋_GB2312" w:hAnsi="仿宋_GB2312" w:eastAsia="仿宋_GB2312" w:cs="仿宋_GB2312"/>
                <w:sz w:val="24"/>
                <w:szCs w:val="24"/>
              </w:rPr>
            </w:pPr>
          </w:p>
        </w:tc>
      </w:tr>
      <w:tr w14:paraId="6FCE06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7" w:hRule="atLeast"/>
        </w:trPr>
        <w:tc>
          <w:tcPr>
            <w:tcW w:w="578" w:type="dxa"/>
            <w:vMerge w:val="continue"/>
          </w:tcPr>
          <w:p w14:paraId="650E75C2">
            <w:pPr>
              <w:keepNext w:val="0"/>
              <w:keepLines w:val="0"/>
              <w:pageBreakBefore w:val="0"/>
              <w:kinsoku/>
              <w:wordWrap/>
              <w:overflowPunct/>
              <w:topLinePunct w:val="0"/>
              <w:autoSpaceDE/>
              <w:autoSpaceDN/>
              <w:bidi w:val="0"/>
              <w:adjustRightInd/>
              <w:snapToGrid w:val="0"/>
              <w:spacing w:beforeAutospacing="0" w:afterAutospacing="0" w:line="320" w:lineRule="exact"/>
              <w:ind w:left="0" w:leftChars="0" w:right="0" w:firstLine="0" w:firstLineChars="0"/>
              <w:textAlignment w:val="auto"/>
              <w:rPr>
                <w:rFonts w:hint="eastAsia" w:ascii="仿宋_GB2312" w:hAnsi="仿宋_GB2312" w:eastAsia="仿宋_GB2312" w:cs="仿宋_GB2312"/>
                <w:sz w:val="24"/>
                <w:szCs w:val="24"/>
              </w:rPr>
            </w:pPr>
          </w:p>
        </w:tc>
        <w:tc>
          <w:tcPr>
            <w:tcW w:w="964" w:type="dxa"/>
          </w:tcPr>
          <w:p w14:paraId="338B828F">
            <w:pPr>
              <w:keepNext w:val="0"/>
              <w:keepLines w:val="0"/>
              <w:pageBreakBefore w:val="0"/>
              <w:kinsoku/>
              <w:wordWrap/>
              <w:overflowPunct/>
              <w:topLinePunct w:val="0"/>
              <w:autoSpaceDE/>
              <w:autoSpaceDN/>
              <w:bidi w:val="0"/>
              <w:adjustRightInd/>
              <w:snapToGrid w:val="0"/>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通讯地址</w:t>
            </w:r>
          </w:p>
        </w:tc>
        <w:tc>
          <w:tcPr>
            <w:tcW w:w="7538" w:type="dxa"/>
            <w:gridSpan w:val="9"/>
          </w:tcPr>
          <w:p w14:paraId="6A56D94C">
            <w:pPr>
              <w:keepNext w:val="0"/>
              <w:keepLines w:val="0"/>
              <w:pageBreakBefore w:val="0"/>
              <w:kinsoku/>
              <w:wordWrap/>
              <w:overflowPunct/>
              <w:topLinePunct w:val="0"/>
              <w:autoSpaceDE/>
              <w:autoSpaceDN/>
              <w:bidi w:val="0"/>
              <w:adjustRightInd/>
              <w:snapToGrid w:val="0"/>
              <w:spacing w:beforeAutospacing="0" w:afterAutospacing="0" w:line="320" w:lineRule="exact"/>
              <w:ind w:left="0" w:leftChars="0" w:right="0" w:firstLine="0" w:firstLineChars="0"/>
              <w:textAlignment w:val="auto"/>
              <w:rPr>
                <w:rFonts w:hint="eastAsia" w:ascii="仿宋_GB2312" w:hAnsi="仿宋_GB2312" w:eastAsia="仿宋_GB2312" w:cs="仿宋_GB2312"/>
                <w:sz w:val="24"/>
                <w:szCs w:val="24"/>
              </w:rPr>
            </w:pPr>
          </w:p>
        </w:tc>
      </w:tr>
      <w:tr w14:paraId="38D3DE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6" w:hRule="atLeast"/>
        </w:trPr>
        <w:tc>
          <w:tcPr>
            <w:tcW w:w="578" w:type="dxa"/>
            <w:vMerge w:val="continue"/>
          </w:tcPr>
          <w:p w14:paraId="347E3745">
            <w:pPr>
              <w:keepNext w:val="0"/>
              <w:keepLines w:val="0"/>
              <w:pageBreakBefore w:val="0"/>
              <w:kinsoku/>
              <w:wordWrap/>
              <w:overflowPunct/>
              <w:topLinePunct w:val="0"/>
              <w:autoSpaceDE/>
              <w:autoSpaceDN/>
              <w:bidi w:val="0"/>
              <w:adjustRightInd/>
              <w:snapToGrid w:val="0"/>
              <w:spacing w:beforeAutospacing="0" w:afterAutospacing="0" w:line="320" w:lineRule="exact"/>
              <w:ind w:left="0" w:leftChars="0" w:right="0" w:firstLine="0" w:firstLineChars="0"/>
              <w:textAlignment w:val="auto"/>
              <w:rPr>
                <w:rFonts w:hint="eastAsia" w:ascii="仿宋_GB2312" w:hAnsi="仿宋_GB2312" w:eastAsia="仿宋_GB2312" w:cs="仿宋_GB2312"/>
                <w:sz w:val="24"/>
                <w:szCs w:val="24"/>
              </w:rPr>
            </w:pPr>
          </w:p>
        </w:tc>
        <w:tc>
          <w:tcPr>
            <w:tcW w:w="964" w:type="dxa"/>
          </w:tcPr>
          <w:p w14:paraId="6B04AB03">
            <w:pPr>
              <w:keepNext w:val="0"/>
              <w:keepLines w:val="0"/>
              <w:pageBreakBefore w:val="0"/>
              <w:kinsoku/>
              <w:wordWrap/>
              <w:overflowPunct/>
              <w:topLinePunct w:val="0"/>
              <w:autoSpaceDE/>
              <w:autoSpaceDN/>
              <w:bidi w:val="0"/>
              <w:adjustRightInd/>
              <w:snapToGrid w:val="0"/>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传    真</w:t>
            </w:r>
          </w:p>
        </w:tc>
        <w:tc>
          <w:tcPr>
            <w:tcW w:w="3512" w:type="dxa"/>
            <w:gridSpan w:val="3"/>
          </w:tcPr>
          <w:p w14:paraId="648EA1FA">
            <w:pPr>
              <w:keepNext w:val="0"/>
              <w:keepLines w:val="0"/>
              <w:pageBreakBefore w:val="0"/>
              <w:kinsoku/>
              <w:wordWrap/>
              <w:overflowPunct/>
              <w:topLinePunct w:val="0"/>
              <w:autoSpaceDE/>
              <w:autoSpaceDN/>
              <w:bidi w:val="0"/>
              <w:adjustRightInd/>
              <w:snapToGrid w:val="0"/>
              <w:spacing w:beforeAutospacing="0" w:afterAutospacing="0" w:line="320" w:lineRule="exact"/>
              <w:ind w:left="0" w:leftChars="0" w:right="0" w:firstLine="0" w:firstLineChars="0"/>
              <w:textAlignment w:val="auto"/>
              <w:rPr>
                <w:rFonts w:hint="eastAsia" w:ascii="仿宋_GB2312" w:hAnsi="仿宋_GB2312" w:eastAsia="仿宋_GB2312" w:cs="仿宋_GB2312"/>
                <w:sz w:val="24"/>
                <w:szCs w:val="24"/>
              </w:rPr>
            </w:pPr>
          </w:p>
        </w:tc>
        <w:tc>
          <w:tcPr>
            <w:tcW w:w="977" w:type="dxa"/>
            <w:gridSpan w:val="2"/>
          </w:tcPr>
          <w:p w14:paraId="59659009">
            <w:pPr>
              <w:keepNext w:val="0"/>
              <w:keepLines w:val="0"/>
              <w:pageBreakBefore w:val="0"/>
              <w:kinsoku/>
              <w:wordWrap/>
              <w:overflowPunct/>
              <w:topLinePunct w:val="0"/>
              <w:autoSpaceDE/>
              <w:autoSpaceDN/>
              <w:bidi w:val="0"/>
              <w:adjustRightInd/>
              <w:snapToGrid w:val="0"/>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电   话</w:t>
            </w:r>
          </w:p>
        </w:tc>
        <w:tc>
          <w:tcPr>
            <w:tcW w:w="3049" w:type="dxa"/>
            <w:gridSpan w:val="4"/>
          </w:tcPr>
          <w:p w14:paraId="3CFA3FF5">
            <w:pPr>
              <w:keepNext w:val="0"/>
              <w:keepLines w:val="0"/>
              <w:pageBreakBefore w:val="0"/>
              <w:kinsoku/>
              <w:wordWrap/>
              <w:overflowPunct/>
              <w:topLinePunct w:val="0"/>
              <w:autoSpaceDE/>
              <w:autoSpaceDN/>
              <w:bidi w:val="0"/>
              <w:adjustRightInd/>
              <w:snapToGrid w:val="0"/>
              <w:spacing w:beforeAutospacing="0" w:afterAutospacing="0" w:line="320" w:lineRule="exact"/>
              <w:ind w:left="0" w:leftChars="0" w:right="0" w:firstLine="0" w:firstLineChars="0"/>
              <w:textAlignment w:val="auto"/>
              <w:rPr>
                <w:rFonts w:hint="eastAsia" w:ascii="仿宋_GB2312" w:hAnsi="仿宋_GB2312" w:eastAsia="仿宋_GB2312" w:cs="仿宋_GB2312"/>
                <w:sz w:val="24"/>
                <w:szCs w:val="24"/>
              </w:rPr>
            </w:pPr>
          </w:p>
        </w:tc>
      </w:tr>
      <w:tr w14:paraId="466887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0" w:hRule="atLeast"/>
        </w:trPr>
        <w:tc>
          <w:tcPr>
            <w:tcW w:w="578" w:type="dxa"/>
            <w:vMerge w:val="restart"/>
            <w:vAlign w:val="center"/>
          </w:tcPr>
          <w:p w14:paraId="03818008">
            <w:pPr>
              <w:keepNext w:val="0"/>
              <w:keepLines w:val="0"/>
              <w:pageBreakBefore w:val="0"/>
              <w:kinsoku/>
              <w:wordWrap/>
              <w:overflowPunct/>
              <w:topLinePunct w:val="0"/>
              <w:autoSpaceDE/>
              <w:autoSpaceDN/>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外方合作投入</w:t>
            </w:r>
          </w:p>
          <w:p w14:paraId="060848DB">
            <w:pPr>
              <w:keepNext w:val="0"/>
              <w:keepLines w:val="0"/>
              <w:pageBreakBefore w:val="0"/>
              <w:kinsoku/>
              <w:wordWrap/>
              <w:overflowPunct/>
              <w:topLinePunct w:val="0"/>
              <w:autoSpaceDE/>
              <w:autoSpaceDN/>
              <w:bidi w:val="0"/>
              <w:adjustRightInd/>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与</w:t>
            </w:r>
          </w:p>
          <w:p w14:paraId="08CE572C">
            <w:pPr>
              <w:keepNext w:val="0"/>
              <w:keepLines w:val="0"/>
              <w:pageBreakBefore w:val="0"/>
              <w:kinsoku/>
              <w:wordWrap/>
              <w:overflowPunct/>
              <w:topLinePunct w:val="0"/>
              <w:autoSpaceDE/>
              <w:autoSpaceDN/>
              <w:bidi w:val="0"/>
              <w:adjustRightInd/>
              <w:snapToGrid w:val="0"/>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人才技术引进</w:t>
            </w:r>
          </w:p>
        </w:tc>
        <w:tc>
          <w:tcPr>
            <w:tcW w:w="964" w:type="dxa"/>
          </w:tcPr>
          <w:p w14:paraId="53607B39">
            <w:pPr>
              <w:keepNext w:val="0"/>
              <w:keepLines w:val="0"/>
              <w:pageBreakBefore w:val="0"/>
              <w:kinsoku/>
              <w:wordWrap/>
              <w:overflowPunct/>
              <w:topLinePunct w:val="0"/>
              <w:autoSpaceDE/>
              <w:autoSpaceDN/>
              <w:bidi w:val="0"/>
              <w:adjustRightInd/>
              <w:snapToGrid w:val="0"/>
              <w:spacing w:beforeAutospacing="0" w:afterAutospacing="0" w:line="320" w:lineRule="exact"/>
              <w:ind w:left="0" w:leftChars="0" w:right="0" w:firstLine="0" w:firstLineChars="0"/>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1、经费投入</w:t>
            </w:r>
          </w:p>
        </w:tc>
        <w:tc>
          <w:tcPr>
            <w:tcW w:w="4489" w:type="dxa"/>
            <w:gridSpan w:val="5"/>
          </w:tcPr>
          <w:p w14:paraId="1FD71A5D">
            <w:pPr>
              <w:keepNext w:val="0"/>
              <w:keepLines w:val="0"/>
              <w:pageBreakBefore w:val="0"/>
              <w:kinsoku/>
              <w:wordWrap/>
              <w:overflowPunct/>
              <w:topLinePunct w:val="0"/>
              <w:autoSpaceDE/>
              <w:autoSpaceDN/>
              <w:bidi w:val="0"/>
              <w:adjustRightInd/>
              <w:snapToGrid w:val="0"/>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用于中方：</w:t>
            </w:r>
            <w:r>
              <w:rPr>
                <w:rFonts w:hint="eastAsia" w:ascii="仿宋_GB2312" w:hAnsi="仿宋_GB2312" w:eastAsia="仿宋_GB2312" w:cs="仿宋_GB2312"/>
                <w:sz w:val="24"/>
                <w:szCs w:val="24"/>
                <w:u w:val="single"/>
              </w:rPr>
              <w:t xml:space="preserve">         </w:t>
            </w:r>
            <w:r>
              <w:rPr>
                <w:rFonts w:hint="eastAsia" w:ascii="仿宋_GB2312" w:hAnsi="仿宋_GB2312" w:eastAsia="仿宋_GB2312" w:cs="仿宋_GB2312"/>
                <w:sz w:val="24"/>
                <w:szCs w:val="24"/>
              </w:rPr>
              <w:t xml:space="preserve"> 万元（人民币）</w:t>
            </w:r>
          </w:p>
        </w:tc>
        <w:tc>
          <w:tcPr>
            <w:tcW w:w="3049" w:type="dxa"/>
            <w:gridSpan w:val="4"/>
          </w:tcPr>
          <w:p w14:paraId="531DE605">
            <w:pPr>
              <w:keepNext w:val="0"/>
              <w:keepLines w:val="0"/>
              <w:pageBreakBefore w:val="0"/>
              <w:kinsoku/>
              <w:wordWrap/>
              <w:overflowPunct/>
              <w:topLinePunct w:val="0"/>
              <w:autoSpaceDE/>
              <w:autoSpaceDN/>
              <w:bidi w:val="0"/>
              <w:adjustRightInd/>
              <w:snapToGrid w:val="0"/>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用于外方：</w:t>
            </w:r>
            <w:r>
              <w:rPr>
                <w:rFonts w:hint="eastAsia" w:ascii="仿宋_GB2312" w:hAnsi="仿宋_GB2312" w:eastAsia="仿宋_GB2312" w:cs="仿宋_GB2312"/>
                <w:sz w:val="24"/>
                <w:szCs w:val="24"/>
                <w:u w:val="single"/>
              </w:rPr>
              <w:t xml:space="preserve">             </w:t>
            </w:r>
            <w:r>
              <w:rPr>
                <w:rFonts w:hint="eastAsia" w:ascii="仿宋_GB2312" w:hAnsi="仿宋_GB2312" w:eastAsia="仿宋_GB2312" w:cs="仿宋_GB2312"/>
                <w:sz w:val="24"/>
                <w:szCs w:val="24"/>
              </w:rPr>
              <w:t xml:space="preserve"> 万元（人民币）</w:t>
            </w:r>
          </w:p>
        </w:tc>
      </w:tr>
      <w:tr w14:paraId="03B973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0" w:hRule="atLeast"/>
        </w:trPr>
        <w:tc>
          <w:tcPr>
            <w:tcW w:w="578" w:type="dxa"/>
            <w:vMerge w:val="continue"/>
          </w:tcPr>
          <w:p w14:paraId="35519AFF">
            <w:pPr>
              <w:keepNext w:val="0"/>
              <w:keepLines w:val="0"/>
              <w:pageBreakBefore w:val="0"/>
              <w:kinsoku/>
              <w:wordWrap/>
              <w:overflowPunct/>
              <w:topLinePunct w:val="0"/>
              <w:autoSpaceDE/>
              <w:autoSpaceDN/>
              <w:bidi w:val="0"/>
              <w:adjustRightInd/>
              <w:snapToGrid w:val="0"/>
              <w:spacing w:beforeAutospacing="0" w:afterAutospacing="0" w:line="320" w:lineRule="exact"/>
              <w:ind w:left="0" w:leftChars="0" w:right="0" w:firstLine="0" w:firstLineChars="0"/>
              <w:textAlignment w:val="auto"/>
              <w:rPr>
                <w:rFonts w:hint="eastAsia" w:ascii="仿宋_GB2312" w:hAnsi="仿宋_GB2312" w:eastAsia="仿宋_GB2312" w:cs="仿宋_GB2312"/>
                <w:sz w:val="24"/>
                <w:szCs w:val="24"/>
              </w:rPr>
            </w:pPr>
          </w:p>
        </w:tc>
        <w:tc>
          <w:tcPr>
            <w:tcW w:w="964" w:type="dxa"/>
          </w:tcPr>
          <w:p w14:paraId="5EB128B3">
            <w:pPr>
              <w:keepNext w:val="0"/>
              <w:keepLines w:val="0"/>
              <w:pageBreakBefore w:val="0"/>
              <w:kinsoku/>
              <w:wordWrap/>
              <w:overflowPunct/>
              <w:topLinePunct w:val="0"/>
              <w:autoSpaceDE/>
              <w:autoSpaceDN/>
              <w:bidi w:val="0"/>
              <w:adjustRightInd/>
              <w:snapToGrid w:val="0"/>
              <w:spacing w:beforeAutospacing="0" w:afterAutospacing="0" w:line="320" w:lineRule="exact"/>
              <w:ind w:left="0" w:leftChars="0" w:right="0" w:firstLine="0" w:firstLineChars="0"/>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2、关键技术</w:t>
            </w:r>
          </w:p>
        </w:tc>
        <w:tc>
          <w:tcPr>
            <w:tcW w:w="1751" w:type="dxa"/>
          </w:tcPr>
          <w:p w14:paraId="0F74C98F">
            <w:pPr>
              <w:keepNext w:val="0"/>
              <w:keepLines w:val="0"/>
              <w:pageBreakBefore w:val="0"/>
              <w:kinsoku/>
              <w:wordWrap/>
              <w:overflowPunct/>
              <w:topLinePunct w:val="0"/>
              <w:autoSpaceDE/>
              <w:autoSpaceDN/>
              <w:bidi w:val="0"/>
              <w:adjustRightInd/>
              <w:snapToGrid w:val="0"/>
              <w:spacing w:beforeAutospacing="0" w:afterAutospacing="0" w:line="320" w:lineRule="exact"/>
              <w:ind w:left="0" w:leftChars="0" w:right="0" w:firstLine="0" w:firstLineChars="0"/>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引进</w:t>
            </w:r>
            <w:r>
              <w:rPr>
                <w:rFonts w:hint="eastAsia" w:ascii="仿宋_GB2312" w:hAnsi="仿宋_GB2312" w:cs="仿宋_GB2312"/>
                <w:sz w:val="24"/>
                <w:szCs w:val="24"/>
                <w:lang w:eastAsia="zh-CN"/>
              </w:rPr>
              <w:t>：</w:t>
            </w:r>
            <w:r>
              <w:rPr>
                <w:rFonts w:hint="eastAsia" w:ascii="仿宋_GB2312" w:hAnsi="仿宋_GB2312" w:eastAsia="仿宋_GB2312" w:cs="仿宋_GB2312"/>
                <w:sz w:val="24"/>
                <w:szCs w:val="24"/>
                <w:u w:val="single"/>
              </w:rPr>
              <w:t xml:space="preserve">     </w:t>
            </w:r>
            <w:r>
              <w:rPr>
                <w:rFonts w:hint="eastAsia" w:ascii="仿宋_GB2312" w:hAnsi="仿宋_GB2312" w:eastAsia="仿宋_GB2312" w:cs="仿宋_GB2312"/>
                <w:sz w:val="24"/>
                <w:szCs w:val="24"/>
              </w:rPr>
              <w:t>项</w:t>
            </w:r>
          </w:p>
        </w:tc>
        <w:tc>
          <w:tcPr>
            <w:tcW w:w="1916" w:type="dxa"/>
            <w:gridSpan w:val="3"/>
          </w:tcPr>
          <w:p w14:paraId="509B977C">
            <w:pPr>
              <w:keepNext w:val="0"/>
              <w:keepLines w:val="0"/>
              <w:pageBreakBefore w:val="0"/>
              <w:kinsoku/>
              <w:wordWrap/>
              <w:overflowPunct/>
              <w:topLinePunct w:val="0"/>
              <w:autoSpaceDE/>
              <w:autoSpaceDN/>
              <w:bidi w:val="0"/>
              <w:adjustRightInd/>
              <w:snapToGrid w:val="0"/>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4"/>
                <w:szCs w:val="24"/>
                <w:u w:val="single"/>
              </w:rPr>
            </w:pPr>
            <w:r>
              <w:rPr>
                <w:rFonts w:hint="eastAsia" w:ascii="仿宋_GB2312" w:hAnsi="仿宋_GB2312" w:eastAsia="仿宋_GB2312" w:cs="仿宋_GB2312"/>
                <w:sz w:val="24"/>
                <w:szCs w:val="24"/>
              </w:rPr>
              <w:t>技术名称</w:t>
            </w:r>
          </w:p>
        </w:tc>
        <w:tc>
          <w:tcPr>
            <w:tcW w:w="3871" w:type="dxa"/>
            <w:gridSpan w:val="5"/>
          </w:tcPr>
          <w:p w14:paraId="07531D05">
            <w:pPr>
              <w:keepNext w:val="0"/>
              <w:keepLines w:val="0"/>
              <w:pageBreakBefore w:val="0"/>
              <w:kinsoku/>
              <w:wordWrap/>
              <w:overflowPunct/>
              <w:topLinePunct w:val="0"/>
              <w:autoSpaceDE/>
              <w:autoSpaceDN/>
              <w:bidi w:val="0"/>
              <w:adjustRightInd/>
              <w:snapToGrid w:val="0"/>
              <w:spacing w:beforeAutospacing="0" w:afterAutospacing="0" w:line="320" w:lineRule="exact"/>
              <w:ind w:left="0" w:leftChars="0" w:right="0" w:firstLine="0" w:firstLineChars="0"/>
              <w:textAlignment w:val="auto"/>
              <w:rPr>
                <w:rFonts w:hint="eastAsia" w:ascii="仿宋_GB2312" w:hAnsi="仿宋_GB2312" w:eastAsia="仿宋_GB2312" w:cs="仿宋_GB2312"/>
                <w:sz w:val="24"/>
                <w:szCs w:val="24"/>
                <w:u w:val="single"/>
              </w:rPr>
            </w:pPr>
          </w:p>
        </w:tc>
      </w:tr>
      <w:tr w14:paraId="6227FC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trPr>
        <w:tc>
          <w:tcPr>
            <w:tcW w:w="578" w:type="dxa"/>
            <w:vMerge w:val="continue"/>
          </w:tcPr>
          <w:p w14:paraId="1E898F8D">
            <w:pPr>
              <w:keepNext w:val="0"/>
              <w:keepLines w:val="0"/>
              <w:pageBreakBefore w:val="0"/>
              <w:kinsoku/>
              <w:wordWrap/>
              <w:overflowPunct/>
              <w:topLinePunct w:val="0"/>
              <w:autoSpaceDE/>
              <w:autoSpaceDN/>
              <w:bidi w:val="0"/>
              <w:adjustRightInd/>
              <w:snapToGrid w:val="0"/>
              <w:spacing w:beforeAutospacing="0" w:afterAutospacing="0" w:line="320" w:lineRule="exact"/>
              <w:ind w:left="0" w:leftChars="0" w:right="0" w:firstLine="0" w:firstLineChars="0"/>
              <w:textAlignment w:val="auto"/>
              <w:rPr>
                <w:rFonts w:hint="eastAsia" w:ascii="仿宋_GB2312" w:hAnsi="仿宋_GB2312" w:eastAsia="仿宋_GB2312" w:cs="仿宋_GB2312"/>
                <w:sz w:val="24"/>
                <w:szCs w:val="24"/>
              </w:rPr>
            </w:pPr>
          </w:p>
        </w:tc>
        <w:tc>
          <w:tcPr>
            <w:tcW w:w="964" w:type="dxa"/>
            <w:vMerge w:val="restart"/>
            <w:vAlign w:val="center"/>
          </w:tcPr>
          <w:p w14:paraId="7E3FC7B2">
            <w:pPr>
              <w:keepNext w:val="0"/>
              <w:keepLines w:val="0"/>
              <w:pageBreakBefore w:val="0"/>
              <w:kinsoku/>
              <w:wordWrap/>
              <w:overflowPunct/>
              <w:topLinePunct w:val="0"/>
              <w:autoSpaceDE/>
              <w:autoSpaceDN/>
              <w:bidi w:val="0"/>
              <w:adjustRightInd/>
              <w:snapToGrid w:val="0"/>
              <w:spacing w:beforeAutospacing="0" w:afterAutospacing="0" w:line="320" w:lineRule="exact"/>
              <w:ind w:left="0" w:leftChars="0" w:right="0" w:firstLine="0" w:firstLineChars="0"/>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3、关键设备</w:t>
            </w:r>
          </w:p>
        </w:tc>
        <w:tc>
          <w:tcPr>
            <w:tcW w:w="1751" w:type="dxa"/>
          </w:tcPr>
          <w:p w14:paraId="5E2A98F2">
            <w:pPr>
              <w:keepNext w:val="0"/>
              <w:keepLines w:val="0"/>
              <w:pageBreakBefore w:val="0"/>
              <w:kinsoku/>
              <w:wordWrap/>
              <w:overflowPunct/>
              <w:topLinePunct w:val="0"/>
              <w:autoSpaceDE/>
              <w:autoSpaceDN/>
              <w:bidi w:val="0"/>
              <w:adjustRightInd/>
              <w:snapToGrid w:val="0"/>
              <w:spacing w:beforeAutospacing="0" w:afterAutospacing="0" w:line="320" w:lineRule="exact"/>
              <w:ind w:left="0" w:leftChars="0" w:right="0" w:firstLine="0" w:firstLineChars="0"/>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投入</w:t>
            </w:r>
            <w:r>
              <w:rPr>
                <w:rFonts w:hint="eastAsia" w:ascii="仿宋_GB2312" w:hAnsi="仿宋_GB2312" w:cs="仿宋_GB2312"/>
                <w:sz w:val="24"/>
                <w:szCs w:val="24"/>
                <w:lang w:eastAsia="zh-CN"/>
              </w:rPr>
              <w:t>：</w:t>
            </w:r>
            <w:r>
              <w:rPr>
                <w:rFonts w:hint="eastAsia" w:ascii="仿宋_GB2312" w:hAnsi="仿宋_GB2312" w:eastAsia="仿宋_GB2312" w:cs="仿宋_GB2312"/>
                <w:sz w:val="24"/>
                <w:szCs w:val="24"/>
                <w:u w:val="single"/>
              </w:rPr>
              <w:t xml:space="preserve">     </w:t>
            </w:r>
            <w:r>
              <w:rPr>
                <w:rFonts w:hint="eastAsia" w:ascii="仿宋_GB2312" w:hAnsi="仿宋_GB2312" w:eastAsia="仿宋_GB2312" w:cs="仿宋_GB2312"/>
                <w:sz w:val="24"/>
                <w:szCs w:val="24"/>
              </w:rPr>
              <w:t>项</w:t>
            </w:r>
          </w:p>
        </w:tc>
        <w:tc>
          <w:tcPr>
            <w:tcW w:w="1916" w:type="dxa"/>
            <w:gridSpan w:val="3"/>
          </w:tcPr>
          <w:p w14:paraId="7256CE3D">
            <w:pPr>
              <w:keepNext w:val="0"/>
              <w:keepLines w:val="0"/>
              <w:pageBreakBefore w:val="0"/>
              <w:kinsoku/>
              <w:wordWrap/>
              <w:overflowPunct/>
              <w:topLinePunct w:val="0"/>
              <w:autoSpaceDE/>
              <w:autoSpaceDN/>
              <w:bidi w:val="0"/>
              <w:adjustRightInd/>
              <w:snapToGrid w:val="0"/>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设备名称</w:t>
            </w:r>
          </w:p>
        </w:tc>
        <w:tc>
          <w:tcPr>
            <w:tcW w:w="3871" w:type="dxa"/>
            <w:gridSpan w:val="5"/>
          </w:tcPr>
          <w:p w14:paraId="26103A49">
            <w:pPr>
              <w:keepNext w:val="0"/>
              <w:keepLines w:val="0"/>
              <w:pageBreakBefore w:val="0"/>
              <w:kinsoku/>
              <w:wordWrap/>
              <w:overflowPunct/>
              <w:topLinePunct w:val="0"/>
              <w:autoSpaceDE/>
              <w:autoSpaceDN/>
              <w:bidi w:val="0"/>
              <w:adjustRightInd/>
              <w:snapToGrid w:val="0"/>
              <w:spacing w:beforeAutospacing="0" w:afterAutospacing="0" w:line="320" w:lineRule="exact"/>
              <w:ind w:left="0" w:leftChars="0" w:right="0" w:firstLine="0" w:firstLineChars="0"/>
              <w:textAlignment w:val="auto"/>
              <w:rPr>
                <w:rFonts w:hint="eastAsia" w:ascii="仿宋_GB2312" w:hAnsi="仿宋_GB2312" w:eastAsia="仿宋_GB2312" w:cs="仿宋_GB2312"/>
                <w:sz w:val="24"/>
                <w:szCs w:val="24"/>
              </w:rPr>
            </w:pPr>
          </w:p>
        </w:tc>
      </w:tr>
      <w:tr w14:paraId="27A17F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0" w:hRule="atLeast"/>
        </w:trPr>
        <w:tc>
          <w:tcPr>
            <w:tcW w:w="578" w:type="dxa"/>
            <w:vMerge w:val="continue"/>
          </w:tcPr>
          <w:p w14:paraId="3C5ACFB5">
            <w:pPr>
              <w:keepNext w:val="0"/>
              <w:keepLines w:val="0"/>
              <w:pageBreakBefore w:val="0"/>
              <w:kinsoku/>
              <w:wordWrap/>
              <w:overflowPunct/>
              <w:topLinePunct w:val="0"/>
              <w:autoSpaceDE/>
              <w:autoSpaceDN/>
              <w:bidi w:val="0"/>
              <w:adjustRightInd/>
              <w:snapToGrid w:val="0"/>
              <w:spacing w:beforeAutospacing="0" w:afterAutospacing="0" w:line="320" w:lineRule="exact"/>
              <w:ind w:left="0" w:leftChars="0" w:right="0" w:firstLine="0" w:firstLineChars="0"/>
              <w:textAlignment w:val="auto"/>
              <w:rPr>
                <w:rFonts w:hint="eastAsia" w:ascii="仿宋_GB2312" w:hAnsi="仿宋_GB2312" w:eastAsia="仿宋_GB2312" w:cs="仿宋_GB2312"/>
                <w:sz w:val="24"/>
                <w:szCs w:val="24"/>
              </w:rPr>
            </w:pPr>
          </w:p>
        </w:tc>
        <w:tc>
          <w:tcPr>
            <w:tcW w:w="964" w:type="dxa"/>
            <w:vMerge w:val="continue"/>
          </w:tcPr>
          <w:p w14:paraId="1AB96CB0">
            <w:pPr>
              <w:keepNext w:val="0"/>
              <w:keepLines w:val="0"/>
              <w:pageBreakBefore w:val="0"/>
              <w:kinsoku/>
              <w:wordWrap/>
              <w:overflowPunct/>
              <w:topLinePunct w:val="0"/>
              <w:autoSpaceDE/>
              <w:autoSpaceDN/>
              <w:bidi w:val="0"/>
              <w:adjustRightInd/>
              <w:snapToGrid w:val="0"/>
              <w:spacing w:beforeAutospacing="0" w:afterAutospacing="0" w:line="320" w:lineRule="exact"/>
              <w:ind w:left="0" w:leftChars="0" w:right="0" w:firstLine="0" w:firstLineChars="0"/>
              <w:textAlignment w:val="auto"/>
              <w:rPr>
                <w:rFonts w:hint="eastAsia" w:ascii="仿宋_GB2312" w:hAnsi="仿宋_GB2312" w:eastAsia="仿宋_GB2312" w:cs="仿宋_GB2312"/>
                <w:sz w:val="24"/>
                <w:szCs w:val="24"/>
              </w:rPr>
            </w:pPr>
          </w:p>
        </w:tc>
        <w:tc>
          <w:tcPr>
            <w:tcW w:w="1751" w:type="dxa"/>
          </w:tcPr>
          <w:p w14:paraId="025BB472">
            <w:pPr>
              <w:keepNext w:val="0"/>
              <w:keepLines w:val="0"/>
              <w:pageBreakBefore w:val="0"/>
              <w:kinsoku/>
              <w:wordWrap/>
              <w:overflowPunct/>
              <w:topLinePunct w:val="0"/>
              <w:autoSpaceDE/>
              <w:autoSpaceDN/>
              <w:bidi w:val="0"/>
              <w:adjustRightInd/>
              <w:snapToGrid w:val="0"/>
              <w:spacing w:beforeAutospacing="0" w:afterAutospacing="0" w:line="320" w:lineRule="exact"/>
              <w:ind w:left="0" w:leftChars="0" w:right="0" w:firstLine="0" w:firstLineChars="0"/>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引进</w:t>
            </w:r>
            <w:r>
              <w:rPr>
                <w:rFonts w:hint="eastAsia" w:ascii="仿宋_GB2312" w:hAnsi="仿宋_GB2312" w:cs="仿宋_GB2312"/>
                <w:sz w:val="24"/>
                <w:szCs w:val="24"/>
                <w:lang w:eastAsia="zh-CN"/>
              </w:rPr>
              <w:t>：</w:t>
            </w:r>
            <w:r>
              <w:rPr>
                <w:rFonts w:hint="eastAsia" w:ascii="仿宋_GB2312" w:hAnsi="仿宋_GB2312" w:eastAsia="仿宋_GB2312" w:cs="仿宋_GB2312"/>
                <w:sz w:val="24"/>
                <w:szCs w:val="24"/>
                <w:u w:val="single"/>
              </w:rPr>
              <w:t xml:space="preserve">     </w:t>
            </w:r>
            <w:r>
              <w:rPr>
                <w:rFonts w:hint="eastAsia" w:ascii="仿宋_GB2312" w:hAnsi="仿宋_GB2312" w:eastAsia="仿宋_GB2312" w:cs="仿宋_GB2312"/>
                <w:sz w:val="24"/>
                <w:szCs w:val="24"/>
              </w:rPr>
              <w:t>项</w:t>
            </w:r>
          </w:p>
        </w:tc>
        <w:tc>
          <w:tcPr>
            <w:tcW w:w="1916" w:type="dxa"/>
            <w:gridSpan w:val="3"/>
          </w:tcPr>
          <w:p w14:paraId="019F1677">
            <w:pPr>
              <w:keepNext w:val="0"/>
              <w:keepLines w:val="0"/>
              <w:pageBreakBefore w:val="0"/>
              <w:kinsoku/>
              <w:wordWrap/>
              <w:overflowPunct/>
              <w:topLinePunct w:val="0"/>
              <w:autoSpaceDE/>
              <w:autoSpaceDN/>
              <w:bidi w:val="0"/>
              <w:adjustRightInd/>
              <w:snapToGrid w:val="0"/>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设备名称</w:t>
            </w:r>
          </w:p>
        </w:tc>
        <w:tc>
          <w:tcPr>
            <w:tcW w:w="3871" w:type="dxa"/>
            <w:gridSpan w:val="5"/>
          </w:tcPr>
          <w:p w14:paraId="1D6B0A80">
            <w:pPr>
              <w:keepNext w:val="0"/>
              <w:keepLines w:val="0"/>
              <w:pageBreakBefore w:val="0"/>
              <w:kinsoku/>
              <w:wordWrap/>
              <w:overflowPunct/>
              <w:topLinePunct w:val="0"/>
              <w:autoSpaceDE/>
              <w:autoSpaceDN/>
              <w:bidi w:val="0"/>
              <w:adjustRightInd/>
              <w:snapToGrid w:val="0"/>
              <w:spacing w:beforeAutospacing="0" w:afterAutospacing="0" w:line="320" w:lineRule="exact"/>
              <w:ind w:left="0" w:leftChars="0" w:right="0" w:firstLine="0" w:firstLineChars="0"/>
              <w:textAlignment w:val="auto"/>
              <w:rPr>
                <w:rFonts w:hint="eastAsia" w:ascii="仿宋_GB2312" w:hAnsi="仿宋_GB2312" w:eastAsia="仿宋_GB2312" w:cs="仿宋_GB2312"/>
                <w:sz w:val="24"/>
                <w:szCs w:val="24"/>
              </w:rPr>
            </w:pPr>
          </w:p>
        </w:tc>
      </w:tr>
      <w:tr w14:paraId="1939E7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0" w:hRule="atLeast"/>
        </w:trPr>
        <w:tc>
          <w:tcPr>
            <w:tcW w:w="578" w:type="dxa"/>
            <w:vMerge w:val="continue"/>
          </w:tcPr>
          <w:p w14:paraId="04E15F4E">
            <w:pPr>
              <w:keepNext w:val="0"/>
              <w:keepLines w:val="0"/>
              <w:pageBreakBefore w:val="0"/>
              <w:kinsoku/>
              <w:wordWrap/>
              <w:overflowPunct/>
              <w:topLinePunct w:val="0"/>
              <w:autoSpaceDE/>
              <w:autoSpaceDN/>
              <w:bidi w:val="0"/>
              <w:adjustRightInd/>
              <w:snapToGrid w:val="0"/>
              <w:spacing w:beforeAutospacing="0" w:afterAutospacing="0" w:line="320" w:lineRule="exact"/>
              <w:ind w:left="0" w:leftChars="0" w:right="0" w:firstLine="0" w:firstLineChars="0"/>
              <w:textAlignment w:val="auto"/>
              <w:rPr>
                <w:rFonts w:hint="eastAsia" w:ascii="仿宋_GB2312" w:hAnsi="仿宋_GB2312" w:eastAsia="仿宋_GB2312" w:cs="仿宋_GB2312"/>
                <w:sz w:val="24"/>
                <w:szCs w:val="24"/>
              </w:rPr>
            </w:pPr>
          </w:p>
        </w:tc>
        <w:tc>
          <w:tcPr>
            <w:tcW w:w="964" w:type="dxa"/>
            <w:vMerge w:val="restart"/>
          </w:tcPr>
          <w:p w14:paraId="7017A5C4">
            <w:pPr>
              <w:keepNext w:val="0"/>
              <w:keepLines w:val="0"/>
              <w:pageBreakBefore w:val="0"/>
              <w:kinsoku/>
              <w:wordWrap/>
              <w:overflowPunct/>
              <w:topLinePunct w:val="0"/>
              <w:autoSpaceDE/>
              <w:autoSpaceDN/>
              <w:bidi w:val="0"/>
              <w:adjustRightInd/>
              <w:snapToGrid w:val="0"/>
              <w:spacing w:beforeAutospacing="0" w:afterAutospacing="0" w:line="320" w:lineRule="exact"/>
              <w:ind w:left="0" w:leftChars="0" w:right="0" w:firstLine="0" w:firstLineChars="0"/>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4、特有资源、信息、资料投入</w:t>
            </w:r>
          </w:p>
        </w:tc>
        <w:tc>
          <w:tcPr>
            <w:tcW w:w="1751" w:type="dxa"/>
          </w:tcPr>
          <w:p w14:paraId="7168116D">
            <w:pPr>
              <w:keepNext w:val="0"/>
              <w:keepLines w:val="0"/>
              <w:pageBreakBefore w:val="0"/>
              <w:kinsoku/>
              <w:wordWrap/>
              <w:overflowPunct/>
              <w:topLinePunct w:val="0"/>
              <w:autoSpaceDE/>
              <w:autoSpaceDN/>
              <w:bidi w:val="0"/>
              <w:adjustRightInd/>
              <w:snapToGrid w:val="0"/>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物种数</w:t>
            </w:r>
          </w:p>
        </w:tc>
        <w:tc>
          <w:tcPr>
            <w:tcW w:w="956" w:type="dxa"/>
          </w:tcPr>
          <w:p w14:paraId="74B0034F">
            <w:pPr>
              <w:keepNext w:val="0"/>
              <w:keepLines w:val="0"/>
              <w:pageBreakBefore w:val="0"/>
              <w:kinsoku/>
              <w:wordWrap/>
              <w:overflowPunct/>
              <w:topLinePunct w:val="0"/>
              <w:autoSpaceDE/>
              <w:autoSpaceDN/>
              <w:bidi w:val="0"/>
              <w:adjustRightInd/>
              <w:snapToGrid w:val="0"/>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样本量</w:t>
            </w:r>
          </w:p>
        </w:tc>
        <w:tc>
          <w:tcPr>
            <w:tcW w:w="960" w:type="dxa"/>
            <w:gridSpan w:val="2"/>
          </w:tcPr>
          <w:p w14:paraId="3EAC78FA">
            <w:pPr>
              <w:keepNext w:val="0"/>
              <w:keepLines w:val="0"/>
              <w:pageBreakBefore w:val="0"/>
              <w:kinsoku/>
              <w:wordWrap/>
              <w:overflowPunct/>
              <w:topLinePunct w:val="0"/>
              <w:autoSpaceDE/>
              <w:autoSpaceDN/>
              <w:bidi w:val="0"/>
              <w:adjustRightInd/>
              <w:snapToGrid w:val="0"/>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数据量</w:t>
            </w:r>
          </w:p>
        </w:tc>
        <w:tc>
          <w:tcPr>
            <w:tcW w:w="1232" w:type="dxa"/>
            <w:gridSpan w:val="2"/>
          </w:tcPr>
          <w:p w14:paraId="5157B4BF">
            <w:pPr>
              <w:keepNext w:val="0"/>
              <w:keepLines w:val="0"/>
              <w:pageBreakBefore w:val="0"/>
              <w:kinsoku/>
              <w:wordWrap/>
              <w:overflowPunct/>
              <w:topLinePunct w:val="0"/>
              <w:autoSpaceDE/>
              <w:autoSpaceDN/>
              <w:bidi w:val="0"/>
              <w:adjustRightInd/>
              <w:snapToGrid w:val="0"/>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图纸数</w:t>
            </w:r>
          </w:p>
        </w:tc>
        <w:tc>
          <w:tcPr>
            <w:tcW w:w="2639" w:type="dxa"/>
            <w:gridSpan w:val="3"/>
          </w:tcPr>
          <w:p w14:paraId="7DA6F0B4">
            <w:pPr>
              <w:keepNext w:val="0"/>
              <w:keepLines w:val="0"/>
              <w:pageBreakBefore w:val="0"/>
              <w:kinsoku/>
              <w:wordWrap/>
              <w:overflowPunct/>
              <w:topLinePunct w:val="0"/>
              <w:autoSpaceDE/>
              <w:autoSpaceDN/>
              <w:bidi w:val="0"/>
              <w:adjustRightInd/>
              <w:snapToGrid w:val="0"/>
              <w:spacing w:beforeAutospacing="0" w:afterAutospacing="0" w:line="320" w:lineRule="exact"/>
              <w:ind w:left="0" w:leftChars="0" w:right="0" w:firstLine="0" w:firstLineChars="0"/>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其他（名称：</w:t>
            </w:r>
            <w:r>
              <w:rPr>
                <w:rFonts w:hint="eastAsia" w:ascii="仿宋_GB2312" w:hAnsi="仿宋_GB2312" w:eastAsia="仿宋_GB2312" w:cs="仿宋_GB2312"/>
                <w:sz w:val="24"/>
                <w:szCs w:val="24"/>
                <w:u w:val="single"/>
              </w:rPr>
              <w:t xml:space="preserve">                     </w:t>
            </w:r>
            <w:r>
              <w:rPr>
                <w:rFonts w:hint="eastAsia" w:ascii="仿宋_GB2312" w:hAnsi="仿宋_GB2312" w:eastAsia="仿宋_GB2312" w:cs="仿宋_GB2312"/>
                <w:sz w:val="24"/>
                <w:szCs w:val="24"/>
              </w:rPr>
              <w:t>）</w:t>
            </w:r>
          </w:p>
        </w:tc>
      </w:tr>
      <w:tr w14:paraId="40A592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trPr>
        <w:tc>
          <w:tcPr>
            <w:tcW w:w="578" w:type="dxa"/>
            <w:vMerge w:val="continue"/>
          </w:tcPr>
          <w:p w14:paraId="29D3B74E">
            <w:pPr>
              <w:keepNext w:val="0"/>
              <w:keepLines w:val="0"/>
              <w:pageBreakBefore w:val="0"/>
              <w:kinsoku/>
              <w:wordWrap/>
              <w:overflowPunct/>
              <w:topLinePunct w:val="0"/>
              <w:autoSpaceDE/>
              <w:autoSpaceDN/>
              <w:bidi w:val="0"/>
              <w:adjustRightInd/>
              <w:snapToGrid w:val="0"/>
              <w:spacing w:beforeAutospacing="0" w:afterAutospacing="0" w:line="320" w:lineRule="exact"/>
              <w:ind w:left="0" w:leftChars="0" w:right="0" w:firstLine="0" w:firstLineChars="0"/>
              <w:textAlignment w:val="auto"/>
              <w:rPr>
                <w:rFonts w:hint="eastAsia" w:ascii="仿宋_GB2312" w:hAnsi="仿宋_GB2312" w:eastAsia="仿宋_GB2312" w:cs="仿宋_GB2312"/>
                <w:sz w:val="24"/>
                <w:szCs w:val="24"/>
              </w:rPr>
            </w:pPr>
          </w:p>
        </w:tc>
        <w:tc>
          <w:tcPr>
            <w:tcW w:w="964" w:type="dxa"/>
            <w:vMerge w:val="continue"/>
          </w:tcPr>
          <w:p w14:paraId="43B50295">
            <w:pPr>
              <w:keepNext w:val="0"/>
              <w:keepLines w:val="0"/>
              <w:pageBreakBefore w:val="0"/>
              <w:kinsoku/>
              <w:wordWrap/>
              <w:overflowPunct/>
              <w:topLinePunct w:val="0"/>
              <w:autoSpaceDE/>
              <w:autoSpaceDN/>
              <w:bidi w:val="0"/>
              <w:adjustRightInd/>
              <w:snapToGrid w:val="0"/>
              <w:spacing w:beforeAutospacing="0" w:afterAutospacing="0" w:line="320" w:lineRule="exact"/>
              <w:ind w:left="0" w:leftChars="0" w:right="0" w:firstLine="0" w:firstLineChars="0"/>
              <w:textAlignment w:val="auto"/>
              <w:rPr>
                <w:rFonts w:hint="eastAsia" w:ascii="仿宋_GB2312" w:hAnsi="仿宋_GB2312" w:eastAsia="仿宋_GB2312" w:cs="仿宋_GB2312"/>
                <w:sz w:val="24"/>
                <w:szCs w:val="24"/>
              </w:rPr>
            </w:pPr>
          </w:p>
        </w:tc>
        <w:tc>
          <w:tcPr>
            <w:tcW w:w="1751" w:type="dxa"/>
          </w:tcPr>
          <w:p w14:paraId="46184C94">
            <w:pPr>
              <w:keepNext w:val="0"/>
              <w:keepLines w:val="0"/>
              <w:pageBreakBefore w:val="0"/>
              <w:kinsoku/>
              <w:wordWrap/>
              <w:overflowPunct/>
              <w:topLinePunct w:val="0"/>
              <w:autoSpaceDE/>
              <w:autoSpaceDN/>
              <w:bidi w:val="0"/>
              <w:adjustRightInd/>
              <w:snapToGrid w:val="0"/>
              <w:spacing w:beforeAutospacing="0" w:afterAutospacing="0" w:line="320" w:lineRule="exact"/>
              <w:ind w:left="0" w:leftChars="0" w:right="0" w:firstLine="0" w:firstLineChars="0"/>
              <w:textAlignment w:val="auto"/>
              <w:rPr>
                <w:rFonts w:hint="eastAsia" w:ascii="仿宋_GB2312" w:hAnsi="仿宋_GB2312" w:eastAsia="仿宋_GB2312" w:cs="仿宋_GB2312"/>
                <w:sz w:val="24"/>
                <w:szCs w:val="24"/>
              </w:rPr>
            </w:pPr>
          </w:p>
        </w:tc>
        <w:tc>
          <w:tcPr>
            <w:tcW w:w="956" w:type="dxa"/>
          </w:tcPr>
          <w:p w14:paraId="6A07666C">
            <w:pPr>
              <w:keepNext w:val="0"/>
              <w:keepLines w:val="0"/>
              <w:pageBreakBefore w:val="0"/>
              <w:kinsoku/>
              <w:wordWrap/>
              <w:overflowPunct/>
              <w:topLinePunct w:val="0"/>
              <w:autoSpaceDE/>
              <w:autoSpaceDN/>
              <w:bidi w:val="0"/>
              <w:adjustRightInd/>
              <w:snapToGrid w:val="0"/>
              <w:spacing w:beforeAutospacing="0" w:afterAutospacing="0" w:line="320" w:lineRule="exact"/>
              <w:ind w:left="0" w:leftChars="0" w:right="0" w:firstLine="0" w:firstLineChars="0"/>
              <w:textAlignment w:val="auto"/>
              <w:rPr>
                <w:rFonts w:hint="eastAsia" w:ascii="仿宋_GB2312" w:hAnsi="仿宋_GB2312" w:eastAsia="仿宋_GB2312" w:cs="仿宋_GB2312"/>
                <w:sz w:val="24"/>
                <w:szCs w:val="24"/>
              </w:rPr>
            </w:pPr>
          </w:p>
        </w:tc>
        <w:tc>
          <w:tcPr>
            <w:tcW w:w="960" w:type="dxa"/>
            <w:gridSpan w:val="2"/>
          </w:tcPr>
          <w:p w14:paraId="43D94272">
            <w:pPr>
              <w:keepNext w:val="0"/>
              <w:keepLines w:val="0"/>
              <w:pageBreakBefore w:val="0"/>
              <w:kinsoku/>
              <w:wordWrap/>
              <w:overflowPunct/>
              <w:topLinePunct w:val="0"/>
              <w:autoSpaceDE/>
              <w:autoSpaceDN/>
              <w:bidi w:val="0"/>
              <w:adjustRightInd/>
              <w:snapToGrid w:val="0"/>
              <w:spacing w:beforeAutospacing="0" w:afterAutospacing="0" w:line="320" w:lineRule="exact"/>
              <w:ind w:left="0" w:leftChars="0" w:right="0" w:firstLine="0" w:firstLineChars="0"/>
              <w:textAlignment w:val="auto"/>
              <w:rPr>
                <w:rFonts w:hint="eastAsia" w:ascii="仿宋_GB2312" w:hAnsi="仿宋_GB2312" w:eastAsia="仿宋_GB2312" w:cs="仿宋_GB2312"/>
                <w:sz w:val="24"/>
                <w:szCs w:val="24"/>
              </w:rPr>
            </w:pPr>
          </w:p>
        </w:tc>
        <w:tc>
          <w:tcPr>
            <w:tcW w:w="1232" w:type="dxa"/>
            <w:gridSpan w:val="2"/>
          </w:tcPr>
          <w:p w14:paraId="1F772AD4">
            <w:pPr>
              <w:keepNext w:val="0"/>
              <w:keepLines w:val="0"/>
              <w:pageBreakBefore w:val="0"/>
              <w:kinsoku/>
              <w:wordWrap/>
              <w:overflowPunct/>
              <w:topLinePunct w:val="0"/>
              <w:autoSpaceDE/>
              <w:autoSpaceDN/>
              <w:bidi w:val="0"/>
              <w:adjustRightInd/>
              <w:snapToGrid w:val="0"/>
              <w:spacing w:beforeAutospacing="0" w:afterAutospacing="0" w:line="320" w:lineRule="exact"/>
              <w:ind w:left="0" w:leftChars="0" w:right="0" w:firstLine="0" w:firstLineChars="0"/>
              <w:textAlignment w:val="auto"/>
              <w:rPr>
                <w:rFonts w:hint="eastAsia" w:ascii="仿宋_GB2312" w:hAnsi="仿宋_GB2312" w:eastAsia="仿宋_GB2312" w:cs="仿宋_GB2312"/>
                <w:sz w:val="24"/>
                <w:szCs w:val="24"/>
              </w:rPr>
            </w:pPr>
          </w:p>
        </w:tc>
        <w:tc>
          <w:tcPr>
            <w:tcW w:w="2639" w:type="dxa"/>
            <w:gridSpan w:val="3"/>
          </w:tcPr>
          <w:p w14:paraId="1853804B">
            <w:pPr>
              <w:keepNext w:val="0"/>
              <w:keepLines w:val="0"/>
              <w:pageBreakBefore w:val="0"/>
              <w:kinsoku/>
              <w:wordWrap/>
              <w:overflowPunct/>
              <w:topLinePunct w:val="0"/>
              <w:autoSpaceDE/>
              <w:autoSpaceDN/>
              <w:bidi w:val="0"/>
              <w:adjustRightInd/>
              <w:snapToGrid w:val="0"/>
              <w:spacing w:beforeAutospacing="0" w:afterAutospacing="0" w:line="320" w:lineRule="exact"/>
              <w:ind w:left="0" w:leftChars="0" w:right="0" w:firstLine="0" w:firstLineChars="0"/>
              <w:textAlignment w:val="auto"/>
              <w:rPr>
                <w:rFonts w:hint="eastAsia" w:ascii="仿宋_GB2312" w:hAnsi="仿宋_GB2312" w:eastAsia="仿宋_GB2312" w:cs="仿宋_GB2312"/>
                <w:sz w:val="24"/>
                <w:szCs w:val="24"/>
              </w:rPr>
            </w:pPr>
          </w:p>
        </w:tc>
      </w:tr>
      <w:tr w14:paraId="43D66C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0" w:hRule="atLeast"/>
        </w:trPr>
        <w:tc>
          <w:tcPr>
            <w:tcW w:w="578" w:type="dxa"/>
            <w:vMerge w:val="continue"/>
          </w:tcPr>
          <w:p w14:paraId="5A7C6F58">
            <w:pPr>
              <w:keepNext w:val="0"/>
              <w:keepLines w:val="0"/>
              <w:pageBreakBefore w:val="0"/>
              <w:kinsoku/>
              <w:wordWrap/>
              <w:overflowPunct/>
              <w:topLinePunct w:val="0"/>
              <w:autoSpaceDE/>
              <w:autoSpaceDN/>
              <w:bidi w:val="0"/>
              <w:adjustRightInd/>
              <w:snapToGrid w:val="0"/>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4"/>
                <w:szCs w:val="24"/>
              </w:rPr>
            </w:pPr>
          </w:p>
        </w:tc>
        <w:tc>
          <w:tcPr>
            <w:tcW w:w="964" w:type="dxa"/>
            <w:vMerge w:val="restart"/>
            <w:vAlign w:val="center"/>
          </w:tcPr>
          <w:p w14:paraId="7715F0C2">
            <w:pPr>
              <w:keepNext w:val="0"/>
              <w:keepLines w:val="0"/>
              <w:pageBreakBefore w:val="0"/>
              <w:kinsoku/>
              <w:wordWrap/>
              <w:overflowPunct/>
              <w:topLinePunct w:val="0"/>
              <w:autoSpaceDE/>
              <w:autoSpaceDN/>
              <w:bidi w:val="0"/>
              <w:adjustRightInd/>
              <w:snapToGrid w:val="0"/>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5、人才引进</w:t>
            </w:r>
          </w:p>
        </w:tc>
        <w:tc>
          <w:tcPr>
            <w:tcW w:w="1751" w:type="dxa"/>
          </w:tcPr>
          <w:p w14:paraId="12C32AF4">
            <w:pPr>
              <w:keepNext w:val="0"/>
              <w:keepLines w:val="0"/>
              <w:pageBreakBefore w:val="0"/>
              <w:kinsoku/>
              <w:wordWrap/>
              <w:overflowPunct/>
              <w:topLinePunct w:val="0"/>
              <w:autoSpaceDE/>
              <w:autoSpaceDN/>
              <w:bidi w:val="0"/>
              <w:adjustRightInd/>
              <w:snapToGrid w:val="0"/>
              <w:spacing w:beforeAutospacing="0" w:afterAutospacing="0" w:line="320" w:lineRule="exact"/>
              <w:ind w:left="0" w:leftChars="0" w:right="0" w:firstLine="0" w:firstLineChars="0"/>
              <w:textAlignment w:val="auto"/>
              <w:rPr>
                <w:rFonts w:hint="eastAsia" w:ascii="仿宋_GB2312" w:hAnsi="仿宋_GB2312" w:eastAsia="仿宋_GB2312" w:cs="仿宋_GB2312"/>
                <w:sz w:val="24"/>
                <w:szCs w:val="24"/>
              </w:rPr>
            </w:pPr>
            <w:r>
              <w:rPr>
                <w:rFonts w:hint="eastAsia" w:ascii="仿宋_GB2312" w:hAnsi="仿宋_GB2312" w:cs="仿宋_GB2312"/>
                <w:sz w:val="24"/>
                <w:szCs w:val="24"/>
                <w:lang w:val="en-US" w:eastAsia="zh-CN"/>
              </w:rPr>
              <w:t>合</w:t>
            </w:r>
            <w:r>
              <w:rPr>
                <w:rFonts w:hint="eastAsia" w:ascii="仿宋_GB2312" w:hAnsi="仿宋_GB2312" w:eastAsia="仿宋_GB2312" w:cs="仿宋_GB2312"/>
                <w:sz w:val="24"/>
                <w:szCs w:val="24"/>
              </w:rPr>
              <w:t>计：</w:t>
            </w:r>
            <w:r>
              <w:rPr>
                <w:rFonts w:hint="eastAsia" w:ascii="仿宋_GB2312" w:hAnsi="仿宋_GB2312" w:eastAsia="仿宋_GB2312" w:cs="仿宋_GB2312"/>
                <w:sz w:val="24"/>
                <w:szCs w:val="24"/>
              </w:rPr>
              <w:br w:type="textWrapping"/>
            </w:r>
            <w:r>
              <w:rPr>
                <w:rFonts w:hint="eastAsia" w:ascii="仿宋_GB2312" w:hAnsi="仿宋_GB2312" w:eastAsia="仿宋_GB2312" w:cs="仿宋_GB2312"/>
                <w:sz w:val="24"/>
                <w:szCs w:val="24"/>
                <w:u w:val="single"/>
              </w:rPr>
              <w:t xml:space="preserve">      </w:t>
            </w:r>
            <w:r>
              <w:rPr>
                <w:rFonts w:hint="eastAsia" w:ascii="仿宋_GB2312" w:hAnsi="仿宋_GB2312" w:eastAsia="仿宋_GB2312" w:cs="仿宋_GB2312"/>
                <w:sz w:val="24"/>
                <w:szCs w:val="24"/>
              </w:rPr>
              <w:t>人</w:t>
            </w:r>
          </w:p>
        </w:tc>
        <w:tc>
          <w:tcPr>
            <w:tcW w:w="1916" w:type="dxa"/>
            <w:gridSpan w:val="3"/>
          </w:tcPr>
          <w:p w14:paraId="1D4A624E">
            <w:pPr>
              <w:keepNext w:val="0"/>
              <w:keepLines w:val="0"/>
              <w:pageBreakBefore w:val="0"/>
              <w:kinsoku/>
              <w:wordWrap/>
              <w:overflowPunct/>
              <w:topLinePunct w:val="0"/>
              <w:autoSpaceDE/>
              <w:autoSpaceDN/>
              <w:bidi w:val="0"/>
              <w:adjustRightInd/>
              <w:snapToGrid w:val="0"/>
              <w:spacing w:beforeAutospacing="0" w:afterAutospacing="0" w:line="320" w:lineRule="exact"/>
              <w:ind w:left="0" w:leftChars="0" w:right="0" w:firstLine="0" w:firstLineChars="0"/>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博士后</w:t>
            </w:r>
            <w:r>
              <w:rPr>
                <w:rFonts w:hint="eastAsia" w:ascii="仿宋_GB2312" w:hAnsi="仿宋_GB2312" w:eastAsia="仿宋_GB2312" w:cs="仿宋_GB2312"/>
                <w:sz w:val="24"/>
                <w:szCs w:val="24"/>
                <w:u w:val="single"/>
              </w:rPr>
              <w:t xml:space="preserve">      </w:t>
            </w:r>
            <w:r>
              <w:rPr>
                <w:rFonts w:hint="eastAsia" w:ascii="仿宋_GB2312" w:hAnsi="仿宋_GB2312" w:eastAsia="仿宋_GB2312" w:cs="仿宋_GB2312"/>
                <w:sz w:val="24"/>
                <w:szCs w:val="24"/>
              </w:rPr>
              <w:t xml:space="preserve"> </w:t>
            </w:r>
          </w:p>
        </w:tc>
        <w:tc>
          <w:tcPr>
            <w:tcW w:w="1232" w:type="dxa"/>
            <w:gridSpan w:val="2"/>
          </w:tcPr>
          <w:p w14:paraId="5630DB6A">
            <w:pPr>
              <w:keepNext w:val="0"/>
              <w:keepLines w:val="0"/>
              <w:pageBreakBefore w:val="0"/>
              <w:kinsoku/>
              <w:wordWrap/>
              <w:overflowPunct/>
              <w:topLinePunct w:val="0"/>
              <w:autoSpaceDE/>
              <w:autoSpaceDN/>
              <w:bidi w:val="0"/>
              <w:adjustRightInd/>
              <w:snapToGrid w:val="0"/>
              <w:spacing w:beforeAutospacing="0" w:afterAutospacing="0" w:line="320" w:lineRule="exact"/>
              <w:ind w:left="0" w:leftChars="0" w:right="0" w:firstLine="0" w:firstLineChars="0"/>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博士</w:t>
            </w:r>
            <w:r>
              <w:rPr>
                <w:rFonts w:hint="eastAsia" w:ascii="仿宋_GB2312" w:hAnsi="仿宋_GB2312" w:eastAsia="仿宋_GB2312" w:cs="仿宋_GB2312"/>
                <w:sz w:val="24"/>
                <w:szCs w:val="24"/>
                <w:u w:val="single"/>
              </w:rPr>
              <w:t xml:space="preserve">    </w:t>
            </w:r>
          </w:p>
        </w:tc>
        <w:tc>
          <w:tcPr>
            <w:tcW w:w="1389" w:type="dxa"/>
            <w:gridSpan w:val="2"/>
          </w:tcPr>
          <w:p w14:paraId="2CB48338">
            <w:pPr>
              <w:keepNext w:val="0"/>
              <w:keepLines w:val="0"/>
              <w:pageBreakBefore w:val="0"/>
              <w:kinsoku/>
              <w:wordWrap/>
              <w:overflowPunct/>
              <w:topLinePunct w:val="0"/>
              <w:autoSpaceDE/>
              <w:autoSpaceDN/>
              <w:bidi w:val="0"/>
              <w:adjustRightInd/>
              <w:snapToGrid w:val="0"/>
              <w:spacing w:beforeAutospacing="0" w:afterAutospacing="0" w:line="320" w:lineRule="exact"/>
              <w:ind w:left="0" w:leftChars="0" w:right="0" w:firstLine="0" w:firstLineChars="0"/>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硕士</w:t>
            </w:r>
            <w:r>
              <w:rPr>
                <w:rFonts w:hint="eastAsia" w:ascii="仿宋_GB2312" w:hAnsi="仿宋_GB2312" w:eastAsia="仿宋_GB2312" w:cs="仿宋_GB2312"/>
                <w:sz w:val="24"/>
                <w:szCs w:val="24"/>
                <w:u w:val="single"/>
              </w:rPr>
              <w:t xml:space="preserve">     </w:t>
            </w:r>
          </w:p>
        </w:tc>
        <w:tc>
          <w:tcPr>
            <w:tcW w:w="1250" w:type="dxa"/>
          </w:tcPr>
          <w:p w14:paraId="005C0182">
            <w:pPr>
              <w:keepNext w:val="0"/>
              <w:keepLines w:val="0"/>
              <w:pageBreakBefore w:val="0"/>
              <w:kinsoku/>
              <w:wordWrap/>
              <w:overflowPunct/>
              <w:topLinePunct w:val="0"/>
              <w:autoSpaceDE/>
              <w:autoSpaceDN/>
              <w:bidi w:val="0"/>
              <w:adjustRightInd/>
              <w:snapToGrid w:val="0"/>
              <w:spacing w:beforeAutospacing="0" w:afterAutospacing="0" w:line="320" w:lineRule="exact"/>
              <w:ind w:left="0" w:leftChars="0" w:right="0" w:firstLine="0" w:firstLineChars="0"/>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技术工程人员</w:t>
            </w:r>
            <w:r>
              <w:rPr>
                <w:rFonts w:hint="eastAsia" w:ascii="仿宋_GB2312" w:hAnsi="仿宋_GB2312" w:eastAsia="仿宋_GB2312" w:cs="仿宋_GB2312"/>
                <w:sz w:val="24"/>
                <w:szCs w:val="24"/>
                <w:u w:val="single"/>
              </w:rPr>
              <w:t xml:space="preserve">    </w:t>
            </w:r>
          </w:p>
        </w:tc>
      </w:tr>
      <w:tr w14:paraId="66337A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578" w:type="dxa"/>
            <w:vMerge w:val="continue"/>
          </w:tcPr>
          <w:p w14:paraId="6776B51F">
            <w:pPr>
              <w:keepNext w:val="0"/>
              <w:keepLines w:val="0"/>
              <w:pageBreakBefore w:val="0"/>
              <w:kinsoku/>
              <w:wordWrap/>
              <w:overflowPunct/>
              <w:topLinePunct w:val="0"/>
              <w:autoSpaceDE/>
              <w:autoSpaceDN/>
              <w:bidi w:val="0"/>
              <w:adjustRightInd/>
              <w:snapToGrid w:val="0"/>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4"/>
                <w:szCs w:val="24"/>
              </w:rPr>
            </w:pPr>
          </w:p>
        </w:tc>
        <w:tc>
          <w:tcPr>
            <w:tcW w:w="964" w:type="dxa"/>
            <w:vMerge w:val="continue"/>
            <w:vAlign w:val="center"/>
          </w:tcPr>
          <w:p w14:paraId="0EDC8398">
            <w:pPr>
              <w:keepNext w:val="0"/>
              <w:keepLines w:val="0"/>
              <w:pageBreakBefore w:val="0"/>
              <w:kinsoku/>
              <w:wordWrap/>
              <w:overflowPunct/>
              <w:topLinePunct w:val="0"/>
              <w:autoSpaceDE/>
              <w:autoSpaceDN/>
              <w:bidi w:val="0"/>
              <w:adjustRightInd/>
              <w:snapToGrid w:val="0"/>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4"/>
                <w:szCs w:val="24"/>
              </w:rPr>
            </w:pPr>
          </w:p>
        </w:tc>
        <w:tc>
          <w:tcPr>
            <w:tcW w:w="3667" w:type="dxa"/>
            <w:gridSpan w:val="4"/>
          </w:tcPr>
          <w:p w14:paraId="120E945C">
            <w:pPr>
              <w:keepNext w:val="0"/>
              <w:keepLines w:val="0"/>
              <w:pageBreakBefore w:val="0"/>
              <w:kinsoku/>
              <w:wordWrap/>
              <w:overflowPunct/>
              <w:topLinePunct w:val="0"/>
              <w:autoSpaceDE/>
              <w:autoSpaceDN/>
              <w:bidi w:val="0"/>
              <w:adjustRightInd/>
              <w:snapToGrid w:val="0"/>
              <w:spacing w:beforeAutospacing="0" w:afterAutospacing="0" w:line="320" w:lineRule="exact"/>
              <w:ind w:left="0" w:leftChars="0" w:right="0" w:firstLine="0" w:firstLineChars="0"/>
              <w:textAlignment w:val="auto"/>
              <w:rPr>
                <w:rFonts w:hint="eastAsia" w:ascii="仿宋_GB2312" w:hAnsi="仿宋_GB2312" w:eastAsia="仿宋_GB2312" w:cs="仿宋_GB2312"/>
                <w:sz w:val="24"/>
                <w:szCs w:val="24"/>
              </w:rPr>
            </w:pPr>
            <w:r>
              <w:rPr>
                <w:rFonts w:hint="eastAsia" w:ascii="仿宋_GB2312" w:hAnsi="仿宋_GB2312" w:cs="仿宋_GB2312"/>
                <w:sz w:val="24"/>
                <w:szCs w:val="24"/>
                <w:lang w:val="en-US" w:eastAsia="zh-CN"/>
              </w:rPr>
              <w:t>合</w:t>
            </w:r>
            <w:r>
              <w:rPr>
                <w:rFonts w:hint="eastAsia" w:ascii="仿宋_GB2312" w:hAnsi="仿宋_GB2312" w:eastAsia="仿宋_GB2312" w:cs="仿宋_GB2312"/>
                <w:sz w:val="24"/>
                <w:szCs w:val="24"/>
              </w:rPr>
              <w:t>计来华工作：</w:t>
            </w:r>
            <w:r>
              <w:rPr>
                <w:rFonts w:hint="eastAsia" w:ascii="仿宋_GB2312" w:hAnsi="仿宋_GB2312" w:eastAsia="仿宋_GB2312" w:cs="仿宋_GB2312"/>
                <w:sz w:val="24"/>
                <w:szCs w:val="24"/>
                <w:u w:val="single"/>
              </w:rPr>
              <w:t xml:space="preserve">       </w:t>
            </w:r>
            <w:r>
              <w:rPr>
                <w:rFonts w:hint="eastAsia" w:ascii="仿宋_GB2312" w:hAnsi="仿宋_GB2312" w:eastAsia="仿宋_GB2312" w:cs="仿宋_GB2312"/>
                <w:sz w:val="24"/>
                <w:szCs w:val="24"/>
              </w:rPr>
              <w:t>人月</w:t>
            </w:r>
          </w:p>
        </w:tc>
        <w:tc>
          <w:tcPr>
            <w:tcW w:w="3871" w:type="dxa"/>
            <w:gridSpan w:val="5"/>
          </w:tcPr>
          <w:p w14:paraId="5BF3A74B">
            <w:pPr>
              <w:keepNext w:val="0"/>
              <w:keepLines w:val="0"/>
              <w:pageBreakBefore w:val="0"/>
              <w:kinsoku/>
              <w:wordWrap/>
              <w:overflowPunct/>
              <w:topLinePunct w:val="0"/>
              <w:autoSpaceDE/>
              <w:autoSpaceDN/>
              <w:bidi w:val="0"/>
              <w:adjustRightInd/>
              <w:snapToGrid w:val="0"/>
              <w:spacing w:beforeAutospacing="0" w:afterAutospacing="0" w:line="320" w:lineRule="exact"/>
              <w:ind w:left="0" w:leftChars="0" w:right="0" w:firstLine="0" w:firstLineChars="0"/>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其中：正高级职称人员</w:t>
            </w:r>
            <w:r>
              <w:rPr>
                <w:rFonts w:hint="eastAsia" w:ascii="仿宋_GB2312" w:hAnsi="仿宋_GB2312" w:eastAsia="仿宋_GB2312" w:cs="仿宋_GB2312"/>
                <w:sz w:val="24"/>
                <w:szCs w:val="24"/>
                <w:u w:val="single"/>
              </w:rPr>
              <w:t xml:space="preserve">     </w:t>
            </w:r>
            <w:r>
              <w:rPr>
                <w:rFonts w:hint="eastAsia" w:ascii="仿宋_GB2312" w:hAnsi="仿宋_GB2312" w:eastAsia="仿宋_GB2312" w:cs="仿宋_GB2312"/>
                <w:sz w:val="24"/>
                <w:szCs w:val="24"/>
              </w:rPr>
              <w:t>人，来华工作</w:t>
            </w:r>
            <w:r>
              <w:rPr>
                <w:rFonts w:hint="eastAsia" w:ascii="仿宋_GB2312" w:hAnsi="仿宋_GB2312" w:eastAsia="仿宋_GB2312" w:cs="仿宋_GB2312"/>
                <w:sz w:val="24"/>
                <w:szCs w:val="24"/>
                <w:u w:val="single"/>
              </w:rPr>
              <w:t xml:space="preserve">    </w:t>
            </w:r>
            <w:r>
              <w:rPr>
                <w:rFonts w:hint="eastAsia" w:ascii="仿宋_GB2312" w:hAnsi="仿宋_GB2312" w:eastAsia="仿宋_GB2312" w:cs="仿宋_GB2312"/>
                <w:sz w:val="24"/>
                <w:szCs w:val="24"/>
              </w:rPr>
              <w:t>人月</w:t>
            </w:r>
          </w:p>
        </w:tc>
      </w:tr>
      <w:tr w14:paraId="5BFD75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60" w:hRule="atLeast"/>
        </w:trPr>
        <w:tc>
          <w:tcPr>
            <w:tcW w:w="1542" w:type="dxa"/>
            <w:gridSpan w:val="2"/>
            <w:vAlign w:val="center"/>
          </w:tcPr>
          <w:p w14:paraId="54AD5D22">
            <w:pPr>
              <w:keepNext w:val="0"/>
              <w:keepLines w:val="0"/>
              <w:pageBreakBefore w:val="0"/>
              <w:kinsoku/>
              <w:wordWrap/>
              <w:overflowPunct/>
              <w:topLinePunct w:val="0"/>
              <w:autoSpaceDE/>
              <w:autoSpaceDN/>
              <w:bidi w:val="0"/>
              <w:adjustRightInd/>
              <w:snapToGrid w:val="0"/>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 xml:space="preserve">合作外方主要成员简历（学历、工作经历、论著、近三年重要成果及获奖情况等） </w:t>
            </w:r>
            <w:r>
              <w:rPr>
                <w:rFonts w:hint="eastAsia" w:ascii="仿宋_GB2312" w:hAnsi="仿宋_GB2312" w:cs="仿宋_GB2312"/>
                <w:sz w:val="24"/>
                <w:szCs w:val="24"/>
                <w:lang w:eastAsia="zh-CN"/>
              </w:rPr>
              <w:t>（</w:t>
            </w:r>
            <w:r>
              <w:rPr>
                <w:rFonts w:hint="eastAsia" w:ascii="仿宋_GB2312" w:hAnsi="仿宋_GB2312" w:eastAsia="仿宋_GB2312" w:cs="仿宋_GB2312"/>
                <w:sz w:val="24"/>
                <w:szCs w:val="24"/>
              </w:rPr>
              <w:t>300字以内</w:t>
            </w:r>
            <w:r>
              <w:rPr>
                <w:rFonts w:hint="eastAsia" w:ascii="仿宋_GB2312" w:hAnsi="仿宋_GB2312" w:cs="仿宋_GB2312"/>
                <w:sz w:val="24"/>
                <w:szCs w:val="24"/>
                <w:lang w:eastAsia="zh-CN"/>
              </w:rPr>
              <w:t>）</w:t>
            </w:r>
          </w:p>
        </w:tc>
        <w:tc>
          <w:tcPr>
            <w:tcW w:w="7538" w:type="dxa"/>
            <w:gridSpan w:val="9"/>
          </w:tcPr>
          <w:p w14:paraId="10D20E70">
            <w:pPr>
              <w:keepNext w:val="0"/>
              <w:keepLines w:val="0"/>
              <w:pageBreakBefore w:val="0"/>
              <w:kinsoku/>
              <w:wordWrap/>
              <w:overflowPunct/>
              <w:topLinePunct w:val="0"/>
              <w:autoSpaceDE/>
              <w:autoSpaceDN/>
              <w:bidi w:val="0"/>
              <w:adjustRightInd/>
              <w:snapToGrid w:val="0"/>
              <w:spacing w:beforeAutospacing="0" w:afterAutospacing="0" w:line="320" w:lineRule="exact"/>
              <w:ind w:left="0" w:leftChars="0" w:right="0" w:firstLine="0" w:firstLineChars="0"/>
              <w:textAlignment w:val="auto"/>
              <w:rPr>
                <w:rFonts w:hint="eastAsia" w:ascii="仿宋_GB2312" w:hAnsi="仿宋_GB2312" w:eastAsia="仿宋_GB2312" w:cs="仿宋_GB2312"/>
                <w:sz w:val="24"/>
                <w:szCs w:val="24"/>
              </w:rPr>
            </w:pPr>
          </w:p>
        </w:tc>
      </w:tr>
      <w:tr w14:paraId="3965A5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18" w:hRule="atLeast"/>
        </w:trPr>
        <w:tc>
          <w:tcPr>
            <w:tcW w:w="1542" w:type="dxa"/>
            <w:gridSpan w:val="2"/>
            <w:vAlign w:val="center"/>
          </w:tcPr>
          <w:p w14:paraId="404FD5C3">
            <w:pPr>
              <w:keepNext w:val="0"/>
              <w:keepLines w:val="0"/>
              <w:pageBreakBefore w:val="0"/>
              <w:kinsoku/>
              <w:wordWrap/>
              <w:overflowPunct/>
              <w:topLinePunct w:val="0"/>
              <w:autoSpaceDE/>
              <w:autoSpaceDN/>
              <w:bidi w:val="0"/>
              <w:adjustRightInd/>
              <w:snapToGrid w:val="0"/>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合作双方的研究优势互补性及合作分工</w:t>
            </w:r>
            <w:r>
              <w:rPr>
                <w:rFonts w:hint="eastAsia" w:ascii="仿宋_GB2312" w:hAnsi="仿宋_GB2312" w:cs="仿宋_GB2312"/>
                <w:sz w:val="24"/>
                <w:szCs w:val="24"/>
                <w:lang w:eastAsia="zh-CN"/>
              </w:rPr>
              <w:t>（</w:t>
            </w:r>
            <w:r>
              <w:rPr>
                <w:rFonts w:hint="eastAsia" w:ascii="仿宋_GB2312" w:hAnsi="仿宋_GB2312" w:eastAsia="仿宋_GB2312" w:cs="仿宋_GB2312"/>
                <w:sz w:val="24"/>
                <w:szCs w:val="24"/>
              </w:rPr>
              <w:t>300字以内</w:t>
            </w:r>
            <w:r>
              <w:rPr>
                <w:rFonts w:hint="eastAsia" w:ascii="仿宋_GB2312" w:hAnsi="仿宋_GB2312" w:cs="仿宋_GB2312"/>
                <w:sz w:val="24"/>
                <w:szCs w:val="24"/>
                <w:lang w:eastAsia="zh-CN"/>
              </w:rPr>
              <w:t>）</w:t>
            </w:r>
          </w:p>
        </w:tc>
        <w:tc>
          <w:tcPr>
            <w:tcW w:w="7538" w:type="dxa"/>
            <w:gridSpan w:val="9"/>
          </w:tcPr>
          <w:p w14:paraId="41F96DA8">
            <w:pPr>
              <w:keepNext w:val="0"/>
              <w:keepLines w:val="0"/>
              <w:pageBreakBefore w:val="0"/>
              <w:kinsoku/>
              <w:wordWrap/>
              <w:overflowPunct/>
              <w:topLinePunct w:val="0"/>
              <w:autoSpaceDE/>
              <w:autoSpaceDN/>
              <w:bidi w:val="0"/>
              <w:adjustRightInd/>
              <w:snapToGrid w:val="0"/>
              <w:spacing w:beforeAutospacing="0" w:afterAutospacing="0" w:line="320" w:lineRule="exact"/>
              <w:ind w:left="0" w:leftChars="0" w:right="0" w:firstLine="0" w:firstLineChars="0"/>
              <w:textAlignment w:val="auto"/>
              <w:rPr>
                <w:rFonts w:hint="eastAsia" w:ascii="仿宋_GB2312" w:hAnsi="仿宋_GB2312" w:eastAsia="仿宋_GB2312" w:cs="仿宋_GB2312"/>
                <w:sz w:val="24"/>
                <w:szCs w:val="24"/>
              </w:rPr>
            </w:pPr>
          </w:p>
        </w:tc>
      </w:tr>
      <w:tr w14:paraId="7156ED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32" w:hRule="atLeast"/>
        </w:trPr>
        <w:tc>
          <w:tcPr>
            <w:tcW w:w="1542" w:type="dxa"/>
            <w:gridSpan w:val="2"/>
            <w:vAlign w:val="center"/>
          </w:tcPr>
          <w:p w14:paraId="1728FF44">
            <w:pPr>
              <w:keepNext w:val="0"/>
              <w:keepLines w:val="0"/>
              <w:pageBreakBefore w:val="0"/>
              <w:kinsoku/>
              <w:wordWrap/>
              <w:overflowPunct/>
              <w:topLinePunct w:val="0"/>
              <w:autoSpaceDE/>
              <w:autoSpaceDN/>
              <w:bidi w:val="0"/>
              <w:adjustRightInd/>
              <w:snapToGrid w:val="0"/>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 xml:space="preserve">外方在本合作项目上是否获得了所在国项目或经费支持 </w:t>
            </w:r>
            <w:r>
              <w:rPr>
                <w:rFonts w:hint="eastAsia" w:ascii="仿宋_GB2312" w:hAnsi="仿宋_GB2312" w:cs="仿宋_GB2312"/>
                <w:sz w:val="24"/>
                <w:szCs w:val="24"/>
                <w:lang w:eastAsia="zh-CN"/>
              </w:rPr>
              <w:t>（</w:t>
            </w:r>
            <w:r>
              <w:rPr>
                <w:rFonts w:hint="eastAsia" w:ascii="仿宋_GB2312" w:hAnsi="仿宋_GB2312" w:eastAsia="仿宋_GB2312" w:cs="仿宋_GB2312"/>
                <w:sz w:val="24"/>
                <w:szCs w:val="24"/>
              </w:rPr>
              <w:t>300字以内</w:t>
            </w:r>
            <w:r>
              <w:rPr>
                <w:rFonts w:hint="eastAsia" w:ascii="仿宋_GB2312" w:hAnsi="仿宋_GB2312" w:cs="仿宋_GB2312"/>
                <w:sz w:val="24"/>
                <w:szCs w:val="24"/>
                <w:lang w:eastAsia="zh-CN"/>
              </w:rPr>
              <w:t>）</w:t>
            </w:r>
          </w:p>
        </w:tc>
        <w:tc>
          <w:tcPr>
            <w:tcW w:w="7538" w:type="dxa"/>
            <w:gridSpan w:val="9"/>
          </w:tcPr>
          <w:p w14:paraId="1CCC4909">
            <w:pPr>
              <w:keepNext w:val="0"/>
              <w:keepLines w:val="0"/>
              <w:pageBreakBefore w:val="0"/>
              <w:kinsoku/>
              <w:wordWrap/>
              <w:overflowPunct/>
              <w:topLinePunct w:val="0"/>
              <w:autoSpaceDE/>
              <w:autoSpaceDN/>
              <w:bidi w:val="0"/>
              <w:adjustRightInd/>
              <w:snapToGrid w:val="0"/>
              <w:spacing w:beforeAutospacing="0" w:afterAutospacing="0" w:line="320" w:lineRule="exact"/>
              <w:ind w:left="0" w:leftChars="0" w:right="0" w:firstLine="0" w:firstLineChars="0"/>
              <w:textAlignment w:val="auto"/>
              <w:rPr>
                <w:rFonts w:hint="eastAsia" w:ascii="仿宋_GB2312" w:hAnsi="仿宋_GB2312" w:eastAsia="仿宋_GB2312" w:cs="仿宋_GB2312"/>
                <w:sz w:val="24"/>
                <w:szCs w:val="24"/>
              </w:rPr>
            </w:pPr>
          </w:p>
        </w:tc>
      </w:tr>
      <w:tr w14:paraId="3E4433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32" w:hRule="atLeast"/>
        </w:trPr>
        <w:tc>
          <w:tcPr>
            <w:tcW w:w="1542" w:type="dxa"/>
            <w:gridSpan w:val="2"/>
            <w:vAlign w:val="center"/>
          </w:tcPr>
          <w:p w14:paraId="0AD787F6">
            <w:pPr>
              <w:keepNext w:val="0"/>
              <w:keepLines w:val="0"/>
              <w:pageBreakBefore w:val="0"/>
              <w:kinsoku/>
              <w:wordWrap/>
              <w:overflowPunct/>
              <w:topLinePunct w:val="0"/>
              <w:autoSpaceDE/>
              <w:autoSpaceDN/>
              <w:bidi w:val="0"/>
              <w:adjustRightInd/>
              <w:snapToGrid w:val="0"/>
              <w:spacing w:beforeAutospacing="0" w:afterAutospacing="0" w:line="320" w:lineRule="exact"/>
              <w:ind w:left="0" w:leftChars="0" w:right="0" w:firstLine="0" w:firstLineChars="0"/>
              <w:jc w:val="center"/>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主要研究目标、内容、合作理由</w:t>
            </w:r>
            <w:r>
              <w:rPr>
                <w:rFonts w:hint="eastAsia" w:ascii="仿宋_GB2312" w:hAnsi="仿宋_GB2312" w:cs="仿宋_GB2312"/>
                <w:sz w:val="24"/>
                <w:szCs w:val="24"/>
                <w:lang w:eastAsia="zh-CN"/>
              </w:rPr>
              <w:t>（</w:t>
            </w:r>
            <w:r>
              <w:rPr>
                <w:rFonts w:hint="eastAsia" w:ascii="仿宋_GB2312" w:hAnsi="仿宋_GB2312" w:eastAsia="仿宋_GB2312" w:cs="仿宋_GB2312"/>
                <w:sz w:val="24"/>
                <w:szCs w:val="24"/>
              </w:rPr>
              <w:t>300字以内</w:t>
            </w:r>
            <w:r>
              <w:rPr>
                <w:rFonts w:hint="eastAsia" w:ascii="仿宋_GB2312" w:hAnsi="仿宋_GB2312" w:cs="仿宋_GB2312"/>
                <w:sz w:val="24"/>
                <w:szCs w:val="24"/>
                <w:lang w:eastAsia="zh-CN"/>
              </w:rPr>
              <w:t>）</w:t>
            </w:r>
          </w:p>
        </w:tc>
        <w:tc>
          <w:tcPr>
            <w:tcW w:w="7538" w:type="dxa"/>
            <w:gridSpan w:val="9"/>
          </w:tcPr>
          <w:p w14:paraId="47815B5C">
            <w:pPr>
              <w:keepNext w:val="0"/>
              <w:keepLines w:val="0"/>
              <w:pageBreakBefore w:val="0"/>
              <w:kinsoku/>
              <w:wordWrap/>
              <w:overflowPunct/>
              <w:topLinePunct w:val="0"/>
              <w:autoSpaceDE/>
              <w:autoSpaceDN/>
              <w:bidi w:val="0"/>
              <w:adjustRightInd/>
              <w:snapToGrid w:val="0"/>
              <w:spacing w:beforeAutospacing="0" w:afterAutospacing="0" w:line="320" w:lineRule="exact"/>
              <w:ind w:left="0" w:leftChars="0" w:right="0" w:firstLine="0" w:firstLineChars="0"/>
              <w:textAlignment w:val="auto"/>
              <w:rPr>
                <w:rFonts w:hint="eastAsia" w:ascii="仿宋_GB2312" w:hAnsi="仿宋_GB2312" w:eastAsia="仿宋_GB2312" w:cs="仿宋_GB2312"/>
                <w:sz w:val="24"/>
                <w:szCs w:val="24"/>
              </w:rPr>
            </w:pPr>
          </w:p>
        </w:tc>
      </w:tr>
    </w:tbl>
    <w:p w14:paraId="7B6BCE16">
      <w:pPr>
        <w:keepNext w:val="0"/>
        <w:keepLines w:val="0"/>
        <w:pageBreakBefore w:val="0"/>
        <w:kinsoku/>
        <w:wordWrap/>
        <w:overflowPunct/>
        <w:topLinePunct w:val="0"/>
        <w:autoSpaceDE/>
        <w:autoSpaceDN/>
        <w:bidi w:val="0"/>
        <w:adjustRightInd/>
        <w:snapToGrid w:val="0"/>
        <w:spacing w:beforeAutospacing="0" w:afterAutospacing="0" w:line="320" w:lineRule="exact"/>
        <w:ind w:left="0" w:leftChars="0" w:right="0" w:firstLine="0" w:firstLineChars="0"/>
        <w:textAlignment w:val="auto"/>
        <w:rPr>
          <w:rFonts w:hint="eastAsia" w:ascii="仿宋_GB2312" w:hAnsi="仿宋_GB2312" w:eastAsia="仿宋_GB2312" w:cs="仿宋_GB2312"/>
          <w:b/>
          <w:sz w:val="24"/>
          <w:szCs w:val="24"/>
        </w:rPr>
      </w:pPr>
    </w:p>
    <w:p w14:paraId="72851907">
      <w:pPr>
        <w:keepNext w:val="0"/>
        <w:keepLines w:val="0"/>
        <w:pageBreakBefore w:val="0"/>
        <w:widowControl/>
        <w:kinsoku/>
        <w:wordWrap/>
        <w:overflowPunct/>
        <w:topLinePunct w:val="0"/>
        <w:autoSpaceDE/>
        <w:autoSpaceDN/>
        <w:bidi w:val="0"/>
        <w:adjustRightInd/>
        <w:spacing w:beforeAutospacing="0" w:afterAutospacing="0" w:line="320" w:lineRule="exact"/>
        <w:ind w:left="0" w:leftChars="0" w:right="0" w:firstLine="0" w:firstLineChars="0"/>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 xml:space="preserve"> </w:t>
      </w:r>
    </w:p>
    <w:p w14:paraId="667CCE52">
      <w:pPr>
        <w:pageBreakBefore w:val="0"/>
        <w:kinsoku/>
        <w:wordWrap/>
        <w:overflowPunct/>
        <w:topLinePunct w:val="0"/>
        <w:autoSpaceDE w:val="0"/>
        <w:autoSpaceDN w:val="0"/>
        <w:bidi w:val="0"/>
        <w:adjustRightInd/>
        <w:spacing w:line="560" w:lineRule="exact"/>
        <w:ind w:left="0" w:firstLine="0" w:firstLineChars="0"/>
        <w:textAlignment w:val="auto"/>
        <w:rPr>
          <w:rFonts w:hint="eastAsia" w:ascii="宋体" w:hAnsi="宋体" w:cs="Times New Roman"/>
          <w:sz w:val="18"/>
          <w:szCs w:val="18"/>
        </w:rPr>
      </w:pPr>
      <w:r>
        <w:rPr>
          <w:rFonts w:hint="eastAsia" w:ascii="宋体" w:hAnsi="宋体" w:cs="Times New Roman"/>
          <w:sz w:val="18"/>
          <w:szCs w:val="18"/>
        </w:rPr>
        <w:br w:type="page"/>
      </w:r>
    </w:p>
    <w:p w14:paraId="3DF8BF99">
      <w:pPr>
        <w:pageBreakBefore w:val="0"/>
        <w:widowControl w:val="0"/>
        <w:kinsoku/>
        <w:overflowPunct/>
        <w:topLinePunct w:val="0"/>
        <w:autoSpaceDE w:val="0"/>
        <w:autoSpaceDN w:val="0"/>
        <w:bidi w:val="0"/>
        <w:adjustRightInd/>
        <w:spacing w:line="560" w:lineRule="exact"/>
        <w:ind w:left="0" w:leftChars="0" w:firstLine="0" w:firstLineChars="0"/>
        <w:jc w:val="both"/>
        <w:textAlignment w:val="auto"/>
        <w:outlineLvl w:val="0"/>
        <w:rPr>
          <w:rFonts w:hint="eastAsia" w:ascii="黑体" w:hAnsi="黑体" w:eastAsia="黑体" w:cs="Times New Roman"/>
          <w:kern w:val="2"/>
          <w:sz w:val="32"/>
          <w:szCs w:val="24"/>
          <w:lang w:val="en-US" w:eastAsia="zh-CN" w:bidi="ar-SA"/>
        </w:rPr>
      </w:pPr>
      <w:r>
        <w:rPr>
          <w:rFonts w:hint="eastAsia" w:ascii="黑体" w:hAnsi="黑体" w:eastAsia="黑体" w:cs="Times New Roman"/>
          <w:kern w:val="2"/>
          <w:sz w:val="32"/>
          <w:szCs w:val="24"/>
          <w:lang w:val="en-US" w:eastAsia="zh-CN" w:bidi="ar-SA"/>
        </w:rPr>
        <w:t>附表11 涉及人类遗传资源情况表</w:t>
      </w:r>
    </w:p>
    <w:p w14:paraId="02579FBC">
      <w:pPr>
        <w:pageBreakBefore w:val="0"/>
        <w:kinsoku/>
        <w:wordWrap/>
        <w:overflowPunct/>
        <w:topLinePunct w:val="0"/>
        <w:autoSpaceDE w:val="0"/>
        <w:autoSpaceDN w:val="0"/>
        <w:bidi w:val="0"/>
        <w:adjustRightInd/>
        <w:spacing w:line="560" w:lineRule="exact"/>
        <w:ind w:left="0" w:firstLine="0" w:firstLineChars="0"/>
        <w:textAlignment w:val="auto"/>
        <w:rPr>
          <w:rFonts w:hint="eastAsia" w:eastAsia="仿宋_GB2312" w:cs="Times New Roman"/>
          <w:color w:val="2D00C7"/>
          <w:sz w:val="24"/>
          <w:szCs w:val="21"/>
          <w:lang w:eastAsia="zh-CN"/>
        </w:rPr>
      </w:pPr>
      <w:r>
        <w:rPr>
          <w:rFonts w:hint="eastAsia" w:cs="Times New Roman"/>
          <w:color w:val="2D00C7"/>
          <w:sz w:val="24"/>
          <w:szCs w:val="21"/>
          <w:lang w:eastAsia="zh-CN"/>
        </w:rPr>
        <w:t>（如不涉及，</w:t>
      </w:r>
      <w:r>
        <w:rPr>
          <w:rFonts w:hint="eastAsia" w:cs="Times New Roman"/>
          <w:color w:val="2D00C7"/>
          <w:sz w:val="24"/>
          <w:szCs w:val="21"/>
          <w:lang w:val="en-US" w:eastAsia="zh-CN"/>
        </w:rPr>
        <w:t>可</w:t>
      </w:r>
      <w:r>
        <w:rPr>
          <w:rFonts w:hint="eastAsia" w:cs="Times New Roman"/>
          <w:color w:val="2D00C7"/>
          <w:sz w:val="24"/>
          <w:szCs w:val="21"/>
          <w:lang w:eastAsia="zh-CN"/>
        </w:rPr>
        <w:t>不填）</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4"/>
        <w:gridCol w:w="1704"/>
        <w:gridCol w:w="1704"/>
        <w:gridCol w:w="1705"/>
        <w:gridCol w:w="1705"/>
      </w:tblGrid>
      <w:tr w14:paraId="711C8B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1127" w:hRule="atLeast"/>
        </w:trPr>
        <w:tc>
          <w:tcPr>
            <w:tcW w:w="1942" w:type="dxa"/>
            <w:vAlign w:val="center"/>
          </w:tcPr>
          <w:p w14:paraId="5DC9CAF8">
            <w:pPr>
              <w:pageBreakBefore w:val="0"/>
              <w:kinsoku/>
              <w:wordWrap/>
              <w:overflowPunct/>
              <w:topLinePunct w:val="0"/>
              <w:autoSpaceDE w:val="0"/>
              <w:autoSpaceDN w:val="0"/>
              <w:bidi w:val="0"/>
              <w:adjustRightInd/>
              <w:spacing w:line="560" w:lineRule="exact"/>
              <w:ind w:left="0" w:firstLine="0" w:firstLineChars="0"/>
              <w:jc w:val="center"/>
              <w:textAlignment w:val="auto"/>
              <w:rPr>
                <w:rFonts w:hint="eastAsia" w:cs="Times New Roman"/>
                <w:sz w:val="24"/>
                <w:szCs w:val="24"/>
                <w:vertAlign w:val="baseline"/>
                <w14:ligatures w14:val="standardContextual"/>
              </w:rPr>
            </w:pPr>
            <w:r>
              <w:rPr>
                <w:rFonts w:hint="eastAsia" w:cs="Times New Roman"/>
                <w:sz w:val="24"/>
                <w:szCs w:val="24"/>
                <w:vertAlign w:val="baseline"/>
                <w14:ligatures w14:val="standardContextual"/>
              </w:rPr>
              <w:t>序号</w:t>
            </w:r>
          </w:p>
        </w:tc>
        <w:tc>
          <w:tcPr>
            <w:tcW w:w="1942" w:type="dxa"/>
            <w:vAlign w:val="center"/>
          </w:tcPr>
          <w:p w14:paraId="2BC8D5C0">
            <w:pPr>
              <w:pageBreakBefore w:val="0"/>
              <w:kinsoku/>
              <w:wordWrap/>
              <w:overflowPunct/>
              <w:topLinePunct w:val="0"/>
              <w:autoSpaceDE w:val="0"/>
              <w:autoSpaceDN w:val="0"/>
              <w:bidi w:val="0"/>
              <w:adjustRightInd/>
              <w:spacing w:line="560" w:lineRule="exact"/>
              <w:ind w:left="0" w:firstLine="0" w:firstLineChars="0"/>
              <w:jc w:val="center"/>
              <w:textAlignment w:val="auto"/>
              <w:rPr>
                <w:rFonts w:hint="eastAsia" w:cs="Times New Roman"/>
                <w:sz w:val="24"/>
                <w:szCs w:val="24"/>
                <w:vertAlign w:val="baseline"/>
                <w14:ligatures w14:val="standardContextual"/>
              </w:rPr>
            </w:pPr>
            <w:r>
              <w:rPr>
                <w:rFonts w:hint="eastAsia" w:cs="Times New Roman"/>
                <w:sz w:val="24"/>
                <w:szCs w:val="24"/>
                <w:vertAlign w:val="baseline"/>
                <w14:ligatures w14:val="standardContextual"/>
              </w:rPr>
              <w:t>涉及人类遗传资源活动类型</w:t>
            </w:r>
          </w:p>
        </w:tc>
        <w:tc>
          <w:tcPr>
            <w:tcW w:w="1942" w:type="dxa"/>
            <w:vAlign w:val="center"/>
          </w:tcPr>
          <w:p w14:paraId="59719540">
            <w:pPr>
              <w:pageBreakBefore w:val="0"/>
              <w:kinsoku/>
              <w:wordWrap/>
              <w:overflowPunct/>
              <w:topLinePunct w:val="0"/>
              <w:autoSpaceDE w:val="0"/>
              <w:autoSpaceDN w:val="0"/>
              <w:bidi w:val="0"/>
              <w:adjustRightInd/>
              <w:spacing w:line="560" w:lineRule="exact"/>
              <w:ind w:left="0" w:firstLine="0" w:firstLineChars="0"/>
              <w:jc w:val="center"/>
              <w:textAlignment w:val="auto"/>
              <w:rPr>
                <w:rFonts w:hint="eastAsia" w:cs="Times New Roman"/>
                <w:sz w:val="24"/>
                <w:szCs w:val="24"/>
                <w:vertAlign w:val="baseline"/>
                <w14:ligatures w14:val="standardContextual"/>
              </w:rPr>
            </w:pPr>
            <w:r>
              <w:rPr>
                <w:rFonts w:hint="eastAsia" w:cs="Times New Roman"/>
                <w:sz w:val="24"/>
                <w:szCs w:val="24"/>
                <w:vertAlign w:val="baseline"/>
                <w14:ligatures w14:val="standardContextual"/>
              </w:rPr>
              <w:t>涉及活动相关内容</w:t>
            </w:r>
          </w:p>
        </w:tc>
        <w:tc>
          <w:tcPr>
            <w:tcW w:w="1943" w:type="dxa"/>
            <w:vAlign w:val="center"/>
          </w:tcPr>
          <w:p w14:paraId="0B105568">
            <w:pPr>
              <w:pageBreakBefore w:val="0"/>
              <w:kinsoku/>
              <w:wordWrap/>
              <w:overflowPunct/>
              <w:topLinePunct w:val="0"/>
              <w:autoSpaceDE w:val="0"/>
              <w:autoSpaceDN w:val="0"/>
              <w:bidi w:val="0"/>
              <w:adjustRightInd/>
              <w:spacing w:line="560" w:lineRule="exact"/>
              <w:ind w:left="0" w:firstLine="0" w:firstLineChars="0"/>
              <w:jc w:val="center"/>
              <w:textAlignment w:val="auto"/>
              <w:rPr>
                <w:rFonts w:hint="eastAsia" w:cs="Times New Roman"/>
                <w:sz w:val="24"/>
                <w:szCs w:val="24"/>
                <w:vertAlign w:val="baseline"/>
                <w14:ligatures w14:val="standardContextual"/>
              </w:rPr>
            </w:pPr>
            <w:r>
              <w:rPr>
                <w:rFonts w:hint="eastAsia" w:cs="Times New Roman"/>
                <w:sz w:val="24"/>
                <w:szCs w:val="24"/>
                <w:vertAlign w:val="baseline"/>
                <w14:ligatures w14:val="standardContextual"/>
              </w:rPr>
              <w:t>审批书号/备案号</w:t>
            </w:r>
          </w:p>
        </w:tc>
        <w:tc>
          <w:tcPr>
            <w:tcW w:w="1943" w:type="dxa"/>
            <w:vAlign w:val="center"/>
          </w:tcPr>
          <w:p w14:paraId="26BCA17B">
            <w:pPr>
              <w:pageBreakBefore w:val="0"/>
              <w:kinsoku/>
              <w:wordWrap/>
              <w:overflowPunct/>
              <w:topLinePunct w:val="0"/>
              <w:autoSpaceDE w:val="0"/>
              <w:autoSpaceDN w:val="0"/>
              <w:bidi w:val="0"/>
              <w:adjustRightInd/>
              <w:spacing w:line="560" w:lineRule="exact"/>
              <w:ind w:left="0" w:firstLine="0" w:firstLineChars="0"/>
              <w:jc w:val="center"/>
              <w:textAlignment w:val="auto"/>
              <w:rPr>
                <w:rFonts w:hint="eastAsia" w:cs="Times New Roman"/>
                <w:sz w:val="24"/>
                <w:szCs w:val="24"/>
                <w:vertAlign w:val="baseline"/>
                <w14:ligatures w14:val="standardContextual"/>
              </w:rPr>
            </w:pPr>
            <w:r>
              <w:rPr>
                <w:rFonts w:hint="eastAsia" w:cs="Times New Roman"/>
                <w:sz w:val="24"/>
                <w:szCs w:val="24"/>
                <w:vertAlign w:val="baseline"/>
                <w14:ligatures w14:val="standardContextual"/>
              </w:rPr>
              <w:t>项目名称</w:t>
            </w:r>
          </w:p>
        </w:tc>
      </w:tr>
      <w:tr w14:paraId="7D2D73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6" w:hRule="atLeast"/>
        </w:trPr>
        <w:tc>
          <w:tcPr>
            <w:tcW w:w="1942" w:type="dxa"/>
            <w:vAlign w:val="center"/>
          </w:tcPr>
          <w:p w14:paraId="30016B6B">
            <w:pPr>
              <w:pageBreakBefore w:val="0"/>
              <w:kinsoku/>
              <w:wordWrap/>
              <w:overflowPunct/>
              <w:topLinePunct w:val="0"/>
              <w:autoSpaceDE w:val="0"/>
              <w:autoSpaceDN w:val="0"/>
              <w:bidi w:val="0"/>
              <w:adjustRightInd/>
              <w:spacing w:line="560" w:lineRule="exact"/>
              <w:ind w:left="0" w:firstLine="0" w:firstLineChars="0"/>
              <w:jc w:val="center"/>
              <w:textAlignment w:val="auto"/>
              <w:rPr>
                <w:rFonts w:hint="eastAsia" w:cs="Times New Roman"/>
                <w:sz w:val="24"/>
                <w:szCs w:val="24"/>
                <w:vertAlign w:val="baseline"/>
                <w14:ligatures w14:val="standardContextual"/>
              </w:rPr>
            </w:pPr>
          </w:p>
        </w:tc>
        <w:tc>
          <w:tcPr>
            <w:tcW w:w="1942" w:type="dxa"/>
            <w:vAlign w:val="center"/>
          </w:tcPr>
          <w:p w14:paraId="536C1EE7">
            <w:pPr>
              <w:pageBreakBefore w:val="0"/>
              <w:kinsoku/>
              <w:wordWrap/>
              <w:overflowPunct/>
              <w:topLinePunct w:val="0"/>
              <w:autoSpaceDE w:val="0"/>
              <w:autoSpaceDN w:val="0"/>
              <w:bidi w:val="0"/>
              <w:adjustRightInd/>
              <w:spacing w:line="560" w:lineRule="exact"/>
              <w:ind w:left="0" w:firstLine="0" w:firstLineChars="0"/>
              <w:jc w:val="center"/>
              <w:textAlignment w:val="auto"/>
              <w:rPr>
                <w:rFonts w:hint="eastAsia" w:cs="Times New Roman"/>
                <w:sz w:val="24"/>
                <w:szCs w:val="24"/>
                <w:vertAlign w:val="baseline"/>
                <w14:ligatures w14:val="standardContextual"/>
              </w:rPr>
            </w:pPr>
          </w:p>
        </w:tc>
        <w:tc>
          <w:tcPr>
            <w:tcW w:w="1942" w:type="dxa"/>
            <w:vAlign w:val="center"/>
          </w:tcPr>
          <w:p w14:paraId="63D022B6">
            <w:pPr>
              <w:pageBreakBefore w:val="0"/>
              <w:kinsoku/>
              <w:wordWrap/>
              <w:overflowPunct/>
              <w:topLinePunct w:val="0"/>
              <w:autoSpaceDE w:val="0"/>
              <w:autoSpaceDN w:val="0"/>
              <w:bidi w:val="0"/>
              <w:adjustRightInd/>
              <w:spacing w:line="560" w:lineRule="exact"/>
              <w:ind w:left="0" w:firstLine="0" w:firstLineChars="0"/>
              <w:jc w:val="center"/>
              <w:textAlignment w:val="auto"/>
              <w:rPr>
                <w:rFonts w:hint="eastAsia" w:cs="Times New Roman"/>
                <w:sz w:val="24"/>
                <w:szCs w:val="24"/>
                <w:vertAlign w:val="baseline"/>
                <w14:ligatures w14:val="standardContextual"/>
              </w:rPr>
            </w:pPr>
          </w:p>
        </w:tc>
        <w:tc>
          <w:tcPr>
            <w:tcW w:w="1943" w:type="dxa"/>
            <w:vAlign w:val="center"/>
          </w:tcPr>
          <w:p w14:paraId="1A249E42">
            <w:pPr>
              <w:pageBreakBefore w:val="0"/>
              <w:kinsoku/>
              <w:wordWrap/>
              <w:overflowPunct/>
              <w:topLinePunct w:val="0"/>
              <w:autoSpaceDE w:val="0"/>
              <w:autoSpaceDN w:val="0"/>
              <w:bidi w:val="0"/>
              <w:adjustRightInd/>
              <w:spacing w:line="560" w:lineRule="exact"/>
              <w:ind w:left="0" w:firstLine="0" w:firstLineChars="0"/>
              <w:jc w:val="center"/>
              <w:textAlignment w:val="auto"/>
              <w:rPr>
                <w:rFonts w:hint="eastAsia" w:cs="Times New Roman"/>
                <w:sz w:val="24"/>
                <w:szCs w:val="24"/>
                <w:vertAlign w:val="baseline"/>
                <w14:ligatures w14:val="standardContextual"/>
              </w:rPr>
            </w:pPr>
          </w:p>
        </w:tc>
        <w:tc>
          <w:tcPr>
            <w:tcW w:w="1943" w:type="dxa"/>
            <w:vAlign w:val="center"/>
          </w:tcPr>
          <w:p w14:paraId="22B0AC73">
            <w:pPr>
              <w:pageBreakBefore w:val="0"/>
              <w:kinsoku/>
              <w:wordWrap/>
              <w:overflowPunct/>
              <w:topLinePunct w:val="0"/>
              <w:autoSpaceDE w:val="0"/>
              <w:autoSpaceDN w:val="0"/>
              <w:bidi w:val="0"/>
              <w:adjustRightInd/>
              <w:spacing w:line="560" w:lineRule="exact"/>
              <w:ind w:left="0" w:firstLine="0" w:firstLineChars="0"/>
              <w:jc w:val="center"/>
              <w:textAlignment w:val="auto"/>
              <w:rPr>
                <w:rFonts w:hint="eastAsia" w:cs="Times New Roman"/>
                <w:sz w:val="24"/>
                <w:szCs w:val="24"/>
                <w:vertAlign w:val="baseline"/>
                <w14:ligatures w14:val="standardContextual"/>
              </w:rPr>
            </w:pPr>
          </w:p>
        </w:tc>
      </w:tr>
      <w:tr w14:paraId="032940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6" w:hRule="atLeast"/>
        </w:trPr>
        <w:tc>
          <w:tcPr>
            <w:tcW w:w="1942" w:type="dxa"/>
            <w:vAlign w:val="center"/>
          </w:tcPr>
          <w:p w14:paraId="18A14857">
            <w:pPr>
              <w:pageBreakBefore w:val="0"/>
              <w:kinsoku/>
              <w:wordWrap/>
              <w:overflowPunct/>
              <w:topLinePunct w:val="0"/>
              <w:autoSpaceDE w:val="0"/>
              <w:autoSpaceDN w:val="0"/>
              <w:bidi w:val="0"/>
              <w:adjustRightInd/>
              <w:spacing w:line="560" w:lineRule="exact"/>
              <w:ind w:left="0" w:firstLine="0" w:firstLineChars="0"/>
              <w:jc w:val="center"/>
              <w:textAlignment w:val="auto"/>
              <w:rPr>
                <w:rFonts w:hint="eastAsia" w:cs="Times New Roman"/>
                <w:sz w:val="24"/>
                <w:szCs w:val="24"/>
                <w:vertAlign w:val="baseline"/>
                <w14:ligatures w14:val="standardContextual"/>
              </w:rPr>
            </w:pPr>
          </w:p>
        </w:tc>
        <w:tc>
          <w:tcPr>
            <w:tcW w:w="1942" w:type="dxa"/>
            <w:vAlign w:val="center"/>
          </w:tcPr>
          <w:p w14:paraId="32638715">
            <w:pPr>
              <w:pageBreakBefore w:val="0"/>
              <w:kinsoku/>
              <w:wordWrap/>
              <w:overflowPunct/>
              <w:topLinePunct w:val="0"/>
              <w:autoSpaceDE w:val="0"/>
              <w:autoSpaceDN w:val="0"/>
              <w:bidi w:val="0"/>
              <w:adjustRightInd/>
              <w:spacing w:line="560" w:lineRule="exact"/>
              <w:ind w:left="0" w:firstLine="0" w:firstLineChars="0"/>
              <w:jc w:val="center"/>
              <w:textAlignment w:val="auto"/>
              <w:rPr>
                <w:rFonts w:hint="eastAsia" w:cs="Times New Roman"/>
                <w:sz w:val="24"/>
                <w:szCs w:val="24"/>
                <w:vertAlign w:val="baseline"/>
                <w14:ligatures w14:val="standardContextual"/>
              </w:rPr>
            </w:pPr>
          </w:p>
        </w:tc>
        <w:tc>
          <w:tcPr>
            <w:tcW w:w="1942" w:type="dxa"/>
            <w:vAlign w:val="center"/>
          </w:tcPr>
          <w:p w14:paraId="69C7F189">
            <w:pPr>
              <w:pageBreakBefore w:val="0"/>
              <w:kinsoku/>
              <w:wordWrap/>
              <w:overflowPunct/>
              <w:topLinePunct w:val="0"/>
              <w:autoSpaceDE w:val="0"/>
              <w:autoSpaceDN w:val="0"/>
              <w:bidi w:val="0"/>
              <w:adjustRightInd/>
              <w:spacing w:line="560" w:lineRule="exact"/>
              <w:ind w:left="0" w:firstLine="0" w:firstLineChars="0"/>
              <w:jc w:val="center"/>
              <w:textAlignment w:val="auto"/>
              <w:rPr>
                <w:rFonts w:hint="eastAsia" w:cs="Times New Roman"/>
                <w:sz w:val="24"/>
                <w:szCs w:val="24"/>
                <w:vertAlign w:val="baseline"/>
                <w14:ligatures w14:val="standardContextual"/>
              </w:rPr>
            </w:pPr>
          </w:p>
        </w:tc>
        <w:tc>
          <w:tcPr>
            <w:tcW w:w="1943" w:type="dxa"/>
            <w:vAlign w:val="center"/>
          </w:tcPr>
          <w:p w14:paraId="237F1D58">
            <w:pPr>
              <w:pageBreakBefore w:val="0"/>
              <w:kinsoku/>
              <w:wordWrap/>
              <w:overflowPunct/>
              <w:topLinePunct w:val="0"/>
              <w:autoSpaceDE w:val="0"/>
              <w:autoSpaceDN w:val="0"/>
              <w:bidi w:val="0"/>
              <w:adjustRightInd/>
              <w:spacing w:line="560" w:lineRule="exact"/>
              <w:ind w:left="0" w:firstLine="0" w:firstLineChars="0"/>
              <w:jc w:val="center"/>
              <w:textAlignment w:val="auto"/>
              <w:rPr>
                <w:rFonts w:hint="eastAsia" w:cs="Times New Roman"/>
                <w:sz w:val="24"/>
                <w:szCs w:val="24"/>
                <w:vertAlign w:val="baseline"/>
                <w14:ligatures w14:val="standardContextual"/>
              </w:rPr>
            </w:pPr>
          </w:p>
        </w:tc>
        <w:tc>
          <w:tcPr>
            <w:tcW w:w="1943" w:type="dxa"/>
            <w:vAlign w:val="center"/>
          </w:tcPr>
          <w:p w14:paraId="3D45D38C">
            <w:pPr>
              <w:pageBreakBefore w:val="0"/>
              <w:kinsoku/>
              <w:wordWrap/>
              <w:overflowPunct/>
              <w:topLinePunct w:val="0"/>
              <w:autoSpaceDE w:val="0"/>
              <w:autoSpaceDN w:val="0"/>
              <w:bidi w:val="0"/>
              <w:adjustRightInd/>
              <w:spacing w:line="560" w:lineRule="exact"/>
              <w:ind w:left="0" w:firstLine="0" w:firstLineChars="0"/>
              <w:jc w:val="center"/>
              <w:textAlignment w:val="auto"/>
              <w:rPr>
                <w:rFonts w:hint="eastAsia" w:cs="Times New Roman"/>
                <w:sz w:val="24"/>
                <w:szCs w:val="24"/>
                <w:vertAlign w:val="baseline"/>
                <w14:ligatures w14:val="standardContextual"/>
              </w:rPr>
            </w:pPr>
          </w:p>
        </w:tc>
      </w:tr>
      <w:tr w14:paraId="469AC8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6" w:hRule="atLeast"/>
        </w:trPr>
        <w:tc>
          <w:tcPr>
            <w:tcW w:w="1942" w:type="dxa"/>
            <w:vAlign w:val="center"/>
          </w:tcPr>
          <w:p w14:paraId="6E5F0F83">
            <w:pPr>
              <w:pageBreakBefore w:val="0"/>
              <w:kinsoku/>
              <w:wordWrap/>
              <w:overflowPunct/>
              <w:topLinePunct w:val="0"/>
              <w:autoSpaceDE w:val="0"/>
              <w:autoSpaceDN w:val="0"/>
              <w:bidi w:val="0"/>
              <w:adjustRightInd/>
              <w:spacing w:line="560" w:lineRule="exact"/>
              <w:ind w:left="0" w:firstLine="0" w:firstLineChars="0"/>
              <w:jc w:val="center"/>
              <w:textAlignment w:val="auto"/>
              <w:rPr>
                <w:rFonts w:hint="eastAsia" w:cs="Times New Roman"/>
                <w:sz w:val="24"/>
                <w:szCs w:val="24"/>
                <w:vertAlign w:val="baseline"/>
                <w14:ligatures w14:val="standardContextual"/>
              </w:rPr>
            </w:pPr>
          </w:p>
        </w:tc>
        <w:tc>
          <w:tcPr>
            <w:tcW w:w="1942" w:type="dxa"/>
            <w:vAlign w:val="center"/>
          </w:tcPr>
          <w:p w14:paraId="0789F262">
            <w:pPr>
              <w:pageBreakBefore w:val="0"/>
              <w:kinsoku/>
              <w:wordWrap/>
              <w:overflowPunct/>
              <w:topLinePunct w:val="0"/>
              <w:autoSpaceDE w:val="0"/>
              <w:autoSpaceDN w:val="0"/>
              <w:bidi w:val="0"/>
              <w:adjustRightInd/>
              <w:spacing w:line="560" w:lineRule="exact"/>
              <w:ind w:left="0" w:firstLine="0" w:firstLineChars="0"/>
              <w:jc w:val="center"/>
              <w:textAlignment w:val="auto"/>
              <w:rPr>
                <w:rFonts w:hint="eastAsia" w:cs="Times New Roman"/>
                <w:sz w:val="24"/>
                <w:szCs w:val="24"/>
                <w:vertAlign w:val="baseline"/>
                <w14:ligatures w14:val="standardContextual"/>
              </w:rPr>
            </w:pPr>
          </w:p>
        </w:tc>
        <w:tc>
          <w:tcPr>
            <w:tcW w:w="1942" w:type="dxa"/>
            <w:vAlign w:val="center"/>
          </w:tcPr>
          <w:p w14:paraId="16B158A0">
            <w:pPr>
              <w:pageBreakBefore w:val="0"/>
              <w:kinsoku/>
              <w:wordWrap/>
              <w:overflowPunct/>
              <w:topLinePunct w:val="0"/>
              <w:autoSpaceDE w:val="0"/>
              <w:autoSpaceDN w:val="0"/>
              <w:bidi w:val="0"/>
              <w:adjustRightInd/>
              <w:spacing w:line="560" w:lineRule="exact"/>
              <w:ind w:left="0" w:firstLine="0" w:firstLineChars="0"/>
              <w:jc w:val="center"/>
              <w:textAlignment w:val="auto"/>
              <w:rPr>
                <w:rFonts w:hint="eastAsia" w:cs="Times New Roman"/>
                <w:sz w:val="24"/>
                <w:szCs w:val="24"/>
                <w:vertAlign w:val="baseline"/>
                <w14:ligatures w14:val="standardContextual"/>
              </w:rPr>
            </w:pPr>
          </w:p>
        </w:tc>
        <w:tc>
          <w:tcPr>
            <w:tcW w:w="1943" w:type="dxa"/>
            <w:vAlign w:val="center"/>
          </w:tcPr>
          <w:p w14:paraId="446C899D">
            <w:pPr>
              <w:pageBreakBefore w:val="0"/>
              <w:kinsoku/>
              <w:wordWrap/>
              <w:overflowPunct/>
              <w:topLinePunct w:val="0"/>
              <w:autoSpaceDE w:val="0"/>
              <w:autoSpaceDN w:val="0"/>
              <w:bidi w:val="0"/>
              <w:adjustRightInd/>
              <w:spacing w:line="560" w:lineRule="exact"/>
              <w:ind w:left="0" w:firstLine="0" w:firstLineChars="0"/>
              <w:jc w:val="center"/>
              <w:textAlignment w:val="auto"/>
              <w:rPr>
                <w:rFonts w:hint="eastAsia" w:cs="Times New Roman"/>
                <w:sz w:val="24"/>
                <w:szCs w:val="24"/>
                <w:vertAlign w:val="baseline"/>
                <w14:ligatures w14:val="standardContextual"/>
              </w:rPr>
            </w:pPr>
          </w:p>
        </w:tc>
        <w:tc>
          <w:tcPr>
            <w:tcW w:w="1943" w:type="dxa"/>
            <w:vAlign w:val="center"/>
          </w:tcPr>
          <w:p w14:paraId="79B04102">
            <w:pPr>
              <w:pageBreakBefore w:val="0"/>
              <w:kinsoku/>
              <w:wordWrap/>
              <w:overflowPunct/>
              <w:topLinePunct w:val="0"/>
              <w:autoSpaceDE w:val="0"/>
              <w:autoSpaceDN w:val="0"/>
              <w:bidi w:val="0"/>
              <w:adjustRightInd/>
              <w:spacing w:line="560" w:lineRule="exact"/>
              <w:ind w:left="0" w:firstLine="0" w:firstLineChars="0"/>
              <w:jc w:val="center"/>
              <w:textAlignment w:val="auto"/>
              <w:rPr>
                <w:rFonts w:hint="eastAsia" w:cs="Times New Roman"/>
                <w:sz w:val="24"/>
                <w:szCs w:val="24"/>
                <w:vertAlign w:val="baseline"/>
                <w14:ligatures w14:val="standardContextual"/>
              </w:rPr>
            </w:pPr>
          </w:p>
        </w:tc>
      </w:tr>
    </w:tbl>
    <w:p w14:paraId="328681B2">
      <w:pPr>
        <w:pageBreakBefore w:val="0"/>
        <w:kinsoku/>
        <w:wordWrap/>
        <w:overflowPunct/>
        <w:topLinePunct w:val="0"/>
        <w:autoSpaceDE w:val="0"/>
        <w:autoSpaceDN w:val="0"/>
        <w:bidi w:val="0"/>
        <w:adjustRightInd/>
        <w:spacing w:line="560" w:lineRule="exact"/>
        <w:ind w:left="0" w:firstLine="0" w:firstLineChars="0"/>
        <w:textAlignment w:val="auto"/>
        <w:rPr>
          <w:rFonts w:hint="eastAsia" w:cs="Times New Roman"/>
        </w:rPr>
      </w:pPr>
    </w:p>
    <w:p w14:paraId="021E7881">
      <w:pPr>
        <w:pageBreakBefore w:val="0"/>
        <w:kinsoku/>
        <w:wordWrap/>
        <w:overflowPunct/>
        <w:topLinePunct w:val="0"/>
        <w:autoSpaceDE w:val="0"/>
        <w:autoSpaceDN w:val="0"/>
        <w:bidi w:val="0"/>
        <w:adjustRightInd/>
        <w:spacing w:line="560" w:lineRule="exact"/>
        <w:ind w:left="0" w:firstLine="0" w:firstLineChars="0"/>
        <w:textAlignment w:val="auto"/>
        <w:rPr>
          <w:rFonts w:hint="eastAsia" w:cs="Times New Roman"/>
        </w:rPr>
      </w:pPr>
    </w:p>
    <w:p w14:paraId="2EE9E031">
      <w:pPr>
        <w:pageBreakBefore w:val="0"/>
        <w:kinsoku/>
        <w:wordWrap/>
        <w:overflowPunct/>
        <w:topLinePunct w:val="0"/>
        <w:autoSpaceDE w:val="0"/>
        <w:autoSpaceDN w:val="0"/>
        <w:bidi w:val="0"/>
        <w:adjustRightInd/>
        <w:spacing w:line="560" w:lineRule="exact"/>
        <w:ind w:left="0" w:firstLine="0" w:firstLineChars="0"/>
        <w:textAlignment w:val="auto"/>
        <w:rPr>
          <w:rFonts w:hint="eastAsia" w:cs="Times New Roman"/>
        </w:rPr>
      </w:pPr>
      <w:r>
        <w:rPr>
          <w:rFonts w:hint="eastAsia" w:cs="Times New Roman"/>
        </w:rPr>
        <w:br w:type="page"/>
      </w:r>
    </w:p>
    <w:p w14:paraId="16F7004D">
      <w:pPr>
        <w:pageBreakBefore w:val="0"/>
        <w:kinsoku/>
        <w:wordWrap/>
        <w:overflowPunct/>
        <w:topLinePunct w:val="0"/>
        <w:autoSpaceDE w:val="0"/>
        <w:autoSpaceDN w:val="0"/>
        <w:bidi w:val="0"/>
        <w:adjustRightInd/>
        <w:spacing w:line="560" w:lineRule="exact"/>
        <w:ind w:left="0" w:firstLine="0" w:firstLineChars="0"/>
        <w:textAlignment w:val="auto"/>
        <w:rPr>
          <w:rFonts w:hint="default" w:ascii="黑体" w:hAnsi="黑体" w:eastAsia="黑体" w:cs="Times New Roman"/>
          <w:kern w:val="2"/>
          <w:sz w:val="32"/>
          <w:szCs w:val="24"/>
          <w:lang w:val="en-US" w:eastAsia="zh-CN" w:bidi="ar-SA"/>
        </w:rPr>
      </w:pPr>
      <w:r>
        <w:rPr>
          <w:rFonts w:hint="eastAsia" w:ascii="黑体" w:hAnsi="黑体" w:eastAsia="黑体" w:cs="Times New Roman"/>
          <w:kern w:val="2"/>
          <w:sz w:val="32"/>
          <w:szCs w:val="24"/>
          <w:lang w:val="en-US" w:eastAsia="zh-CN" w:bidi="ar-SA"/>
        </w:rPr>
        <w:t>附表12 伦理审查情况表</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51"/>
        <w:gridCol w:w="4271"/>
      </w:tblGrid>
      <w:tr w14:paraId="1B7119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41" w:hRule="atLeast"/>
        </w:trPr>
        <w:tc>
          <w:tcPr>
            <w:tcW w:w="4630" w:type="dxa"/>
          </w:tcPr>
          <w:p w14:paraId="7CF935A5">
            <w:pPr>
              <w:pageBreakBefore w:val="0"/>
              <w:kinsoku/>
              <w:wordWrap/>
              <w:overflowPunct/>
              <w:topLinePunct w:val="0"/>
              <w:autoSpaceDE w:val="0"/>
              <w:autoSpaceDN w:val="0"/>
              <w:bidi w:val="0"/>
              <w:adjustRightInd/>
              <w:spacing w:line="560" w:lineRule="exact"/>
              <w:ind w:left="0" w:firstLine="0" w:firstLineChars="0"/>
              <w:textAlignment w:val="auto"/>
              <w:rPr>
                <w:rFonts w:hint="eastAsia" w:ascii="仿宋_GB2312" w:hAnsi="仿宋_GB2312" w:eastAsia="仿宋_GB2312" w:cs="仿宋_GB2312"/>
                <w:kern w:val="2"/>
                <w:sz w:val="24"/>
                <w:szCs w:val="21"/>
                <w:vertAlign w:val="baseline"/>
                <w:lang w:val="en-US" w:eastAsia="zh-CN" w:bidi="ar-SA"/>
                <w14:ligatures w14:val="standardContextual"/>
              </w:rPr>
            </w:pPr>
            <w:r>
              <w:rPr>
                <w:rFonts w:hint="eastAsia" w:ascii="仿宋_GB2312" w:hAnsi="仿宋_GB2312" w:eastAsia="仿宋_GB2312" w:cs="仿宋_GB2312"/>
                <w:kern w:val="2"/>
                <w:sz w:val="24"/>
                <w:szCs w:val="21"/>
                <w:vertAlign w:val="baseline"/>
                <w:lang w:val="en-US" w:eastAsia="zh-CN" w:bidi="ar-SA"/>
                <w14:ligatures w14:val="standardContextual"/>
              </w:rPr>
              <w:t>是否涉及伦理审查</w:t>
            </w:r>
          </w:p>
        </w:tc>
        <w:tc>
          <w:tcPr>
            <w:tcW w:w="4630" w:type="dxa"/>
          </w:tcPr>
          <w:p w14:paraId="1BD7A2DB">
            <w:pPr>
              <w:pageBreakBefore w:val="0"/>
              <w:kinsoku/>
              <w:wordWrap/>
              <w:overflowPunct/>
              <w:topLinePunct w:val="0"/>
              <w:autoSpaceDE w:val="0"/>
              <w:autoSpaceDN w:val="0"/>
              <w:bidi w:val="0"/>
              <w:adjustRightInd/>
              <w:spacing w:line="560" w:lineRule="exact"/>
              <w:ind w:left="0" w:firstLine="0" w:firstLineChars="0"/>
              <w:textAlignment w:val="auto"/>
              <w:rPr>
                <w:rFonts w:hint="default" w:ascii="仿宋_GB2312" w:hAnsi="仿宋_GB2312" w:cs="仿宋_GB2312"/>
                <w:kern w:val="2"/>
                <w:sz w:val="24"/>
                <w:szCs w:val="21"/>
                <w:vertAlign w:val="baseline"/>
                <w:lang w:val="en-US" w:eastAsia="zh-CN" w:bidi="ar-SA"/>
                <w14:ligatures w14:val="standardContextual"/>
              </w:rPr>
            </w:pPr>
            <w:r>
              <w:rPr>
                <w:rFonts w:hint="eastAsia" w:ascii="仿宋_GB2312" w:hAnsi="仿宋_GB2312" w:eastAsia="仿宋_GB2312" w:cs="仿宋_GB2312"/>
                <w:kern w:val="2"/>
                <w:sz w:val="24"/>
                <w:szCs w:val="21"/>
                <w:vertAlign w:val="baseline"/>
                <w:lang w:val="en-US" w:eastAsia="zh-CN" w:bidi="ar-SA"/>
                <w14:ligatures w14:val="standardContextual"/>
              </w:rPr>
              <w:sym w:font="Wingdings 2" w:char="00A3"/>
            </w:r>
            <w:r>
              <w:rPr>
                <w:rFonts w:hint="eastAsia" w:ascii="仿宋_GB2312" w:hAnsi="仿宋_GB2312" w:cs="仿宋_GB2312"/>
                <w:kern w:val="2"/>
                <w:sz w:val="24"/>
                <w:szCs w:val="21"/>
                <w:vertAlign w:val="baseline"/>
                <w:lang w:val="en-US" w:eastAsia="zh-CN" w:bidi="ar-SA"/>
                <w14:ligatures w14:val="standardContextual"/>
              </w:rPr>
              <w:t xml:space="preserve">是        </w:t>
            </w:r>
            <w:r>
              <w:rPr>
                <w:rFonts w:hint="eastAsia" w:ascii="仿宋_GB2312" w:hAnsi="仿宋_GB2312" w:cs="仿宋_GB2312"/>
                <w:kern w:val="2"/>
                <w:sz w:val="24"/>
                <w:szCs w:val="21"/>
                <w:vertAlign w:val="baseline"/>
                <w:lang w:val="en-US" w:eastAsia="zh-CN" w:bidi="ar-SA"/>
                <w14:ligatures w14:val="standardContextual"/>
              </w:rPr>
              <w:sym w:font="Wingdings 2" w:char="00A3"/>
            </w:r>
            <w:r>
              <w:rPr>
                <w:rFonts w:hint="eastAsia" w:ascii="仿宋_GB2312" w:hAnsi="仿宋_GB2312" w:cs="仿宋_GB2312"/>
                <w:kern w:val="2"/>
                <w:sz w:val="24"/>
                <w:szCs w:val="21"/>
                <w:vertAlign w:val="baseline"/>
                <w:lang w:val="en-US" w:eastAsia="zh-CN" w:bidi="ar-SA"/>
                <w14:ligatures w14:val="standardContextual"/>
              </w:rPr>
              <w:t>否</w:t>
            </w:r>
          </w:p>
        </w:tc>
      </w:tr>
      <w:tr w14:paraId="004782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4" w:hRule="atLeast"/>
        </w:trPr>
        <w:tc>
          <w:tcPr>
            <w:tcW w:w="9260" w:type="dxa"/>
            <w:gridSpan w:val="2"/>
          </w:tcPr>
          <w:p w14:paraId="366A3538">
            <w:pPr>
              <w:pageBreakBefore w:val="0"/>
              <w:kinsoku/>
              <w:wordWrap/>
              <w:overflowPunct/>
              <w:topLinePunct w:val="0"/>
              <w:autoSpaceDE w:val="0"/>
              <w:autoSpaceDN w:val="0"/>
              <w:bidi w:val="0"/>
              <w:adjustRightInd/>
              <w:spacing w:line="560" w:lineRule="exact"/>
              <w:ind w:left="0" w:firstLine="0" w:firstLineChars="0"/>
              <w:textAlignment w:val="auto"/>
              <w:rPr>
                <w:rFonts w:hint="eastAsia" w:ascii="仿宋_GB2312" w:hAnsi="仿宋_GB2312" w:eastAsia="仿宋_GB2312" w:cs="仿宋_GB2312"/>
                <w:kern w:val="2"/>
                <w:sz w:val="24"/>
                <w:szCs w:val="21"/>
                <w:vertAlign w:val="baseline"/>
                <w:lang w:val="en-US" w:eastAsia="zh-CN" w:bidi="ar-SA"/>
                <w14:ligatures w14:val="standardContextual"/>
              </w:rPr>
            </w:pPr>
            <w:r>
              <w:rPr>
                <w:rFonts w:hint="eastAsia" w:ascii="仿宋_GB2312" w:hAnsi="仿宋_GB2312" w:eastAsia="仿宋_GB2312" w:cs="仿宋_GB2312"/>
                <w:kern w:val="2"/>
                <w:sz w:val="24"/>
                <w:szCs w:val="21"/>
                <w:vertAlign w:val="baseline"/>
                <w:lang w:val="en-US" w:eastAsia="zh-CN" w:bidi="ar-SA"/>
                <w14:ligatures w14:val="standardContextual"/>
              </w:rPr>
              <w:t>相关情况说明</w:t>
            </w:r>
          </w:p>
        </w:tc>
      </w:tr>
      <w:tr w14:paraId="296A18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39" w:hRule="atLeast"/>
        </w:trPr>
        <w:tc>
          <w:tcPr>
            <w:tcW w:w="9260" w:type="dxa"/>
            <w:gridSpan w:val="2"/>
          </w:tcPr>
          <w:p w14:paraId="2974BC3B">
            <w:pPr>
              <w:pageBreakBefore w:val="0"/>
              <w:kinsoku/>
              <w:wordWrap/>
              <w:overflowPunct/>
              <w:topLinePunct w:val="0"/>
              <w:autoSpaceDE w:val="0"/>
              <w:autoSpaceDN w:val="0"/>
              <w:bidi w:val="0"/>
              <w:adjustRightInd/>
              <w:spacing w:line="560" w:lineRule="exact"/>
              <w:ind w:left="0" w:firstLine="0" w:firstLineChars="0"/>
              <w:textAlignment w:val="auto"/>
              <w:rPr>
                <w:rFonts w:hint="eastAsia" w:ascii="仿宋_GB2312" w:hAnsi="仿宋_GB2312" w:eastAsia="仿宋_GB2312" w:cs="仿宋_GB2312"/>
                <w:kern w:val="2"/>
                <w:sz w:val="24"/>
                <w:szCs w:val="21"/>
                <w:vertAlign w:val="baseline"/>
                <w:lang w:val="en-US" w:eastAsia="zh-CN" w:bidi="ar-SA"/>
                <w14:ligatures w14:val="standardContextual"/>
              </w:rPr>
            </w:pPr>
            <w:r>
              <w:rPr>
                <w:rFonts w:hint="eastAsia" w:ascii="仿宋_GB2312" w:hAnsi="仿宋_GB2312" w:eastAsia="仿宋_GB2312" w:cs="仿宋_GB2312"/>
                <w:color w:val="2D00C7"/>
                <w:kern w:val="2"/>
                <w:sz w:val="24"/>
                <w:szCs w:val="21"/>
                <w:vertAlign w:val="baseline"/>
                <w:lang w:val="en-US" w:eastAsia="zh-CN" w:bidi="ar-SA"/>
                <w14:ligatures w14:val="standardContextual"/>
              </w:rPr>
              <w:t>（如不涉及，以下不填）</w:t>
            </w:r>
          </w:p>
        </w:tc>
      </w:tr>
      <w:tr w14:paraId="225124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1" w:hRule="atLeast"/>
        </w:trPr>
        <w:tc>
          <w:tcPr>
            <w:tcW w:w="9260" w:type="dxa"/>
            <w:gridSpan w:val="2"/>
          </w:tcPr>
          <w:p w14:paraId="0D82E512">
            <w:pPr>
              <w:pageBreakBefore w:val="0"/>
              <w:kinsoku/>
              <w:wordWrap/>
              <w:overflowPunct/>
              <w:topLinePunct w:val="0"/>
              <w:autoSpaceDE w:val="0"/>
              <w:autoSpaceDN w:val="0"/>
              <w:bidi w:val="0"/>
              <w:adjustRightInd/>
              <w:spacing w:line="560" w:lineRule="exact"/>
              <w:ind w:left="0" w:firstLine="0" w:firstLineChars="0"/>
              <w:textAlignment w:val="auto"/>
              <w:rPr>
                <w:rFonts w:hint="eastAsia" w:ascii="仿宋_GB2312" w:hAnsi="仿宋_GB2312" w:eastAsia="仿宋_GB2312" w:cs="仿宋_GB2312"/>
                <w:kern w:val="2"/>
                <w:sz w:val="24"/>
                <w:szCs w:val="21"/>
                <w:vertAlign w:val="baseline"/>
                <w:lang w:val="en-US" w:eastAsia="zh-CN" w:bidi="ar-SA"/>
                <w14:ligatures w14:val="standardContextual"/>
              </w:rPr>
            </w:pPr>
            <w:r>
              <w:rPr>
                <w:rFonts w:hint="eastAsia" w:ascii="仿宋_GB2312" w:hAnsi="仿宋_GB2312" w:eastAsia="仿宋_GB2312" w:cs="仿宋_GB2312"/>
                <w:kern w:val="2"/>
                <w:sz w:val="24"/>
                <w:szCs w:val="21"/>
                <w:vertAlign w:val="baseline"/>
                <w:lang w:val="en-US" w:eastAsia="zh-CN" w:bidi="ar-SA"/>
                <w14:ligatures w14:val="standardContextual"/>
              </w:rPr>
              <w:t>附件</w:t>
            </w:r>
          </w:p>
        </w:tc>
      </w:tr>
      <w:tr w14:paraId="120493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96" w:hRule="atLeast"/>
        </w:trPr>
        <w:tc>
          <w:tcPr>
            <w:tcW w:w="9260" w:type="dxa"/>
            <w:gridSpan w:val="2"/>
          </w:tcPr>
          <w:p w14:paraId="1C41E211">
            <w:pPr>
              <w:pageBreakBefore w:val="0"/>
              <w:kinsoku/>
              <w:wordWrap/>
              <w:overflowPunct/>
              <w:topLinePunct w:val="0"/>
              <w:autoSpaceDE w:val="0"/>
              <w:autoSpaceDN w:val="0"/>
              <w:bidi w:val="0"/>
              <w:adjustRightInd/>
              <w:spacing w:line="560" w:lineRule="exact"/>
              <w:ind w:left="0" w:firstLine="0" w:firstLineChars="0"/>
              <w:textAlignment w:val="auto"/>
              <w:rPr>
                <w:rFonts w:hint="eastAsia" w:ascii="仿宋_GB2312" w:hAnsi="仿宋_GB2312" w:eastAsia="仿宋_GB2312" w:cs="仿宋_GB2312"/>
                <w:kern w:val="2"/>
                <w:sz w:val="24"/>
                <w:szCs w:val="21"/>
                <w:vertAlign w:val="baseline"/>
                <w:lang w:val="en-US" w:eastAsia="zh-CN" w:bidi="ar-SA"/>
                <w14:ligatures w14:val="standardContextual"/>
              </w:rPr>
            </w:pPr>
            <w:r>
              <w:rPr>
                <w:rFonts w:hint="eastAsia" w:ascii="仿宋_GB2312" w:hAnsi="仿宋_GB2312" w:eastAsia="仿宋_GB2312" w:cs="仿宋_GB2312"/>
                <w:color w:val="2D00C7"/>
                <w:kern w:val="2"/>
                <w:sz w:val="24"/>
                <w:szCs w:val="21"/>
                <w:vertAlign w:val="baseline"/>
                <w:lang w:val="en-US" w:eastAsia="zh-CN" w:bidi="ar-SA"/>
                <w14:ligatures w14:val="standardContextual"/>
              </w:rPr>
              <w:t>（如不涉及，以下不填）</w:t>
            </w:r>
          </w:p>
        </w:tc>
      </w:tr>
    </w:tbl>
    <w:p w14:paraId="64255BF3">
      <w:pPr>
        <w:pageBreakBefore w:val="0"/>
        <w:kinsoku/>
        <w:wordWrap/>
        <w:overflowPunct/>
        <w:topLinePunct w:val="0"/>
        <w:autoSpaceDE w:val="0"/>
        <w:autoSpaceDN w:val="0"/>
        <w:bidi w:val="0"/>
        <w:adjustRightInd/>
        <w:spacing w:line="560" w:lineRule="exact"/>
        <w:ind w:left="0" w:firstLine="0" w:firstLineChars="0"/>
        <w:textAlignment w:val="auto"/>
        <w:rPr>
          <w:rFonts w:hint="default" w:ascii="黑体" w:hAnsi="黑体" w:eastAsia="黑体" w:cs="Times New Roman"/>
          <w:kern w:val="2"/>
          <w:sz w:val="32"/>
          <w:szCs w:val="24"/>
          <w:lang w:val="en-US" w:eastAsia="zh-CN" w:bidi="ar-SA"/>
        </w:rPr>
      </w:pPr>
    </w:p>
    <w:p w14:paraId="7E351D39">
      <w:pPr>
        <w:rPr>
          <w:rFonts w:hint="default"/>
          <w:lang w:val="en-US" w:eastAsia="zh-CN"/>
        </w:rPr>
      </w:pPr>
    </w:p>
    <w:p w14:paraId="4F630B4B">
      <w:pPr>
        <w:spacing w:line="360" w:lineRule="auto"/>
        <w:ind w:right="26"/>
        <w:jc w:val="left"/>
        <w:rPr>
          <w:rFonts w:hint="eastAsia"/>
        </w:rPr>
      </w:pPr>
    </w:p>
    <w:sectPr>
      <w:footerReference r:id="rId7" w:type="default"/>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modern"/>
    <w:pitch w:val="default"/>
    <w:sig w:usb0="00000001" w:usb1="080E0000" w:usb2="00000000" w:usb3="00000000" w:csb0="00040000" w:csb1="00000000"/>
  </w:font>
  <w:font w:name="等线 Light">
    <w:panose1 w:val="02010600030101010101"/>
    <w:charset w:val="86"/>
    <w:family w:val="auto"/>
    <w:pitch w:val="default"/>
    <w:sig w:usb0="A00002BF" w:usb1="38CF7CFA" w:usb2="00000016" w:usb3="00000000" w:csb0="0004000F" w:csb1="00000000"/>
  </w:font>
  <w:font w:name="文鼎大标宋简">
    <w:altName w:val="宋体"/>
    <w:panose1 w:val="00000000000000000000"/>
    <w:charset w:val="86"/>
    <w:family w:val="modern"/>
    <w:pitch w:val="default"/>
    <w:sig w:usb0="00000000" w:usb1="00000000" w:usb2="00000010" w:usb3="00000000" w:csb0="00040000" w:csb1="00000000"/>
  </w:font>
  <w:font w:name="等线">
    <w:panose1 w:val="02010600030101010101"/>
    <w:charset w:val="86"/>
    <w:family w:val="auto"/>
    <w:pitch w:val="default"/>
    <w:sig w:usb0="A00002BF" w:usb1="38CF7CFA" w:usb2="00000016" w:usb3="00000000" w:csb0="0004000F" w:csb1="00000000"/>
  </w:font>
  <w:font w:name="仿宋">
    <w:panose1 w:val="02010609060101010101"/>
    <w:charset w:val="86"/>
    <w:family w:val="modern"/>
    <w:pitch w:val="default"/>
    <w:sig w:usb0="800002BF" w:usb1="38CF7CFA" w:usb2="00000016" w:usb3="00000000" w:csb0="00040001" w:csb1="00000000"/>
  </w:font>
  <w:font w:name="楷体_GB2312">
    <w:altName w:val="楷体"/>
    <w:panose1 w:val="02010609030101010101"/>
    <w:charset w:val="86"/>
    <w:family w:val="modern"/>
    <w:pitch w:val="default"/>
    <w:sig w:usb0="00000000" w:usb1="00000000" w:usb2="00000010" w:usb3="00000000" w:csb0="00040000" w:csb1="00000000"/>
  </w:font>
  <w:font w:name="新宋体">
    <w:panose1 w:val="02010609030101010101"/>
    <w:charset w:val="86"/>
    <w:family w:val="modern"/>
    <w:pitch w:val="default"/>
    <w:sig w:usb0="00000203" w:usb1="288F0000" w:usb2="00000006" w:usb3="00000000" w:csb0="00040001" w:csb1="00000000"/>
  </w:font>
  <w:font w:name="楷体">
    <w:panose1 w:val="02010609060101010101"/>
    <w:charset w:val="86"/>
    <w:family w:val="auto"/>
    <w:pitch w:val="default"/>
    <w:sig w:usb0="800002BF" w:usb1="38CF7CFA" w:usb2="00000016" w:usb3="00000000" w:csb0="00040001" w:csb1="00000000"/>
  </w:font>
  <w:font w:name="Wingdings 2">
    <w:panose1 w:val="05020102010507070707"/>
    <w:charset w:val="02"/>
    <w:family w:val="roman"/>
    <w:pitch w:val="default"/>
    <w:sig w:usb0="00000000" w:usb1="00000000" w:usb2="00000000" w:usb3="00000000" w:csb0="80000000"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09555B2">
    <w:pPr>
      <w:widowControl w:val="0"/>
      <w:tabs>
        <w:tab w:val="center" w:pos="4153"/>
        <w:tab w:val="right" w:pos="8306"/>
      </w:tabs>
      <w:autoSpaceDE w:val="0"/>
      <w:autoSpaceDN w:val="0"/>
      <w:snapToGrid w:val="0"/>
      <w:spacing w:line="600" w:lineRule="exact"/>
      <w:ind w:firstLine="0" w:firstLineChars="0"/>
      <w:jc w:val="center"/>
      <w:rPr>
        <w:rFonts w:ascii="Times New Roman" w:hAnsi="Times New Roman" w:eastAsia="仿宋_GB2312" w:cs="Times New Roman"/>
        <w:kern w:val="2"/>
        <w:sz w:val="18"/>
        <w:szCs w:val="18"/>
        <w:lang w:val="en-US" w:eastAsia="zh-CN" w:bidi="ar-SA"/>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AF1E1B">
    <w:pPr>
      <w:widowControl w:val="0"/>
      <w:tabs>
        <w:tab w:val="center" w:pos="4153"/>
        <w:tab w:val="right" w:pos="8306"/>
      </w:tabs>
      <w:autoSpaceDE w:val="0"/>
      <w:autoSpaceDN w:val="0"/>
      <w:snapToGrid w:val="0"/>
      <w:spacing w:line="600" w:lineRule="exact"/>
      <w:ind w:firstLine="0" w:firstLineChars="0"/>
      <w:jc w:val="center"/>
      <w:rPr>
        <w:rFonts w:ascii="Times New Roman" w:hAnsi="Times New Roman" w:eastAsia="仿宋_GB2312" w:cs="Times New Roman"/>
        <w:kern w:val="2"/>
        <w:sz w:val="18"/>
        <w:szCs w:val="18"/>
        <w:lang w:val="en-US" w:eastAsia="zh-CN" w:bidi="ar-SA"/>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5C5D4A">
    <w:pPr>
      <w:pStyle w:val="12"/>
      <w:ind w:left="560"/>
      <w:jc w:val="center"/>
    </w:pPr>
    <w:r>
      <w:fldChar w:fldCharType="begin"/>
    </w:r>
    <w:r>
      <w:instrText xml:space="preserve">PAGE   \* MERGEFORMAT</w:instrText>
    </w:r>
    <w:r>
      <w:fldChar w:fldCharType="separate"/>
    </w:r>
    <w:r>
      <w:rPr>
        <w:lang w:val="zh-CN"/>
      </w:rPr>
      <w:t>65</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D9A65D">
    <w:pPr>
      <w:widowControl w:val="0"/>
      <w:pBdr>
        <w:bottom w:val="single" w:color="auto" w:sz="6" w:space="1"/>
      </w:pBdr>
      <w:tabs>
        <w:tab w:val="center" w:pos="4153"/>
        <w:tab w:val="right" w:pos="8306"/>
      </w:tabs>
      <w:autoSpaceDE w:val="0"/>
      <w:autoSpaceDN w:val="0"/>
      <w:snapToGrid w:val="0"/>
      <w:spacing w:line="600" w:lineRule="exact"/>
      <w:ind w:firstLine="0" w:firstLineChars="0"/>
      <w:jc w:val="center"/>
      <w:rPr>
        <w:rFonts w:ascii="Times New Roman" w:hAnsi="Times New Roman" w:eastAsia="仿宋_GB2312" w:cs="Times New Roman"/>
        <w:kern w:val="2"/>
        <w:sz w:val="18"/>
        <w:szCs w:val="18"/>
        <w:lang w:val="en-US" w:eastAsia="zh-CN" w:bidi="ar-SA"/>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4AAE65">
    <w:pPr>
      <w:widowControl w:val="0"/>
      <w:pBdr>
        <w:bottom w:val="single" w:color="auto" w:sz="6" w:space="1"/>
      </w:pBdr>
      <w:tabs>
        <w:tab w:val="center" w:pos="4153"/>
        <w:tab w:val="right" w:pos="8306"/>
      </w:tabs>
      <w:autoSpaceDE w:val="0"/>
      <w:autoSpaceDN w:val="0"/>
      <w:snapToGrid w:val="0"/>
      <w:spacing w:line="600" w:lineRule="exact"/>
      <w:ind w:firstLine="0" w:firstLineChars="0"/>
      <w:jc w:val="center"/>
      <w:rPr>
        <w:rFonts w:ascii="Times New Roman" w:hAnsi="Times New Roman" w:eastAsia="仿宋_GB2312" w:cs="Times New Roman"/>
        <w:kern w:val="2"/>
        <w:sz w:val="18"/>
        <w:szCs w:val="18"/>
        <w:lang w:val="en-US" w:eastAsia="zh-CN" w:bidi="ar-SA"/>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B59D27F"/>
    <w:multiLevelType w:val="singleLevel"/>
    <w:tmpl w:val="8B59D27F"/>
    <w:lvl w:ilvl="0" w:tentative="0">
      <w:start w:val="1"/>
      <w:numFmt w:val="decimal"/>
      <w:lvlText w:val="%1."/>
      <w:lvlJc w:val="left"/>
      <w:pPr>
        <w:ind w:left="425" w:hanging="425"/>
      </w:pPr>
      <w:rPr>
        <w:rFonts w:hint="default"/>
      </w:rPr>
    </w:lvl>
  </w:abstractNum>
  <w:abstractNum w:abstractNumId="1">
    <w:nsid w:val="BEB10179"/>
    <w:multiLevelType w:val="singleLevel"/>
    <w:tmpl w:val="BEB10179"/>
    <w:lvl w:ilvl="0" w:tentative="0">
      <w:start w:val="2"/>
      <w:numFmt w:val="decimal"/>
      <w:suff w:val="nothing"/>
      <w:lvlText w:val="%1、"/>
      <w:lvlJc w:val="left"/>
      <w:pPr>
        <w:ind w:left="480" w:leftChars="0" w:firstLine="0" w:firstLineChars="0"/>
      </w:pPr>
    </w:lvl>
  </w:abstractNum>
  <w:abstractNum w:abstractNumId="2">
    <w:nsid w:val="71C26698"/>
    <w:multiLevelType w:val="multilevel"/>
    <w:tmpl w:val="71C26698"/>
    <w:lvl w:ilvl="0" w:tentative="0">
      <w:start w:val="2"/>
      <w:numFmt w:val="bullet"/>
      <w:lvlText w:val="□"/>
      <w:lvlJc w:val="left"/>
      <w:pPr>
        <w:tabs>
          <w:tab w:val="left" w:pos="360"/>
        </w:tabs>
        <w:ind w:left="360" w:hanging="360"/>
      </w:pPr>
      <w:rPr>
        <w:rFonts w:hint="eastAsia" w:ascii="宋体" w:hAnsi="宋体" w:eastAsia="宋体" w:cs="Times New Roman"/>
      </w:rPr>
    </w:lvl>
    <w:lvl w:ilvl="1" w:tentative="0">
      <w:start w:val="1"/>
      <w:numFmt w:val="bullet"/>
      <w:lvlText w:val=""/>
      <w:lvlJc w:val="left"/>
      <w:pPr>
        <w:tabs>
          <w:tab w:val="left" w:pos="840"/>
        </w:tabs>
        <w:ind w:left="840" w:hanging="420"/>
      </w:pPr>
      <w:rPr>
        <w:rFonts w:hint="default" w:ascii="Wingdings" w:hAnsi="Wingdings"/>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bordersDoNotSurroundHeader w:val="1"/>
  <w:bordersDoNotSurroundFooter w:val="1"/>
  <w:hideSpellingErrors/>
  <w:documentProtection w:enforcement="0"/>
  <w:defaultTabStop w:val="420"/>
  <w:drawingGridHorizontalSpacing w:val="144"/>
  <w:drawingGridVerticalSpacing w:val="191"/>
  <w:displayHorizontalDrawingGridEvery w:val="2"/>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Tc2ZGZiNzZiNDVlOGViOWVmM2JhOTY0NGJkNjUyYzgifQ=="/>
  </w:docVars>
  <w:rsids>
    <w:rsidRoot w:val="33BD49B9"/>
    <w:rsid w:val="00002D15"/>
    <w:rsid w:val="0000344C"/>
    <w:rsid w:val="000044C9"/>
    <w:rsid w:val="00004BD7"/>
    <w:rsid w:val="00005C82"/>
    <w:rsid w:val="000061C2"/>
    <w:rsid w:val="00006BF6"/>
    <w:rsid w:val="00006E0B"/>
    <w:rsid w:val="00007064"/>
    <w:rsid w:val="00010561"/>
    <w:rsid w:val="000114D7"/>
    <w:rsid w:val="00011F7A"/>
    <w:rsid w:val="000120F7"/>
    <w:rsid w:val="00012C65"/>
    <w:rsid w:val="0001350B"/>
    <w:rsid w:val="000144B8"/>
    <w:rsid w:val="00017CC8"/>
    <w:rsid w:val="000203A1"/>
    <w:rsid w:val="00020D14"/>
    <w:rsid w:val="00020F29"/>
    <w:rsid w:val="00021644"/>
    <w:rsid w:val="0002267C"/>
    <w:rsid w:val="000226D1"/>
    <w:rsid w:val="00022FFA"/>
    <w:rsid w:val="0002436A"/>
    <w:rsid w:val="00025759"/>
    <w:rsid w:val="00025B7F"/>
    <w:rsid w:val="00025EC4"/>
    <w:rsid w:val="00026206"/>
    <w:rsid w:val="00026208"/>
    <w:rsid w:val="000263DE"/>
    <w:rsid w:val="000267CC"/>
    <w:rsid w:val="000272EA"/>
    <w:rsid w:val="0002757C"/>
    <w:rsid w:val="00027E2A"/>
    <w:rsid w:val="00030F03"/>
    <w:rsid w:val="00030F7D"/>
    <w:rsid w:val="000315D6"/>
    <w:rsid w:val="00034077"/>
    <w:rsid w:val="00035486"/>
    <w:rsid w:val="00035B95"/>
    <w:rsid w:val="0004014A"/>
    <w:rsid w:val="000404BB"/>
    <w:rsid w:val="00041CA3"/>
    <w:rsid w:val="00043EBE"/>
    <w:rsid w:val="000442B1"/>
    <w:rsid w:val="00044EA4"/>
    <w:rsid w:val="0004648A"/>
    <w:rsid w:val="00047017"/>
    <w:rsid w:val="00047910"/>
    <w:rsid w:val="00047958"/>
    <w:rsid w:val="00050175"/>
    <w:rsid w:val="0005136C"/>
    <w:rsid w:val="0005148C"/>
    <w:rsid w:val="000518F8"/>
    <w:rsid w:val="00051918"/>
    <w:rsid w:val="00055E46"/>
    <w:rsid w:val="00056954"/>
    <w:rsid w:val="00056B8F"/>
    <w:rsid w:val="00056CB2"/>
    <w:rsid w:val="00057CB4"/>
    <w:rsid w:val="0006022F"/>
    <w:rsid w:val="00060911"/>
    <w:rsid w:val="00062242"/>
    <w:rsid w:val="000625D1"/>
    <w:rsid w:val="000626CC"/>
    <w:rsid w:val="00062EF3"/>
    <w:rsid w:val="00063C33"/>
    <w:rsid w:val="00064E7D"/>
    <w:rsid w:val="00065EED"/>
    <w:rsid w:val="000663E8"/>
    <w:rsid w:val="00066558"/>
    <w:rsid w:val="00070375"/>
    <w:rsid w:val="000708E0"/>
    <w:rsid w:val="00070C21"/>
    <w:rsid w:val="000718F7"/>
    <w:rsid w:val="00072AEE"/>
    <w:rsid w:val="00072C86"/>
    <w:rsid w:val="00073800"/>
    <w:rsid w:val="00073B08"/>
    <w:rsid w:val="00073DF1"/>
    <w:rsid w:val="0007547F"/>
    <w:rsid w:val="00075EFB"/>
    <w:rsid w:val="00075FD4"/>
    <w:rsid w:val="000763E3"/>
    <w:rsid w:val="0007761D"/>
    <w:rsid w:val="00081486"/>
    <w:rsid w:val="000825FA"/>
    <w:rsid w:val="00082CF2"/>
    <w:rsid w:val="00083965"/>
    <w:rsid w:val="0008465B"/>
    <w:rsid w:val="0008531E"/>
    <w:rsid w:val="0008555E"/>
    <w:rsid w:val="00085944"/>
    <w:rsid w:val="00087635"/>
    <w:rsid w:val="00087BF2"/>
    <w:rsid w:val="0009038A"/>
    <w:rsid w:val="00093DEC"/>
    <w:rsid w:val="000944EA"/>
    <w:rsid w:val="000945B2"/>
    <w:rsid w:val="000945C6"/>
    <w:rsid w:val="000945F2"/>
    <w:rsid w:val="000955CC"/>
    <w:rsid w:val="0009643B"/>
    <w:rsid w:val="0009660E"/>
    <w:rsid w:val="00097A73"/>
    <w:rsid w:val="00097C6A"/>
    <w:rsid w:val="000A5C84"/>
    <w:rsid w:val="000A5F43"/>
    <w:rsid w:val="000A7091"/>
    <w:rsid w:val="000B0BAB"/>
    <w:rsid w:val="000B14DF"/>
    <w:rsid w:val="000B1941"/>
    <w:rsid w:val="000B27C6"/>
    <w:rsid w:val="000B2857"/>
    <w:rsid w:val="000B2B95"/>
    <w:rsid w:val="000B2DFE"/>
    <w:rsid w:val="000B2FA8"/>
    <w:rsid w:val="000B31C1"/>
    <w:rsid w:val="000B3ABC"/>
    <w:rsid w:val="000B42DE"/>
    <w:rsid w:val="000B4CB2"/>
    <w:rsid w:val="000B5BED"/>
    <w:rsid w:val="000B63B1"/>
    <w:rsid w:val="000B6AD8"/>
    <w:rsid w:val="000B7F5B"/>
    <w:rsid w:val="000C14C7"/>
    <w:rsid w:val="000C1691"/>
    <w:rsid w:val="000C1725"/>
    <w:rsid w:val="000C2180"/>
    <w:rsid w:val="000C3BB3"/>
    <w:rsid w:val="000C5015"/>
    <w:rsid w:val="000C6000"/>
    <w:rsid w:val="000C66A2"/>
    <w:rsid w:val="000C6797"/>
    <w:rsid w:val="000C6B5B"/>
    <w:rsid w:val="000C732F"/>
    <w:rsid w:val="000C759F"/>
    <w:rsid w:val="000D24CA"/>
    <w:rsid w:val="000D2588"/>
    <w:rsid w:val="000D2E09"/>
    <w:rsid w:val="000D3501"/>
    <w:rsid w:val="000D3C2A"/>
    <w:rsid w:val="000D42C9"/>
    <w:rsid w:val="000D46C0"/>
    <w:rsid w:val="000D7614"/>
    <w:rsid w:val="000D78A6"/>
    <w:rsid w:val="000D7B0E"/>
    <w:rsid w:val="000E04F1"/>
    <w:rsid w:val="000E0658"/>
    <w:rsid w:val="000E113B"/>
    <w:rsid w:val="000E1417"/>
    <w:rsid w:val="000E1AA4"/>
    <w:rsid w:val="000E210E"/>
    <w:rsid w:val="000E2C70"/>
    <w:rsid w:val="000E2F15"/>
    <w:rsid w:val="000E3279"/>
    <w:rsid w:val="000E3E1E"/>
    <w:rsid w:val="000E5E59"/>
    <w:rsid w:val="000E6D8C"/>
    <w:rsid w:val="000E6E7D"/>
    <w:rsid w:val="000E74B9"/>
    <w:rsid w:val="000F097B"/>
    <w:rsid w:val="000F1F6E"/>
    <w:rsid w:val="000F1F70"/>
    <w:rsid w:val="000F227D"/>
    <w:rsid w:val="000F2CE5"/>
    <w:rsid w:val="000F3185"/>
    <w:rsid w:val="000F3288"/>
    <w:rsid w:val="000F3297"/>
    <w:rsid w:val="000F473B"/>
    <w:rsid w:val="000F56C4"/>
    <w:rsid w:val="000F5CFD"/>
    <w:rsid w:val="000F6C9B"/>
    <w:rsid w:val="000F6F98"/>
    <w:rsid w:val="001010A4"/>
    <w:rsid w:val="00101CEC"/>
    <w:rsid w:val="00102491"/>
    <w:rsid w:val="001025C9"/>
    <w:rsid w:val="00105DEA"/>
    <w:rsid w:val="00106AD4"/>
    <w:rsid w:val="0011056D"/>
    <w:rsid w:val="00110806"/>
    <w:rsid w:val="0011275D"/>
    <w:rsid w:val="00112E44"/>
    <w:rsid w:val="00114634"/>
    <w:rsid w:val="00114A30"/>
    <w:rsid w:val="00115310"/>
    <w:rsid w:val="001158DD"/>
    <w:rsid w:val="00115B6A"/>
    <w:rsid w:val="001160E0"/>
    <w:rsid w:val="00116ABD"/>
    <w:rsid w:val="00116FC2"/>
    <w:rsid w:val="001174CC"/>
    <w:rsid w:val="0011775C"/>
    <w:rsid w:val="001178FB"/>
    <w:rsid w:val="00120648"/>
    <w:rsid w:val="00122208"/>
    <w:rsid w:val="00124537"/>
    <w:rsid w:val="00124565"/>
    <w:rsid w:val="0012575C"/>
    <w:rsid w:val="001266A1"/>
    <w:rsid w:val="00127076"/>
    <w:rsid w:val="001302CF"/>
    <w:rsid w:val="00131980"/>
    <w:rsid w:val="0013238E"/>
    <w:rsid w:val="00132FAA"/>
    <w:rsid w:val="00133627"/>
    <w:rsid w:val="00134261"/>
    <w:rsid w:val="00134994"/>
    <w:rsid w:val="001352DF"/>
    <w:rsid w:val="0013558D"/>
    <w:rsid w:val="00135C54"/>
    <w:rsid w:val="0013610F"/>
    <w:rsid w:val="001365D4"/>
    <w:rsid w:val="00136735"/>
    <w:rsid w:val="00141006"/>
    <w:rsid w:val="001425B3"/>
    <w:rsid w:val="00144219"/>
    <w:rsid w:val="00144F9E"/>
    <w:rsid w:val="001454E6"/>
    <w:rsid w:val="00145B12"/>
    <w:rsid w:val="00147FBF"/>
    <w:rsid w:val="00150C75"/>
    <w:rsid w:val="00151088"/>
    <w:rsid w:val="00151164"/>
    <w:rsid w:val="00151A9D"/>
    <w:rsid w:val="001527EE"/>
    <w:rsid w:val="00152A76"/>
    <w:rsid w:val="00152B1C"/>
    <w:rsid w:val="001530C6"/>
    <w:rsid w:val="00153B48"/>
    <w:rsid w:val="001540B8"/>
    <w:rsid w:val="00156E85"/>
    <w:rsid w:val="00157907"/>
    <w:rsid w:val="00157FB6"/>
    <w:rsid w:val="00161E41"/>
    <w:rsid w:val="00163939"/>
    <w:rsid w:val="00164A2B"/>
    <w:rsid w:val="00164AD4"/>
    <w:rsid w:val="00165302"/>
    <w:rsid w:val="001678DC"/>
    <w:rsid w:val="00172C09"/>
    <w:rsid w:val="0017559A"/>
    <w:rsid w:val="0017654E"/>
    <w:rsid w:val="00177331"/>
    <w:rsid w:val="001775F0"/>
    <w:rsid w:val="001779BD"/>
    <w:rsid w:val="00180227"/>
    <w:rsid w:val="00182554"/>
    <w:rsid w:val="00183A86"/>
    <w:rsid w:val="00183D0A"/>
    <w:rsid w:val="00184141"/>
    <w:rsid w:val="00184480"/>
    <w:rsid w:val="00184656"/>
    <w:rsid w:val="00184C55"/>
    <w:rsid w:val="001853F5"/>
    <w:rsid w:val="00185EBE"/>
    <w:rsid w:val="0018602B"/>
    <w:rsid w:val="00187740"/>
    <w:rsid w:val="001904A5"/>
    <w:rsid w:val="0019161C"/>
    <w:rsid w:val="001929BE"/>
    <w:rsid w:val="001942EE"/>
    <w:rsid w:val="001948D6"/>
    <w:rsid w:val="001948EA"/>
    <w:rsid w:val="00194C08"/>
    <w:rsid w:val="00195EF4"/>
    <w:rsid w:val="00196360"/>
    <w:rsid w:val="00196B87"/>
    <w:rsid w:val="00196E05"/>
    <w:rsid w:val="001970B1"/>
    <w:rsid w:val="00197174"/>
    <w:rsid w:val="0019792C"/>
    <w:rsid w:val="00197AD8"/>
    <w:rsid w:val="001A2170"/>
    <w:rsid w:val="001A2D2C"/>
    <w:rsid w:val="001A324A"/>
    <w:rsid w:val="001A3722"/>
    <w:rsid w:val="001A5686"/>
    <w:rsid w:val="001A5749"/>
    <w:rsid w:val="001A68B7"/>
    <w:rsid w:val="001A70D6"/>
    <w:rsid w:val="001A798B"/>
    <w:rsid w:val="001A79C3"/>
    <w:rsid w:val="001B03A2"/>
    <w:rsid w:val="001B1622"/>
    <w:rsid w:val="001B1F58"/>
    <w:rsid w:val="001B1FA6"/>
    <w:rsid w:val="001B299A"/>
    <w:rsid w:val="001B2C8B"/>
    <w:rsid w:val="001B4CBB"/>
    <w:rsid w:val="001B5E90"/>
    <w:rsid w:val="001B69C8"/>
    <w:rsid w:val="001C085E"/>
    <w:rsid w:val="001C1C27"/>
    <w:rsid w:val="001C23E2"/>
    <w:rsid w:val="001C366D"/>
    <w:rsid w:val="001C3C5C"/>
    <w:rsid w:val="001C54AE"/>
    <w:rsid w:val="001C6122"/>
    <w:rsid w:val="001C6292"/>
    <w:rsid w:val="001C6CD7"/>
    <w:rsid w:val="001D0489"/>
    <w:rsid w:val="001D1D0B"/>
    <w:rsid w:val="001D6A2B"/>
    <w:rsid w:val="001D7346"/>
    <w:rsid w:val="001D78DB"/>
    <w:rsid w:val="001E0481"/>
    <w:rsid w:val="001E112F"/>
    <w:rsid w:val="001E27C7"/>
    <w:rsid w:val="001E306A"/>
    <w:rsid w:val="001E3188"/>
    <w:rsid w:val="001E4280"/>
    <w:rsid w:val="001E4ACE"/>
    <w:rsid w:val="001E54D8"/>
    <w:rsid w:val="001E7345"/>
    <w:rsid w:val="001E74FF"/>
    <w:rsid w:val="001E7545"/>
    <w:rsid w:val="001F244E"/>
    <w:rsid w:val="001F2E10"/>
    <w:rsid w:val="001F730E"/>
    <w:rsid w:val="001F79B1"/>
    <w:rsid w:val="002001E1"/>
    <w:rsid w:val="00200AA8"/>
    <w:rsid w:val="00200DE8"/>
    <w:rsid w:val="0020110D"/>
    <w:rsid w:val="002012ED"/>
    <w:rsid w:val="00201433"/>
    <w:rsid w:val="00201928"/>
    <w:rsid w:val="0020205F"/>
    <w:rsid w:val="00202BD5"/>
    <w:rsid w:val="00202E57"/>
    <w:rsid w:val="00203885"/>
    <w:rsid w:val="00203E6A"/>
    <w:rsid w:val="002050F0"/>
    <w:rsid w:val="00205286"/>
    <w:rsid w:val="002055B7"/>
    <w:rsid w:val="00206AAB"/>
    <w:rsid w:val="0020775F"/>
    <w:rsid w:val="00210D50"/>
    <w:rsid w:val="00211A09"/>
    <w:rsid w:val="00211CDD"/>
    <w:rsid w:val="002129E9"/>
    <w:rsid w:val="00212D21"/>
    <w:rsid w:val="00213E4D"/>
    <w:rsid w:val="00213F21"/>
    <w:rsid w:val="002149DD"/>
    <w:rsid w:val="00215BD5"/>
    <w:rsid w:val="0021606D"/>
    <w:rsid w:val="00217039"/>
    <w:rsid w:val="00217321"/>
    <w:rsid w:val="0021759E"/>
    <w:rsid w:val="00220FAA"/>
    <w:rsid w:val="002213D1"/>
    <w:rsid w:val="00222D03"/>
    <w:rsid w:val="002260C7"/>
    <w:rsid w:val="0022638E"/>
    <w:rsid w:val="002270AD"/>
    <w:rsid w:val="002274DA"/>
    <w:rsid w:val="00230841"/>
    <w:rsid w:val="00231C72"/>
    <w:rsid w:val="00231E82"/>
    <w:rsid w:val="0023318D"/>
    <w:rsid w:val="002341A9"/>
    <w:rsid w:val="00235BBB"/>
    <w:rsid w:val="00235C27"/>
    <w:rsid w:val="0023662F"/>
    <w:rsid w:val="00236AC1"/>
    <w:rsid w:val="002379D9"/>
    <w:rsid w:val="00240928"/>
    <w:rsid w:val="00241084"/>
    <w:rsid w:val="00241844"/>
    <w:rsid w:val="00241896"/>
    <w:rsid w:val="002423BA"/>
    <w:rsid w:val="002429D1"/>
    <w:rsid w:val="002432B2"/>
    <w:rsid w:val="0024521C"/>
    <w:rsid w:val="00245865"/>
    <w:rsid w:val="00247439"/>
    <w:rsid w:val="00252895"/>
    <w:rsid w:val="00252CC5"/>
    <w:rsid w:val="00253D9E"/>
    <w:rsid w:val="0025477E"/>
    <w:rsid w:val="00255730"/>
    <w:rsid w:val="0025798B"/>
    <w:rsid w:val="00257AEA"/>
    <w:rsid w:val="0026012D"/>
    <w:rsid w:val="002606D5"/>
    <w:rsid w:val="00260A6E"/>
    <w:rsid w:val="00261913"/>
    <w:rsid w:val="002620CF"/>
    <w:rsid w:val="00262983"/>
    <w:rsid w:val="00264AD4"/>
    <w:rsid w:val="00264C54"/>
    <w:rsid w:val="002652CA"/>
    <w:rsid w:val="0026609F"/>
    <w:rsid w:val="002665D2"/>
    <w:rsid w:val="00267D7F"/>
    <w:rsid w:val="00267DA4"/>
    <w:rsid w:val="00270813"/>
    <w:rsid w:val="002721FD"/>
    <w:rsid w:val="002729B6"/>
    <w:rsid w:val="002735DB"/>
    <w:rsid w:val="002737AA"/>
    <w:rsid w:val="002738AA"/>
    <w:rsid w:val="0027564D"/>
    <w:rsid w:val="00276BF0"/>
    <w:rsid w:val="0027765D"/>
    <w:rsid w:val="002812F3"/>
    <w:rsid w:val="002825CF"/>
    <w:rsid w:val="002833C9"/>
    <w:rsid w:val="00283FAD"/>
    <w:rsid w:val="00284F1C"/>
    <w:rsid w:val="00285232"/>
    <w:rsid w:val="00285484"/>
    <w:rsid w:val="002876B1"/>
    <w:rsid w:val="00287F9B"/>
    <w:rsid w:val="00290038"/>
    <w:rsid w:val="002900D1"/>
    <w:rsid w:val="00290E2D"/>
    <w:rsid w:val="00292436"/>
    <w:rsid w:val="00292F08"/>
    <w:rsid w:val="0029336A"/>
    <w:rsid w:val="002935A0"/>
    <w:rsid w:val="0029374E"/>
    <w:rsid w:val="002949CF"/>
    <w:rsid w:val="00294EB9"/>
    <w:rsid w:val="00295A2B"/>
    <w:rsid w:val="00295B0A"/>
    <w:rsid w:val="00295C7E"/>
    <w:rsid w:val="0029693A"/>
    <w:rsid w:val="00296C8D"/>
    <w:rsid w:val="002A085D"/>
    <w:rsid w:val="002A0883"/>
    <w:rsid w:val="002A29B3"/>
    <w:rsid w:val="002A36BA"/>
    <w:rsid w:val="002A4F08"/>
    <w:rsid w:val="002A51E7"/>
    <w:rsid w:val="002A58AA"/>
    <w:rsid w:val="002A5CED"/>
    <w:rsid w:val="002A6826"/>
    <w:rsid w:val="002A6D50"/>
    <w:rsid w:val="002B3D59"/>
    <w:rsid w:val="002B4334"/>
    <w:rsid w:val="002B45B6"/>
    <w:rsid w:val="002B5698"/>
    <w:rsid w:val="002B7CF6"/>
    <w:rsid w:val="002C091C"/>
    <w:rsid w:val="002C21F9"/>
    <w:rsid w:val="002C455F"/>
    <w:rsid w:val="002C51AA"/>
    <w:rsid w:val="002C641C"/>
    <w:rsid w:val="002C6A2D"/>
    <w:rsid w:val="002C6EF2"/>
    <w:rsid w:val="002C724E"/>
    <w:rsid w:val="002C7CFA"/>
    <w:rsid w:val="002D136E"/>
    <w:rsid w:val="002D1F34"/>
    <w:rsid w:val="002D4FE6"/>
    <w:rsid w:val="002D55D7"/>
    <w:rsid w:val="002D6C9C"/>
    <w:rsid w:val="002D6CD4"/>
    <w:rsid w:val="002D7495"/>
    <w:rsid w:val="002E02EE"/>
    <w:rsid w:val="002E1E97"/>
    <w:rsid w:val="002E32A1"/>
    <w:rsid w:val="002E3985"/>
    <w:rsid w:val="002E3C29"/>
    <w:rsid w:val="002E3F1A"/>
    <w:rsid w:val="002E58F1"/>
    <w:rsid w:val="002E6F7D"/>
    <w:rsid w:val="002E7245"/>
    <w:rsid w:val="002E7F2C"/>
    <w:rsid w:val="002F1D7F"/>
    <w:rsid w:val="002F37BE"/>
    <w:rsid w:val="002F4184"/>
    <w:rsid w:val="002F5550"/>
    <w:rsid w:val="003000FD"/>
    <w:rsid w:val="003009C1"/>
    <w:rsid w:val="003021FB"/>
    <w:rsid w:val="00302750"/>
    <w:rsid w:val="00302A94"/>
    <w:rsid w:val="00302DBC"/>
    <w:rsid w:val="00306089"/>
    <w:rsid w:val="0030637A"/>
    <w:rsid w:val="0030698A"/>
    <w:rsid w:val="00306E8C"/>
    <w:rsid w:val="003102DF"/>
    <w:rsid w:val="00310698"/>
    <w:rsid w:val="0031120C"/>
    <w:rsid w:val="00311A98"/>
    <w:rsid w:val="00314A5D"/>
    <w:rsid w:val="00314C66"/>
    <w:rsid w:val="0031638B"/>
    <w:rsid w:val="00316C11"/>
    <w:rsid w:val="0032040C"/>
    <w:rsid w:val="003215C4"/>
    <w:rsid w:val="00322C0F"/>
    <w:rsid w:val="00323789"/>
    <w:rsid w:val="00324D3A"/>
    <w:rsid w:val="0032728E"/>
    <w:rsid w:val="00327B5F"/>
    <w:rsid w:val="003308C9"/>
    <w:rsid w:val="00331BF6"/>
    <w:rsid w:val="00333A20"/>
    <w:rsid w:val="00335898"/>
    <w:rsid w:val="00335B38"/>
    <w:rsid w:val="00335CA8"/>
    <w:rsid w:val="00335D14"/>
    <w:rsid w:val="003361DE"/>
    <w:rsid w:val="0033642C"/>
    <w:rsid w:val="00336556"/>
    <w:rsid w:val="00337155"/>
    <w:rsid w:val="00337541"/>
    <w:rsid w:val="00337982"/>
    <w:rsid w:val="003402FA"/>
    <w:rsid w:val="0034098D"/>
    <w:rsid w:val="00340C67"/>
    <w:rsid w:val="00341377"/>
    <w:rsid w:val="003420E3"/>
    <w:rsid w:val="003424A7"/>
    <w:rsid w:val="0034278A"/>
    <w:rsid w:val="003448F5"/>
    <w:rsid w:val="00344F66"/>
    <w:rsid w:val="00345893"/>
    <w:rsid w:val="00346618"/>
    <w:rsid w:val="00346D1E"/>
    <w:rsid w:val="003477DD"/>
    <w:rsid w:val="00347BEE"/>
    <w:rsid w:val="00350198"/>
    <w:rsid w:val="00350598"/>
    <w:rsid w:val="003509A8"/>
    <w:rsid w:val="0035166B"/>
    <w:rsid w:val="0035172A"/>
    <w:rsid w:val="00352FED"/>
    <w:rsid w:val="0035319D"/>
    <w:rsid w:val="0035346D"/>
    <w:rsid w:val="00353510"/>
    <w:rsid w:val="00354584"/>
    <w:rsid w:val="00354D9A"/>
    <w:rsid w:val="003550CC"/>
    <w:rsid w:val="0035589E"/>
    <w:rsid w:val="00357314"/>
    <w:rsid w:val="00357A07"/>
    <w:rsid w:val="00361643"/>
    <w:rsid w:val="00361ED6"/>
    <w:rsid w:val="003630D6"/>
    <w:rsid w:val="0036424E"/>
    <w:rsid w:val="003658D3"/>
    <w:rsid w:val="00366309"/>
    <w:rsid w:val="00367017"/>
    <w:rsid w:val="0037001B"/>
    <w:rsid w:val="00372964"/>
    <w:rsid w:val="003767FD"/>
    <w:rsid w:val="0037680B"/>
    <w:rsid w:val="003774E1"/>
    <w:rsid w:val="003779FF"/>
    <w:rsid w:val="0038047C"/>
    <w:rsid w:val="003804AB"/>
    <w:rsid w:val="00380AF4"/>
    <w:rsid w:val="003820A1"/>
    <w:rsid w:val="003821E0"/>
    <w:rsid w:val="00382AB9"/>
    <w:rsid w:val="00382B43"/>
    <w:rsid w:val="00382C0B"/>
    <w:rsid w:val="0038317F"/>
    <w:rsid w:val="00383626"/>
    <w:rsid w:val="003839A9"/>
    <w:rsid w:val="00383CB1"/>
    <w:rsid w:val="003842C0"/>
    <w:rsid w:val="00384620"/>
    <w:rsid w:val="003850E7"/>
    <w:rsid w:val="0038608C"/>
    <w:rsid w:val="003866CD"/>
    <w:rsid w:val="003869F6"/>
    <w:rsid w:val="00387E1B"/>
    <w:rsid w:val="00390CD9"/>
    <w:rsid w:val="003926DD"/>
    <w:rsid w:val="0039295B"/>
    <w:rsid w:val="00393306"/>
    <w:rsid w:val="003947A6"/>
    <w:rsid w:val="00394C30"/>
    <w:rsid w:val="00394D1B"/>
    <w:rsid w:val="00395135"/>
    <w:rsid w:val="003955AC"/>
    <w:rsid w:val="00395CE8"/>
    <w:rsid w:val="00396425"/>
    <w:rsid w:val="0039670C"/>
    <w:rsid w:val="0039797A"/>
    <w:rsid w:val="003A02FE"/>
    <w:rsid w:val="003A0357"/>
    <w:rsid w:val="003A042A"/>
    <w:rsid w:val="003A1BD4"/>
    <w:rsid w:val="003A205D"/>
    <w:rsid w:val="003A29AD"/>
    <w:rsid w:val="003A37BF"/>
    <w:rsid w:val="003A46E9"/>
    <w:rsid w:val="003A4782"/>
    <w:rsid w:val="003A4AF9"/>
    <w:rsid w:val="003A4E4B"/>
    <w:rsid w:val="003A4EEC"/>
    <w:rsid w:val="003B0FDB"/>
    <w:rsid w:val="003B1178"/>
    <w:rsid w:val="003B22F7"/>
    <w:rsid w:val="003B2637"/>
    <w:rsid w:val="003B43F8"/>
    <w:rsid w:val="003B441E"/>
    <w:rsid w:val="003B4846"/>
    <w:rsid w:val="003B50B0"/>
    <w:rsid w:val="003B6619"/>
    <w:rsid w:val="003B69AD"/>
    <w:rsid w:val="003B73A0"/>
    <w:rsid w:val="003B7AC9"/>
    <w:rsid w:val="003C09D7"/>
    <w:rsid w:val="003C1CFD"/>
    <w:rsid w:val="003C2832"/>
    <w:rsid w:val="003C3BC5"/>
    <w:rsid w:val="003C3CC3"/>
    <w:rsid w:val="003C40DB"/>
    <w:rsid w:val="003C43D4"/>
    <w:rsid w:val="003C47C6"/>
    <w:rsid w:val="003C47FD"/>
    <w:rsid w:val="003C4801"/>
    <w:rsid w:val="003C4B6B"/>
    <w:rsid w:val="003C5192"/>
    <w:rsid w:val="003C5E4A"/>
    <w:rsid w:val="003C6346"/>
    <w:rsid w:val="003C72C5"/>
    <w:rsid w:val="003C781C"/>
    <w:rsid w:val="003C7C65"/>
    <w:rsid w:val="003D1CE3"/>
    <w:rsid w:val="003D2589"/>
    <w:rsid w:val="003D4603"/>
    <w:rsid w:val="003D5D90"/>
    <w:rsid w:val="003D6034"/>
    <w:rsid w:val="003D6BA9"/>
    <w:rsid w:val="003E02F8"/>
    <w:rsid w:val="003E2D9A"/>
    <w:rsid w:val="003E3216"/>
    <w:rsid w:val="003E4BE7"/>
    <w:rsid w:val="003E4F8E"/>
    <w:rsid w:val="003E514B"/>
    <w:rsid w:val="003E52D0"/>
    <w:rsid w:val="003E556C"/>
    <w:rsid w:val="003E598F"/>
    <w:rsid w:val="003E62C4"/>
    <w:rsid w:val="003E6AE1"/>
    <w:rsid w:val="003E7C4C"/>
    <w:rsid w:val="003F00D9"/>
    <w:rsid w:val="003F0718"/>
    <w:rsid w:val="003F0BCF"/>
    <w:rsid w:val="003F123B"/>
    <w:rsid w:val="003F146C"/>
    <w:rsid w:val="003F17DB"/>
    <w:rsid w:val="003F21D2"/>
    <w:rsid w:val="003F3793"/>
    <w:rsid w:val="003F4003"/>
    <w:rsid w:val="003F42BE"/>
    <w:rsid w:val="003F4D97"/>
    <w:rsid w:val="003F5421"/>
    <w:rsid w:val="003F5C6B"/>
    <w:rsid w:val="003F5D4C"/>
    <w:rsid w:val="003F7D79"/>
    <w:rsid w:val="00400092"/>
    <w:rsid w:val="004008AC"/>
    <w:rsid w:val="00401FBB"/>
    <w:rsid w:val="0040312D"/>
    <w:rsid w:val="004047E8"/>
    <w:rsid w:val="00405197"/>
    <w:rsid w:val="00405863"/>
    <w:rsid w:val="00406392"/>
    <w:rsid w:val="0040666D"/>
    <w:rsid w:val="00407193"/>
    <w:rsid w:val="00407535"/>
    <w:rsid w:val="00407556"/>
    <w:rsid w:val="00407673"/>
    <w:rsid w:val="004104C3"/>
    <w:rsid w:val="0041150B"/>
    <w:rsid w:val="004125FA"/>
    <w:rsid w:val="0041294A"/>
    <w:rsid w:val="00413A78"/>
    <w:rsid w:val="00415655"/>
    <w:rsid w:val="00416039"/>
    <w:rsid w:val="0041677D"/>
    <w:rsid w:val="00421A14"/>
    <w:rsid w:val="00421E97"/>
    <w:rsid w:val="004224CA"/>
    <w:rsid w:val="00422E29"/>
    <w:rsid w:val="00423D32"/>
    <w:rsid w:val="00424301"/>
    <w:rsid w:val="004272C3"/>
    <w:rsid w:val="00427788"/>
    <w:rsid w:val="00427BF8"/>
    <w:rsid w:val="00431BE9"/>
    <w:rsid w:val="00432BF8"/>
    <w:rsid w:val="00432D93"/>
    <w:rsid w:val="00433692"/>
    <w:rsid w:val="004347C2"/>
    <w:rsid w:val="00434EFA"/>
    <w:rsid w:val="00435F33"/>
    <w:rsid w:val="00435F84"/>
    <w:rsid w:val="0043631B"/>
    <w:rsid w:val="00437273"/>
    <w:rsid w:val="00437B4E"/>
    <w:rsid w:val="004407EA"/>
    <w:rsid w:val="0044179D"/>
    <w:rsid w:val="00441E02"/>
    <w:rsid w:val="00442339"/>
    <w:rsid w:val="00443F83"/>
    <w:rsid w:val="0044479B"/>
    <w:rsid w:val="00444AFF"/>
    <w:rsid w:val="00445BE4"/>
    <w:rsid w:val="00446482"/>
    <w:rsid w:val="00446512"/>
    <w:rsid w:val="00446732"/>
    <w:rsid w:val="00446890"/>
    <w:rsid w:val="0045053C"/>
    <w:rsid w:val="00451711"/>
    <w:rsid w:val="00451F51"/>
    <w:rsid w:val="0045241E"/>
    <w:rsid w:val="0045242C"/>
    <w:rsid w:val="004527E7"/>
    <w:rsid w:val="00453F13"/>
    <w:rsid w:val="00454D23"/>
    <w:rsid w:val="00454E17"/>
    <w:rsid w:val="00454F75"/>
    <w:rsid w:val="00455945"/>
    <w:rsid w:val="00456CB0"/>
    <w:rsid w:val="00456FCA"/>
    <w:rsid w:val="00457417"/>
    <w:rsid w:val="00457F05"/>
    <w:rsid w:val="00460BC0"/>
    <w:rsid w:val="00460D75"/>
    <w:rsid w:val="00461CAA"/>
    <w:rsid w:val="00463478"/>
    <w:rsid w:val="004649C4"/>
    <w:rsid w:val="00464B42"/>
    <w:rsid w:val="00465D84"/>
    <w:rsid w:val="0046643F"/>
    <w:rsid w:val="0046646A"/>
    <w:rsid w:val="00466D80"/>
    <w:rsid w:val="0046714D"/>
    <w:rsid w:val="00470A16"/>
    <w:rsid w:val="00470F9F"/>
    <w:rsid w:val="00471ACE"/>
    <w:rsid w:val="00473BB3"/>
    <w:rsid w:val="00474356"/>
    <w:rsid w:val="00474642"/>
    <w:rsid w:val="0047616D"/>
    <w:rsid w:val="004762CB"/>
    <w:rsid w:val="00476600"/>
    <w:rsid w:val="004804C5"/>
    <w:rsid w:val="00482151"/>
    <w:rsid w:val="00483111"/>
    <w:rsid w:val="004835F3"/>
    <w:rsid w:val="00483F01"/>
    <w:rsid w:val="00485456"/>
    <w:rsid w:val="0048562D"/>
    <w:rsid w:val="00485CF8"/>
    <w:rsid w:val="0048675F"/>
    <w:rsid w:val="00486F12"/>
    <w:rsid w:val="00487E56"/>
    <w:rsid w:val="00490204"/>
    <w:rsid w:val="0049035D"/>
    <w:rsid w:val="0049165D"/>
    <w:rsid w:val="004922AD"/>
    <w:rsid w:val="00492483"/>
    <w:rsid w:val="0049315B"/>
    <w:rsid w:val="00493330"/>
    <w:rsid w:val="004935AF"/>
    <w:rsid w:val="004936A5"/>
    <w:rsid w:val="004938DB"/>
    <w:rsid w:val="00494097"/>
    <w:rsid w:val="004948A4"/>
    <w:rsid w:val="00494A4A"/>
    <w:rsid w:val="0049546A"/>
    <w:rsid w:val="00495C48"/>
    <w:rsid w:val="004A1300"/>
    <w:rsid w:val="004A2918"/>
    <w:rsid w:val="004A2996"/>
    <w:rsid w:val="004A3172"/>
    <w:rsid w:val="004A3937"/>
    <w:rsid w:val="004A4232"/>
    <w:rsid w:val="004A4494"/>
    <w:rsid w:val="004A6902"/>
    <w:rsid w:val="004A711B"/>
    <w:rsid w:val="004B1F16"/>
    <w:rsid w:val="004B31A6"/>
    <w:rsid w:val="004B36BB"/>
    <w:rsid w:val="004B3FD7"/>
    <w:rsid w:val="004B4A68"/>
    <w:rsid w:val="004B5425"/>
    <w:rsid w:val="004B5933"/>
    <w:rsid w:val="004B5CFD"/>
    <w:rsid w:val="004C0496"/>
    <w:rsid w:val="004C125C"/>
    <w:rsid w:val="004C194D"/>
    <w:rsid w:val="004C1DC8"/>
    <w:rsid w:val="004C2A66"/>
    <w:rsid w:val="004C2EEB"/>
    <w:rsid w:val="004C2FF0"/>
    <w:rsid w:val="004C3494"/>
    <w:rsid w:val="004C413F"/>
    <w:rsid w:val="004C58E2"/>
    <w:rsid w:val="004C596D"/>
    <w:rsid w:val="004C662F"/>
    <w:rsid w:val="004C79A3"/>
    <w:rsid w:val="004C7F0D"/>
    <w:rsid w:val="004D081C"/>
    <w:rsid w:val="004D15EE"/>
    <w:rsid w:val="004D711C"/>
    <w:rsid w:val="004D7253"/>
    <w:rsid w:val="004E0DCC"/>
    <w:rsid w:val="004E0ED5"/>
    <w:rsid w:val="004E2829"/>
    <w:rsid w:val="004E31C2"/>
    <w:rsid w:val="004E355A"/>
    <w:rsid w:val="004E5FED"/>
    <w:rsid w:val="004E70A9"/>
    <w:rsid w:val="004E7401"/>
    <w:rsid w:val="004F1733"/>
    <w:rsid w:val="004F3480"/>
    <w:rsid w:val="004F3992"/>
    <w:rsid w:val="004F4A4B"/>
    <w:rsid w:val="004F5209"/>
    <w:rsid w:val="004F5FE3"/>
    <w:rsid w:val="004F6057"/>
    <w:rsid w:val="004F7257"/>
    <w:rsid w:val="004F7FEC"/>
    <w:rsid w:val="00500F8E"/>
    <w:rsid w:val="00501139"/>
    <w:rsid w:val="00501975"/>
    <w:rsid w:val="00501B2F"/>
    <w:rsid w:val="00501B54"/>
    <w:rsid w:val="005061A3"/>
    <w:rsid w:val="00507534"/>
    <w:rsid w:val="00507A02"/>
    <w:rsid w:val="00510C6C"/>
    <w:rsid w:val="005118EA"/>
    <w:rsid w:val="0051239B"/>
    <w:rsid w:val="00512B8C"/>
    <w:rsid w:val="00512D1A"/>
    <w:rsid w:val="005132F1"/>
    <w:rsid w:val="0051341B"/>
    <w:rsid w:val="00515A8A"/>
    <w:rsid w:val="005163DD"/>
    <w:rsid w:val="00516539"/>
    <w:rsid w:val="00516865"/>
    <w:rsid w:val="00517B10"/>
    <w:rsid w:val="00517EAE"/>
    <w:rsid w:val="005207C8"/>
    <w:rsid w:val="00520A28"/>
    <w:rsid w:val="00520D9C"/>
    <w:rsid w:val="005211E7"/>
    <w:rsid w:val="005231C4"/>
    <w:rsid w:val="00526BEE"/>
    <w:rsid w:val="0052706C"/>
    <w:rsid w:val="00527540"/>
    <w:rsid w:val="005279C5"/>
    <w:rsid w:val="005348EA"/>
    <w:rsid w:val="00534CF7"/>
    <w:rsid w:val="00535451"/>
    <w:rsid w:val="00536423"/>
    <w:rsid w:val="00540757"/>
    <w:rsid w:val="0054118D"/>
    <w:rsid w:val="005416B6"/>
    <w:rsid w:val="00542125"/>
    <w:rsid w:val="005433E6"/>
    <w:rsid w:val="00543B00"/>
    <w:rsid w:val="005447A2"/>
    <w:rsid w:val="00544EB2"/>
    <w:rsid w:val="00545267"/>
    <w:rsid w:val="00546718"/>
    <w:rsid w:val="0055005D"/>
    <w:rsid w:val="00551F8F"/>
    <w:rsid w:val="005522BF"/>
    <w:rsid w:val="005530BA"/>
    <w:rsid w:val="0055349E"/>
    <w:rsid w:val="00553FFD"/>
    <w:rsid w:val="005542E6"/>
    <w:rsid w:val="00557A9F"/>
    <w:rsid w:val="00557BB5"/>
    <w:rsid w:val="00560B8B"/>
    <w:rsid w:val="00562A58"/>
    <w:rsid w:val="0056426A"/>
    <w:rsid w:val="00564C56"/>
    <w:rsid w:val="00565DD4"/>
    <w:rsid w:val="00567229"/>
    <w:rsid w:val="005676EB"/>
    <w:rsid w:val="00570CDD"/>
    <w:rsid w:val="00573390"/>
    <w:rsid w:val="005733CA"/>
    <w:rsid w:val="005737EC"/>
    <w:rsid w:val="00573C21"/>
    <w:rsid w:val="005749D7"/>
    <w:rsid w:val="00574D32"/>
    <w:rsid w:val="00580148"/>
    <w:rsid w:val="00580BB4"/>
    <w:rsid w:val="005813E6"/>
    <w:rsid w:val="005816E3"/>
    <w:rsid w:val="00582449"/>
    <w:rsid w:val="00582910"/>
    <w:rsid w:val="005851E5"/>
    <w:rsid w:val="0058545C"/>
    <w:rsid w:val="00585518"/>
    <w:rsid w:val="00586160"/>
    <w:rsid w:val="0058622C"/>
    <w:rsid w:val="00586F82"/>
    <w:rsid w:val="00587037"/>
    <w:rsid w:val="00591612"/>
    <w:rsid w:val="0059210E"/>
    <w:rsid w:val="00592DAB"/>
    <w:rsid w:val="00592EDA"/>
    <w:rsid w:val="005931D7"/>
    <w:rsid w:val="00593F4B"/>
    <w:rsid w:val="00594DD0"/>
    <w:rsid w:val="005957A8"/>
    <w:rsid w:val="005959DD"/>
    <w:rsid w:val="0059752B"/>
    <w:rsid w:val="00597587"/>
    <w:rsid w:val="005975D6"/>
    <w:rsid w:val="005A02D7"/>
    <w:rsid w:val="005A0985"/>
    <w:rsid w:val="005A1334"/>
    <w:rsid w:val="005A1424"/>
    <w:rsid w:val="005A145B"/>
    <w:rsid w:val="005A39F7"/>
    <w:rsid w:val="005A4276"/>
    <w:rsid w:val="005A539A"/>
    <w:rsid w:val="005A5B86"/>
    <w:rsid w:val="005A6655"/>
    <w:rsid w:val="005A6BD9"/>
    <w:rsid w:val="005A6C45"/>
    <w:rsid w:val="005B0E5A"/>
    <w:rsid w:val="005B108C"/>
    <w:rsid w:val="005B2F6E"/>
    <w:rsid w:val="005B3745"/>
    <w:rsid w:val="005B3B51"/>
    <w:rsid w:val="005B4A3D"/>
    <w:rsid w:val="005B5106"/>
    <w:rsid w:val="005B6545"/>
    <w:rsid w:val="005B6BDC"/>
    <w:rsid w:val="005B76C9"/>
    <w:rsid w:val="005C06DF"/>
    <w:rsid w:val="005C08CD"/>
    <w:rsid w:val="005C340E"/>
    <w:rsid w:val="005C44D1"/>
    <w:rsid w:val="005C662A"/>
    <w:rsid w:val="005C6A52"/>
    <w:rsid w:val="005C7D55"/>
    <w:rsid w:val="005C7D8C"/>
    <w:rsid w:val="005C7DB9"/>
    <w:rsid w:val="005D0E57"/>
    <w:rsid w:val="005D1079"/>
    <w:rsid w:val="005D1105"/>
    <w:rsid w:val="005D2117"/>
    <w:rsid w:val="005D2715"/>
    <w:rsid w:val="005D33D7"/>
    <w:rsid w:val="005D37A4"/>
    <w:rsid w:val="005D3B6E"/>
    <w:rsid w:val="005D4720"/>
    <w:rsid w:val="005D4F5D"/>
    <w:rsid w:val="005D59E1"/>
    <w:rsid w:val="005D6BF0"/>
    <w:rsid w:val="005D6E73"/>
    <w:rsid w:val="005D6EB3"/>
    <w:rsid w:val="005D7240"/>
    <w:rsid w:val="005E074E"/>
    <w:rsid w:val="005E22D8"/>
    <w:rsid w:val="005E25C4"/>
    <w:rsid w:val="005E3135"/>
    <w:rsid w:val="005E33A7"/>
    <w:rsid w:val="005E55FB"/>
    <w:rsid w:val="005E588C"/>
    <w:rsid w:val="005E5EAF"/>
    <w:rsid w:val="005E659B"/>
    <w:rsid w:val="005E6BFA"/>
    <w:rsid w:val="005F1489"/>
    <w:rsid w:val="005F1E4D"/>
    <w:rsid w:val="005F25B3"/>
    <w:rsid w:val="005F2C49"/>
    <w:rsid w:val="005F3435"/>
    <w:rsid w:val="005F502C"/>
    <w:rsid w:val="005F65A6"/>
    <w:rsid w:val="006016CA"/>
    <w:rsid w:val="0060171F"/>
    <w:rsid w:val="00602492"/>
    <w:rsid w:val="00603C35"/>
    <w:rsid w:val="00603D93"/>
    <w:rsid w:val="00603EC4"/>
    <w:rsid w:val="00604D49"/>
    <w:rsid w:val="00606D30"/>
    <w:rsid w:val="0061048B"/>
    <w:rsid w:val="00612DF9"/>
    <w:rsid w:val="00613C81"/>
    <w:rsid w:val="00614FF0"/>
    <w:rsid w:val="006153EA"/>
    <w:rsid w:val="00615684"/>
    <w:rsid w:val="006158DC"/>
    <w:rsid w:val="0061621E"/>
    <w:rsid w:val="00616559"/>
    <w:rsid w:val="00616D7D"/>
    <w:rsid w:val="0062150D"/>
    <w:rsid w:val="00621BC7"/>
    <w:rsid w:val="00622317"/>
    <w:rsid w:val="00622EBC"/>
    <w:rsid w:val="006235E8"/>
    <w:rsid w:val="00625340"/>
    <w:rsid w:val="00625A58"/>
    <w:rsid w:val="00625D8B"/>
    <w:rsid w:val="0062663B"/>
    <w:rsid w:val="006273F0"/>
    <w:rsid w:val="00627D05"/>
    <w:rsid w:val="006334F2"/>
    <w:rsid w:val="006335C5"/>
    <w:rsid w:val="00635278"/>
    <w:rsid w:val="00635EED"/>
    <w:rsid w:val="0063638C"/>
    <w:rsid w:val="0063661D"/>
    <w:rsid w:val="00637187"/>
    <w:rsid w:val="00641660"/>
    <w:rsid w:val="00641768"/>
    <w:rsid w:val="00642721"/>
    <w:rsid w:val="006429C6"/>
    <w:rsid w:val="00643014"/>
    <w:rsid w:val="00643DB8"/>
    <w:rsid w:val="00643DD7"/>
    <w:rsid w:val="0064663B"/>
    <w:rsid w:val="00650FC4"/>
    <w:rsid w:val="00651C0D"/>
    <w:rsid w:val="00651FC4"/>
    <w:rsid w:val="00653330"/>
    <w:rsid w:val="006542E2"/>
    <w:rsid w:val="006552A1"/>
    <w:rsid w:val="00656944"/>
    <w:rsid w:val="00656AEA"/>
    <w:rsid w:val="00656D9A"/>
    <w:rsid w:val="00660948"/>
    <w:rsid w:val="00660F81"/>
    <w:rsid w:val="00661F83"/>
    <w:rsid w:val="00662147"/>
    <w:rsid w:val="006627A1"/>
    <w:rsid w:val="006627F2"/>
    <w:rsid w:val="006629EF"/>
    <w:rsid w:val="00663666"/>
    <w:rsid w:val="00663EF8"/>
    <w:rsid w:val="00664605"/>
    <w:rsid w:val="00665032"/>
    <w:rsid w:val="00665282"/>
    <w:rsid w:val="0066570D"/>
    <w:rsid w:val="00666D08"/>
    <w:rsid w:val="00667F3B"/>
    <w:rsid w:val="00670131"/>
    <w:rsid w:val="00670C75"/>
    <w:rsid w:val="00670DCD"/>
    <w:rsid w:val="00670EE5"/>
    <w:rsid w:val="00671E5B"/>
    <w:rsid w:val="00672305"/>
    <w:rsid w:val="00676CE6"/>
    <w:rsid w:val="006777C7"/>
    <w:rsid w:val="0067784E"/>
    <w:rsid w:val="00677B1A"/>
    <w:rsid w:val="0068008E"/>
    <w:rsid w:val="0068099E"/>
    <w:rsid w:val="00681C44"/>
    <w:rsid w:val="00682526"/>
    <w:rsid w:val="006832C3"/>
    <w:rsid w:val="00683563"/>
    <w:rsid w:val="00683B77"/>
    <w:rsid w:val="00686993"/>
    <w:rsid w:val="00690BE3"/>
    <w:rsid w:val="00691A71"/>
    <w:rsid w:val="006920B8"/>
    <w:rsid w:val="006933C7"/>
    <w:rsid w:val="006937E2"/>
    <w:rsid w:val="00693A20"/>
    <w:rsid w:val="006945B0"/>
    <w:rsid w:val="006947C5"/>
    <w:rsid w:val="00695CF9"/>
    <w:rsid w:val="00696418"/>
    <w:rsid w:val="00696D44"/>
    <w:rsid w:val="006A089E"/>
    <w:rsid w:val="006A1E84"/>
    <w:rsid w:val="006A40F5"/>
    <w:rsid w:val="006A61BC"/>
    <w:rsid w:val="006A7EFA"/>
    <w:rsid w:val="006B0BE6"/>
    <w:rsid w:val="006B399B"/>
    <w:rsid w:val="006B3D18"/>
    <w:rsid w:val="006B4825"/>
    <w:rsid w:val="006B4E9E"/>
    <w:rsid w:val="006B5119"/>
    <w:rsid w:val="006C07AF"/>
    <w:rsid w:val="006C0B93"/>
    <w:rsid w:val="006C1C3D"/>
    <w:rsid w:val="006C1D1A"/>
    <w:rsid w:val="006C2952"/>
    <w:rsid w:val="006C2C49"/>
    <w:rsid w:val="006C5443"/>
    <w:rsid w:val="006D1B16"/>
    <w:rsid w:val="006D3C6C"/>
    <w:rsid w:val="006D4520"/>
    <w:rsid w:val="006D4CFD"/>
    <w:rsid w:val="006D5984"/>
    <w:rsid w:val="006D615B"/>
    <w:rsid w:val="006D629A"/>
    <w:rsid w:val="006D6940"/>
    <w:rsid w:val="006E1990"/>
    <w:rsid w:val="006E291F"/>
    <w:rsid w:val="006E2D79"/>
    <w:rsid w:val="006E2E0D"/>
    <w:rsid w:val="006E3037"/>
    <w:rsid w:val="006E3237"/>
    <w:rsid w:val="006E400A"/>
    <w:rsid w:val="006E559A"/>
    <w:rsid w:val="006E5A59"/>
    <w:rsid w:val="006E5ECA"/>
    <w:rsid w:val="006E69EE"/>
    <w:rsid w:val="006E6D4B"/>
    <w:rsid w:val="006F08CB"/>
    <w:rsid w:val="006F0B3D"/>
    <w:rsid w:val="006F1EED"/>
    <w:rsid w:val="006F2369"/>
    <w:rsid w:val="006F2A24"/>
    <w:rsid w:val="006F348D"/>
    <w:rsid w:val="006F414C"/>
    <w:rsid w:val="006F4388"/>
    <w:rsid w:val="006F4E23"/>
    <w:rsid w:val="006F5A26"/>
    <w:rsid w:val="006F6740"/>
    <w:rsid w:val="00700195"/>
    <w:rsid w:val="00700E5D"/>
    <w:rsid w:val="0070116A"/>
    <w:rsid w:val="00703157"/>
    <w:rsid w:val="00704D5F"/>
    <w:rsid w:val="00706670"/>
    <w:rsid w:val="00706D10"/>
    <w:rsid w:val="00710CFF"/>
    <w:rsid w:val="007117DC"/>
    <w:rsid w:val="00711DD8"/>
    <w:rsid w:val="0071290B"/>
    <w:rsid w:val="00712B23"/>
    <w:rsid w:val="00712FFB"/>
    <w:rsid w:val="007139D6"/>
    <w:rsid w:val="0071410F"/>
    <w:rsid w:val="00714AC6"/>
    <w:rsid w:val="007153A7"/>
    <w:rsid w:val="00717FD7"/>
    <w:rsid w:val="007212BE"/>
    <w:rsid w:val="007245DB"/>
    <w:rsid w:val="00724A1D"/>
    <w:rsid w:val="00725757"/>
    <w:rsid w:val="00726B54"/>
    <w:rsid w:val="00727C1A"/>
    <w:rsid w:val="0073063A"/>
    <w:rsid w:val="007309A1"/>
    <w:rsid w:val="00730D09"/>
    <w:rsid w:val="00730E18"/>
    <w:rsid w:val="00730EBA"/>
    <w:rsid w:val="00731AD2"/>
    <w:rsid w:val="00733623"/>
    <w:rsid w:val="00733F13"/>
    <w:rsid w:val="00734C82"/>
    <w:rsid w:val="00735474"/>
    <w:rsid w:val="00736101"/>
    <w:rsid w:val="007364D8"/>
    <w:rsid w:val="00740CE1"/>
    <w:rsid w:val="00741B6E"/>
    <w:rsid w:val="00741E83"/>
    <w:rsid w:val="0074290F"/>
    <w:rsid w:val="00742C90"/>
    <w:rsid w:val="00742D08"/>
    <w:rsid w:val="00745C3D"/>
    <w:rsid w:val="00745CAE"/>
    <w:rsid w:val="0075108E"/>
    <w:rsid w:val="007518E7"/>
    <w:rsid w:val="00751918"/>
    <w:rsid w:val="00751CAC"/>
    <w:rsid w:val="00752261"/>
    <w:rsid w:val="007526B6"/>
    <w:rsid w:val="00754DCB"/>
    <w:rsid w:val="00755491"/>
    <w:rsid w:val="00756AA7"/>
    <w:rsid w:val="0075734D"/>
    <w:rsid w:val="00757E13"/>
    <w:rsid w:val="00757FAB"/>
    <w:rsid w:val="00760059"/>
    <w:rsid w:val="007607DE"/>
    <w:rsid w:val="00760C15"/>
    <w:rsid w:val="00763716"/>
    <w:rsid w:val="00764FBD"/>
    <w:rsid w:val="0076587F"/>
    <w:rsid w:val="00766282"/>
    <w:rsid w:val="00766A5D"/>
    <w:rsid w:val="00766EEF"/>
    <w:rsid w:val="00770248"/>
    <w:rsid w:val="007716B7"/>
    <w:rsid w:val="007719DC"/>
    <w:rsid w:val="00772C01"/>
    <w:rsid w:val="00773736"/>
    <w:rsid w:val="00773A7E"/>
    <w:rsid w:val="0077473F"/>
    <w:rsid w:val="0077687D"/>
    <w:rsid w:val="00776DEA"/>
    <w:rsid w:val="00777253"/>
    <w:rsid w:val="00777BF8"/>
    <w:rsid w:val="007805C2"/>
    <w:rsid w:val="007814BE"/>
    <w:rsid w:val="00781688"/>
    <w:rsid w:val="007818AE"/>
    <w:rsid w:val="0078195A"/>
    <w:rsid w:val="00782E0F"/>
    <w:rsid w:val="0078522F"/>
    <w:rsid w:val="00785363"/>
    <w:rsid w:val="007857BA"/>
    <w:rsid w:val="00786224"/>
    <w:rsid w:val="007862A3"/>
    <w:rsid w:val="00786BE1"/>
    <w:rsid w:val="00787E53"/>
    <w:rsid w:val="0079062C"/>
    <w:rsid w:val="00790FDE"/>
    <w:rsid w:val="0079177D"/>
    <w:rsid w:val="00792CE6"/>
    <w:rsid w:val="00793699"/>
    <w:rsid w:val="007939D1"/>
    <w:rsid w:val="00794F93"/>
    <w:rsid w:val="00795962"/>
    <w:rsid w:val="00795D8F"/>
    <w:rsid w:val="00796862"/>
    <w:rsid w:val="00796EC3"/>
    <w:rsid w:val="007973AF"/>
    <w:rsid w:val="007975BB"/>
    <w:rsid w:val="007976A9"/>
    <w:rsid w:val="00797BE3"/>
    <w:rsid w:val="007A03EF"/>
    <w:rsid w:val="007A15A8"/>
    <w:rsid w:val="007A15F5"/>
    <w:rsid w:val="007A1687"/>
    <w:rsid w:val="007A19AA"/>
    <w:rsid w:val="007A2296"/>
    <w:rsid w:val="007A2795"/>
    <w:rsid w:val="007A443D"/>
    <w:rsid w:val="007A5656"/>
    <w:rsid w:val="007A57BC"/>
    <w:rsid w:val="007B10B3"/>
    <w:rsid w:val="007B1665"/>
    <w:rsid w:val="007B31FF"/>
    <w:rsid w:val="007B4C52"/>
    <w:rsid w:val="007B6357"/>
    <w:rsid w:val="007B63D2"/>
    <w:rsid w:val="007B66CD"/>
    <w:rsid w:val="007B6795"/>
    <w:rsid w:val="007B76FE"/>
    <w:rsid w:val="007C0393"/>
    <w:rsid w:val="007C0AB6"/>
    <w:rsid w:val="007C1003"/>
    <w:rsid w:val="007C13C1"/>
    <w:rsid w:val="007C15CA"/>
    <w:rsid w:val="007C20CC"/>
    <w:rsid w:val="007C2262"/>
    <w:rsid w:val="007C2803"/>
    <w:rsid w:val="007C39C1"/>
    <w:rsid w:val="007C5506"/>
    <w:rsid w:val="007C5CF1"/>
    <w:rsid w:val="007C7186"/>
    <w:rsid w:val="007D06D8"/>
    <w:rsid w:val="007D2AEC"/>
    <w:rsid w:val="007D313C"/>
    <w:rsid w:val="007D38F0"/>
    <w:rsid w:val="007D4474"/>
    <w:rsid w:val="007D47FE"/>
    <w:rsid w:val="007D490E"/>
    <w:rsid w:val="007D67C0"/>
    <w:rsid w:val="007D7BD6"/>
    <w:rsid w:val="007E10F6"/>
    <w:rsid w:val="007E1935"/>
    <w:rsid w:val="007E1A9C"/>
    <w:rsid w:val="007E2A82"/>
    <w:rsid w:val="007E2F5E"/>
    <w:rsid w:val="007E47F5"/>
    <w:rsid w:val="007E5D8B"/>
    <w:rsid w:val="007E6213"/>
    <w:rsid w:val="007F1A25"/>
    <w:rsid w:val="007F484A"/>
    <w:rsid w:val="007F5331"/>
    <w:rsid w:val="007F62A1"/>
    <w:rsid w:val="007F7228"/>
    <w:rsid w:val="007F77F3"/>
    <w:rsid w:val="007F7CA8"/>
    <w:rsid w:val="00801186"/>
    <w:rsid w:val="00801C1D"/>
    <w:rsid w:val="00801C88"/>
    <w:rsid w:val="00803391"/>
    <w:rsid w:val="00803442"/>
    <w:rsid w:val="00803A75"/>
    <w:rsid w:val="00804406"/>
    <w:rsid w:val="008044B9"/>
    <w:rsid w:val="00804616"/>
    <w:rsid w:val="00804A33"/>
    <w:rsid w:val="008063AC"/>
    <w:rsid w:val="0081093D"/>
    <w:rsid w:val="00811220"/>
    <w:rsid w:val="00812551"/>
    <w:rsid w:val="00812899"/>
    <w:rsid w:val="00812BFE"/>
    <w:rsid w:val="008143E9"/>
    <w:rsid w:val="00814A47"/>
    <w:rsid w:val="00814FB5"/>
    <w:rsid w:val="0081600F"/>
    <w:rsid w:val="00820751"/>
    <w:rsid w:val="00822E94"/>
    <w:rsid w:val="00823C86"/>
    <w:rsid w:val="00824004"/>
    <w:rsid w:val="00824645"/>
    <w:rsid w:val="008248C8"/>
    <w:rsid w:val="0082494D"/>
    <w:rsid w:val="00826CF6"/>
    <w:rsid w:val="00827235"/>
    <w:rsid w:val="008304B6"/>
    <w:rsid w:val="008323DF"/>
    <w:rsid w:val="00832E88"/>
    <w:rsid w:val="0083464D"/>
    <w:rsid w:val="00834761"/>
    <w:rsid w:val="00834814"/>
    <w:rsid w:val="008349CF"/>
    <w:rsid w:val="00834C44"/>
    <w:rsid w:val="008361D1"/>
    <w:rsid w:val="00836699"/>
    <w:rsid w:val="00837607"/>
    <w:rsid w:val="00840C28"/>
    <w:rsid w:val="0084197A"/>
    <w:rsid w:val="00842142"/>
    <w:rsid w:val="00843018"/>
    <w:rsid w:val="0084325C"/>
    <w:rsid w:val="008436CA"/>
    <w:rsid w:val="00843AC7"/>
    <w:rsid w:val="008450D8"/>
    <w:rsid w:val="008465A9"/>
    <w:rsid w:val="00846950"/>
    <w:rsid w:val="008469A6"/>
    <w:rsid w:val="0084744A"/>
    <w:rsid w:val="008476CB"/>
    <w:rsid w:val="0084798F"/>
    <w:rsid w:val="00850D38"/>
    <w:rsid w:val="00850E44"/>
    <w:rsid w:val="00851112"/>
    <w:rsid w:val="0085245E"/>
    <w:rsid w:val="0085468F"/>
    <w:rsid w:val="00854A56"/>
    <w:rsid w:val="00855721"/>
    <w:rsid w:val="00855FD5"/>
    <w:rsid w:val="00856CE6"/>
    <w:rsid w:val="00856F8A"/>
    <w:rsid w:val="008605A0"/>
    <w:rsid w:val="008612AB"/>
    <w:rsid w:val="00861CFB"/>
    <w:rsid w:val="00862412"/>
    <w:rsid w:val="008632A4"/>
    <w:rsid w:val="00863918"/>
    <w:rsid w:val="008653B2"/>
    <w:rsid w:val="00870E29"/>
    <w:rsid w:val="00870F90"/>
    <w:rsid w:val="00871B86"/>
    <w:rsid w:val="0087298B"/>
    <w:rsid w:val="008730A2"/>
    <w:rsid w:val="00874EE3"/>
    <w:rsid w:val="00877BCD"/>
    <w:rsid w:val="00883094"/>
    <w:rsid w:val="0088374E"/>
    <w:rsid w:val="00885081"/>
    <w:rsid w:val="00885F80"/>
    <w:rsid w:val="0088646A"/>
    <w:rsid w:val="00886C23"/>
    <w:rsid w:val="00887196"/>
    <w:rsid w:val="00887730"/>
    <w:rsid w:val="0088794B"/>
    <w:rsid w:val="0089093D"/>
    <w:rsid w:val="0089160C"/>
    <w:rsid w:val="0089239F"/>
    <w:rsid w:val="008925FE"/>
    <w:rsid w:val="008929E2"/>
    <w:rsid w:val="00894CB0"/>
    <w:rsid w:val="0089531A"/>
    <w:rsid w:val="00896025"/>
    <w:rsid w:val="00896521"/>
    <w:rsid w:val="00897361"/>
    <w:rsid w:val="00897ABC"/>
    <w:rsid w:val="008A03F2"/>
    <w:rsid w:val="008A18FF"/>
    <w:rsid w:val="008A2C12"/>
    <w:rsid w:val="008A35C0"/>
    <w:rsid w:val="008A46CD"/>
    <w:rsid w:val="008A4CED"/>
    <w:rsid w:val="008A5527"/>
    <w:rsid w:val="008A5B8C"/>
    <w:rsid w:val="008A665B"/>
    <w:rsid w:val="008A6689"/>
    <w:rsid w:val="008B0103"/>
    <w:rsid w:val="008B1540"/>
    <w:rsid w:val="008B33E6"/>
    <w:rsid w:val="008B4140"/>
    <w:rsid w:val="008B42F3"/>
    <w:rsid w:val="008B436E"/>
    <w:rsid w:val="008B5060"/>
    <w:rsid w:val="008B5197"/>
    <w:rsid w:val="008B7697"/>
    <w:rsid w:val="008C191A"/>
    <w:rsid w:val="008C1A5C"/>
    <w:rsid w:val="008C1C54"/>
    <w:rsid w:val="008C25A9"/>
    <w:rsid w:val="008C26E4"/>
    <w:rsid w:val="008C30F9"/>
    <w:rsid w:val="008C32C5"/>
    <w:rsid w:val="008C46D6"/>
    <w:rsid w:val="008C4E22"/>
    <w:rsid w:val="008C6393"/>
    <w:rsid w:val="008C6EA5"/>
    <w:rsid w:val="008D0613"/>
    <w:rsid w:val="008D1227"/>
    <w:rsid w:val="008D2BDF"/>
    <w:rsid w:val="008D2C41"/>
    <w:rsid w:val="008D6624"/>
    <w:rsid w:val="008D6F44"/>
    <w:rsid w:val="008D7960"/>
    <w:rsid w:val="008E00E8"/>
    <w:rsid w:val="008E01C8"/>
    <w:rsid w:val="008E1B11"/>
    <w:rsid w:val="008E1D0C"/>
    <w:rsid w:val="008E3FB3"/>
    <w:rsid w:val="008E4470"/>
    <w:rsid w:val="008E6A4E"/>
    <w:rsid w:val="008E76E8"/>
    <w:rsid w:val="008E7A77"/>
    <w:rsid w:val="008E7DF2"/>
    <w:rsid w:val="008F0BF9"/>
    <w:rsid w:val="008F1AE1"/>
    <w:rsid w:val="008F1E57"/>
    <w:rsid w:val="008F1F02"/>
    <w:rsid w:val="008F1FE3"/>
    <w:rsid w:val="008F1FE6"/>
    <w:rsid w:val="008F332C"/>
    <w:rsid w:val="008F4BE0"/>
    <w:rsid w:val="008F5680"/>
    <w:rsid w:val="008F6924"/>
    <w:rsid w:val="008F7C72"/>
    <w:rsid w:val="008F7CA9"/>
    <w:rsid w:val="008F7F0F"/>
    <w:rsid w:val="00902016"/>
    <w:rsid w:val="0090246B"/>
    <w:rsid w:val="009033C7"/>
    <w:rsid w:val="00903A9F"/>
    <w:rsid w:val="00903ACE"/>
    <w:rsid w:val="00904CB2"/>
    <w:rsid w:val="00905BB4"/>
    <w:rsid w:val="009071FA"/>
    <w:rsid w:val="0090777E"/>
    <w:rsid w:val="009100B5"/>
    <w:rsid w:val="00912368"/>
    <w:rsid w:val="0091336E"/>
    <w:rsid w:val="00914094"/>
    <w:rsid w:val="009151A3"/>
    <w:rsid w:val="00915A3F"/>
    <w:rsid w:val="00915B3A"/>
    <w:rsid w:val="0091648C"/>
    <w:rsid w:val="00916793"/>
    <w:rsid w:val="00916A50"/>
    <w:rsid w:val="00916C8B"/>
    <w:rsid w:val="00916D52"/>
    <w:rsid w:val="00917035"/>
    <w:rsid w:val="00917B1B"/>
    <w:rsid w:val="00920275"/>
    <w:rsid w:val="009205C1"/>
    <w:rsid w:val="00920EF8"/>
    <w:rsid w:val="00922621"/>
    <w:rsid w:val="009239CF"/>
    <w:rsid w:val="00923DBA"/>
    <w:rsid w:val="00924115"/>
    <w:rsid w:val="00924337"/>
    <w:rsid w:val="0092652A"/>
    <w:rsid w:val="00926E0F"/>
    <w:rsid w:val="009271B2"/>
    <w:rsid w:val="00927EED"/>
    <w:rsid w:val="00930F56"/>
    <w:rsid w:val="009319F9"/>
    <w:rsid w:val="009337B5"/>
    <w:rsid w:val="00933F5B"/>
    <w:rsid w:val="00934434"/>
    <w:rsid w:val="0093459B"/>
    <w:rsid w:val="00935AF8"/>
    <w:rsid w:val="00936C68"/>
    <w:rsid w:val="00937C70"/>
    <w:rsid w:val="00940708"/>
    <w:rsid w:val="00941081"/>
    <w:rsid w:val="00941143"/>
    <w:rsid w:val="009411DC"/>
    <w:rsid w:val="009417D6"/>
    <w:rsid w:val="00941BD2"/>
    <w:rsid w:val="00941DF5"/>
    <w:rsid w:val="009421A1"/>
    <w:rsid w:val="00942335"/>
    <w:rsid w:val="00942B20"/>
    <w:rsid w:val="00943E71"/>
    <w:rsid w:val="0094415D"/>
    <w:rsid w:val="009445A5"/>
    <w:rsid w:val="0094530E"/>
    <w:rsid w:val="0094663E"/>
    <w:rsid w:val="00946A41"/>
    <w:rsid w:val="00947210"/>
    <w:rsid w:val="0095011B"/>
    <w:rsid w:val="009503F5"/>
    <w:rsid w:val="0095166A"/>
    <w:rsid w:val="00952632"/>
    <w:rsid w:val="0095295D"/>
    <w:rsid w:val="00953483"/>
    <w:rsid w:val="009538CC"/>
    <w:rsid w:val="00954AA1"/>
    <w:rsid w:val="0095621C"/>
    <w:rsid w:val="009574F0"/>
    <w:rsid w:val="00957593"/>
    <w:rsid w:val="00957D90"/>
    <w:rsid w:val="00963183"/>
    <w:rsid w:val="009634E8"/>
    <w:rsid w:val="0096358A"/>
    <w:rsid w:val="00964296"/>
    <w:rsid w:val="00966297"/>
    <w:rsid w:val="00967EBD"/>
    <w:rsid w:val="009701FC"/>
    <w:rsid w:val="00971BD5"/>
    <w:rsid w:val="00971F28"/>
    <w:rsid w:val="00974661"/>
    <w:rsid w:val="009755CF"/>
    <w:rsid w:val="009757CF"/>
    <w:rsid w:val="00977293"/>
    <w:rsid w:val="00977C7D"/>
    <w:rsid w:val="00980CB3"/>
    <w:rsid w:val="00982845"/>
    <w:rsid w:val="00982D0F"/>
    <w:rsid w:val="009835E7"/>
    <w:rsid w:val="00984327"/>
    <w:rsid w:val="00985462"/>
    <w:rsid w:val="009862E2"/>
    <w:rsid w:val="00986660"/>
    <w:rsid w:val="00986A20"/>
    <w:rsid w:val="00986BFA"/>
    <w:rsid w:val="00987630"/>
    <w:rsid w:val="00987677"/>
    <w:rsid w:val="00990323"/>
    <w:rsid w:val="00990E30"/>
    <w:rsid w:val="00990F9F"/>
    <w:rsid w:val="00991822"/>
    <w:rsid w:val="00993825"/>
    <w:rsid w:val="00993913"/>
    <w:rsid w:val="00994214"/>
    <w:rsid w:val="00994F4F"/>
    <w:rsid w:val="00995683"/>
    <w:rsid w:val="00996859"/>
    <w:rsid w:val="00997B07"/>
    <w:rsid w:val="009A08D3"/>
    <w:rsid w:val="009A0D4D"/>
    <w:rsid w:val="009A106F"/>
    <w:rsid w:val="009A1AF3"/>
    <w:rsid w:val="009A1C2C"/>
    <w:rsid w:val="009A1D4C"/>
    <w:rsid w:val="009A21D8"/>
    <w:rsid w:val="009A286D"/>
    <w:rsid w:val="009A3F0C"/>
    <w:rsid w:val="009A63E4"/>
    <w:rsid w:val="009A6C37"/>
    <w:rsid w:val="009A7766"/>
    <w:rsid w:val="009A7A49"/>
    <w:rsid w:val="009B0543"/>
    <w:rsid w:val="009B0C7A"/>
    <w:rsid w:val="009B0E16"/>
    <w:rsid w:val="009B15E7"/>
    <w:rsid w:val="009B1801"/>
    <w:rsid w:val="009B1874"/>
    <w:rsid w:val="009B240C"/>
    <w:rsid w:val="009B3F12"/>
    <w:rsid w:val="009B405A"/>
    <w:rsid w:val="009B46DC"/>
    <w:rsid w:val="009B4C1D"/>
    <w:rsid w:val="009B4FB6"/>
    <w:rsid w:val="009B5E24"/>
    <w:rsid w:val="009B638D"/>
    <w:rsid w:val="009B6630"/>
    <w:rsid w:val="009B6F61"/>
    <w:rsid w:val="009B74AE"/>
    <w:rsid w:val="009B768E"/>
    <w:rsid w:val="009B7C2B"/>
    <w:rsid w:val="009C159B"/>
    <w:rsid w:val="009C196B"/>
    <w:rsid w:val="009C27C1"/>
    <w:rsid w:val="009C427E"/>
    <w:rsid w:val="009D20FB"/>
    <w:rsid w:val="009D25B7"/>
    <w:rsid w:val="009D3B5A"/>
    <w:rsid w:val="009D3F66"/>
    <w:rsid w:val="009D47CD"/>
    <w:rsid w:val="009D61D1"/>
    <w:rsid w:val="009D6A32"/>
    <w:rsid w:val="009D7246"/>
    <w:rsid w:val="009E0A12"/>
    <w:rsid w:val="009E1513"/>
    <w:rsid w:val="009E252F"/>
    <w:rsid w:val="009E302B"/>
    <w:rsid w:val="009E3170"/>
    <w:rsid w:val="009E3E42"/>
    <w:rsid w:val="009E5DD9"/>
    <w:rsid w:val="009E5FBE"/>
    <w:rsid w:val="009E665E"/>
    <w:rsid w:val="009E786A"/>
    <w:rsid w:val="009F09C3"/>
    <w:rsid w:val="009F2888"/>
    <w:rsid w:val="009F389F"/>
    <w:rsid w:val="009F5179"/>
    <w:rsid w:val="009F5587"/>
    <w:rsid w:val="009F5B43"/>
    <w:rsid w:val="009F5B52"/>
    <w:rsid w:val="009F5F46"/>
    <w:rsid w:val="009F64C3"/>
    <w:rsid w:val="009F66C4"/>
    <w:rsid w:val="009F6EED"/>
    <w:rsid w:val="00A0031D"/>
    <w:rsid w:val="00A004FA"/>
    <w:rsid w:val="00A006E7"/>
    <w:rsid w:val="00A008D1"/>
    <w:rsid w:val="00A00A50"/>
    <w:rsid w:val="00A015BD"/>
    <w:rsid w:val="00A029B2"/>
    <w:rsid w:val="00A02DEF"/>
    <w:rsid w:val="00A035FC"/>
    <w:rsid w:val="00A03FE2"/>
    <w:rsid w:val="00A04C7C"/>
    <w:rsid w:val="00A05100"/>
    <w:rsid w:val="00A05328"/>
    <w:rsid w:val="00A0598A"/>
    <w:rsid w:val="00A068BB"/>
    <w:rsid w:val="00A06DA2"/>
    <w:rsid w:val="00A07411"/>
    <w:rsid w:val="00A116DD"/>
    <w:rsid w:val="00A12703"/>
    <w:rsid w:val="00A12DEC"/>
    <w:rsid w:val="00A15702"/>
    <w:rsid w:val="00A15D70"/>
    <w:rsid w:val="00A1699E"/>
    <w:rsid w:val="00A20852"/>
    <w:rsid w:val="00A209D4"/>
    <w:rsid w:val="00A20F03"/>
    <w:rsid w:val="00A21161"/>
    <w:rsid w:val="00A216BC"/>
    <w:rsid w:val="00A22020"/>
    <w:rsid w:val="00A23DB0"/>
    <w:rsid w:val="00A254C0"/>
    <w:rsid w:val="00A25E33"/>
    <w:rsid w:val="00A264C9"/>
    <w:rsid w:val="00A26DBE"/>
    <w:rsid w:val="00A27F1A"/>
    <w:rsid w:val="00A31BBF"/>
    <w:rsid w:val="00A326E1"/>
    <w:rsid w:val="00A327B9"/>
    <w:rsid w:val="00A33780"/>
    <w:rsid w:val="00A33AD2"/>
    <w:rsid w:val="00A352C6"/>
    <w:rsid w:val="00A3573A"/>
    <w:rsid w:val="00A3621C"/>
    <w:rsid w:val="00A3622F"/>
    <w:rsid w:val="00A3649F"/>
    <w:rsid w:val="00A40584"/>
    <w:rsid w:val="00A408B7"/>
    <w:rsid w:val="00A40F35"/>
    <w:rsid w:val="00A412C6"/>
    <w:rsid w:val="00A421B4"/>
    <w:rsid w:val="00A4254E"/>
    <w:rsid w:val="00A42763"/>
    <w:rsid w:val="00A43B35"/>
    <w:rsid w:val="00A44A6E"/>
    <w:rsid w:val="00A44C88"/>
    <w:rsid w:val="00A45498"/>
    <w:rsid w:val="00A45957"/>
    <w:rsid w:val="00A45E5F"/>
    <w:rsid w:val="00A45E64"/>
    <w:rsid w:val="00A45FF4"/>
    <w:rsid w:val="00A46339"/>
    <w:rsid w:val="00A46761"/>
    <w:rsid w:val="00A47765"/>
    <w:rsid w:val="00A47A7B"/>
    <w:rsid w:val="00A5133B"/>
    <w:rsid w:val="00A514D2"/>
    <w:rsid w:val="00A5221A"/>
    <w:rsid w:val="00A54A9F"/>
    <w:rsid w:val="00A55593"/>
    <w:rsid w:val="00A566D5"/>
    <w:rsid w:val="00A5746A"/>
    <w:rsid w:val="00A57544"/>
    <w:rsid w:val="00A57635"/>
    <w:rsid w:val="00A60296"/>
    <w:rsid w:val="00A6057B"/>
    <w:rsid w:val="00A61446"/>
    <w:rsid w:val="00A61497"/>
    <w:rsid w:val="00A62737"/>
    <w:rsid w:val="00A6361E"/>
    <w:rsid w:val="00A637E8"/>
    <w:rsid w:val="00A63B2B"/>
    <w:rsid w:val="00A63D8A"/>
    <w:rsid w:val="00A64AE5"/>
    <w:rsid w:val="00A64C19"/>
    <w:rsid w:val="00A66115"/>
    <w:rsid w:val="00A701E6"/>
    <w:rsid w:val="00A71B35"/>
    <w:rsid w:val="00A71B37"/>
    <w:rsid w:val="00A71D49"/>
    <w:rsid w:val="00A729B2"/>
    <w:rsid w:val="00A74D4A"/>
    <w:rsid w:val="00A75EDC"/>
    <w:rsid w:val="00A7601F"/>
    <w:rsid w:val="00A76A19"/>
    <w:rsid w:val="00A76ACC"/>
    <w:rsid w:val="00A76F27"/>
    <w:rsid w:val="00A76F84"/>
    <w:rsid w:val="00A77A88"/>
    <w:rsid w:val="00A8058C"/>
    <w:rsid w:val="00A819AB"/>
    <w:rsid w:val="00A82B8C"/>
    <w:rsid w:val="00A82C32"/>
    <w:rsid w:val="00A82E25"/>
    <w:rsid w:val="00A84748"/>
    <w:rsid w:val="00A867AF"/>
    <w:rsid w:val="00A90FC7"/>
    <w:rsid w:val="00A930EC"/>
    <w:rsid w:val="00A93835"/>
    <w:rsid w:val="00A93AB4"/>
    <w:rsid w:val="00A95B05"/>
    <w:rsid w:val="00A95B6B"/>
    <w:rsid w:val="00A9606A"/>
    <w:rsid w:val="00A97F9C"/>
    <w:rsid w:val="00AA09FD"/>
    <w:rsid w:val="00AA0BC0"/>
    <w:rsid w:val="00AA124E"/>
    <w:rsid w:val="00AA2F43"/>
    <w:rsid w:val="00AA3CD6"/>
    <w:rsid w:val="00AA3FC2"/>
    <w:rsid w:val="00AA661A"/>
    <w:rsid w:val="00AA6696"/>
    <w:rsid w:val="00AA66B9"/>
    <w:rsid w:val="00AA6B60"/>
    <w:rsid w:val="00AB0243"/>
    <w:rsid w:val="00AB1539"/>
    <w:rsid w:val="00AB2220"/>
    <w:rsid w:val="00AB274B"/>
    <w:rsid w:val="00AB2EF7"/>
    <w:rsid w:val="00AB4B3C"/>
    <w:rsid w:val="00AC0045"/>
    <w:rsid w:val="00AC0E67"/>
    <w:rsid w:val="00AC2437"/>
    <w:rsid w:val="00AC5264"/>
    <w:rsid w:val="00AC5624"/>
    <w:rsid w:val="00AC5CA4"/>
    <w:rsid w:val="00AC7B8F"/>
    <w:rsid w:val="00AD0135"/>
    <w:rsid w:val="00AD0BCA"/>
    <w:rsid w:val="00AD0DAD"/>
    <w:rsid w:val="00AD21F7"/>
    <w:rsid w:val="00AD3E8E"/>
    <w:rsid w:val="00AD3F21"/>
    <w:rsid w:val="00AD5A88"/>
    <w:rsid w:val="00AD6664"/>
    <w:rsid w:val="00AD693A"/>
    <w:rsid w:val="00AD6EE7"/>
    <w:rsid w:val="00AD71C4"/>
    <w:rsid w:val="00AE12A9"/>
    <w:rsid w:val="00AE38E0"/>
    <w:rsid w:val="00AE41E5"/>
    <w:rsid w:val="00AE456F"/>
    <w:rsid w:val="00AE4F43"/>
    <w:rsid w:val="00AE5818"/>
    <w:rsid w:val="00AE5F7E"/>
    <w:rsid w:val="00AE6695"/>
    <w:rsid w:val="00AE69BD"/>
    <w:rsid w:val="00AE797E"/>
    <w:rsid w:val="00AE7EA0"/>
    <w:rsid w:val="00AF0763"/>
    <w:rsid w:val="00AF0C8A"/>
    <w:rsid w:val="00AF1342"/>
    <w:rsid w:val="00AF15BE"/>
    <w:rsid w:val="00AF1D94"/>
    <w:rsid w:val="00AF1F39"/>
    <w:rsid w:val="00AF1FF3"/>
    <w:rsid w:val="00AF21C5"/>
    <w:rsid w:val="00AF369F"/>
    <w:rsid w:val="00AF3701"/>
    <w:rsid w:val="00AF44DD"/>
    <w:rsid w:val="00AF485A"/>
    <w:rsid w:val="00AF6268"/>
    <w:rsid w:val="00AF7444"/>
    <w:rsid w:val="00AF7560"/>
    <w:rsid w:val="00AF7ACE"/>
    <w:rsid w:val="00AF7AEE"/>
    <w:rsid w:val="00AF7E7B"/>
    <w:rsid w:val="00B00375"/>
    <w:rsid w:val="00B02280"/>
    <w:rsid w:val="00B024EA"/>
    <w:rsid w:val="00B02952"/>
    <w:rsid w:val="00B03371"/>
    <w:rsid w:val="00B03CFF"/>
    <w:rsid w:val="00B040A8"/>
    <w:rsid w:val="00B0457A"/>
    <w:rsid w:val="00B0494F"/>
    <w:rsid w:val="00B0789F"/>
    <w:rsid w:val="00B07B35"/>
    <w:rsid w:val="00B103CE"/>
    <w:rsid w:val="00B106A0"/>
    <w:rsid w:val="00B10A4E"/>
    <w:rsid w:val="00B114A9"/>
    <w:rsid w:val="00B1204D"/>
    <w:rsid w:val="00B12071"/>
    <w:rsid w:val="00B127F7"/>
    <w:rsid w:val="00B12821"/>
    <w:rsid w:val="00B12CE2"/>
    <w:rsid w:val="00B13081"/>
    <w:rsid w:val="00B132BD"/>
    <w:rsid w:val="00B1366B"/>
    <w:rsid w:val="00B155DA"/>
    <w:rsid w:val="00B1570B"/>
    <w:rsid w:val="00B15C8F"/>
    <w:rsid w:val="00B16058"/>
    <w:rsid w:val="00B16AE8"/>
    <w:rsid w:val="00B16F3F"/>
    <w:rsid w:val="00B20026"/>
    <w:rsid w:val="00B20583"/>
    <w:rsid w:val="00B21578"/>
    <w:rsid w:val="00B22164"/>
    <w:rsid w:val="00B225D3"/>
    <w:rsid w:val="00B22B57"/>
    <w:rsid w:val="00B25A06"/>
    <w:rsid w:val="00B25A23"/>
    <w:rsid w:val="00B26B20"/>
    <w:rsid w:val="00B271E8"/>
    <w:rsid w:val="00B27BB6"/>
    <w:rsid w:val="00B3014D"/>
    <w:rsid w:val="00B30657"/>
    <w:rsid w:val="00B30C9D"/>
    <w:rsid w:val="00B30EAB"/>
    <w:rsid w:val="00B31FF0"/>
    <w:rsid w:val="00B35B6A"/>
    <w:rsid w:val="00B36ACB"/>
    <w:rsid w:val="00B4021A"/>
    <w:rsid w:val="00B42561"/>
    <w:rsid w:val="00B43676"/>
    <w:rsid w:val="00B44195"/>
    <w:rsid w:val="00B450CB"/>
    <w:rsid w:val="00B46BE4"/>
    <w:rsid w:val="00B472AC"/>
    <w:rsid w:val="00B51888"/>
    <w:rsid w:val="00B52B27"/>
    <w:rsid w:val="00B52F83"/>
    <w:rsid w:val="00B53E7A"/>
    <w:rsid w:val="00B554DD"/>
    <w:rsid w:val="00B55B53"/>
    <w:rsid w:val="00B565BF"/>
    <w:rsid w:val="00B567A2"/>
    <w:rsid w:val="00B6180E"/>
    <w:rsid w:val="00B62E84"/>
    <w:rsid w:val="00B62EAC"/>
    <w:rsid w:val="00B6357F"/>
    <w:rsid w:val="00B65B70"/>
    <w:rsid w:val="00B7046C"/>
    <w:rsid w:val="00B71B86"/>
    <w:rsid w:val="00B71EA0"/>
    <w:rsid w:val="00B71F24"/>
    <w:rsid w:val="00B72BA6"/>
    <w:rsid w:val="00B732F3"/>
    <w:rsid w:val="00B74E5D"/>
    <w:rsid w:val="00B753B7"/>
    <w:rsid w:val="00B7555A"/>
    <w:rsid w:val="00B75C61"/>
    <w:rsid w:val="00B8031E"/>
    <w:rsid w:val="00B80D05"/>
    <w:rsid w:val="00B81035"/>
    <w:rsid w:val="00B84C8A"/>
    <w:rsid w:val="00B85247"/>
    <w:rsid w:val="00B85312"/>
    <w:rsid w:val="00B8626C"/>
    <w:rsid w:val="00B86541"/>
    <w:rsid w:val="00B8691B"/>
    <w:rsid w:val="00B87EE3"/>
    <w:rsid w:val="00B90281"/>
    <w:rsid w:val="00B90AC8"/>
    <w:rsid w:val="00B924B6"/>
    <w:rsid w:val="00B92544"/>
    <w:rsid w:val="00B934BD"/>
    <w:rsid w:val="00B964B9"/>
    <w:rsid w:val="00B97118"/>
    <w:rsid w:val="00B9743F"/>
    <w:rsid w:val="00B97462"/>
    <w:rsid w:val="00B97793"/>
    <w:rsid w:val="00BA1052"/>
    <w:rsid w:val="00BA1577"/>
    <w:rsid w:val="00BA3EA3"/>
    <w:rsid w:val="00BA4B7E"/>
    <w:rsid w:val="00BA4FD1"/>
    <w:rsid w:val="00BA5367"/>
    <w:rsid w:val="00BA634A"/>
    <w:rsid w:val="00BA68B3"/>
    <w:rsid w:val="00BA6FDC"/>
    <w:rsid w:val="00BA7B25"/>
    <w:rsid w:val="00BA7F2B"/>
    <w:rsid w:val="00BB1716"/>
    <w:rsid w:val="00BB1B7D"/>
    <w:rsid w:val="00BB252E"/>
    <w:rsid w:val="00BB2C3D"/>
    <w:rsid w:val="00BB4AAE"/>
    <w:rsid w:val="00BB5206"/>
    <w:rsid w:val="00BB7465"/>
    <w:rsid w:val="00BB76D1"/>
    <w:rsid w:val="00BB7AF6"/>
    <w:rsid w:val="00BB7DC3"/>
    <w:rsid w:val="00BB7F64"/>
    <w:rsid w:val="00BC0775"/>
    <w:rsid w:val="00BC0BFA"/>
    <w:rsid w:val="00BC12F4"/>
    <w:rsid w:val="00BC21A9"/>
    <w:rsid w:val="00BC24E3"/>
    <w:rsid w:val="00BC2535"/>
    <w:rsid w:val="00BC2942"/>
    <w:rsid w:val="00BC2AC6"/>
    <w:rsid w:val="00BC44DB"/>
    <w:rsid w:val="00BC4CC6"/>
    <w:rsid w:val="00BC5C4E"/>
    <w:rsid w:val="00BC6040"/>
    <w:rsid w:val="00BC75FE"/>
    <w:rsid w:val="00BC7C71"/>
    <w:rsid w:val="00BD1808"/>
    <w:rsid w:val="00BD214F"/>
    <w:rsid w:val="00BD45B9"/>
    <w:rsid w:val="00BD5C6D"/>
    <w:rsid w:val="00BD7389"/>
    <w:rsid w:val="00BD79CA"/>
    <w:rsid w:val="00BE155B"/>
    <w:rsid w:val="00BE1D73"/>
    <w:rsid w:val="00BE1ED3"/>
    <w:rsid w:val="00BE2499"/>
    <w:rsid w:val="00BE3C93"/>
    <w:rsid w:val="00BE3E12"/>
    <w:rsid w:val="00BE4B93"/>
    <w:rsid w:val="00BE5014"/>
    <w:rsid w:val="00BF064E"/>
    <w:rsid w:val="00BF1498"/>
    <w:rsid w:val="00BF14E6"/>
    <w:rsid w:val="00BF1B4A"/>
    <w:rsid w:val="00BF1BAE"/>
    <w:rsid w:val="00BF1F60"/>
    <w:rsid w:val="00BF25A0"/>
    <w:rsid w:val="00BF2C44"/>
    <w:rsid w:val="00BF4080"/>
    <w:rsid w:val="00BF4129"/>
    <w:rsid w:val="00BF49A1"/>
    <w:rsid w:val="00BF4D9F"/>
    <w:rsid w:val="00BF5B08"/>
    <w:rsid w:val="00BF5C57"/>
    <w:rsid w:val="00BF5EC6"/>
    <w:rsid w:val="00BF78E2"/>
    <w:rsid w:val="00BF7FF8"/>
    <w:rsid w:val="00C00458"/>
    <w:rsid w:val="00C018F2"/>
    <w:rsid w:val="00C019B4"/>
    <w:rsid w:val="00C01EA7"/>
    <w:rsid w:val="00C022A6"/>
    <w:rsid w:val="00C02BEF"/>
    <w:rsid w:val="00C0551B"/>
    <w:rsid w:val="00C05C64"/>
    <w:rsid w:val="00C07705"/>
    <w:rsid w:val="00C07A9F"/>
    <w:rsid w:val="00C129C2"/>
    <w:rsid w:val="00C12B1F"/>
    <w:rsid w:val="00C12BBC"/>
    <w:rsid w:val="00C13048"/>
    <w:rsid w:val="00C13F43"/>
    <w:rsid w:val="00C14A25"/>
    <w:rsid w:val="00C16274"/>
    <w:rsid w:val="00C20474"/>
    <w:rsid w:val="00C2060C"/>
    <w:rsid w:val="00C21ACA"/>
    <w:rsid w:val="00C22F86"/>
    <w:rsid w:val="00C2515F"/>
    <w:rsid w:val="00C2538C"/>
    <w:rsid w:val="00C273F6"/>
    <w:rsid w:val="00C27475"/>
    <w:rsid w:val="00C27497"/>
    <w:rsid w:val="00C30F04"/>
    <w:rsid w:val="00C31487"/>
    <w:rsid w:val="00C32962"/>
    <w:rsid w:val="00C32A50"/>
    <w:rsid w:val="00C33BBD"/>
    <w:rsid w:val="00C37762"/>
    <w:rsid w:val="00C415CC"/>
    <w:rsid w:val="00C42104"/>
    <w:rsid w:val="00C421F5"/>
    <w:rsid w:val="00C42BB0"/>
    <w:rsid w:val="00C43B18"/>
    <w:rsid w:val="00C44AEF"/>
    <w:rsid w:val="00C44EFC"/>
    <w:rsid w:val="00C45037"/>
    <w:rsid w:val="00C45EB6"/>
    <w:rsid w:val="00C46F29"/>
    <w:rsid w:val="00C504E3"/>
    <w:rsid w:val="00C51C35"/>
    <w:rsid w:val="00C52846"/>
    <w:rsid w:val="00C54C07"/>
    <w:rsid w:val="00C573F1"/>
    <w:rsid w:val="00C601D4"/>
    <w:rsid w:val="00C6099B"/>
    <w:rsid w:val="00C61D4D"/>
    <w:rsid w:val="00C623E9"/>
    <w:rsid w:val="00C6559C"/>
    <w:rsid w:val="00C65CAF"/>
    <w:rsid w:val="00C664A9"/>
    <w:rsid w:val="00C67DEC"/>
    <w:rsid w:val="00C7024E"/>
    <w:rsid w:val="00C71979"/>
    <w:rsid w:val="00C72549"/>
    <w:rsid w:val="00C731A3"/>
    <w:rsid w:val="00C74108"/>
    <w:rsid w:val="00C74275"/>
    <w:rsid w:val="00C75A72"/>
    <w:rsid w:val="00C76E45"/>
    <w:rsid w:val="00C77566"/>
    <w:rsid w:val="00C7766D"/>
    <w:rsid w:val="00C804EF"/>
    <w:rsid w:val="00C848C9"/>
    <w:rsid w:val="00C868E6"/>
    <w:rsid w:val="00C87377"/>
    <w:rsid w:val="00C91775"/>
    <w:rsid w:val="00C92CCB"/>
    <w:rsid w:val="00C932D2"/>
    <w:rsid w:val="00C93854"/>
    <w:rsid w:val="00C942AB"/>
    <w:rsid w:val="00C9439C"/>
    <w:rsid w:val="00C94429"/>
    <w:rsid w:val="00C95A9A"/>
    <w:rsid w:val="00C95EF1"/>
    <w:rsid w:val="00C9605E"/>
    <w:rsid w:val="00CA0217"/>
    <w:rsid w:val="00CA0E09"/>
    <w:rsid w:val="00CA1A22"/>
    <w:rsid w:val="00CA1B18"/>
    <w:rsid w:val="00CA2013"/>
    <w:rsid w:val="00CA2FDF"/>
    <w:rsid w:val="00CA3246"/>
    <w:rsid w:val="00CA3E5D"/>
    <w:rsid w:val="00CA44A8"/>
    <w:rsid w:val="00CA508C"/>
    <w:rsid w:val="00CB09FC"/>
    <w:rsid w:val="00CB0B75"/>
    <w:rsid w:val="00CB1BEC"/>
    <w:rsid w:val="00CB29D7"/>
    <w:rsid w:val="00CB375E"/>
    <w:rsid w:val="00CB61BD"/>
    <w:rsid w:val="00CC15EC"/>
    <w:rsid w:val="00CC16DC"/>
    <w:rsid w:val="00CC1863"/>
    <w:rsid w:val="00CC1DE9"/>
    <w:rsid w:val="00CC2E6B"/>
    <w:rsid w:val="00CC2EC8"/>
    <w:rsid w:val="00CC2F7E"/>
    <w:rsid w:val="00CC3531"/>
    <w:rsid w:val="00CC3E8A"/>
    <w:rsid w:val="00CC3F0E"/>
    <w:rsid w:val="00CC6FA1"/>
    <w:rsid w:val="00CD045D"/>
    <w:rsid w:val="00CD0E51"/>
    <w:rsid w:val="00CD1BDF"/>
    <w:rsid w:val="00CD321E"/>
    <w:rsid w:val="00CD48BA"/>
    <w:rsid w:val="00CD4D72"/>
    <w:rsid w:val="00CD5624"/>
    <w:rsid w:val="00CD56CB"/>
    <w:rsid w:val="00CD5D26"/>
    <w:rsid w:val="00CD798D"/>
    <w:rsid w:val="00CE0AC6"/>
    <w:rsid w:val="00CE1527"/>
    <w:rsid w:val="00CE2C8E"/>
    <w:rsid w:val="00CE3863"/>
    <w:rsid w:val="00CE3F14"/>
    <w:rsid w:val="00CE407D"/>
    <w:rsid w:val="00CE63D7"/>
    <w:rsid w:val="00CE6586"/>
    <w:rsid w:val="00CE7AF3"/>
    <w:rsid w:val="00CF0591"/>
    <w:rsid w:val="00CF1D11"/>
    <w:rsid w:val="00CF1F0E"/>
    <w:rsid w:val="00CF2694"/>
    <w:rsid w:val="00CF27A3"/>
    <w:rsid w:val="00CF50A2"/>
    <w:rsid w:val="00CF5297"/>
    <w:rsid w:val="00CF6063"/>
    <w:rsid w:val="00CF756E"/>
    <w:rsid w:val="00D00727"/>
    <w:rsid w:val="00D040DE"/>
    <w:rsid w:val="00D04335"/>
    <w:rsid w:val="00D0450E"/>
    <w:rsid w:val="00D0486B"/>
    <w:rsid w:val="00D04DFF"/>
    <w:rsid w:val="00D05181"/>
    <w:rsid w:val="00D066C1"/>
    <w:rsid w:val="00D06713"/>
    <w:rsid w:val="00D06825"/>
    <w:rsid w:val="00D07913"/>
    <w:rsid w:val="00D10C78"/>
    <w:rsid w:val="00D10CC4"/>
    <w:rsid w:val="00D1153C"/>
    <w:rsid w:val="00D16057"/>
    <w:rsid w:val="00D17AA6"/>
    <w:rsid w:val="00D20009"/>
    <w:rsid w:val="00D207AF"/>
    <w:rsid w:val="00D215A8"/>
    <w:rsid w:val="00D21804"/>
    <w:rsid w:val="00D23433"/>
    <w:rsid w:val="00D26117"/>
    <w:rsid w:val="00D2691C"/>
    <w:rsid w:val="00D27B1D"/>
    <w:rsid w:val="00D27C49"/>
    <w:rsid w:val="00D30147"/>
    <w:rsid w:val="00D30651"/>
    <w:rsid w:val="00D329AC"/>
    <w:rsid w:val="00D32C9D"/>
    <w:rsid w:val="00D33A41"/>
    <w:rsid w:val="00D3403A"/>
    <w:rsid w:val="00D341E9"/>
    <w:rsid w:val="00D375F4"/>
    <w:rsid w:val="00D41C25"/>
    <w:rsid w:val="00D41D15"/>
    <w:rsid w:val="00D44369"/>
    <w:rsid w:val="00D44E47"/>
    <w:rsid w:val="00D45570"/>
    <w:rsid w:val="00D45632"/>
    <w:rsid w:val="00D45BC6"/>
    <w:rsid w:val="00D46384"/>
    <w:rsid w:val="00D47A0A"/>
    <w:rsid w:val="00D50A6F"/>
    <w:rsid w:val="00D5123B"/>
    <w:rsid w:val="00D52BF7"/>
    <w:rsid w:val="00D536C8"/>
    <w:rsid w:val="00D54DD8"/>
    <w:rsid w:val="00D55BE3"/>
    <w:rsid w:val="00D56B18"/>
    <w:rsid w:val="00D61C92"/>
    <w:rsid w:val="00D6281D"/>
    <w:rsid w:val="00D63A4D"/>
    <w:rsid w:val="00D642B5"/>
    <w:rsid w:val="00D64F0B"/>
    <w:rsid w:val="00D65657"/>
    <w:rsid w:val="00D677E9"/>
    <w:rsid w:val="00D7025A"/>
    <w:rsid w:val="00D70ABB"/>
    <w:rsid w:val="00D73A21"/>
    <w:rsid w:val="00D73DAC"/>
    <w:rsid w:val="00D74206"/>
    <w:rsid w:val="00D74BCE"/>
    <w:rsid w:val="00D74EC0"/>
    <w:rsid w:val="00D75860"/>
    <w:rsid w:val="00D75EA0"/>
    <w:rsid w:val="00D76626"/>
    <w:rsid w:val="00D76FCB"/>
    <w:rsid w:val="00D7780C"/>
    <w:rsid w:val="00D77F08"/>
    <w:rsid w:val="00D80988"/>
    <w:rsid w:val="00D81F17"/>
    <w:rsid w:val="00D829B7"/>
    <w:rsid w:val="00D82E5E"/>
    <w:rsid w:val="00D83540"/>
    <w:rsid w:val="00D84EC5"/>
    <w:rsid w:val="00D857E5"/>
    <w:rsid w:val="00D858EC"/>
    <w:rsid w:val="00D85EE9"/>
    <w:rsid w:val="00D86985"/>
    <w:rsid w:val="00D87679"/>
    <w:rsid w:val="00D87AE9"/>
    <w:rsid w:val="00D87B2F"/>
    <w:rsid w:val="00D87EC6"/>
    <w:rsid w:val="00D90104"/>
    <w:rsid w:val="00D9021A"/>
    <w:rsid w:val="00D91D16"/>
    <w:rsid w:val="00D92C66"/>
    <w:rsid w:val="00D92E9E"/>
    <w:rsid w:val="00D9328A"/>
    <w:rsid w:val="00D93981"/>
    <w:rsid w:val="00D94B4B"/>
    <w:rsid w:val="00D96D78"/>
    <w:rsid w:val="00D96E6F"/>
    <w:rsid w:val="00D97267"/>
    <w:rsid w:val="00D97588"/>
    <w:rsid w:val="00D975C6"/>
    <w:rsid w:val="00D97721"/>
    <w:rsid w:val="00DA0C78"/>
    <w:rsid w:val="00DA39AD"/>
    <w:rsid w:val="00DA3E37"/>
    <w:rsid w:val="00DA3FD4"/>
    <w:rsid w:val="00DA4474"/>
    <w:rsid w:val="00DA4975"/>
    <w:rsid w:val="00DA4986"/>
    <w:rsid w:val="00DA5B28"/>
    <w:rsid w:val="00DA5B8F"/>
    <w:rsid w:val="00DA5CFB"/>
    <w:rsid w:val="00DA602C"/>
    <w:rsid w:val="00DA603B"/>
    <w:rsid w:val="00DA6197"/>
    <w:rsid w:val="00DA6832"/>
    <w:rsid w:val="00DA69FE"/>
    <w:rsid w:val="00DA7804"/>
    <w:rsid w:val="00DA7BDD"/>
    <w:rsid w:val="00DB006B"/>
    <w:rsid w:val="00DB1546"/>
    <w:rsid w:val="00DB1F33"/>
    <w:rsid w:val="00DB397B"/>
    <w:rsid w:val="00DB3A5D"/>
    <w:rsid w:val="00DB43D4"/>
    <w:rsid w:val="00DB5518"/>
    <w:rsid w:val="00DB67BD"/>
    <w:rsid w:val="00DB76A7"/>
    <w:rsid w:val="00DB77BC"/>
    <w:rsid w:val="00DC0B1F"/>
    <w:rsid w:val="00DC2C7B"/>
    <w:rsid w:val="00DC2D34"/>
    <w:rsid w:val="00DC39C0"/>
    <w:rsid w:val="00DC3DD2"/>
    <w:rsid w:val="00DC5C6A"/>
    <w:rsid w:val="00DC7AAA"/>
    <w:rsid w:val="00DD0499"/>
    <w:rsid w:val="00DD0EB3"/>
    <w:rsid w:val="00DD2061"/>
    <w:rsid w:val="00DD2869"/>
    <w:rsid w:val="00DD37B2"/>
    <w:rsid w:val="00DD4DCA"/>
    <w:rsid w:val="00DD523C"/>
    <w:rsid w:val="00DD5A2A"/>
    <w:rsid w:val="00DD6A62"/>
    <w:rsid w:val="00DE0A7F"/>
    <w:rsid w:val="00DE0CEA"/>
    <w:rsid w:val="00DE1DB2"/>
    <w:rsid w:val="00DE5255"/>
    <w:rsid w:val="00DE579E"/>
    <w:rsid w:val="00DE614E"/>
    <w:rsid w:val="00DE6FF7"/>
    <w:rsid w:val="00DE7984"/>
    <w:rsid w:val="00DE7F61"/>
    <w:rsid w:val="00DF0751"/>
    <w:rsid w:val="00DF0ADB"/>
    <w:rsid w:val="00DF0D31"/>
    <w:rsid w:val="00DF1342"/>
    <w:rsid w:val="00DF1838"/>
    <w:rsid w:val="00DF246F"/>
    <w:rsid w:val="00DF2CFA"/>
    <w:rsid w:val="00DF4461"/>
    <w:rsid w:val="00DF5491"/>
    <w:rsid w:val="00DF6FE3"/>
    <w:rsid w:val="00DF72C1"/>
    <w:rsid w:val="00DF75ED"/>
    <w:rsid w:val="00DF7A24"/>
    <w:rsid w:val="00E001E7"/>
    <w:rsid w:val="00E00D1C"/>
    <w:rsid w:val="00E00D52"/>
    <w:rsid w:val="00E01F47"/>
    <w:rsid w:val="00E02EF0"/>
    <w:rsid w:val="00E04A45"/>
    <w:rsid w:val="00E04A59"/>
    <w:rsid w:val="00E04CF7"/>
    <w:rsid w:val="00E05083"/>
    <w:rsid w:val="00E052BF"/>
    <w:rsid w:val="00E0635A"/>
    <w:rsid w:val="00E070F8"/>
    <w:rsid w:val="00E07A27"/>
    <w:rsid w:val="00E07F6E"/>
    <w:rsid w:val="00E1039F"/>
    <w:rsid w:val="00E11D6F"/>
    <w:rsid w:val="00E12028"/>
    <w:rsid w:val="00E1213F"/>
    <w:rsid w:val="00E12649"/>
    <w:rsid w:val="00E1280C"/>
    <w:rsid w:val="00E14CF7"/>
    <w:rsid w:val="00E150C2"/>
    <w:rsid w:val="00E1537B"/>
    <w:rsid w:val="00E154DD"/>
    <w:rsid w:val="00E162CC"/>
    <w:rsid w:val="00E17C1B"/>
    <w:rsid w:val="00E20244"/>
    <w:rsid w:val="00E2084D"/>
    <w:rsid w:val="00E21173"/>
    <w:rsid w:val="00E21B91"/>
    <w:rsid w:val="00E21D63"/>
    <w:rsid w:val="00E22A52"/>
    <w:rsid w:val="00E23A31"/>
    <w:rsid w:val="00E23B5F"/>
    <w:rsid w:val="00E25362"/>
    <w:rsid w:val="00E25EF1"/>
    <w:rsid w:val="00E261C8"/>
    <w:rsid w:val="00E307C7"/>
    <w:rsid w:val="00E30E55"/>
    <w:rsid w:val="00E316ED"/>
    <w:rsid w:val="00E3350A"/>
    <w:rsid w:val="00E335C9"/>
    <w:rsid w:val="00E337A2"/>
    <w:rsid w:val="00E33FB2"/>
    <w:rsid w:val="00E3427A"/>
    <w:rsid w:val="00E34E0A"/>
    <w:rsid w:val="00E3771B"/>
    <w:rsid w:val="00E403DF"/>
    <w:rsid w:val="00E40FA1"/>
    <w:rsid w:val="00E41BB0"/>
    <w:rsid w:val="00E42973"/>
    <w:rsid w:val="00E451C3"/>
    <w:rsid w:val="00E4633A"/>
    <w:rsid w:val="00E47BC3"/>
    <w:rsid w:val="00E52057"/>
    <w:rsid w:val="00E535A5"/>
    <w:rsid w:val="00E53D24"/>
    <w:rsid w:val="00E5458D"/>
    <w:rsid w:val="00E5460E"/>
    <w:rsid w:val="00E56496"/>
    <w:rsid w:val="00E57A4A"/>
    <w:rsid w:val="00E609A9"/>
    <w:rsid w:val="00E6193E"/>
    <w:rsid w:val="00E62599"/>
    <w:rsid w:val="00E63A53"/>
    <w:rsid w:val="00E64C9A"/>
    <w:rsid w:val="00E64FA8"/>
    <w:rsid w:val="00E65954"/>
    <w:rsid w:val="00E65E42"/>
    <w:rsid w:val="00E67799"/>
    <w:rsid w:val="00E7072A"/>
    <w:rsid w:val="00E723B9"/>
    <w:rsid w:val="00E73629"/>
    <w:rsid w:val="00E76567"/>
    <w:rsid w:val="00E775B0"/>
    <w:rsid w:val="00E778D5"/>
    <w:rsid w:val="00E81CF3"/>
    <w:rsid w:val="00E821BD"/>
    <w:rsid w:val="00E828F0"/>
    <w:rsid w:val="00E82BB0"/>
    <w:rsid w:val="00E8444B"/>
    <w:rsid w:val="00E84D11"/>
    <w:rsid w:val="00E84E48"/>
    <w:rsid w:val="00E86A2C"/>
    <w:rsid w:val="00E86CA7"/>
    <w:rsid w:val="00E870A3"/>
    <w:rsid w:val="00E8760B"/>
    <w:rsid w:val="00E90854"/>
    <w:rsid w:val="00E90C6B"/>
    <w:rsid w:val="00E91366"/>
    <w:rsid w:val="00E91765"/>
    <w:rsid w:val="00E93499"/>
    <w:rsid w:val="00E94EAA"/>
    <w:rsid w:val="00E953ED"/>
    <w:rsid w:val="00E9574D"/>
    <w:rsid w:val="00E9598D"/>
    <w:rsid w:val="00E968DD"/>
    <w:rsid w:val="00E97D25"/>
    <w:rsid w:val="00EA1463"/>
    <w:rsid w:val="00EA1F9B"/>
    <w:rsid w:val="00EA2899"/>
    <w:rsid w:val="00EA2CD3"/>
    <w:rsid w:val="00EA34D3"/>
    <w:rsid w:val="00EA3F34"/>
    <w:rsid w:val="00EA418F"/>
    <w:rsid w:val="00EA5326"/>
    <w:rsid w:val="00EA7930"/>
    <w:rsid w:val="00EB09C0"/>
    <w:rsid w:val="00EB0AA6"/>
    <w:rsid w:val="00EB1B07"/>
    <w:rsid w:val="00EB27F9"/>
    <w:rsid w:val="00EB2975"/>
    <w:rsid w:val="00EB29EB"/>
    <w:rsid w:val="00EB2ACA"/>
    <w:rsid w:val="00EB33A1"/>
    <w:rsid w:val="00EB44CE"/>
    <w:rsid w:val="00EB4638"/>
    <w:rsid w:val="00EB56B8"/>
    <w:rsid w:val="00EB5A27"/>
    <w:rsid w:val="00EB5B87"/>
    <w:rsid w:val="00EB5C1C"/>
    <w:rsid w:val="00EB5D8E"/>
    <w:rsid w:val="00EB5EA0"/>
    <w:rsid w:val="00EB5ECB"/>
    <w:rsid w:val="00EB7532"/>
    <w:rsid w:val="00EC12EE"/>
    <w:rsid w:val="00EC22EA"/>
    <w:rsid w:val="00EC28F3"/>
    <w:rsid w:val="00EC2E63"/>
    <w:rsid w:val="00EC3252"/>
    <w:rsid w:val="00EC36BE"/>
    <w:rsid w:val="00EC3A49"/>
    <w:rsid w:val="00EC3AE0"/>
    <w:rsid w:val="00EC3BED"/>
    <w:rsid w:val="00EC4554"/>
    <w:rsid w:val="00EC4A98"/>
    <w:rsid w:val="00EC6D71"/>
    <w:rsid w:val="00EC72E3"/>
    <w:rsid w:val="00EC7355"/>
    <w:rsid w:val="00ED24FC"/>
    <w:rsid w:val="00ED2509"/>
    <w:rsid w:val="00ED298B"/>
    <w:rsid w:val="00ED3024"/>
    <w:rsid w:val="00ED3BD8"/>
    <w:rsid w:val="00ED420A"/>
    <w:rsid w:val="00ED4772"/>
    <w:rsid w:val="00ED505C"/>
    <w:rsid w:val="00ED52F0"/>
    <w:rsid w:val="00ED672F"/>
    <w:rsid w:val="00ED7539"/>
    <w:rsid w:val="00ED7FCB"/>
    <w:rsid w:val="00EE0230"/>
    <w:rsid w:val="00EE1355"/>
    <w:rsid w:val="00EE20AC"/>
    <w:rsid w:val="00EE3643"/>
    <w:rsid w:val="00EE5CF6"/>
    <w:rsid w:val="00EE5EBA"/>
    <w:rsid w:val="00EE7321"/>
    <w:rsid w:val="00EE7957"/>
    <w:rsid w:val="00EF28AA"/>
    <w:rsid w:val="00EF2EA4"/>
    <w:rsid w:val="00EF2ED2"/>
    <w:rsid w:val="00EF3A64"/>
    <w:rsid w:val="00EF3A82"/>
    <w:rsid w:val="00EF3BB2"/>
    <w:rsid w:val="00EF43EE"/>
    <w:rsid w:val="00EF5650"/>
    <w:rsid w:val="00EF569B"/>
    <w:rsid w:val="00EF6128"/>
    <w:rsid w:val="00EF6A6F"/>
    <w:rsid w:val="00EF6CA4"/>
    <w:rsid w:val="00EF7ABF"/>
    <w:rsid w:val="00F00565"/>
    <w:rsid w:val="00F00CE2"/>
    <w:rsid w:val="00F011B9"/>
    <w:rsid w:val="00F012F6"/>
    <w:rsid w:val="00F01339"/>
    <w:rsid w:val="00F01A44"/>
    <w:rsid w:val="00F02527"/>
    <w:rsid w:val="00F035C9"/>
    <w:rsid w:val="00F047C5"/>
    <w:rsid w:val="00F04E0D"/>
    <w:rsid w:val="00F0503D"/>
    <w:rsid w:val="00F05645"/>
    <w:rsid w:val="00F07053"/>
    <w:rsid w:val="00F0711C"/>
    <w:rsid w:val="00F10564"/>
    <w:rsid w:val="00F10A42"/>
    <w:rsid w:val="00F11033"/>
    <w:rsid w:val="00F13566"/>
    <w:rsid w:val="00F142B4"/>
    <w:rsid w:val="00F14F05"/>
    <w:rsid w:val="00F1582F"/>
    <w:rsid w:val="00F170E9"/>
    <w:rsid w:val="00F17CAA"/>
    <w:rsid w:val="00F20B2D"/>
    <w:rsid w:val="00F216D6"/>
    <w:rsid w:val="00F2268E"/>
    <w:rsid w:val="00F23DE0"/>
    <w:rsid w:val="00F23E9D"/>
    <w:rsid w:val="00F242FE"/>
    <w:rsid w:val="00F2482B"/>
    <w:rsid w:val="00F24B9D"/>
    <w:rsid w:val="00F25085"/>
    <w:rsid w:val="00F27B4D"/>
    <w:rsid w:val="00F27F3A"/>
    <w:rsid w:val="00F313CC"/>
    <w:rsid w:val="00F3405F"/>
    <w:rsid w:val="00F34505"/>
    <w:rsid w:val="00F34745"/>
    <w:rsid w:val="00F34F60"/>
    <w:rsid w:val="00F354B6"/>
    <w:rsid w:val="00F36C49"/>
    <w:rsid w:val="00F36CF7"/>
    <w:rsid w:val="00F370EC"/>
    <w:rsid w:val="00F376DF"/>
    <w:rsid w:val="00F40A28"/>
    <w:rsid w:val="00F41474"/>
    <w:rsid w:val="00F41C18"/>
    <w:rsid w:val="00F41F77"/>
    <w:rsid w:val="00F427E4"/>
    <w:rsid w:val="00F428FD"/>
    <w:rsid w:val="00F42C08"/>
    <w:rsid w:val="00F45253"/>
    <w:rsid w:val="00F462F5"/>
    <w:rsid w:val="00F4680C"/>
    <w:rsid w:val="00F4707B"/>
    <w:rsid w:val="00F47626"/>
    <w:rsid w:val="00F477BD"/>
    <w:rsid w:val="00F51201"/>
    <w:rsid w:val="00F513CB"/>
    <w:rsid w:val="00F52286"/>
    <w:rsid w:val="00F5262D"/>
    <w:rsid w:val="00F53AFF"/>
    <w:rsid w:val="00F5402A"/>
    <w:rsid w:val="00F548DA"/>
    <w:rsid w:val="00F55E0F"/>
    <w:rsid w:val="00F56342"/>
    <w:rsid w:val="00F5700C"/>
    <w:rsid w:val="00F6055C"/>
    <w:rsid w:val="00F62685"/>
    <w:rsid w:val="00F65676"/>
    <w:rsid w:val="00F65B5E"/>
    <w:rsid w:val="00F66D3F"/>
    <w:rsid w:val="00F67033"/>
    <w:rsid w:val="00F72406"/>
    <w:rsid w:val="00F72427"/>
    <w:rsid w:val="00F75303"/>
    <w:rsid w:val="00F75ACF"/>
    <w:rsid w:val="00F7779E"/>
    <w:rsid w:val="00F77934"/>
    <w:rsid w:val="00F77BA1"/>
    <w:rsid w:val="00F77EFB"/>
    <w:rsid w:val="00F80219"/>
    <w:rsid w:val="00F80B5D"/>
    <w:rsid w:val="00F810FD"/>
    <w:rsid w:val="00F8328A"/>
    <w:rsid w:val="00F832AB"/>
    <w:rsid w:val="00F843BD"/>
    <w:rsid w:val="00F85930"/>
    <w:rsid w:val="00F85F45"/>
    <w:rsid w:val="00F878F6"/>
    <w:rsid w:val="00F918EA"/>
    <w:rsid w:val="00F91F5C"/>
    <w:rsid w:val="00F92718"/>
    <w:rsid w:val="00F942E2"/>
    <w:rsid w:val="00F94366"/>
    <w:rsid w:val="00F94452"/>
    <w:rsid w:val="00F94826"/>
    <w:rsid w:val="00F95801"/>
    <w:rsid w:val="00F96117"/>
    <w:rsid w:val="00F962CC"/>
    <w:rsid w:val="00F96C03"/>
    <w:rsid w:val="00F97220"/>
    <w:rsid w:val="00F97C5E"/>
    <w:rsid w:val="00F97D1F"/>
    <w:rsid w:val="00FA0459"/>
    <w:rsid w:val="00FA04C7"/>
    <w:rsid w:val="00FA4271"/>
    <w:rsid w:val="00FA436B"/>
    <w:rsid w:val="00FA491B"/>
    <w:rsid w:val="00FA608D"/>
    <w:rsid w:val="00FA74E4"/>
    <w:rsid w:val="00FA7897"/>
    <w:rsid w:val="00FA7B5B"/>
    <w:rsid w:val="00FA7D0A"/>
    <w:rsid w:val="00FB1957"/>
    <w:rsid w:val="00FB1DC6"/>
    <w:rsid w:val="00FB2438"/>
    <w:rsid w:val="00FB2EFD"/>
    <w:rsid w:val="00FB33E9"/>
    <w:rsid w:val="00FB5F12"/>
    <w:rsid w:val="00FB6572"/>
    <w:rsid w:val="00FB6E9F"/>
    <w:rsid w:val="00FB785E"/>
    <w:rsid w:val="00FB7E92"/>
    <w:rsid w:val="00FC03E0"/>
    <w:rsid w:val="00FC154D"/>
    <w:rsid w:val="00FC2EE6"/>
    <w:rsid w:val="00FC4C6C"/>
    <w:rsid w:val="00FC4FE8"/>
    <w:rsid w:val="00FC6235"/>
    <w:rsid w:val="00FC62BC"/>
    <w:rsid w:val="00FC6961"/>
    <w:rsid w:val="00FD02D6"/>
    <w:rsid w:val="00FD210F"/>
    <w:rsid w:val="00FD27C1"/>
    <w:rsid w:val="00FD2F94"/>
    <w:rsid w:val="00FD34BC"/>
    <w:rsid w:val="00FD3AC9"/>
    <w:rsid w:val="00FD410A"/>
    <w:rsid w:val="00FD45D3"/>
    <w:rsid w:val="00FD61C5"/>
    <w:rsid w:val="00FD6408"/>
    <w:rsid w:val="00FD6A4B"/>
    <w:rsid w:val="00FD7EBA"/>
    <w:rsid w:val="00FE0331"/>
    <w:rsid w:val="00FE0500"/>
    <w:rsid w:val="00FE0B5F"/>
    <w:rsid w:val="00FE14CD"/>
    <w:rsid w:val="00FE240C"/>
    <w:rsid w:val="00FE28FE"/>
    <w:rsid w:val="00FE2AF7"/>
    <w:rsid w:val="00FE33E5"/>
    <w:rsid w:val="00FE37DC"/>
    <w:rsid w:val="00FE44D2"/>
    <w:rsid w:val="00FE61EF"/>
    <w:rsid w:val="00FE66A0"/>
    <w:rsid w:val="00FE68C0"/>
    <w:rsid w:val="00FE70B2"/>
    <w:rsid w:val="00FF03B7"/>
    <w:rsid w:val="00FF03FC"/>
    <w:rsid w:val="00FF0F29"/>
    <w:rsid w:val="00FF109E"/>
    <w:rsid w:val="00FF114E"/>
    <w:rsid w:val="00FF1537"/>
    <w:rsid w:val="00FF306A"/>
    <w:rsid w:val="00FF59BA"/>
    <w:rsid w:val="00FF5CF1"/>
    <w:rsid w:val="00FF6ACC"/>
    <w:rsid w:val="00FF710B"/>
    <w:rsid w:val="00FF78E1"/>
    <w:rsid w:val="00FF7B8D"/>
    <w:rsid w:val="00FF7FE1"/>
    <w:rsid w:val="027E47DC"/>
    <w:rsid w:val="03D90E06"/>
    <w:rsid w:val="06B4604F"/>
    <w:rsid w:val="164C53A8"/>
    <w:rsid w:val="18DA6866"/>
    <w:rsid w:val="1D00159D"/>
    <w:rsid w:val="1D284F57"/>
    <w:rsid w:val="1D4A4435"/>
    <w:rsid w:val="1DEE4262"/>
    <w:rsid w:val="204B21A3"/>
    <w:rsid w:val="209033B2"/>
    <w:rsid w:val="209B0E6C"/>
    <w:rsid w:val="24B2135C"/>
    <w:rsid w:val="26FB11DB"/>
    <w:rsid w:val="2C027343"/>
    <w:rsid w:val="32812593"/>
    <w:rsid w:val="33BD49B9"/>
    <w:rsid w:val="3973535F"/>
    <w:rsid w:val="3C5D7EA6"/>
    <w:rsid w:val="3D0E4E0E"/>
    <w:rsid w:val="3D714C6E"/>
    <w:rsid w:val="3F23309F"/>
    <w:rsid w:val="41402C2B"/>
    <w:rsid w:val="45D1274E"/>
    <w:rsid w:val="4D661184"/>
    <w:rsid w:val="4FA2741F"/>
    <w:rsid w:val="52EA4615"/>
    <w:rsid w:val="53A0483E"/>
    <w:rsid w:val="55BD66C6"/>
    <w:rsid w:val="578266DD"/>
    <w:rsid w:val="5C7B1749"/>
    <w:rsid w:val="6BBE192A"/>
    <w:rsid w:val="6EC9405A"/>
    <w:rsid w:val="6ED93E1E"/>
    <w:rsid w:val="7B2B62C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qFormat="1" w:uiPriority="99"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unhideWhenUsed="0" w:uiPriority="0" w:semiHidden="0" w:name="FollowedHyperlink"/>
    <w:lsdException w:qFormat="1" w:unhideWhenUsed="0" w:uiPriority="22"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iPriority="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imes New Roman" w:hAnsi="Times New Roman" w:eastAsia="仿宋_GB2312" w:cs="Times New Roman"/>
      <w:kern w:val="2"/>
      <w:sz w:val="28"/>
      <w:szCs w:val="24"/>
      <w:lang w:val="en-US" w:eastAsia="zh-CN" w:bidi="ar-SA"/>
    </w:rPr>
  </w:style>
  <w:style w:type="paragraph" w:styleId="3">
    <w:name w:val="heading 1"/>
    <w:basedOn w:val="1"/>
    <w:next w:val="1"/>
    <w:qFormat/>
    <w:uiPriority w:val="0"/>
    <w:pPr>
      <w:spacing w:line="520" w:lineRule="atLeast"/>
      <w:ind w:firstLine="560"/>
      <w:outlineLvl w:val="0"/>
    </w:pPr>
    <w:rPr>
      <w:rFonts w:ascii="黑体" w:hAnsi="黑体" w:eastAsia="黑体"/>
      <w:sz w:val="32"/>
      <w:szCs w:val="32"/>
    </w:rPr>
  </w:style>
  <w:style w:type="paragraph" w:styleId="4">
    <w:name w:val="heading 2"/>
    <w:basedOn w:val="1"/>
    <w:next w:val="1"/>
    <w:link w:val="39"/>
    <w:unhideWhenUsed/>
    <w:qFormat/>
    <w:uiPriority w:val="0"/>
    <w:pPr>
      <w:keepNext/>
      <w:keepLines/>
      <w:spacing w:before="260" w:after="260" w:line="416" w:lineRule="auto"/>
      <w:outlineLvl w:val="1"/>
    </w:pPr>
    <w:rPr>
      <w:rFonts w:asciiTheme="majorHAnsi" w:hAnsiTheme="majorHAnsi" w:eastAsiaTheme="majorEastAsia" w:cstheme="majorBidi"/>
      <w:b/>
      <w:bCs/>
      <w:sz w:val="32"/>
      <w:szCs w:val="32"/>
    </w:rPr>
  </w:style>
  <w:style w:type="paragraph" w:styleId="5">
    <w:name w:val="heading 3"/>
    <w:basedOn w:val="1"/>
    <w:next w:val="1"/>
    <w:link w:val="37"/>
    <w:semiHidden/>
    <w:unhideWhenUsed/>
    <w:qFormat/>
    <w:uiPriority w:val="0"/>
    <w:pPr>
      <w:keepNext/>
      <w:keepLines/>
      <w:spacing w:before="260" w:after="260" w:line="416" w:lineRule="auto"/>
      <w:outlineLvl w:val="2"/>
    </w:pPr>
    <w:rPr>
      <w:b/>
      <w:bCs/>
      <w:sz w:val="32"/>
      <w:szCs w:val="32"/>
    </w:rPr>
  </w:style>
  <w:style w:type="paragraph" w:styleId="6">
    <w:name w:val="heading 4"/>
    <w:basedOn w:val="1"/>
    <w:next w:val="1"/>
    <w:link w:val="26"/>
    <w:semiHidden/>
    <w:unhideWhenUsed/>
    <w:qFormat/>
    <w:uiPriority w:val="0"/>
    <w:pPr>
      <w:keepNext/>
      <w:keepLines/>
      <w:spacing w:before="280" w:after="290" w:line="376" w:lineRule="auto"/>
      <w:outlineLvl w:val="3"/>
    </w:pPr>
    <w:rPr>
      <w:rFonts w:ascii="等线 Light" w:hAnsi="等线 Light" w:eastAsia="等线 Light"/>
      <w:b/>
      <w:bCs/>
      <w:szCs w:val="28"/>
    </w:rPr>
  </w:style>
  <w:style w:type="paragraph" w:styleId="7">
    <w:name w:val="heading 5"/>
    <w:basedOn w:val="1"/>
    <w:next w:val="1"/>
    <w:link w:val="36"/>
    <w:semiHidden/>
    <w:unhideWhenUsed/>
    <w:qFormat/>
    <w:uiPriority w:val="0"/>
    <w:pPr>
      <w:keepNext/>
      <w:keepLines/>
      <w:spacing w:before="280" w:after="290" w:line="376" w:lineRule="auto"/>
      <w:outlineLvl w:val="4"/>
    </w:pPr>
    <w:rPr>
      <w:b/>
      <w:bCs/>
      <w:szCs w:val="28"/>
    </w:rPr>
  </w:style>
  <w:style w:type="character" w:default="1" w:styleId="20">
    <w:name w:val="Default Paragraph Font"/>
    <w:semiHidden/>
    <w:unhideWhenUsed/>
    <w:qFormat/>
    <w:uiPriority w:val="1"/>
  </w:style>
  <w:style w:type="table" w:default="1" w:styleId="18">
    <w:name w:val="Normal Table"/>
    <w:semiHidden/>
    <w:unhideWhenUsed/>
    <w:qFormat/>
    <w:uiPriority w:val="99"/>
    <w:tblPr>
      <w:tblCellMar>
        <w:top w:w="0" w:type="dxa"/>
        <w:left w:w="108" w:type="dxa"/>
        <w:bottom w:w="0" w:type="dxa"/>
        <w:right w:w="108" w:type="dxa"/>
      </w:tblCellMar>
    </w:tblPr>
  </w:style>
  <w:style w:type="paragraph" w:styleId="2">
    <w:name w:val="Body Text 2"/>
    <w:basedOn w:val="1"/>
    <w:unhideWhenUsed/>
    <w:qFormat/>
    <w:uiPriority w:val="99"/>
    <w:pPr>
      <w:spacing w:after="120" w:line="480" w:lineRule="auto"/>
    </w:pPr>
  </w:style>
  <w:style w:type="paragraph" w:styleId="8">
    <w:name w:val="annotation text"/>
    <w:basedOn w:val="1"/>
    <w:link w:val="29"/>
    <w:qFormat/>
    <w:uiPriority w:val="0"/>
    <w:pPr>
      <w:jc w:val="left"/>
    </w:pPr>
  </w:style>
  <w:style w:type="paragraph" w:styleId="9">
    <w:name w:val="Body Text Indent"/>
    <w:basedOn w:val="1"/>
    <w:link w:val="33"/>
    <w:qFormat/>
    <w:uiPriority w:val="0"/>
    <w:pPr>
      <w:spacing w:line="600" w:lineRule="exact"/>
      <w:ind w:firstLine="560" w:firstLineChars="200"/>
    </w:pPr>
    <w:rPr>
      <w:lang w:val="zh-CN"/>
    </w:rPr>
  </w:style>
  <w:style w:type="paragraph" w:styleId="10">
    <w:name w:val="Plain Text"/>
    <w:basedOn w:val="1"/>
    <w:link w:val="28"/>
    <w:qFormat/>
    <w:uiPriority w:val="0"/>
    <w:rPr>
      <w:rFonts w:ascii="宋体" w:hAnsi="Courier New" w:eastAsia="宋体" w:cs="Courier New"/>
      <w:sz w:val="21"/>
      <w:szCs w:val="21"/>
    </w:rPr>
  </w:style>
  <w:style w:type="paragraph" w:styleId="11">
    <w:name w:val="Balloon Text"/>
    <w:basedOn w:val="1"/>
    <w:link w:val="31"/>
    <w:qFormat/>
    <w:uiPriority w:val="0"/>
    <w:rPr>
      <w:sz w:val="18"/>
      <w:szCs w:val="18"/>
    </w:rPr>
  </w:style>
  <w:style w:type="paragraph" w:styleId="12">
    <w:name w:val="footer"/>
    <w:basedOn w:val="1"/>
    <w:link w:val="25"/>
    <w:qFormat/>
    <w:uiPriority w:val="99"/>
    <w:pPr>
      <w:tabs>
        <w:tab w:val="center" w:pos="4153"/>
        <w:tab w:val="right" w:pos="8306"/>
      </w:tabs>
      <w:snapToGrid w:val="0"/>
      <w:jc w:val="left"/>
    </w:pPr>
    <w:rPr>
      <w:sz w:val="18"/>
      <w:szCs w:val="18"/>
    </w:rPr>
  </w:style>
  <w:style w:type="paragraph" w:styleId="13">
    <w:name w:val="header"/>
    <w:basedOn w:val="1"/>
    <w:link w:val="24"/>
    <w:qFormat/>
    <w:uiPriority w:val="0"/>
    <w:pPr>
      <w:tabs>
        <w:tab w:val="center" w:pos="4153"/>
        <w:tab w:val="right" w:pos="8306"/>
      </w:tabs>
      <w:snapToGrid w:val="0"/>
      <w:jc w:val="center"/>
    </w:pPr>
    <w:rPr>
      <w:sz w:val="18"/>
      <w:szCs w:val="18"/>
    </w:rPr>
  </w:style>
  <w:style w:type="paragraph" w:styleId="14">
    <w:name w:val="toc 1"/>
    <w:basedOn w:val="10"/>
    <w:next w:val="10"/>
    <w:qFormat/>
    <w:uiPriority w:val="39"/>
    <w:rPr>
      <w:rFonts w:ascii="文鼎大标宋简" w:eastAsia="文鼎大标宋简" w:cs="文鼎大标宋简"/>
      <w:spacing w:val="4"/>
      <w:sz w:val="36"/>
    </w:rPr>
  </w:style>
  <w:style w:type="paragraph" w:styleId="15">
    <w:name w:val="toc 2"/>
    <w:basedOn w:val="1"/>
    <w:next w:val="1"/>
    <w:qFormat/>
    <w:uiPriority w:val="39"/>
    <w:pPr>
      <w:ind w:left="420" w:leftChars="200"/>
    </w:pPr>
  </w:style>
  <w:style w:type="paragraph" w:styleId="16">
    <w:name w:val="Normal (Web)"/>
    <w:basedOn w:val="1"/>
    <w:unhideWhenUsed/>
    <w:qFormat/>
    <w:uiPriority w:val="99"/>
    <w:pPr>
      <w:widowControl/>
      <w:spacing w:before="100" w:beforeAutospacing="1" w:after="100" w:afterAutospacing="1"/>
      <w:jc w:val="left"/>
    </w:pPr>
    <w:rPr>
      <w:rFonts w:ascii="宋体" w:hAnsi="宋体" w:eastAsia="宋体" w:cs="宋体"/>
      <w:kern w:val="0"/>
      <w:sz w:val="24"/>
    </w:rPr>
  </w:style>
  <w:style w:type="paragraph" w:styleId="17">
    <w:name w:val="annotation subject"/>
    <w:basedOn w:val="8"/>
    <w:next w:val="8"/>
    <w:link w:val="30"/>
    <w:qFormat/>
    <w:uiPriority w:val="0"/>
    <w:rPr>
      <w:b/>
      <w:bCs/>
    </w:rPr>
  </w:style>
  <w:style w:type="table" w:styleId="19">
    <w:name w:val="Table Grid"/>
    <w:basedOn w:val="18"/>
    <w:qFormat/>
    <w:uiPriority w:val="59"/>
    <w:rPr>
      <w:rFonts w:asciiTheme="minorHAnsi" w:hAnsiTheme="minorHAnsi" w:eastAsiaTheme="minorEastAsia" w:cstheme="minorBidi"/>
      <w:kern w:val="2"/>
      <w:sz w:val="21"/>
      <w:szCs w:val="22"/>
      <w14:ligatures w14:val="standardContextual"/>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1">
    <w:name w:val="Strong"/>
    <w:qFormat/>
    <w:uiPriority w:val="22"/>
    <w:rPr>
      <w:b/>
      <w:bCs/>
    </w:rPr>
  </w:style>
  <w:style w:type="character" w:styleId="22">
    <w:name w:val="Hyperlink"/>
    <w:qFormat/>
    <w:uiPriority w:val="99"/>
    <w:rPr>
      <w:color w:val="0000FF"/>
      <w:u w:val="single"/>
    </w:rPr>
  </w:style>
  <w:style w:type="character" w:styleId="23">
    <w:name w:val="annotation reference"/>
    <w:qFormat/>
    <w:uiPriority w:val="0"/>
    <w:rPr>
      <w:sz w:val="21"/>
      <w:szCs w:val="21"/>
    </w:rPr>
  </w:style>
  <w:style w:type="character" w:customStyle="1" w:styleId="24">
    <w:name w:val="页眉 字符"/>
    <w:link w:val="13"/>
    <w:qFormat/>
    <w:uiPriority w:val="0"/>
    <w:rPr>
      <w:rFonts w:ascii="Times New Roman" w:hAnsi="Times New Roman" w:eastAsia="仿宋_GB2312"/>
      <w:kern w:val="2"/>
      <w:sz w:val="18"/>
      <w:szCs w:val="18"/>
    </w:rPr>
  </w:style>
  <w:style w:type="character" w:customStyle="1" w:styleId="25">
    <w:name w:val="页脚 字符"/>
    <w:link w:val="12"/>
    <w:qFormat/>
    <w:uiPriority w:val="99"/>
    <w:rPr>
      <w:rFonts w:ascii="Times New Roman" w:hAnsi="Times New Roman" w:eastAsia="仿宋_GB2312"/>
      <w:kern w:val="2"/>
      <w:sz w:val="18"/>
      <w:szCs w:val="18"/>
    </w:rPr>
  </w:style>
  <w:style w:type="character" w:customStyle="1" w:styleId="26">
    <w:name w:val="标题 4 字符"/>
    <w:link w:val="6"/>
    <w:semiHidden/>
    <w:qFormat/>
    <w:uiPriority w:val="0"/>
    <w:rPr>
      <w:rFonts w:ascii="等线 Light" w:hAnsi="等线 Light" w:eastAsia="等线 Light" w:cs="Times New Roman"/>
      <w:b/>
      <w:bCs/>
      <w:kern w:val="2"/>
      <w:sz w:val="28"/>
      <w:szCs w:val="28"/>
    </w:rPr>
  </w:style>
  <w:style w:type="paragraph" w:customStyle="1" w:styleId="27">
    <w:name w:val="列表段落1"/>
    <w:basedOn w:val="1"/>
    <w:qFormat/>
    <w:uiPriority w:val="99"/>
    <w:pPr>
      <w:ind w:firstLine="420" w:firstLineChars="200"/>
    </w:pPr>
  </w:style>
  <w:style w:type="character" w:customStyle="1" w:styleId="28">
    <w:name w:val="纯文本 字符"/>
    <w:link w:val="10"/>
    <w:qFormat/>
    <w:uiPriority w:val="0"/>
    <w:rPr>
      <w:rFonts w:ascii="宋体" w:hAnsi="Courier New" w:cs="Courier New"/>
      <w:kern w:val="2"/>
      <w:sz w:val="21"/>
      <w:szCs w:val="21"/>
    </w:rPr>
  </w:style>
  <w:style w:type="character" w:customStyle="1" w:styleId="29">
    <w:name w:val="批注文字 字符"/>
    <w:link w:val="8"/>
    <w:qFormat/>
    <w:uiPriority w:val="0"/>
    <w:rPr>
      <w:rFonts w:ascii="Times New Roman" w:hAnsi="Times New Roman" w:eastAsia="仿宋_GB2312"/>
      <w:kern w:val="2"/>
      <w:sz w:val="28"/>
      <w:szCs w:val="24"/>
    </w:rPr>
  </w:style>
  <w:style w:type="character" w:customStyle="1" w:styleId="30">
    <w:name w:val="批注主题 字符"/>
    <w:link w:val="17"/>
    <w:qFormat/>
    <w:uiPriority w:val="0"/>
    <w:rPr>
      <w:rFonts w:ascii="Times New Roman" w:hAnsi="Times New Roman" w:eastAsia="仿宋_GB2312"/>
      <w:b/>
      <w:bCs/>
      <w:kern w:val="2"/>
      <w:sz w:val="28"/>
      <w:szCs w:val="24"/>
    </w:rPr>
  </w:style>
  <w:style w:type="character" w:customStyle="1" w:styleId="31">
    <w:name w:val="批注框文本 字符"/>
    <w:link w:val="11"/>
    <w:qFormat/>
    <w:uiPriority w:val="0"/>
    <w:rPr>
      <w:rFonts w:ascii="Times New Roman" w:hAnsi="Times New Roman" w:eastAsia="仿宋_GB2312"/>
      <w:kern w:val="2"/>
      <w:sz w:val="18"/>
      <w:szCs w:val="18"/>
    </w:rPr>
  </w:style>
  <w:style w:type="paragraph" w:customStyle="1" w:styleId="32">
    <w:name w:val="005正文"/>
    <w:qFormat/>
    <w:uiPriority w:val="0"/>
    <w:pPr>
      <w:widowControl w:val="0"/>
      <w:adjustRightInd w:val="0"/>
      <w:snapToGrid w:val="0"/>
      <w:spacing w:beforeLines="50" w:afterLines="50" w:line="360" w:lineRule="auto"/>
      <w:ind w:firstLine="200" w:firstLineChars="200"/>
      <w:jc w:val="both"/>
    </w:pPr>
    <w:rPr>
      <w:rFonts w:ascii="Times New Roman" w:hAnsi="Times New Roman" w:eastAsia="仿宋_GB2312" w:cs="Times New Roman"/>
      <w:kern w:val="2"/>
      <w:sz w:val="24"/>
      <w:szCs w:val="24"/>
      <w:lang w:val="en-US" w:eastAsia="zh-CN" w:bidi="ar-SA"/>
    </w:rPr>
  </w:style>
  <w:style w:type="character" w:customStyle="1" w:styleId="33">
    <w:name w:val="正文文本缩进 字符"/>
    <w:link w:val="9"/>
    <w:qFormat/>
    <w:uiPriority w:val="0"/>
    <w:rPr>
      <w:rFonts w:ascii="Times New Roman" w:hAnsi="Times New Roman" w:eastAsia="仿宋_GB2312"/>
      <w:kern w:val="2"/>
      <w:sz w:val="28"/>
      <w:szCs w:val="24"/>
      <w:lang w:val="zh-CN"/>
    </w:rPr>
  </w:style>
  <w:style w:type="paragraph" w:customStyle="1" w:styleId="34">
    <w:name w:val="biaogeshangbiaoti"/>
    <w:basedOn w:val="1"/>
    <w:qFormat/>
    <w:uiPriority w:val="0"/>
    <w:pPr>
      <w:widowControl/>
      <w:spacing w:before="100" w:beforeAutospacing="1" w:after="100" w:afterAutospacing="1"/>
      <w:jc w:val="left"/>
    </w:pPr>
    <w:rPr>
      <w:rFonts w:ascii="黑体" w:hAnsi="宋体" w:eastAsia="黑体" w:cs="宋体"/>
      <w:b/>
      <w:bCs/>
      <w:kern w:val="0"/>
      <w:sz w:val="54"/>
      <w:szCs w:val="54"/>
    </w:rPr>
  </w:style>
  <w:style w:type="paragraph" w:customStyle="1" w:styleId="35">
    <w:name w:val="p0"/>
    <w:basedOn w:val="1"/>
    <w:qFormat/>
    <w:uiPriority w:val="0"/>
    <w:pPr>
      <w:widowControl/>
    </w:pPr>
    <w:rPr>
      <w:rFonts w:ascii="Calibri" w:hAnsi="Calibri" w:eastAsia="宋体"/>
      <w:kern w:val="0"/>
      <w:sz w:val="21"/>
      <w:szCs w:val="21"/>
    </w:rPr>
  </w:style>
  <w:style w:type="character" w:customStyle="1" w:styleId="36">
    <w:name w:val="标题 5 字符"/>
    <w:link w:val="7"/>
    <w:semiHidden/>
    <w:qFormat/>
    <w:uiPriority w:val="0"/>
    <w:rPr>
      <w:rFonts w:ascii="Times New Roman" w:hAnsi="Times New Roman" w:eastAsia="仿宋_GB2312"/>
      <w:b/>
      <w:bCs/>
      <w:kern w:val="2"/>
      <w:sz w:val="28"/>
      <w:szCs w:val="28"/>
    </w:rPr>
  </w:style>
  <w:style w:type="character" w:customStyle="1" w:styleId="37">
    <w:name w:val="标题 3 字符"/>
    <w:link w:val="5"/>
    <w:semiHidden/>
    <w:qFormat/>
    <w:uiPriority w:val="0"/>
    <w:rPr>
      <w:rFonts w:ascii="Times New Roman" w:hAnsi="Times New Roman" w:eastAsia="仿宋_GB2312"/>
      <w:b/>
      <w:bCs/>
      <w:kern w:val="2"/>
      <w:sz w:val="32"/>
      <w:szCs w:val="32"/>
    </w:rPr>
  </w:style>
  <w:style w:type="character" w:customStyle="1" w:styleId="38">
    <w:name w:val="未处理的提及1"/>
    <w:semiHidden/>
    <w:unhideWhenUsed/>
    <w:qFormat/>
    <w:uiPriority w:val="99"/>
    <w:rPr>
      <w:color w:val="605E5C"/>
      <w:shd w:val="clear" w:color="auto" w:fill="E1DFDD"/>
    </w:rPr>
  </w:style>
  <w:style w:type="character" w:customStyle="1" w:styleId="39">
    <w:name w:val="标题 2 字符"/>
    <w:basedOn w:val="20"/>
    <w:link w:val="4"/>
    <w:qFormat/>
    <w:uiPriority w:val="0"/>
    <w:rPr>
      <w:rFonts w:asciiTheme="majorHAnsi" w:hAnsiTheme="majorHAnsi" w:eastAsiaTheme="majorEastAsia" w:cstheme="majorBidi"/>
      <w:b/>
      <w:bCs/>
      <w:kern w:val="2"/>
      <w:sz w:val="32"/>
      <w:szCs w:val="32"/>
    </w:rPr>
  </w:style>
  <w:style w:type="table" w:customStyle="1" w:styleId="40">
    <w:name w:val="Table Normal"/>
    <w:unhideWhenUsed/>
    <w:qFormat/>
    <w:uiPriority w:val="0"/>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theme" Target="theme/theme1.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B542471-79D8-4DAB-BB96-15DBD4554D49}">
  <ds:schemaRefs/>
</ds:datastoreItem>
</file>

<file path=docProps/app.xml><?xml version="1.0" encoding="utf-8"?>
<Properties xmlns="http://schemas.openxmlformats.org/officeDocument/2006/extended-properties" xmlns:vt="http://schemas.openxmlformats.org/officeDocument/2006/docPropsVTypes">
  <Template>Normal</Template>
  <Pages>28</Pages>
  <Words>9740</Words>
  <Characters>10078</Characters>
  <Lines>332</Lines>
  <Paragraphs>93</Paragraphs>
  <TotalTime>1</TotalTime>
  <ScaleCrop>false</ScaleCrop>
  <LinksUpToDate>false</LinksUpToDate>
  <CharactersWithSpaces>11159</CharactersWithSpaces>
  <Application>WPS Office_12.1.0.17827_F1E327BC-269C-435d-A152-05C5408002CA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2024-07-24T13:31:00Z</dcterms:created>
  <dc:creator>stcsm</dc:creator>
  <cp:lastModifiedBy>董欣宇</cp:lastModifiedBy>
  <cp:lastPrinted>2024-07-19T08:21:00Z</cp:lastPrinted>
  <dcterms:modified xsi:type="dcterms:W3CDTF">2024-09-14T07:34:15Z</dcterms:modified>
  <cp:revision>38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2052-12.1.0.17827</vt:lpwstr>
  </property>
  <property fmtid="{D5CDD505-2E9C-101B-9397-08002B2CF9AE}" pid="3" name="ICV">
    <vt:lpwstr>1B2ACF4F0EA5453B8EA70385F3ED7ACB_13</vt:lpwstr>
  </property>
</Properties>
</file>