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  <w:tblDescription w:val="小册子布局表格第 1 页"/>
      </w:tblPr>
      <w:tblGrid>
        <w:gridCol w:w="3840"/>
        <w:gridCol w:w="713"/>
        <w:gridCol w:w="713"/>
        <w:gridCol w:w="3843"/>
        <w:gridCol w:w="720"/>
        <w:gridCol w:w="720"/>
        <w:gridCol w:w="3851"/>
      </w:tblGrid>
      <w:tr w:rsidR="000063A5" w:rsidRPr="005811E6">
        <w:trPr>
          <w:trHeight w:hRule="exact" w:val="10800"/>
          <w:jc w:val="center"/>
        </w:trPr>
        <w:tc>
          <w:tcPr>
            <w:tcW w:w="3840" w:type="dxa"/>
          </w:tcPr>
          <w:p w:rsidR="00222007" w:rsidRPr="00140B01" w:rsidRDefault="00222007" w:rsidP="00222007">
            <w:pPr>
              <w:pStyle w:val="1"/>
              <w:rPr>
                <w:rFonts w:ascii="微软雅黑" w:eastAsia="微软雅黑" w:hAnsi="微软雅黑"/>
                <w:color w:val="FC8400"/>
              </w:rPr>
            </w:pPr>
            <w:r w:rsidRPr="00140B01">
              <w:rPr>
                <w:rFonts w:ascii="微软雅黑" w:eastAsia="微软雅黑" w:hAnsi="微软雅黑" w:hint="eastAsia"/>
                <w:color w:val="FC8400"/>
              </w:rPr>
              <w:t>如何找到小河马点餐？</w:t>
            </w:r>
          </w:p>
          <w:p w:rsidR="00222007" w:rsidRPr="00222007" w:rsidRDefault="00222007" w:rsidP="00222007"/>
          <w:p w:rsidR="00222007" w:rsidRPr="00222007" w:rsidRDefault="00222007" w:rsidP="00222007">
            <w:pPr>
              <w:pStyle w:val="a6"/>
            </w:pPr>
            <w:r w:rsidRPr="002225E9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6101DC8" wp14:editId="73535EF0">
                  <wp:extent cx="2382981" cy="2382981"/>
                  <wp:effectExtent l="0" t="0" r="0" b="0"/>
                  <wp:docPr id="9" name="图片 9" descr="C:\Users\37009\Desktop\gh_73fb49b4619a_4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37009\Desktop\gh_73fb49b4619a_4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056" cy="2386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rFonts w:hint="eastAsia"/>
              </w:rPr>
              <w:t>小由于</w:t>
            </w:r>
            <w:proofErr w:type="gramEnd"/>
            <w:r>
              <w:rPr>
                <w:rFonts w:hint="eastAsia"/>
              </w:rPr>
              <w:t>程序没有发布，所以需要获取内</w:t>
            </w:r>
            <w:proofErr w:type="gramStart"/>
            <w:r>
              <w:rPr>
                <w:rFonts w:hint="eastAsia"/>
              </w:rPr>
              <w:t>测资格才能扫码</w:t>
            </w:r>
            <w:proofErr w:type="gramEnd"/>
            <w:r>
              <w:rPr>
                <w:rFonts w:hint="eastAsia"/>
              </w:rPr>
              <w:t>进入</w:t>
            </w:r>
          </w:p>
          <w:p w:rsidR="000063A5" w:rsidRPr="005811E6" w:rsidRDefault="002F31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小河马点餐属于微信小程序，如果您已经下载了微信，找到小河马点餐简直易如反掌</w:t>
            </w:r>
          </w:p>
          <w:p w:rsidR="000063A5" w:rsidRPr="005811E6" w:rsidRDefault="002F31C9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您可以扫描商家桌上的二维码进入小程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序</w:t>
            </w:r>
          </w:p>
          <w:p w:rsidR="00222007" w:rsidRPr="00222007" w:rsidRDefault="002F31C9" w:rsidP="00222007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当然，您也可以在小程序搜索界面搜索“小河马点餐</w:t>
            </w:r>
            <w:r>
              <w:rPr>
                <w:rFonts w:ascii="微软雅黑" w:eastAsia="微软雅黑" w:hAnsi="微软雅黑"/>
                <w:lang w:val="zh-CN"/>
              </w:rPr>
              <w:t>”</w:t>
            </w:r>
            <w:r>
              <w:rPr>
                <w:rFonts w:ascii="微软雅黑" w:eastAsia="微软雅黑" w:hAnsi="微软雅黑" w:hint="eastAsia"/>
                <w:lang w:val="zh-CN"/>
              </w:rPr>
              <w:t>，找到您所在的餐厅即可开始点餐</w:t>
            </w:r>
            <w:r w:rsidRPr="005811E6">
              <w:rPr>
                <w:rFonts w:ascii="微软雅黑" w:eastAsia="微软雅黑" w:hAnsi="微软雅黑"/>
              </w:rPr>
              <w:t xml:space="preserve"> </w:t>
            </w:r>
          </w:p>
          <w:p w:rsidR="00222007" w:rsidRDefault="00222007" w:rsidP="00222007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</w:rPr>
            </w:pPr>
          </w:p>
          <w:p w:rsidR="00222007" w:rsidRDefault="00222007" w:rsidP="00222007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</w:rPr>
            </w:pPr>
          </w:p>
          <w:p w:rsidR="00222007" w:rsidRDefault="00222007" w:rsidP="00222007">
            <w:pPr>
              <w:pStyle w:val="a"/>
              <w:numPr>
                <w:ilvl w:val="0"/>
                <w:numId w:val="0"/>
              </w:numPr>
              <w:ind w:left="288" w:hanging="288"/>
              <w:rPr>
                <w:rFonts w:ascii="微软雅黑" w:eastAsia="微软雅黑" w:hAnsi="微软雅黑"/>
              </w:rPr>
            </w:pPr>
          </w:p>
          <w:p w:rsidR="00222007" w:rsidRPr="00222007" w:rsidRDefault="00222007" w:rsidP="00222007">
            <w:pPr>
              <w:pStyle w:val="a6"/>
            </w:pPr>
          </w:p>
        </w:tc>
        <w:tc>
          <w:tcPr>
            <w:tcW w:w="713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13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43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843"/>
            </w:tblGrid>
            <w:tr w:rsidR="000063A5" w:rsidRPr="005811E6">
              <w:trPr>
                <w:trHeight w:hRule="exact" w:val="7920"/>
              </w:trPr>
              <w:tc>
                <w:tcPr>
                  <w:tcW w:w="5000" w:type="pct"/>
                </w:tcPr>
                <w:p w:rsidR="000063A5" w:rsidRPr="00140B01" w:rsidRDefault="002F31C9">
                  <w:pPr>
                    <w:pStyle w:val="1"/>
                    <w:rPr>
                      <w:rFonts w:ascii="微软雅黑" w:eastAsia="微软雅黑" w:hAnsi="微软雅黑"/>
                      <w:color w:val="FC8400"/>
                    </w:rPr>
                  </w:pPr>
                  <w:r w:rsidRPr="00140B01">
                    <w:rPr>
                      <w:rFonts w:ascii="微软雅黑" w:eastAsia="微软雅黑" w:hAnsi="微软雅黑" w:hint="eastAsia"/>
                      <w:color w:val="FC8400"/>
                      <w:lang w:val="zh-CN"/>
                    </w:rPr>
                    <w:t>小河马点餐</w:t>
                  </w:r>
                  <w:r w:rsidRPr="00140B01">
                    <w:rPr>
                      <w:rFonts w:ascii="微软雅黑" w:eastAsia="微软雅黑" w:hAnsi="微软雅黑"/>
                      <w:color w:val="FC8400"/>
                      <w:lang w:val="zh-CN"/>
                    </w:rPr>
                    <w:t>是</w:t>
                  </w:r>
                  <w:r w:rsidRPr="00140B01">
                    <w:rPr>
                      <w:rFonts w:ascii="微软雅黑" w:eastAsia="微软雅黑" w:hAnsi="微软雅黑" w:hint="eastAsia"/>
                      <w:color w:val="FC8400"/>
                      <w:lang w:val="zh-CN"/>
                    </w:rPr>
                    <w:t>什么？</w:t>
                  </w:r>
                </w:p>
                <w:p w:rsidR="000063A5" w:rsidRPr="005811E6" w:rsidRDefault="002F31C9">
                  <w:pPr>
                    <w:pStyle w:val="2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当季推荐</w:t>
                  </w:r>
                </w:p>
                <w:p w:rsidR="000063A5" w:rsidRDefault="002225E9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小河马点</w:t>
                  </w:r>
                  <w:proofErr w:type="gramStart"/>
                  <w:r>
                    <w:rPr>
                      <w:rFonts w:ascii="微软雅黑" w:eastAsia="微软雅黑" w:hAnsi="微软雅黑" w:hint="eastAsia"/>
                    </w:rPr>
                    <w:t>餐提供</w:t>
                  </w:r>
                  <w:proofErr w:type="gramEnd"/>
                  <w:r>
                    <w:rPr>
                      <w:rFonts w:ascii="微软雅黑" w:eastAsia="微软雅黑" w:hAnsi="微软雅黑" w:hint="eastAsia"/>
                    </w:rPr>
                    <w:t>由商家精心编辑的推荐套餐，通常这些套餐是根据季节定制，用户可以在享用美食的同时，了解到每道菜背后的故事</w:t>
                  </w:r>
                </w:p>
                <w:p w:rsidR="00222007" w:rsidRPr="005811E6" w:rsidRDefault="00222007" w:rsidP="00222007">
                  <w:pPr>
                    <w:pStyle w:val="2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友好的界面</w:t>
                  </w:r>
                </w:p>
                <w:p w:rsidR="00222007" w:rsidRPr="00222007" w:rsidRDefault="00222007" w:rsidP="0022200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小河马点餐菜单界面简单大气，每道菜都有足够的空间，您在使用的时候丝毫不会感受到拥挤和繁琐，只需轻轻滑动即可</w:t>
                  </w:r>
                </w:p>
                <w:p w:rsidR="002225E9" w:rsidRPr="005811E6" w:rsidRDefault="002225E9" w:rsidP="002225E9">
                  <w:pPr>
                    <w:pStyle w:val="2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多人点餐</w:t>
                  </w:r>
                </w:p>
                <w:p w:rsidR="000063A5" w:rsidRDefault="002225E9" w:rsidP="0022200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小河马点</w:t>
                  </w:r>
                  <w:proofErr w:type="gramStart"/>
                  <w:r>
                    <w:rPr>
                      <w:rFonts w:ascii="微软雅黑" w:eastAsia="微软雅黑" w:hAnsi="微软雅黑" w:hint="eastAsia"/>
                    </w:rPr>
                    <w:t>餐支持</w:t>
                  </w:r>
                  <w:proofErr w:type="gramEnd"/>
                  <w:r>
                    <w:rPr>
                      <w:rFonts w:ascii="微软雅黑" w:eastAsia="微软雅黑" w:hAnsi="微软雅黑" w:hint="eastAsia"/>
                    </w:rPr>
                    <w:t>多人同时点餐，同一桌的</w:t>
                  </w:r>
                  <w:r w:rsidR="00222007">
                    <w:rPr>
                      <w:rFonts w:ascii="微软雅黑" w:eastAsia="微软雅黑" w:hAnsi="微软雅黑" w:hint="eastAsia"/>
                    </w:rPr>
                    <w:t>朋友们可以在自己的手机上选择喜欢的菜品，最终只生成一份订单</w:t>
                  </w:r>
                </w:p>
                <w:p w:rsidR="00222007" w:rsidRPr="005811E6" w:rsidRDefault="00222007" w:rsidP="00222007">
                  <w:pPr>
                    <w:pStyle w:val="2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联系我们</w:t>
                  </w:r>
                </w:p>
                <w:p w:rsidR="00222007" w:rsidRPr="002225E9" w:rsidRDefault="00222007" w:rsidP="0022200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邮箱：xxxx</w:t>
                  </w:r>
                  <w:r>
                    <w:rPr>
                      <w:rFonts w:ascii="微软雅黑" w:eastAsia="微软雅黑" w:hAnsi="微软雅黑"/>
                    </w:rPr>
                    <w:t>@tinyhippo.com</w:t>
                  </w:r>
                </w:p>
              </w:tc>
            </w:tr>
            <w:tr w:rsidR="000063A5" w:rsidRPr="005811E6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0"/>
                    <w:gridCol w:w="270"/>
                    <w:gridCol w:w="2353"/>
                  </w:tblGrid>
                  <w:tr w:rsidR="000063A5" w:rsidRPr="005811E6">
                    <w:tc>
                      <w:tcPr>
                        <w:tcW w:w="1582" w:type="pct"/>
                        <w:vAlign w:val="center"/>
                      </w:tcPr>
                      <w:p w:rsidR="000063A5" w:rsidRPr="005811E6" w:rsidRDefault="002225E9">
                        <w:pPr>
                          <w:pStyle w:val="af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84200" cy="584200"/>
                              <wp:effectExtent l="0" t="0" r="6350" b="6350"/>
                              <wp:docPr id="10" name="图片 10" descr="@rookies-sysu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@rookies-sysu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4555" cy="61455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" w:type="pct"/>
                      </w:tcPr>
                      <w:p w:rsidR="000063A5" w:rsidRPr="005811E6" w:rsidRDefault="000063A5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  <w:tc>
                      <w:tcPr>
                        <w:tcW w:w="3050" w:type="pct"/>
                      </w:tcPr>
                      <w:sdt>
                        <w:sdtPr>
                          <w:rPr>
                            <w:rFonts w:ascii="微软雅黑" w:eastAsia="微软雅黑" w:hAnsi="微软雅黑"/>
                            <w:color w:val="FC8400"/>
                          </w:rPr>
                          <w:alias w:val="公司"/>
                          <w:tag w:val=""/>
                          <w:id w:val="-108818510"/>
                          <w:placeholder>
                            <w:docPart w:val="21AD612C2B654068AB08BDA193E1A4A9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0063A5" w:rsidRPr="00140B01" w:rsidRDefault="002F31C9">
                            <w:pPr>
                              <w:pStyle w:val="a8"/>
                              <w:rPr>
                                <w:rFonts w:ascii="微软雅黑" w:eastAsia="微软雅黑" w:hAnsi="微软雅黑"/>
                                <w:color w:val="FC8400"/>
                              </w:rPr>
                            </w:pPr>
                            <w:r w:rsidRPr="00140B01">
                              <w:rPr>
                                <w:rFonts w:ascii="微软雅黑" w:eastAsia="微软雅黑" w:hAnsi="微软雅黑"/>
                                <w:color w:val="FC8400"/>
                              </w:rPr>
                              <w:t>小河马点餐用户手册</w:t>
                            </w:r>
                          </w:p>
                        </w:sdtContent>
                      </w:sdt>
                      <w:p w:rsidR="002225E9" w:rsidRDefault="002225E9">
                        <w:pPr>
                          <w:pStyle w:val="a9"/>
                          <w:rPr>
                            <w:rFonts w:ascii="微软雅黑" w:eastAsia="微软雅黑" w:hAnsi="微软雅黑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lang w:val="zh-CN"/>
                          </w:rPr>
                          <w:t>Tiny Hippo</w:t>
                        </w:r>
                        <w:r>
                          <w:rPr>
                            <w:rFonts w:ascii="微软雅黑" w:eastAsia="微软雅黑" w:hAnsi="微软雅黑"/>
                            <w:lang w:val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lang w:val="zh-CN"/>
                          </w:rPr>
                          <w:t>团队敬上</w:t>
                        </w:r>
                      </w:p>
                      <w:p w:rsidR="000063A5" w:rsidRPr="005811E6" w:rsidRDefault="002225E9">
                        <w:pPr>
                          <w:pStyle w:val="a9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lang w:val="zh-CN"/>
                          </w:rPr>
                          <w:t>广东省广州市中山大学</w:t>
                        </w:r>
                      </w:p>
                    </w:tc>
                  </w:tr>
                </w:tbl>
                <w:p w:rsidR="000063A5" w:rsidRPr="005811E6" w:rsidRDefault="000063A5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0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0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51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851"/>
            </w:tblGrid>
            <w:tr w:rsidR="000063A5" w:rsidRPr="005811E6">
              <w:trPr>
                <w:trHeight w:hRule="exact" w:val="5760"/>
              </w:trPr>
              <w:tc>
                <w:tcPr>
                  <w:tcW w:w="5000" w:type="pct"/>
                </w:tcPr>
                <w:p w:rsidR="000063A5" w:rsidRPr="005811E6" w:rsidRDefault="00140B0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D5637A" wp14:editId="31F32EFA">
                        <wp:extent cx="2444262" cy="3671687"/>
                        <wp:effectExtent l="0" t="0" r="0" b="508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l="19578" r="1397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52902" cy="36846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63A5" w:rsidRPr="005811E6" w:rsidRDefault="000063A5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063A5" w:rsidRPr="005811E6">
              <w:trPr>
                <w:trHeight w:hRule="exact" w:val="360"/>
              </w:trPr>
              <w:tc>
                <w:tcPr>
                  <w:tcW w:w="5000" w:type="pct"/>
                </w:tcPr>
                <w:p w:rsidR="000063A5" w:rsidRPr="005811E6" w:rsidRDefault="000063A5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063A5" w:rsidRPr="005811E6" w:rsidTr="00140B01">
              <w:trPr>
                <w:trHeight w:hRule="exact" w:val="3240"/>
              </w:trPr>
              <w:tc>
                <w:tcPr>
                  <w:tcW w:w="5000" w:type="pct"/>
                  <w:shd w:val="clear" w:color="auto" w:fill="FC8400"/>
                </w:tcPr>
                <w:p w:rsidR="000063A5" w:rsidRPr="005811E6" w:rsidRDefault="00D47D7F">
                  <w:pPr>
                    <w:pStyle w:val="ab"/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公司"/>
                      <w:tag w:val=""/>
                      <w:id w:val="1274751255"/>
                      <w:placeholder>
                        <w:docPart w:val="21AD612C2B654068AB08BDA193E1A4A9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2F31C9">
                        <w:rPr>
                          <w:rFonts w:ascii="微软雅黑" w:eastAsia="微软雅黑" w:hAnsi="微软雅黑" w:hint="eastAsia"/>
                        </w:rPr>
                        <w:t>小河马点餐</w:t>
                      </w:r>
                      <w:r w:rsidR="002F31C9" w:rsidRPr="00B13B83">
                        <w:rPr>
                          <w:rFonts w:ascii="微软雅黑" w:eastAsia="微软雅黑" w:hAnsi="微软雅黑" w:hint="eastAsia"/>
                        </w:rPr>
                        <w:t>用户手册</w:t>
                      </w:r>
                    </w:sdtContent>
                  </w:sdt>
                </w:p>
              </w:tc>
            </w:tr>
            <w:tr w:rsidR="000063A5" w:rsidRPr="005811E6" w:rsidTr="00140B01">
              <w:trPr>
                <w:trHeight w:hRule="exact" w:val="1440"/>
              </w:trPr>
              <w:tc>
                <w:tcPr>
                  <w:tcW w:w="5000" w:type="pct"/>
                  <w:shd w:val="clear" w:color="auto" w:fill="FC8400"/>
                  <w:vAlign w:val="bottom"/>
                </w:tcPr>
                <w:p w:rsidR="000063A5" w:rsidRPr="002F31C9" w:rsidRDefault="002F31C9" w:rsidP="002F31C9">
                  <w:pPr>
                    <w:pStyle w:val="ad"/>
                    <w:rPr>
                      <w:rFonts w:ascii="Open Sans" w:hAnsi="Open Sans" w:cs="Open Sans"/>
                    </w:rPr>
                  </w:pPr>
                  <w:r w:rsidRPr="002F31C9">
                    <w:rPr>
                      <w:rFonts w:ascii="Open Sans" w:hAnsi="Open Sans" w:cs="Open Sans"/>
                    </w:rPr>
                    <w:t>Tiny Hippo @ SYSU</w:t>
                  </w:r>
                </w:p>
              </w:tc>
            </w:tr>
          </w:tbl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</w:tr>
    </w:tbl>
    <w:p w:rsidR="000063A5" w:rsidRPr="005811E6" w:rsidRDefault="000063A5" w:rsidP="005811E6">
      <w:pPr>
        <w:tabs>
          <w:tab w:val="left" w:pos="2580"/>
        </w:tabs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  <w:tblDescription w:val="小册子布局表格第 2 页"/>
      </w:tblPr>
      <w:tblGrid>
        <w:gridCol w:w="3840"/>
        <w:gridCol w:w="713"/>
        <w:gridCol w:w="713"/>
        <w:gridCol w:w="3843"/>
        <w:gridCol w:w="720"/>
        <w:gridCol w:w="720"/>
        <w:gridCol w:w="3851"/>
      </w:tblGrid>
      <w:tr w:rsidR="000063A5" w:rsidRPr="005811E6">
        <w:trPr>
          <w:trHeight w:hRule="exact" w:val="10800"/>
          <w:jc w:val="center"/>
        </w:trPr>
        <w:tc>
          <w:tcPr>
            <w:tcW w:w="3840" w:type="dxa"/>
          </w:tcPr>
          <w:p w:rsidR="000063A5" w:rsidRPr="005811E6" w:rsidRDefault="0029325B">
            <w:pPr>
              <w:spacing w:after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2412365" cy="3380740"/>
                  <wp:effectExtent l="0" t="0" r="6985" b="6350"/>
                  <wp:docPr id="6" name="图片 6" descr="C:\Users\37009\AppData\Local\Microsoft\Windows\INetCache\Content.Word\Snipaste_2018-07-06_00-14-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37009\AppData\Local\Microsoft\Windows\INetCache\Content.Word\Snipaste_2018-07-06_00-14-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36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325B" w:rsidRDefault="0029325B" w:rsidP="0029325B">
            <w:pPr>
              <w:rPr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6B0A8CD" wp14:editId="12487680">
                  <wp:extent cx="2411095" cy="656822"/>
                  <wp:effectExtent l="0" t="0" r="8255" b="0"/>
                  <wp:docPr id="5" name="图片 5" descr="C:\Users\37009\AppData\Local\Microsoft\Windows\INetCache\Content.Word\Snipaste_2018-07-06_00-13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37009\AppData\Local\Microsoft\Windows\INetCache\Content.Word\Snipaste_2018-07-06_00-13-5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057" b="10766"/>
                          <a:stretch/>
                        </pic:blipFill>
                        <pic:spPr bwMode="auto">
                          <a:xfrm>
                            <a:off x="0" y="0"/>
                            <a:ext cx="2411095" cy="65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16095" w:rsidRDefault="00816095">
            <w:pPr>
              <w:pStyle w:val="1"/>
              <w:rPr>
                <w:rFonts w:ascii="微软雅黑" w:eastAsia="微软雅黑" w:hAnsi="微软雅黑"/>
                <w:lang w:val="zh-CN"/>
              </w:rPr>
            </w:pPr>
            <w:r w:rsidRPr="00816095"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2395728" cy="659539"/>
                  <wp:effectExtent l="0" t="0" r="5080" b="7620"/>
                  <wp:docPr id="7" name="图片 7" descr="C:\Users\37009\AppData\Local\Temp\WeChat Files\2954618417805767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37009\AppData\Local\Temp\WeChat Files\2954618417805767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405" cy="67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3A5" w:rsidRPr="00140B01" w:rsidRDefault="002F31C9">
            <w:pPr>
              <w:pStyle w:val="1"/>
              <w:rPr>
                <w:rFonts w:ascii="微软雅黑" w:eastAsia="微软雅黑" w:hAnsi="微软雅黑"/>
                <w:color w:val="FC8400"/>
              </w:rPr>
            </w:pPr>
            <w:r w:rsidRPr="00140B01">
              <w:rPr>
                <w:rFonts w:ascii="微软雅黑" w:eastAsia="微软雅黑" w:hAnsi="微软雅黑" w:hint="eastAsia"/>
                <w:color w:val="FC8400"/>
                <w:lang w:val="zh-CN"/>
              </w:rPr>
              <w:t>当季推荐</w:t>
            </w:r>
          </w:p>
          <w:p w:rsidR="000063A5" w:rsidRPr="005811E6" w:rsidRDefault="002F31C9">
            <w:pPr>
              <w:pStyle w:val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当你不知道要点什么菜的时候</w:t>
            </w:r>
            <w:r>
              <w:rPr>
                <w:rFonts w:ascii="微软雅黑" w:eastAsia="微软雅黑" w:hAnsi="微软雅黑"/>
                <w:lang w:val="zh-CN"/>
              </w:rPr>
              <w:t>…</w:t>
            </w:r>
          </w:p>
          <w:p w:rsidR="000063A5" w:rsidRPr="005811E6" w:rsidRDefault="002F31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816095">
              <w:rPr>
                <w:rFonts w:ascii="微软雅黑" w:eastAsia="微软雅黑" w:hAnsi="微软雅黑" w:hint="eastAsia"/>
              </w:rPr>
              <w:t>左下角的“推荐”图标，即可浏览商家精心挑选的应季套餐。选择你喜欢的套餐组合。</w:t>
            </w:r>
          </w:p>
        </w:tc>
        <w:tc>
          <w:tcPr>
            <w:tcW w:w="713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13" w:type="dxa"/>
          </w:tcPr>
          <w:p w:rsidR="000063A5" w:rsidRDefault="000063A5">
            <w:pPr>
              <w:rPr>
                <w:rFonts w:ascii="微软雅黑" w:eastAsia="微软雅黑" w:hAnsi="微软雅黑"/>
              </w:rPr>
            </w:pPr>
          </w:p>
          <w:p w:rsidR="00535E0A" w:rsidRPr="005811E6" w:rsidRDefault="00535E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43" w:type="dxa"/>
          </w:tcPr>
          <w:p w:rsidR="000063A5" w:rsidRPr="005811E6" w:rsidRDefault="00B86C5E">
            <w:pPr>
              <w:pStyle w:val="2"/>
              <w:spacing w:before="2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还在为繁杂的菜品陈列而头疼？</w:t>
            </w:r>
          </w:p>
          <w:p w:rsidR="00535E0A" w:rsidRPr="00535E0A" w:rsidRDefault="00B86C5E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回忆您使用美团外卖或者麦当劳点</w:t>
            </w:r>
            <w:proofErr w:type="gramStart"/>
            <w:r>
              <w:rPr>
                <w:rFonts w:ascii="微软雅黑" w:eastAsia="微软雅黑" w:hAnsi="微软雅黑" w:hint="eastAsia"/>
                <w:lang w:val="zh-CN"/>
              </w:rPr>
              <w:t>餐时候</w:t>
            </w:r>
            <w:proofErr w:type="gramEnd"/>
            <w:r w:rsidR="00535E0A">
              <w:rPr>
                <w:rFonts w:ascii="微软雅黑" w:eastAsia="微软雅黑" w:hAnsi="微软雅黑" w:hint="eastAsia"/>
                <w:lang w:val="zh-CN"/>
              </w:rPr>
              <w:t>的糟糕体验，小河马点餐抛弃了陈旧的左边</w:t>
            </w:r>
            <w:proofErr w:type="gramStart"/>
            <w:r w:rsidR="00535E0A">
              <w:rPr>
                <w:rFonts w:ascii="微软雅黑" w:eastAsia="微软雅黑" w:hAnsi="微软雅黑" w:hint="eastAsia"/>
                <w:lang w:val="zh-CN"/>
              </w:rPr>
              <w:t>竖栏来</w:t>
            </w:r>
            <w:proofErr w:type="gramEnd"/>
            <w:r w:rsidR="00535E0A">
              <w:rPr>
                <w:rFonts w:ascii="微软雅黑" w:eastAsia="微软雅黑" w:hAnsi="微软雅黑" w:hint="eastAsia"/>
                <w:lang w:val="zh-CN"/>
              </w:rPr>
              <w:t>展示分类。</w:t>
            </w:r>
          </w:p>
          <w:p w:rsidR="000063A5" w:rsidRPr="00140B01" w:rsidRDefault="005811E6">
            <w:pPr>
              <w:pStyle w:val="af0"/>
              <w:rPr>
                <w:rFonts w:ascii="微软雅黑" w:eastAsia="微软雅黑" w:hAnsi="微软雅黑"/>
                <w:color w:val="FC8400"/>
                <w:sz w:val="24"/>
                <w:lang w:val="zh-CN"/>
              </w:rPr>
            </w:pPr>
            <w:r w:rsidRPr="00140B01">
              <w:rPr>
                <w:rFonts w:ascii="微软雅黑" w:eastAsia="微软雅黑" w:hAnsi="微软雅黑"/>
                <w:color w:val="FC8400"/>
                <w:sz w:val="24"/>
                <w:lang w:val="zh-CN"/>
              </w:rPr>
              <w:t>“</w:t>
            </w:r>
            <w:r w:rsidR="00535E0A" w:rsidRPr="00140B01">
              <w:rPr>
                <w:rFonts w:ascii="微软雅黑" w:eastAsia="微软雅黑" w:hAnsi="微软雅黑" w:hint="eastAsia"/>
                <w:color w:val="FC8400"/>
                <w:sz w:val="24"/>
                <w:lang w:val="zh-CN"/>
              </w:rPr>
              <w:t>在</w:t>
            </w:r>
            <w:r w:rsidR="00C63109" w:rsidRPr="00140B01">
              <w:rPr>
                <w:rFonts w:ascii="微软雅黑" w:eastAsia="微软雅黑" w:hAnsi="微软雅黑" w:hint="eastAsia"/>
                <w:color w:val="FC8400"/>
                <w:sz w:val="24"/>
                <w:lang w:val="zh-CN"/>
              </w:rPr>
              <w:t>小河马点餐</w:t>
            </w:r>
            <w:r w:rsidR="00535E0A" w:rsidRPr="00140B01">
              <w:rPr>
                <w:rFonts w:ascii="微软雅黑" w:eastAsia="微软雅黑" w:hAnsi="微软雅黑" w:hint="eastAsia"/>
                <w:color w:val="FC8400"/>
                <w:sz w:val="24"/>
                <w:lang w:val="zh-CN"/>
              </w:rPr>
              <w:t>里看菜单的时候，感觉自己的手机都变大了。</w:t>
            </w:r>
            <w:r w:rsidR="00C63109" w:rsidRPr="00140B01">
              <w:rPr>
                <w:rFonts w:ascii="微软雅黑" w:eastAsia="微软雅黑" w:hAnsi="微软雅黑" w:hint="eastAsia"/>
                <w:color w:val="FC8400"/>
                <w:sz w:val="24"/>
                <w:lang w:val="zh-CN"/>
              </w:rPr>
              <w:t>我从没用过如此好用的点餐软件！</w:t>
            </w:r>
            <w:r w:rsidR="00535E0A" w:rsidRPr="00140B01">
              <w:rPr>
                <w:rFonts w:ascii="微软雅黑" w:eastAsia="微软雅黑" w:hAnsi="微软雅黑" w:hint="eastAsia"/>
                <w:color w:val="FC8400"/>
                <w:sz w:val="24"/>
                <w:lang w:val="zh-CN"/>
              </w:rPr>
              <w:t>“</w:t>
            </w:r>
          </w:p>
          <w:p w:rsidR="000063A5" w:rsidRPr="005811E6" w:rsidRDefault="00C63109">
            <w:pPr>
              <w:pStyle w:val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上下滑动浏览不同种类的菜品</w:t>
            </w:r>
          </w:p>
          <w:p w:rsidR="000063A5" w:rsidRPr="005811E6" w:rsidRDefault="005811E6">
            <w:pPr>
              <w:rPr>
                <w:rFonts w:ascii="微软雅黑" w:eastAsia="微软雅黑" w:hAnsi="微软雅黑"/>
              </w:rPr>
            </w:pPr>
            <w:r w:rsidRPr="005811E6">
              <w:rPr>
                <w:rFonts w:ascii="微软雅黑" w:eastAsia="微软雅黑" w:hAnsi="微软雅黑"/>
                <w:lang w:val="zh-CN"/>
              </w:rPr>
              <w:t>要轻松地自定义此小册子的外观，请在功能区的“设计”选项卡上，检查主题、颜色和字体库。</w:t>
            </w:r>
          </w:p>
          <w:p w:rsidR="000063A5" w:rsidRPr="005811E6" w:rsidRDefault="00B86C5E">
            <w:pPr>
              <w:pStyle w:val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左右滑动浏览同一种类的菜品</w:t>
            </w:r>
          </w:p>
          <w:p w:rsidR="00816095" w:rsidRDefault="00B86C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没错！小河马点餐的菜单扩展了横向的空间，您只需要左右滑动</w:t>
            </w:r>
            <w:r w:rsidR="00535E0A">
              <w:rPr>
                <w:rFonts w:ascii="微软雅黑" w:eastAsia="微软雅黑" w:hAnsi="微软雅黑" w:hint="eastAsia"/>
              </w:rPr>
              <w:t>，即可浏览同类别下的不同菜品</w:t>
            </w:r>
          </w:p>
          <w:p w:rsidR="000063A5" w:rsidRPr="005811E6" w:rsidRDefault="00816095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38F2D682" wp14:editId="571C02B1">
                  <wp:extent cx="2398426" cy="1407160"/>
                  <wp:effectExtent l="0" t="0" r="190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498" b="52518"/>
                          <a:stretch/>
                        </pic:blipFill>
                        <pic:spPr bwMode="auto">
                          <a:xfrm>
                            <a:off x="0" y="0"/>
                            <a:ext cx="2402017" cy="1409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20" w:type="dxa"/>
          </w:tcPr>
          <w:p w:rsidR="000063A5" w:rsidRPr="005811E6" w:rsidRDefault="000063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51" w:type="dxa"/>
          </w:tcPr>
          <w:p w:rsidR="000063A5" w:rsidRPr="005811E6" w:rsidRDefault="00535E0A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452DEE88" wp14:editId="1B7A0634">
                  <wp:extent cx="2445385" cy="25317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3A5" w:rsidRPr="00140B01" w:rsidRDefault="00B86C5E" w:rsidP="00B86C5E">
            <w:pPr>
              <w:pStyle w:val="1"/>
              <w:rPr>
                <w:rFonts w:ascii="微软雅黑" w:eastAsia="微软雅黑" w:hAnsi="微软雅黑"/>
                <w:color w:val="FC8400"/>
                <w:lang w:val="zh-CN"/>
              </w:rPr>
            </w:pPr>
            <w:r w:rsidRPr="00140B01">
              <w:rPr>
                <w:rFonts w:ascii="微软雅黑" w:eastAsia="微软雅黑" w:hAnsi="微软雅黑" w:hint="eastAsia"/>
                <w:color w:val="FC8400"/>
                <w:lang w:val="zh-CN"/>
              </w:rPr>
              <w:t>多人点餐</w:t>
            </w:r>
          </w:p>
          <w:p w:rsidR="000063A5" w:rsidRPr="005811E6" w:rsidRDefault="00B86C5E">
            <w:pPr>
              <w:pStyle w:val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和朋友一起点餐！</w:t>
            </w:r>
          </w:p>
          <w:p w:rsidR="000063A5" w:rsidRDefault="00050B1D" w:rsidP="00050B1D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使用小河马点餐，和朋友聚餐的时候，您不需要把手机传来传去让大家选中自己想吃的菜。大家同时扫描二维码，就能一起点餐！在订单界面</w:t>
            </w:r>
          </w:p>
          <w:p w:rsidR="002225E9" w:rsidRDefault="002225E9" w:rsidP="00050B1D">
            <w:pPr>
              <w:pStyle w:val="2"/>
              <w:rPr>
                <w:rFonts w:ascii="微软雅黑" w:eastAsia="微软雅黑" w:hAnsi="微软雅黑"/>
                <w:lang w:val="zh-CN"/>
              </w:rPr>
            </w:pPr>
            <w:r w:rsidRPr="00816095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058FF8B" wp14:editId="41502B92">
                  <wp:extent cx="2428407" cy="429895"/>
                  <wp:effectExtent l="0" t="0" r="0" b="8255"/>
                  <wp:docPr id="8" name="图片 8" descr="C:\Users\37009\AppData\Local\Temp\WeChat Files\1960263159028873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37009\AppData\Local\Temp\WeChat Files\1960263159028873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73" cy="451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B1D" w:rsidRPr="005811E6" w:rsidRDefault="00050B1D" w:rsidP="00050B1D">
            <w:pPr>
              <w:pStyle w:val="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大家都点好菜后，一个人付钱就行！</w:t>
            </w:r>
          </w:p>
          <w:p w:rsidR="00816095" w:rsidRDefault="00050B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还记得组队玩游戏的操作吗？当确认朋友们确认了自己的订单之后，只需要由一个人点击“支付”，订单就完成了！</w:t>
            </w:r>
          </w:p>
          <w:p w:rsidR="00050B1D" w:rsidRPr="005811E6" w:rsidRDefault="00050B1D">
            <w:pPr>
              <w:rPr>
                <w:rFonts w:ascii="微软雅黑" w:eastAsia="微软雅黑" w:hAnsi="微软雅黑"/>
              </w:rPr>
            </w:pPr>
          </w:p>
        </w:tc>
      </w:tr>
    </w:tbl>
    <w:p w:rsidR="000063A5" w:rsidRPr="005811E6" w:rsidRDefault="000063A5" w:rsidP="005811E6">
      <w:pPr>
        <w:tabs>
          <w:tab w:val="left" w:pos="2235"/>
        </w:tabs>
      </w:pPr>
    </w:p>
    <w:sectPr w:rsidR="000063A5" w:rsidRPr="005811E6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6B40AF6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C9"/>
    <w:rsid w:val="000063A5"/>
    <w:rsid w:val="00050B1D"/>
    <w:rsid w:val="00140B01"/>
    <w:rsid w:val="00222007"/>
    <w:rsid w:val="002225E9"/>
    <w:rsid w:val="0029325B"/>
    <w:rsid w:val="002F31C9"/>
    <w:rsid w:val="00535E0A"/>
    <w:rsid w:val="005811E6"/>
    <w:rsid w:val="00816095"/>
    <w:rsid w:val="009E1A0C"/>
    <w:rsid w:val="00B86C5E"/>
    <w:rsid w:val="00C63109"/>
    <w:rsid w:val="00D47D7F"/>
    <w:rsid w:val="00DA32BB"/>
    <w:rsid w:val="00D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07604-32DD-4F09-B8FC-D1BF9D5A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4436" w:themeColor="text2" w:themeTint="E6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2007"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表格布局"/>
    <w:basedOn w:val="a2"/>
    <w:uiPriority w:val="99"/>
    <w:tblPr>
      <w:tblCellMar>
        <w:left w:w="0" w:type="dxa"/>
        <w:right w:w="0" w:type="dxa"/>
      </w:tblCellMar>
    </w:tblPr>
  </w:style>
  <w:style w:type="paragraph" w:customStyle="1" w:styleId="a6">
    <w:name w:val="描述"/>
    <w:basedOn w:val="a0"/>
    <w:next w:val="a0"/>
    <w:uiPriority w:val="2"/>
    <w:unhideWhenUsed/>
    <w:qFormat/>
    <w:pPr>
      <w:spacing w:after="340" w:line="240" w:lineRule="auto"/>
    </w:pPr>
    <w:rPr>
      <w:i/>
      <w:iCs/>
      <w:sz w:val="14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styleId="a7">
    <w:name w:val="Placeholder Text"/>
    <w:basedOn w:val="a1"/>
    <w:uiPriority w:val="99"/>
    <w:semiHidden/>
    <w:rPr>
      <w:color w:val="808080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</w:pPr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customStyle="1" w:styleId="a8">
    <w:name w:val="公司"/>
    <w:basedOn w:val="a0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paragraph" w:styleId="a9">
    <w:name w:val="footer"/>
    <w:basedOn w:val="a0"/>
    <w:link w:val="aa"/>
    <w:uiPriority w:val="2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aa">
    <w:name w:val="页脚 字符"/>
    <w:basedOn w:val="a1"/>
    <w:link w:val="a9"/>
    <w:uiPriority w:val="2"/>
    <w:rPr>
      <w:rFonts w:asciiTheme="minorHAnsi" w:eastAsiaTheme="minorEastAsia" w:hAnsiTheme="minorHAnsi" w:cstheme="minorBidi"/>
      <w:sz w:val="17"/>
    </w:rPr>
  </w:style>
  <w:style w:type="paragraph" w:styleId="ab">
    <w:name w:val="Title"/>
    <w:basedOn w:val="a0"/>
    <w:next w:val="a0"/>
    <w:link w:val="ac"/>
    <w:uiPriority w:val="1"/>
    <w:qFormat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ac">
    <w:name w:val="标题 字符"/>
    <w:basedOn w:val="a1"/>
    <w:link w:val="ab"/>
    <w:uiPriority w:val="1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ad">
    <w:name w:val="Subtitle"/>
    <w:basedOn w:val="a0"/>
    <w:next w:val="a0"/>
    <w:link w:val="ae"/>
    <w:uiPriority w:val="1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ae">
    <w:name w:val="副标题 字符"/>
    <w:basedOn w:val="a1"/>
    <w:link w:val="ad"/>
    <w:uiPriority w:val="1"/>
    <w:rPr>
      <w:i/>
      <w:iCs/>
      <w:color w:val="FFFFFF" w:themeColor="background1"/>
      <w:sz w:val="24"/>
    </w:rPr>
  </w:style>
  <w:style w:type="paragraph" w:customStyle="1" w:styleId="af">
    <w:name w:val="无间距"/>
    <w:uiPriority w:val="99"/>
    <w:qFormat/>
    <w:pPr>
      <w:spacing w:after="0" w:line="240" w:lineRule="auto"/>
    </w:pPr>
  </w:style>
  <w:style w:type="paragraph" w:customStyle="1" w:styleId="af0">
    <w:name w:val="引言"/>
    <w:basedOn w:val="a0"/>
    <w:next w:val="a0"/>
    <w:link w:val="af1"/>
    <w:uiPriority w:val="1"/>
    <w:qFormat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af1">
    <w:name w:val="引言字符"/>
    <w:basedOn w:val="a1"/>
    <w:link w:val="af0"/>
    <w:uiPriority w:val="1"/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30">
    <w:name w:val="标题 3 字符"/>
    <w:basedOn w:val="a1"/>
    <w:link w:val="3"/>
    <w:uiPriority w:val="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009\AppData\Roaming\Microsoft\Templates\&#23567;&#20876;&#2337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AD612C2B654068AB08BDA193E1A4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389E04-E22A-458F-AF2E-02F3E8E91178}"/>
      </w:docPartPr>
      <w:docPartBody>
        <w:p w:rsidR="00BE7EB4" w:rsidRDefault="008D79C1">
          <w:pPr>
            <w:pStyle w:val="21AD612C2B654068AB08BDA193E1A4A9"/>
          </w:pPr>
          <w:r w:rsidRPr="005811E6">
            <w:rPr>
              <w:rFonts w:ascii="微软雅黑" w:eastAsia="微软雅黑" w:hAnsi="微软雅黑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C1"/>
    <w:rsid w:val="005F3B85"/>
    <w:rsid w:val="006035BC"/>
    <w:rsid w:val="008D79C1"/>
    <w:rsid w:val="00B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AD612C2B654068AB08BDA193E1A4A9">
    <w:name w:val="21AD612C2B654068AB08BDA193E1A4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8B251B-11B4-44B2-932F-30F19E5150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小册子.dotx</Template>
  <TotalTime>291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小河马点餐用户手册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keywords/>
  <cp:lastModifiedBy>Peng Eric</cp:lastModifiedBy>
  <cp:revision>5</cp:revision>
  <dcterms:created xsi:type="dcterms:W3CDTF">2018-07-05T11:53:00Z</dcterms:created>
  <dcterms:modified xsi:type="dcterms:W3CDTF">2018-07-05T16:46:00Z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TC029118989991</vt:lpwstr>
  </property>
</Properties>
</file>