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80"/>
      </w:pPr>
    </w:p>
    <w:p>
      <w:pPr>
        <w:ind w:firstLine="480"/>
        <w:jc w:val="center"/>
        <w:rPr>
          <w:rFonts w:eastAsia="隶书"/>
          <w:b/>
          <w:bCs/>
          <w:sz w:val="84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1290955</wp:posOffset>
            </wp:positionH>
            <wp:positionV relativeFrom="paragraph">
              <wp:posOffset>99060</wp:posOffset>
            </wp:positionV>
            <wp:extent cx="2971800" cy="638175"/>
            <wp:effectExtent l="0" t="0" r="0" b="9525"/>
            <wp:wrapNone/>
            <wp:docPr id="32" name="图片 32" descr="说明: 895909@lj2006828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说明: 895909@lj20068280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ind w:firstLine="313" w:firstLineChars="78"/>
        <w:jc w:val="center"/>
        <w:rPr>
          <w:rFonts w:eastAsia="隶书"/>
          <w:b/>
          <w:bCs/>
          <w:sz w:val="40"/>
          <w:szCs w:val="40"/>
        </w:rPr>
      </w:pPr>
      <w:r>
        <w:rPr>
          <w:rFonts w:hint="eastAsia" w:eastAsia="隶书"/>
          <w:b/>
          <w:bCs/>
          <w:sz w:val="40"/>
          <w:szCs w:val="40"/>
        </w:rPr>
        <w:t>软件工程</w:t>
      </w:r>
      <w:r>
        <w:rPr>
          <w:rFonts w:eastAsia="隶书"/>
          <w:b/>
          <w:bCs/>
          <w:sz w:val="40"/>
          <w:szCs w:val="40"/>
        </w:rPr>
        <w:t>(I)</w:t>
      </w:r>
    </w:p>
    <w:p>
      <w:pPr>
        <w:ind w:firstLine="313" w:firstLineChars="78"/>
        <w:jc w:val="center"/>
        <w:rPr>
          <w:rFonts w:eastAsia="隶书"/>
          <w:b/>
          <w:bCs/>
          <w:sz w:val="40"/>
          <w:szCs w:val="40"/>
        </w:rPr>
      </w:pPr>
    </w:p>
    <w:p>
      <w:pPr>
        <w:ind w:firstLine="564" w:firstLineChars="78"/>
        <w:jc w:val="center"/>
        <w:rPr>
          <w:rFonts w:eastAsia="隶书"/>
          <w:b/>
          <w:bCs/>
          <w:sz w:val="72"/>
          <w:szCs w:val="21"/>
        </w:rPr>
      </w:pPr>
      <w:r>
        <w:rPr>
          <w:rFonts w:hint="eastAsia" w:eastAsia="隶书"/>
          <w:b/>
          <w:bCs/>
          <w:sz w:val="72"/>
          <w:szCs w:val="21"/>
        </w:rPr>
        <w:t>小米便签开源代码</w:t>
      </w:r>
    </w:p>
    <w:p>
      <w:pPr>
        <w:ind w:firstLine="564" w:firstLineChars="78"/>
        <w:jc w:val="center"/>
        <w:rPr>
          <w:rFonts w:eastAsia="隶书"/>
          <w:b/>
          <w:bCs/>
          <w:sz w:val="72"/>
          <w:szCs w:val="21"/>
        </w:rPr>
      </w:pPr>
      <w:r>
        <w:rPr>
          <w:rFonts w:hint="eastAsia" w:eastAsia="隶书"/>
          <w:b/>
          <w:bCs/>
          <w:sz w:val="72"/>
          <w:szCs w:val="21"/>
        </w:rPr>
        <w:t>泛读报告</w:t>
      </w:r>
    </w:p>
    <w:p>
      <w:pPr>
        <w:ind w:firstLine="480"/>
        <w:jc w:val="center"/>
        <w:rPr>
          <w:rFonts w:eastAsia="黑体"/>
          <w:sz w:val="72"/>
        </w:rPr>
      </w:pPr>
      <w:r>
        <w:object>
          <v:shape id="_x0000_i1025" o:spt="75" type="#_x0000_t75" style="height:153.75pt;width:16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  <o:OLEObject Type="Embed" ProgID="PBrush" ShapeID="_x0000_i1025" DrawAspect="Content" ObjectID="_1468075725" r:id="rId5">
            <o:LockedField>false</o:LockedField>
          </o:OLEObject>
        </w:object>
      </w:r>
    </w:p>
    <w:p>
      <w:pPr>
        <w:ind w:firstLine="880"/>
        <w:rPr>
          <w:rFonts w:eastAsia="方正楷体简体"/>
          <w:sz w:val="44"/>
        </w:rPr>
      </w:pPr>
    </w:p>
    <w:p>
      <w:pPr>
        <w:jc w:val="center"/>
        <w:rPr>
          <w:rFonts w:ascii="黑体" w:eastAsia="黑体" w:cs="Times New Roman"/>
          <w:color w:val="FF0000"/>
          <w:sz w:val="48"/>
          <w:szCs w:val="48"/>
        </w:rPr>
      </w:pPr>
    </w:p>
    <w:p>
      <w:pPr>
        <w:ind w:firstLine="883"/>
        <w:rPr>
          <w:b/>
          <w:sz w:val="44"/>
          <w:szCs w:val="44"/>
        </w:rPr>
      </w:pPr>
    </w:p>
    <w:p>
      <w:pPr>
        <w:ind w:left="124" w:leftChars="59" w:firstLine="707" w:firstLineChars="220"/>
        <w:rPr>
          <w:rFonts w:ascii="宋体" w:hAnsi="宋体"/>
          <w:b/>
          <w:sz w:val="30"/>
          <w:szCs w:val="30"/>
          <w:u w:val="single"/>
        </w:rPr>
      </w:pPr>
      <w:r>
        <w:rPr>
          <w:rFonts w:hint="eastAsia"/>
          <w:b/>
          <w:sz w:val="32"/>
          <w:szCs w:val="30"/>
        </w:rPr>
        <w:t>组长学号姓名：</w:t>
      </w:r>
      <w:r>
        <w:rPr>
          <w:rFonts w:hint="eastAsia" w:ascii="宋体" w:hAnsi="宋体"/>
          <w:b/>
          <w:sz w:val="30"/>
          <w:szCs w:val="30"/>
          <w:u w:val="single"/>
        </w:rPr>
        <w:t xml:space="preserve">   </w:t>
      </w:r>
      <w:r>
        <w:rPr>
          <w:rFonts w:ascii="宋体" w:hAnsi="宋体"/>
          <w:b/>
          <w:sz w:val="30"/>
          <w:szCs w:val="30"/>
          <w:u w:val="single"/>
        </w:rPr>
        <w:t xml:space="preserve"> </w:t>
      </w:r>
      <w:r>
        <w:rPr>
          <w:rFonts w:ascii="宋体" w:hAnsi="宋体"/>
          <w:b/>
          <w:color w:val="FF0000"/>
          <w:sz w:val="30"/>
          <w:szCs w:val="30"/>
          <w:u w:val="single"/>
        </w:rPr>
        <w:t>21034***</w:t>
      </w:r>
      <w:r>
        <w:rPr>
          <w:rFonts w:ascii="宋体" w:hAnsi="宋体"/>
          <w:b/>
          <w:sz w:val="30"/>
          <w:szCs w:val="30"/>
          <w:u w:val="single"/>
        </w:rPr>
        <w:t xml:space="preserve">   </w:t>
      </w:r>
      <w:r>
        <w:rPr>
          <w:rFonts w:hint="eastAsia" w:ascii="宋体" w:hAnsi="宋体"/>
          <w:b/>
          <w:sz w:val="30"/>
          <w:szCs w:val="30"/>
          <w:u w:val="single"/>
        </w:rPr>
        <w:t xml:space="preserve"> </w:t>
      </w:r>
      <w:r>
        <w:rPr>
          <w:rFonts w:hint="eastAsia" w:ascii="宋体" w:hAnsi="宋体"/>
          <w:b/>
          <w:color w:val="FF0000"/>
          <w:sz w:val="30"/>
          <w:szCs w:val="30"/>
          <w:u w:val="single"/>
        </w:rPr>
        <w:t xml:space="preserve"> </w:t>
      </w:r>
      <w:r>
        <w:rPr>
          <w:rFonts w:hint="eastAsia" w:ascii="宋体" w:hAnsi="宋体"/>
          <w:b/>
          <w:color w:val="FF0000"/>
          <w:sz w:val="32"/>
          <w:szCs w:val="32"/>
          <w:u w:val="single"/>
        </w:rPr>
        <w:t>XXX</w:t>
      </w:r>
      <w:r>
        <w:rPr>
          <w:rFonts w:hint="eastAsia" w:ascii="宋体" w:hAnsi="宋体"/>
          <w:b/>
          <w:sz w:val="32"/>
          <w:szCs w:val="32"/>
          <w:u w:val="single"/>
        </w:rPr>
        <w:t xml:space="preserve"> </w:t>
      </w:r>
      <w:r>
        <w:rPr>
          <w:rFonts w:hint="eastAsia" w:ascii="宋体" w:hAnsi="宋体"/>
          <w:b/>
          <w:sz w:val="30"/>
          <w:szCs w:val="30"/>
          <w:u w:val="single"/>
        </w:rPr>
        <w:t xml:space="preserve">      </w:t>
      </w:r>
      <w:r>
        <w:rPr>
          <w:rFonts w:hint="eastAsia"/>
          <w:b/>
          <w:sz w:val="30"/>
          <w:szCs w:val="30"/>
        </w:rPr>
        <w:t xml:space="preserve"> </w:t>
      </w:r>
    </w:p>
    <w:p>
      <w:pPr>
        <w:ind w:left="124" w:leftChars="59" w:right="38" w:firstLine="707" w:firstLineChars="220"/>
        <w:rPr>
          <w:b/>
          <w:sz w:val="30"/>
          <w:szCs w:val="30"/>
        </w:rPr>
      </w:pPr>
      <w:r>
        <w:rPr>
          <w:rFonts w:hint="eastAsia"/>
          <w:b/>
          <w:sz w:val="32"/>
          <w:szCs w:val="30"/>
        </w:rPr>
        <w:t>成员学号姓名：</w:t>
      </w:r>
      <w:r>
        <w:rPr>
          <w:rFonts w:hint="eastAsia" w:ascii="宋体" w:hAnsi="宋体"/>
          <w:b/>
          <w:sz w:val="30"/>
          <w:szCs w:val="30"/>
          <w:u w:val="single"/>
        </w:rPr>
        <w:t xml:space="preserve">   </w:t>
      </w:r>
      <w:r>
        <w:rPr>
          <w:rFonts w:ascii="宋体" w:hAnsi="宋体"/>
          <w:b/>
          <w:sz w:val="30"/>
          <w:szCs w:val="30"/>
          <w:u w:val="single"/>
        </w:rPr>
        <w:t xml:space="preserve"> </w:t>
      </w:r>
      <w:r>
        <w:rPr>
          <w:rFonts w:ascii="宋体" w:hAnsi="宋体"/>
          <w:b/>
          <w:color w:val="FF0000"/>
          <w:sz w:val="30"/>
          <w:szCs w:val="30"/>
          <w:u w:val="single"/>
        </w:rPr>
        <w:t>21034***</w:t>
      </w:r>
      <w:r>
        <w:rPr>
          <w:rFonts w:ascii="宋体" w:hAnsi="宋体"/>
          <w:b/>
          <w:sz w:val="30"/>
          <w:szCs w:val="30"/>
          <w:u w:val="single"/>
        </w:rPr>
        <w:t xml:space="preserve">   </w:t>
      </w:r>
      <w:r>
        <w:rPr>
          <w:rFonts w:hint="eastAsia" w:ascii="宋体" w:hAnsi="宋体"/>
          <w:b/>
          <w:sz w:val="30"/>
          <w:szCs w:val="30"/>
          <w:u w:val="single"/>
        </w:rPr>
        <w:t xml:space="preserve"> </w:t>
      </w:r>
      <w:r>
        <w:rPr>
          <w:rFonts w:hint="eastAsia" w:ascii="宋体" w:hAnsi="宋体"/>
          <w:b/>
          <w:color w:val="FF0000"/>
          <w:sz w:val="30"/>
          <w:szCs w:val="30"/>
          <w:u w:val="single"/>
        </w:rPr>
        <w:t xml:space="preserve"> </w:t>
      </w:r>
      <w:r>
        <w:rPr>
          <w:rFonts w:hint="eastAsia" w:ascii="宋体" w:hAnsi="宋体"/>
          <w:b/>
          <w:color w:val="FF0000"/>
          <w:sz w:val="32"/>
          <w:szCs w:val="32"/>
          <w:u w:val="single"/>
        </w:rPr>
        <w:t>XXX</w:t>
      </w:r>
      <w:r>
        <w:rPr>
          <w:rFonts w:hint="eastAsia" w:ascii="宋体" w:hAnsi="宋体"/>
          <w:b/>
          <w:sz w:val="30"/>
          <w:szCs w:val="30"/>
          <w:u w:val="single"/>
        </w:rPr>
        <w:t xml:space="preserve"> </w:t>
      </w:r>
      <w:r>
        <w:rPr>
          <w:rFonts w:ascii="宋体" w:hAnsi="宋体"/>
          <w:b/>
          <w:sz w:val="30"/>
          <w:szCs w:val="30"/>
          <w:u w:val="single"/>
        </w:rPr>
        <w:t xml:space="preserve"> </w:t>
      </w:r>
      <w:r>
        <w:rPr>
          <w:rFonts w:hint="eastAsia" w:ascii="宋体" w:hAnsi="宋体"/>
          <w:b/>
          <w:sz w:val="30"/>
          <w:szCs w:val="30"/>
          <w:u w:val="single"/>
        </w:rPr>
        <w:t xml:space="preserve">     </w:t>
      </w:r>
      <w:r>
        <w:rPr>
          <w:rFonts w:hint="eastAsia"/>
          <w:b/>
          <w:sz w:val="30"/>
          <w:szCs w:val="30"/>
        </w:rPr>
        <w:t xml:space="preserve"> </w:t>
      </w:r>
    </w:p>
    <w:p>
      <w:pPr>
        <w:ind w:left="124" w:leftChars="59" w:right="38" w:firstLine="2979" w:firstLineChars="989"/>
        <w:rPr>
          <w:rFonts w:ascii="宋体" w:hAnsi="宋体"/>
          <w:b/>
          <w:sz w:val="30"/>
          <w:szCs w:val="30"/>
          <w:u w:val="single"/>
        </w:rPr>
      </w:pPr>
      <w:r>
        <w:rPr>
          <w:rFonts w:hint="eastAsia" w:ascii="宋体" w:hAnsi="宋体"/>
          <w:b/>
          <w:sz w:val="30"/>
          <w:szCs w:val="30"/>
          <w:u w:val="single"/>
        </w:rPr>
        <w:t xml:space="preserve">    </w:t>
      </w:r>
      <w:r>
        <w:rPr>
          <w:rFonts w:ascii="宋体" w:hAnsi="宋体"/>
          <w:b/>
          <w:sz w:val="30"/>
          <w:szCs w:val="30"/>
          <w:u w:val="single"/>
        </w:rPr>
        <w:t xml:space="preserve">    </w:t>
      </w:r>
      <w:r>
        <w:rPr>
          <w:rFonts w:hint="default" w:ascii="宋体" w:hAnsi="宋体"/>
          <w:b/>
          <w:sz w:val="30"/>
          <w:szCs w:val="30"/>
          <w:u w:val="single"/>
          <w:lang w:val="en-US"/>
        </w:rPr>
        <w:t>ljh</w:t>
      </w:r>
      <w:r>
        <w:rPr>
          <w:rFonts w:hint="eastAsia" w:ascii="宋体" w:hAnsi="宋体"/>
          <w:b/>
          <w:sz w:val="30"/>
          <w:szCs w:val="30"/>
          <w:u w:val="single"/>
        </w:rPr>
        <w:t xml:space="preserve"> </w:t>
      </w:r>
      <w:r>
        <w:rPr>
          <w:rFonts w:ascii="宋体" w:hAnsi="宋体"/>
          <w:b/>
          <w:sz w:val="30"/>
          <w:szCs w:val="30"/>
          <w:u w:val="single"/>
        </w:rPr>
        <w:t xml:space="preserve">        </w:t>
      </w:r>
      <w:r>
        <w:rPr>
          <w:rFonts w:hint="eastAsia" w:ascii="宋体" w:hAnsi="宋体"/>
          <w:b/>
          <w:sz w:val="30"/>
          <w:szCs w:val="30"/>
          <w:u w:val="single"/>
        </w:rPr>
        <w:t xml:space="preserve">       </w:t>
      </w:r>
      <w:r>
        <w:rPr>
          <w:rFonts w:hint="eastAsia"/>
          <w:b/>
          <w:sz w:val="30"/>
          <w:szCs w:val="30"/>
        </w:rPr>
        <w:t xml:space="preserve"> </w:t>
      </w:r>
    </w:p>
    <w:p>
      <w:pPr>
        <w:ind w:left="124" w:leftChars="59" w:firstLine="2979" w:firstLineChars="989"/>
        <w:rPr>
          <w:b/>
          <w:sz w:val="30"/>
          <w:szCs w:val="30"/>
        </w:rPr>
      </w:pPr>
      <w:r>
        <w:rPr>
          <w:rFonts w:hint="eastAsia" w:ascii="宋体" w:hAnsi="宋体"/>
          <w:b/>
          <w:sz w:val="30"/>
          <w:szCs w:val="30"/>
          <w:u w:val="single"/>
        </w:rPr>
        <w:t xml:space="preserve">    </w:t>
      </w:r>
      <w:r>
        <w:rPr>
          <w:rFonts w:ascii="宋体" w:hAnsi="宋体"/>
          <w:b/>
          <w:sz w:val="30"/>
          <w:szCs w:val="30"/>
          <w:u w:val="single"/>
        </w:rPr>
        <w:t xml:space="preserve">    </w:t>
      </w:r>
      <w:r>
        <w:rPr>
          <w:rFonts w:hint="eastAsia" w:ascii="宋体" w:hAnsi="宋体"/>
          <w:b/>
          <w:sz w:val="30"/>
          <w:szCs w:val="30"/>
          <w:u w:val="single"/>
          <w:lang w:val="en-US" w:eastAsia="zh-CN"/>
        </w:rPr>
        <w:t>刘锋</w:t>
      </w:r>
      <w:r>
        <w:rPr>
          <w:rFonts w:ascii="宋体" w:hAnsi="宋体"/>
          <w:b/>
          <w:sz w:val="30"/>
          <w:szCs w:val="30"/>
          <w:u w:val="single"/>
        </w:rPr>
        <w:t xml:space="preserve">     </w:t>
      </w:r>
      <w:r>
        <w:rPr>
          <w:rFonts w:hint="eastAsia" w:ascii="宋体" w:hAnsi="宋体"/>
          <w:b/>
          <w:sz w:val="30"/>
          <w:szCs w:val="30"/>
          <w:u w:val="single"/>
        </w:rPr>
        <w:t xml:space="preserve"> </w:t>
      </w:r>
      <w:r>
        <w:rPr>
          <w:rFonts w:ascii="宋体" w:hAnsi="宋体"/>
          <w:b/>
          <w:sz w:val="30"/>
          <w:szCs w:val="30"/>
          <w:u w:val="single"/>
        </w:rPr>
        <w:t xml:space="preserve"> </w:t>
      </w:r>
      <w:r>
        <w:rPr>
          <w:rFonts w:hint="eastAsia" w:ascii="宋体" w:hAnsi="宋体"/>
          <w:b/>
          <w:sz w:val="30"/>
          <w:szCs w:val="30"/>
          <w:u w:val="single"/>
        </w:rPr>
        <w:t xml:space="preserve">      </w:t>
      </w:r>
      <w:r>
        <w:rPr>
          <w:rFonts w:hint="eastAsia"/>
          <w:b/>
          <w:sz w:val="30"/>
          <w:szCs w:val="30"/>
        </w:rPr>
        <w:t xml:space="preserve"> </w:t>
      </w:r>
    </w:p>
    <w:p>
      <w:pPr>
        <w:ind w:left="124" w:leftChars="59" w:firstLine="2979" w:firstLineChars="989"/>
        <w:rPr>
          <w:b/>
          <w:sz w:val="30"/>
          <w:szCs w:val="30"/>
        </w:rPr>
      </w:pPr>
      <w:r>
        <w:rPr>
          <w:rFonts w:hint="eastAsia" w:ascii="宋体" w:hAnsi="宋体"/>
          <w:b/>
          <w:sz w:val="30"/>
          <w:szCs w:val="30"/>
          <w:u w:val="single"/>
        </w:rPr>
        <w:t xml:space="preserve">   </w:t>
      </w:r>
      <w:r>
        <w:rPr>
          <w:rFonts w:ascii="宋体" w:hAnsi="宋体"/>
          <w:b/>
          <w:sz w:val="30"/>
          <w:szCs w:val="30"/>
          <w:u w:val="single"/>
        </w:rPr>
        <w:t xml:space="preserve">  </w:t>
      </w:r>
      <w:r>
        <w:rPr>
          <w:rFonts w:hint="eastAsia" w:ascii="宋体" w:hAnsi="宋体"/>
          <w:b/>
          <w:sz w:val="30"/>
          <w:szCs w:val="30"/>
          <w:u w:val="single"/>
        </w:rPr>
        <w:t xml:space="preserve">   </w:t>
      </w:r>
      <w:r>
        <w:rPr>
          <w:rFonts w:ascii="宋体" w:hAnsi="宋体"/>
          <w:b/>
          <w:sz w:val="30"/>
          <w:szCs w:val="30"/>
          <w:u w:val="single"/>
        </w:rPr>
        <w:t xml:space="preserve">   </w:t>
      </w:r>
      <w:r>
        <w:rPr>
          <w:rFonts w:hint="eastAsia" w:ascii="宋体" w:hAnsi="宋体"/>
          <w:b/>
          <w:sz w:val="30"/>
          <w:szCs w:val="30"/>
          <w:u w:val="single"/>
          <w:lang w:val="en-US" w:eastAsia="zh-CN"/>
        </w:rPr>
        <w:t>lzj</w:t>
      </w:r>
      <w:bookmarkStart w:id="3" w:name="_GoBack"/>
      <w:bookmarkEnd w:id="3"/>
      <w:r>
        <w:rPr>
          <w:rFonts w:ascii="宋体" w:hAnsi="宋体"/>
          <w:b/>
          <w:sz w:val="30"/>
          <w:szCs w:val="30"/>
          <w:u w:val="single"/>
        </w:rPr>
        <w:t xml:space="preserve">               </w:t>
      </w:r>
      <w:r>
        <w:rPr>
          <w:rFonts w:hint="eastAsia" w:ascii="宋体" w:hAnsi="宋体"/>
          <w:b/>
          <w:sz w:val="30"/>
          <w:szCs w:val="30"/>
          <w:u w:val="single"/>
        </w:rPr>
        <w:t xml:space="preserve"> </w:t>
      </w:r>
      <w:r>
        <w:rPr>
          <w:rFonts w:hint="eastAsia"/>
          <w:b/>
          <w:sz w:val="30"/>
          <w:szCs w:val="30"/>
        </w:rPr>
        <w:t xml:space="preserve"> </w:t>
      </w:r>
    </w:p>
    <w:p>
      <w:pPr>
        <w:ind w:firstLine="482"/>
        <w:jc w:val="center"/>
        <w:rPr>
          <w:b/>
          <w:u w:val="single"/>
        </w:rPr>
      </w:pPr>
    </w:p>
    <w:p>
      <w:pPr>
        <w:pStyle w:val="2"/>
        <w:jc w:val="center"/>
      </w:pPr>
      <w:r>
        <w:rPr>
          <w:rFonts w:hint="eastAsia"/>
          <w:sz w:val="28"/>
          <w:szCs w:val="28"/>
        </w:rPr>
        <w:t>二</w:t>
      </w:r>
      <w:r>
        <w:rPr>
          <w:rFonts w:hint="eastAsia" w:ascii="宋体" w:hAnsi="宋体"/>
          <w:sz w:val="28"/>
          <w:szCs w:val="28"/>
        </w:rPr>
        <w:t>〇二三</w:t>
      </w:r>
      <w:r>
        <w:rPr>
          <w:rFonts w:hint="eastAsia"/>
          <w:sz w:val="28"/>
          <w:szCs w:val="28"/>
        </w:rPr>
        <w:t>年</w:t>
      </w:r>
      <w:r>
        <w:rPr>
          <w:rFonts w:hint="eastAsia" w:ascii="宋体" w:hAnsi="宋体"/>
          <w:sz w:val="28"/>
          <w:szCs w:val="28"/>
        </w:rPr>
        <w:t>四</w:t>
      </w:r>
      <w:r>
        <w:rPr>
          <w:rFonts w:hint="eastAsia"/>
          <w:sz w:val="28"/>
          <w:szCs w:val="28"/>
        </w:rPr>
        <w:t>月</w:t>
      </w:r>
      <w:r>
        <w:rPr>
          <w:sz w:val="21"/>
        </w:rPr>
        <w:br w:type="page"/>
      </w:r>
    </w:p>
    <w:p>
      <w:pPr>
        <w:pStyle w:val="3"/>
        <w:numPr>
          <w:ilvl w:val="0"/>
          <w:numId w:val="1"/>
        </w:numPr>
        <w:spacing w:before="120" w:after="120" w:line="360" w:lineRule="auto"/>
        <w:rPr>
          <w:sz w:val="28"/>
          <w:szCs w:val="21"/>
        </w:rPr>
      </w:pPr>
      <w:r>
        <w:rPr>
          <w:rFonts w:hint="eastAsia"/>
          <w:sz w:val="28"/>
          <w:szCs w:val="21"/>
        </w:rPr>
        <w:t>小米便签中的类及</w:t>
      </w:r>
      <w:r>
        <w:rPr>
          <w:sz w:val="28"/>
          <w:szCs w:val="21"/>
        </w:rPr>
        <w:t>各类的主要作用</w:t>
      </w:r>
    </w:p>
    <w:p>
      <w:pPr>
        <w:pStyle w:val="10"/>
        <w:ind w:left="420" w:firstLine="0" w:firstLineChars="0"/>
        <w:jc w:val="center"/>
        <w:rPr>
          <w:b/>
        </w:rPr>
      </w:pPr>
      <w:bookmarkStart w:id="0" w:name="_Hlk130720704"/>
      <w:r>
        <w:rPr>
          <w:rFonts w:hint="eastAsia"/>
          <w:b/>
        </w:rPr>
        <w:t>表1</w:t>
      </w:r>
      <w:r>
        <w:rPr>
          <w:b/>
        </w:rPr>
        <w:t xml:space="preserve"> </w:t>
      </w:r>
      <w:r>
        <w:rPr>
          <w:rFonts w:hint="eastAsia"/>
          <w:b/>
        </w:rPr>
        <w:t>小米便签的代码构成及主要作用</w:t>
      </w:r>
    </w:p>
    <w:bookmarkEnd w:id="0"/>
    <w:tbl>
      <w:tblPr>
        <w:tblStyle w:val="8"/>
        <w:tblW w:w="91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1153"/>
        <w:gridCol w:w="2532"/>
        <w:gridCol w:w="46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包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子包</w:t>
            </w:r>
          </w:p>
        </w:tc>
        <w:tc>
          <w:tcPr>
            <w:tcW w:w="2532" w:type="dxa"/>
          </w:tcPr>
          <w:p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类</w:t>
            </w:r>
          </w:p>
        </w:tc>
        <w:tc>
          <w:tcPr>
            <w:tcW w:w="4633" w:type="dxa"/>
          </w:tcPr>
          <w:p>
            <w:pPr>
              <w:jc w:val="center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主要作用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Merge w:val="restart"/>
          </w:tcPr>
          <w:p>
            <w:pPr>
              <w:spacing w:line="72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</w:t>
            </w:r>
          </w:p>
        </w:tc>
        <w:tc>
          <w:tcPr>
            <w:tcW w:w="1153" w:type="dxa"/>
            <w:vMerge w:val="restart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32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/>
              </w:rPr>
              <w:t>ontact</w:t>
            </w:r>
          </w:p>
        </w:tc>
        <w:tc>
          <w:tcPr>
            <w:tcW w:w="463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Theme="minorEastAsia" w:hAnsiTheme="minorEastAsia" w:cstheme="minorEastAsia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3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32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Notes</w:t>
            </w:r>
          </w:p>
        </w:tc>
        <w:tc>
          <w:tcPr>
            <w:tcW w:w="463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Theme="minorEastAsia" w:hAnsiTheme="minorEastAsia" w:cs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3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32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NotesDatabaseHelper</w:t>
            </w:r>
          </w:p>
        </w:tc>
        <w:tc>
          <w:tcPr>
            <w:tcW w:w="463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Theme="minorEastAsia" w:hAnsiTheme="minorEastAsia" w:cs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3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32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NotesProvider</w:t>
            </w:r>
          </w:p>
        </w:tc>
        <w:tc>
          <w:tcPr>
            <w:tcW w:w="463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Theme="minorEastAsia" w:hAnsiTheme="minorEastAsia" w:cstheme="minorEastAsia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Merge w:val="restart"/>
          </w:tcPr>
          <w:p>
            <w:pPr>
              <w:rPr>
                <w:rFonts w:ascii="Times New Roman" w:hAnsi="Times New Roman" w:cs="Times New Roman"/>
              </w:rPr>
            </w:pPr>
          </w:p>
          <w:p>
            <w:pPr>
              <w:rPr>
                <w:rFonts w:ascii="Times New Roman" w:hAnsi="Times New Roman" w:cs="Times New Roman"/>
              </w:rPr>
            </w:pPr>
          </w:p>
          <w:p>
            <w:pPr>
              <w:rPr>
                <w:rFonts w:ascii="Times New Roman" w:hAnsi="Times New Roman" w:cs="Times New Roman"/>
              </w:rPr>
            </w:pPr>
          </w:p>
          <w:p>
            <w:pPr>
              <w:rPr>
                <w:rFonts w:ascii="Times New Roman" w:hAnsi="Times New Roman" w:cs="Times New Roman"/>
              </w:rPr>
            </w:pPr>
          </w:p>
          <w:p>
            <w:pPr>
              <w:rPr>
                <w:rFonts w:ascii="Times New Roman" w:hAnsi="Times New Roman" w:cs="Times New Roman"/>
              </w:rPr>
            </w:pPr>
          </w:p>
          <w:p>
            <w:pPr>
              <w:rPr>
                <w:rFonts w:ascii="Times New Roman" w:hAnsi="Times New Roman" w:cs="Times New Roman"/>
              </w:rPr>
            </w:pP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g</w:t>
            </w:r>
            <w:r>
              <w:rPr>
                <w:rFonts w:ascii="Times New Roman" w:hAnsi="Times New Roman" w:cs="Times New Roman"/>
              </w:rPr>
              <w:t>task</w:t>
            </w:r>
          </w:p>
        </w:tc>
        <w:tc>
          <w:tcPr>
            <w:tcW w:w="1153" w:type="dxa"/>
            <w:vMerge w:val="restart"/>
          </w:tcPr>
          <w:p>
            <w:pPr>
              <w:rPr>
                <w:rFonts w:ascii="Times New Roman" w:hAnsi="Times New Roman" w:cs="Times New Roman"/>
              </w:rPr>
            </w:pPr>
          </w:p>
          <w:p>
            <w:pPr>
              <w:rPr>
                <w:rFonts w:ascii="Times New Roman" w:hAnsi="Times New Roman" w:cs="Times New Roman"/>
              </w:rPr>
            </w:pPr>
          </w:p>
          <w:p>
            <w:pPr>
              <w:rPr>
                <w:rFonts w:ascii="Times New Roman" w:hAnsi="Times New Roman" w:cs="Times New Roman"/>
              </w:rPr>
            </w:pPr>
          </w:p>
          <w:p>
            <w:pPr>
              <w:ind w:firstLine="210" w:firstLineChars="1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</w:t>
            </w:r>
          </w:p>
        </w:tc>
        <w:tc>
          <w:tcPr>
            <w:tcW w:w="2532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MetaData</w:t>
            </w:r>
          </w:p>
        </w:tc>
        <w:tc>
          <w:tcPr>
            <w:tcW w:w="463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Theme="minorEastAsia" w:hAnsiTheme="minorEastAsia" w:cstheme="minorEastAsia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3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32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Node</w:t>
            </w:r>
          </w:p>
        </w:tc>
        <w:tc>
          <w:tcPr>
            <w:tcW w:w="463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Theme="minorEastAsia" w:hAnsiTheme="minorEastAsia" w:cs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3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32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SqlData</w:t>
            </w:r>
          </w:p>
        </w:tc>
        <w:tc>
          <w:tcPr>
            <w:tcW w:w="463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Theme="minorEastAsia" w:hAnsiTheme="minorEastAsia" w:cs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3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32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SqlNode</w:t>
            </w:r>
          </w:p>
        </w:tc>
        <w:tc>
          <w:tcPr>
            <w:tcW w:w="463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Theme="minorEastAsia" w:hAnsiTheme="minorEastAsia" w:cs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846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3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32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Task</w:t>
            </w:r>
          </w:p>
        </w:tc>
        <w:tc>
          <w:tcPr>
            <w:tcW w:w="463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Theme="minorEastAsia" w:hAnsiTheme="minorEastAsia" w:cs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3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32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TaskList</w:t>
            </w:r>
          </w:p>
        </w:tc>
        <w:tc>
          <w:tcPr>
            <w:tcW w:w="463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Theme="minorEastAsia" w:hAnsiTheme="minorEastAsia" w:cs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3" w:type="dxa"/>
            <w:vMerge w:val="restart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exception</w:t>
            </w:r>
          </w:p>
        </w:tc>
        <w:tc>
          <w:tcPr>
            <w:tcW w:w="2532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ActionFailureException</w:t>
            </w:r>
          </w:p>
        </w:tc>
        <w:tc>
          <w:tcPr>
            <w:tcW w:w="463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Theme="minorEastAsia" w:hAnsiTheme="minorEastAsia" w:cstheme="minorEastAsia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3" w:type="dxa"/>
            <w:vMerge w:val="continue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532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NetworkFailureException</w:t>
            </w:r>
          </w:p>
        </w:tc>
        <w:tc>
          <w:tcPr>
            <w:tcW w:w="463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Theme="minorEastAsia" w:hAnsiTheme="minorEastAsia" w:cstheme="minorEastAsia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3" w:type="dxa"/>
            <w:vMerge w:val="restart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  <w:lang w:bidi="ar"/>
              </w:rPr>
            </w:pPr>
            <w:r>
              <w:rPr>
                <w:rFonts w:ascii="Times New Roman" w:hAnsi="Times New Roman" w:cs="Times New Roman"/>
              </w:rPr>
              <w:t>remote</w:t>
            </w:r>
          </w:p>
        </w:tc>
        <w:tc>
          <w:tcPr>
            <w:tcW w:w="2532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GTaskASyncTask</w:t>
            </w:r>
          </w:p>
        </w:tc>
        <w:tc>
          <w:tcPr>
            <w:tcW w:w="463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Theme="minorEastAsia" w:hAnsiTheme="minorEastAsia" w:cs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3" w:type="dxa"/>
            <w:vMerge w:val="continue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532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GTaskClient</w:t>
            </w:r>
          </w:p>
        </w:tc>
        <w:tc>
          <w:tcPr>
            <w:tcW w:w="463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Theme="minorEastAsia" w:hAnsiTheme="minorEastAsia" w:cstheme="minorEastAsia"/>
                <w:color w:val="000000"/>
                <w:kern w:val="0"/>
                <w:sz w:val="22"/>
                <w:lang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3" w:type="dxa"/>
            <w:vMerge w:val="continue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532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GTaskManager</w:t>
            </w:r>
          </w:p>
        </w:tc>
        <w:tc>
          <w:tcPr>
            <w:tcW w:w="463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Theme="minorEastAsia" w:hAnsiTheme="minorEastAsia" w:cstheme="minorEastAsia"/>
                <w:color w:val="000000"/>
                <w:kern w:val="0"/>
                <w:sz w:val="22"/>
                <w:lang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3" w:type="dxa"/>
            <w:vMerge w:val="continue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532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GTaskSyncService</w:t>
            </w:r>
          </w:p>
        </w:tc>
        <w:tc>
          <w:tcPr>
            <w:tcW w:w="463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Theme="minorEastAsia" w:hAnsiTheme="minorEastAsia" w:cs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model</w:t>
            </w:r>
          </w:p>
        </w:tc>
        <w:tc>
          <w:tcPr>
            <w:tcW w:w="1153" w:type="dxa"/>
            <w:vMerge w:val="restart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532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Note</w:t>
            </w:r>
          </w:p>
        </w:tc>
        <w:tc>
          <w:tcPr>
            <w:tcW w:w="4633" w:type="dxa"/>
          </w:tcPr>
          <w:p>
            <w:pPr>
              <w:rPr>
                <w:rFonts w:asciiTheme="minorEastAsia" w:hAnsiTheme="minorEastAsia" w:cstheme="minorEastAsia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846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3" w:type="dxa"/>
            <w:vMerge w:val="continue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532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WorkingNote</w:t>
            </w:r>
          </w:p>
        </w:tc>
        <w:tc>
          <w:tcPr>
            <w:tcW w:w="4633" w:type="dxa"/>
          </w:tcPr>
          <w:p>
            <w:pPr>
              <w:rPr>
                <w:rFonts w:asciiTheme="minorEastAsia" w:hAnsiTheme="minorEastAsia" w:cstheme="minorEastAsia"/>
                <w:b/>
                <w:color w:val="000000"/>
                <w:kern w:val="0"/>
                <w:sz w:val="22"/>
                <w:lang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tool</w:t>
            </w:r>
          </w:p>
        </w:tc>
        <w:tc>
          <w:tcPr>
            <w:tcW w:w="1153" w:type="dxa"/>
            <w:vMerge w:val="restart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532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BackupUtils</w:t>
            </w:r>
          </w:p>
        </w:tc>
        <w:tc>
          <w:tcPr>
            <w:tcW w:w="4633" w:type="dxa"/>
          </w:tcPr>
          <w:p>
            <w:pPr>
              <w:rPr>
                <w:rFonts w:asciiTheme="minorEastAsia" w:hAnsiTheme="minorEastAsia" w:cstheme="minorEastAsia"/>
                <w:color w:val="000000"/>
                <w:kern w:val="0"/>
                <w:sz w:val="22"/>
                <w:lang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3" w:type="dxa"/>
            <w:vMerge w:val="continue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532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DataUtils</w:t>
            </w:r>
          </w:p>
        </w:tc>
        <w:tc>
          <w:tcPr>
            <w:tcW w:w="4633" w:type="dxa"/>
          </w:tcPr>
          <w:p>
            <w:pPr>
              <w:rPr>
                <w:rFonts w:asciiTheme="minorEastAsia" w:hAnsiTheme="minorEastAsia" w:cstheme="minorEastAsia"/>
                <w:color w:val="000000"/>
                <w:kern w:val="0"/>
                <w:sz w:val="22"/>
                <w:lang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3" w:type="dxa"/>
            <w:vMerge w:val="continue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532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GTaskStringUtils</w:t>
            </w:r>
          </w:p>
        </w:tc>
        <w:tc>
          <w:tcPr>
            <w:tcW w:w="4633" w:type="dxa"/>
          </w:tcPr>
          <w:p>
            <w:pPr>
              <w:rPr>
                <w:rFonts w:asciiTheme="minorEastAsia" w:hAnsiTheme="minorEastAsia" w:cstheme="minorEastAsia"/>
                <w:color w:val="000000"/>
                <w:kern w:val="0"/>
                <w:sz w:val="22"/>
                <w:lang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3" w:type="dxa"/>
            <w:vMerge w:val="continue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532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ResourceParser</w:t>
            </w:r>
          </w:p>
        </w:tc>
        <w:tc>
          <w:tcPr>
            <w:tcW w:w="4633" w:type="dxa"/>
          </w:tcPr>
          <w:p>
            <w:pPr>
              <w:rPr>
                <w:rFonts w:asciiTheme="minorEastAsia" w:hAnsiTheme="minorEastAsia" w:cstheme="minorEastAsia"/>
                <w:color w:val="000000"/>
                <w:kern w:val="0"/>
                <w:sz w:val="22"/>
                <w:lang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Merge w:val="restart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ui</w:t>
            </w:r>
          </w:p>
        </w:tc>
        <w:tc>
          <w:tcPr>
            <w:tcW w:w="1153" w:type="dxa"/>
            <w:vMerge w:val="restart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532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AlarmAlertActivity</w:t>
            </w:r>
          </w:p>
        </w:tc>
        <w:tc>
          <w:tcPr>
            <w:tcW w:w="4633" w:type="dxa"/>
            <w:vAlign w:val="center"/>
          </w:tcPr>
          <w:p>
            <w:pPr>
              <w:rPr>
                <w:rFonts w:asciiTheme="minorEastAsia" w:hAnsiTheme="minorEastAsia" w:cstheme="minorEastAsia"/>
                <w:b/>
                <w:color w:val="000000"/>
                <w:kern w:val="0"/>
                <w:sz w:val="22"/>
                <w:lang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3" w:type="dxa"/>
            <w:vMerge w:val="continue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532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AlarmInitReceiver</w:t>
            </w:r>
          </w:p>
        </w:tc>
        <w:tc>
          <w:tcPr>
            <w:tcW w:w="4633" w:type="dxa"/>
            <w:vAlign w:val="center"/>
          </w:tcPr>
          <w:p>
            <w:pPr>
              <w:rPr>
                <w:rFonts w:asciiTheme="minorEastAsia" w:hAnsiTheme="minorEastAsia" w:cstheme="minorEastAsia"/>
                <w:b/>
                <w:color w:val="000000"/>
                <w:kern w:val="0"/>
                <w:sz w:val="22"/>
                <w:lang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3" w:type="dxa"/>
            <w:vMerge w:val="continue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532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AlarmReceiver</w:t>
            </w:r>
          </w:p>
        </w:tc>
        <w:tc>
          <w:tcPr>
            <w:tcW w:w="4633" w:type="dxa"/>
            <w:vAlign w:val="center"/>
          </w:tcPr>
          <w:p>
            <w:pPr>
              <w:rPr>
                <w:rFonts w:asciiTheme="minorEastAsia" w:hAnsiTheme="minorEastAsia" w:cstheme="minorEastAsia"/>
                <w:b/>
                <w:color w:val="000000"/>
                <w:kern w:val="0"/>
                <w:sz w:val="22"/>
                <w:lang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3" w:type="dxa"/>
            <w:vMerge w:val="continue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532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DateTimePicker</w:t>
            </w:r>
          </w:p>
        </w:tc>
        <w:tc>
          <w:tcPr>
            <w:tcW w:w="4633" w:type="dxa"/>
            <w:vAlign w:val="center"/>
          </w:tcPr>
          <w:p>
            <w:pPr>
              <w:rPr>
                <w:rFonts w:asciiTheme="minorEastAsia" w:hAnsiTheme="minorEastAsia" w:cstheme="minorEastAsia"/>
                <w:b/>
                <w:color w:val="000000"/>
                <w:kern w:val="0"/>
                <w:sz w:val="22"/>
                <w:lang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3" w:type="dxa"/>
            <w:vMerge w:val="continue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532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DateTimePickerDialog</w:t>
            </w:r>
          </w:p>
        </w:tc>
        <w:tc>
          <w:tcPr>
            <w:tcW w:w="4633" w:type="dxa"/>
            <w:vAlign w:val="center"/>
          </w:tcPr>
          <w:p>
            <w:pPr>
              <w:rPr>
                <w:rFonts w:asciiTheme="minorEastAsia" w:hAnsiTheme="minorEastAsia" w:cstheme="minorEastAsia"/>
                <w:b/>
                <w:color w:val="000000"/>
                <w:kern w:val="0"/>
                <w:sz w:val="22"/>
                <w:lang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3" w:type="dxa"/>
            <w:vMerge w:val="continue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532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DropdownMenu</w:t>
            </w:r>
          </w:p>
        </w:tc>
        <w:tc>
          <w:tcPr>
            <w:tcW w:w="4633" w:type="dxa"/>
            <w:vAlign w:val="center"/>
          </w:tcPr>
          <w:p>
            <w:pPr>
              <w:rPr>
                <w:rFonts w:asciiTheme="minorEastAsia" w:hAnsiTheme="minorEastAsia" w:cstheme="minorEastAsia"/>
                <w:b/>
                <w:color w:val="000000"/>
                <w:kern w:val="0"/>
                <w:sz w:val="22"/>
                <w:lang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3" w:type="dxa"/>
            <w:vMerge w:val="continue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532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FoldersListAdapter</w:t>
            </w:r>
          </w:p>
        </w:tc>
        <w:tc>
          <w:tcPr>
            <w:tcW w:w="4633" w:type="dxa"/>
            <w:vAlign w:val="center"/>
          </w:tcPr>
          <w:p>
            <w:pPr>
              <w:rPr>
                <w:rFonts w:asciiTheme="minorEastAsia" w:hAnsiTheme="minorEastAsia" w:cstheme="minorEastAsia"/>
                <w:b/>
                <w:color w:val="000000"/>
                <w:kern w:val="0"/>
                <w:sz w:val="22"/>
                <w:lang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3" w:type="dxa"/>
            <w:vMerge w:val="continue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532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NoteEditActivity</w:t>
            </w:r>
          </w:p>
        </w:tc>
        <w:tc>
          <w:tcPr>
            <w:tcW w:w="4633" w:type="dxa"/>
            <w:vAlign w:val="center"/>
          </w:tcPr>
          <w:p>
            <w:pPr>
              <w:rPr>
                <w:rFonts w:asciiTheme="minorEastAsia" w:hAnsiTheme="minorEastAsia" w:cstheme="minorEastAsia"/>
                <w:b/>
                <w:color w:val="000000"/>
                <w:kern w:val="0"/>
                <w:sz w:val="22"/>
                <w:lang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3" w:type="dxa"/>
            <w:vMerge w:val="continue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532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NoteEditText</w:t>
            </w:r>
          </w:p>
        </w:tc>
        <w:tc>
          <w:tcPr>
            <w:tcW w:w="4633" w:type="dxa"/>
            <w:vAlign w:val="center"/>
          </w:tcPr>
          <w:p>
            <w:pPr>
              <w:rPr>
                <w:rFonts w:asciiTheme="minorEastAsia" w:hAnsiTheme="minorEastAsia" w:cstheme="minorEastAsia"/>
                <w:b/>
                <w:color w:val="000000"/>
                <w:kern w:val="0"/>
                <w:sz w:val="22"/>
                <w:lang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3" w:type="dxa"/>
            <w:vMerge w:val="continue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532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NoteItemData</w:t>
            </w:r>
          </w:p>
        </w:tc>
        <w:tc>
          <w:tcPr>
            <w:tcW w:w="4633" w:type="dxa"/>
            <w:vAlign w:val="center"/>
          </w:tcPr>
          <w:p>
            <w:pPr>
              <w:rPr>
                <w:rFonts w:asciiTheme="minorEastAsia" w:hAnsiTheme="minorEastAsia" w:cstheme="minorEastAsia"/>
                <w:b/>
                <w:color w:val="000000"/>
                <w:kern w:val="0"/>
                <w:sz w:val="22"/>
                <w:lang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3" w:type="dxa"/>
            <w:vMerge w:val="continue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532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NotesListActivity</w:t>
            </w:r>
          </w:p>
        </w:tc>
        <w:tc>
          <w:tcPr>
            <w:tcW w:w="4633" w:type="dxa"/>
          </w:tcPr>
          <w:p>
            <w:pPr>
              <w:rPr>
                <w:rFonts w:asciiTheme="minorEastAsia" w:hAnsiTheme="minorEastAsia" w:cstheme="minorEastAsia"/>
                <w:color w:val="000000"/>
                <w:kern w:val="0"/>
                <w:sz w:val="22"/>
                <w:lang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3" w:type="dxa"/>
            <w:vMerge w:val="continue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532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NotesListAdapter</w:t>
            </w:r>
          </w:p>
        </w:tc>
        <w:tc>
          <w:tcPr>
            <w:tcW w:w="4633" w:type="dxa"/>
          </w:tcPr>
          <w:p>
            <w:pPr>
              <w:rPr>
                <w:rFonts w:asciiTheme="minorEastAsia" w:hAnsiTheme="minorEastAsia" w:cstheme="minorEastAsia"/>
                <w:b/>
                <w:color w:val="000000"/>
                <w:kern w:val="0"/>
                <w:sz w:val="22"/>
                <w:lang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3" w:type="dxa"/>
            <w:vMerge w:val="continue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532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NotesListItem</w:t>
            </w:r>
          </w:p>
        </w:tc>
        <w:tc>
          <w:tcPr>
            <w:tcW w:w="4633" w:type="dxa"/>
            <w:vAlign w:val="center"/>
          </w:tcPr>
          <w:p>
            <w:pPr>
              <w:rPr>
                <w:rFonts w:asciiTheme="minorEastAsia" w:hAnsiTheme="minorEastAsia" w:cstheme="minorEastAsia"/>
                <w:b/>
                <w:color w:val="000000"/>
                <w:kern w:val="0"/>
                <w:sz w:val="22"/>
                <w:lang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3" w:type="dxa"/>
            <w:vMerge w:val="continue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532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NotesPreferenceActivity</w:t>
            </w:r>
          </w:p>
        </w:tc>
        <w:tc>
          <w:tcPr>
            <w:tcW w:w="4633" w:type="dxa"/>
            <w:vAlign w:val="center"/>
          </w:tcPr>
          <w:p>
            <w:pPr>
              <w:rPr>
                <w:rFonts w:asciiTheme="minorEastAsia" w:hAnsiTheme="minorEastAsia" w:cstheme="minorEastAsia"/>
                <w:b/>
                <w:color w:val="000000"/>
                <w:kern w:val="0"/>
                <w:sz w:val="22"/>
                <w:lang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Merge w:val="restart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widget</w:t>
            </w:r>
          </w:p>
        </w:tc>
        <w:tc>
          <w:tcPr>
            <w:tcW w:w="1153" w:type="dxa"/>
            <w:vMerge w:val="restart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532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NoteWidgetProvider</w:t>
            </w:r>
          </w:p>
        </w:tc>
        <w:tc>
          <w:tcPr>
            <w:tcW w:w="4633" w:type="dxa"/>
            <w:vAlign w:val="center"/>
          </w:tcPr>
          <w:p>
            <w:pPr>
              <w:rPr>
                <w:rFonts w:asciiTheme="minorEastAsia" w:hAnsiTheme="minorEastAsia" w:cstheme="minorEastAsia"/>
                <w:b/>
                <w:color w:val="000000"/>
                <w:kern w:val="0"/>
                <w:sz w:val="22"/>
                <w:lang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3" w:type="dxa"/>
            <w:vMerge w:val="continue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532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NoteWidgetProvider_2x</w:t>
            </w:r>
          </w:p>
        </w:tc>
        <w:tc>
          <w:tcPr>
            <w:tcW w:w="4633" w:type="dxa"/>
            <w:vAlign w:val="center"/>
          </w:tcPr>
          <w:p>
            <w:pPr>
              <w:rPr>
                <w:rFonts w:asciiTheme="minorEastAsia" w:hAnsiTheme="minorEastAsia" w:cstheme="minorEastAsia"/>
                <w:b/>
                <w:color w:val="000000"/>
                <w:kern w:val="0"/>
                <w:sz w:val="22"/>
                <w:lang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3" w:type="dxa"/>
            <w:vMerge w:val="continue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532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NoteWidgetProvider_4x</w:t>
            </w:r>
          </w:p>
        </w:tc>
        <w:tc>
          <w:tcPr>
            <w:tcW w:w="4633" w:type="dxa"/>
            <w:vAlign w:val="center"/>
          </w:tcPr>
          <w:p>
            <w:pPr>
              <w:rPr>
                <w:rFonts w:asciiTheme="minorEastAsia" w:hAnsiTheme="minorEastAsia" w:cstheme="minorEastAsia"/>
                <w:b/>
                <w:color w:val="000000"/>
                <w:kern w:val="0"/>
                <w:sz w:val="22"/>
                <w:lang w:bidi="ar"/>
              </w:rPr>
            </w:pPr>
          </w:p>
        </w:tc>
      </w:tr>
    </w:tbl>
    <w:p>
      <w:pPr>
        <w:pStyle w:val="3"/>
        <w:numPr>
          <w:ilvl w:val="0"/>
          <w:numId w:val="1"/>
        </w:numPr>
        <w:spacing w:before="120" w:after="120" w:line="360" w:lineRule="auto"/>
        <w:rPr>
          <w:sz w:val="28"/>
          <w:szCs w:val="21"/>
        </w:rPr>
      </w:pPr>
      <w:r>
        <w:rPr>
          <w:rFonts w:hint="eastAsia"/>
          <w:sz w:val="28"/>
          <w:szCs w:val="21"/>
        </w:rPr>
        <w:t>类间关系图</w:t>
      </w:r>
    </w:p>
    <w:p>
      <w:pPr>
        <w:spacing w:line="360" w:lineRule="auto"/>
        <w:ind w:firstLine="420" w:firstLineChars="20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根据小米便签的开源代码，体系结构图如图1所示。</w:t>
      </w:r>
    </w:p>
    <w:p>
      <w:pPr>
        <w:jc w:val="center"/>
        <w:rPr>
          <w:b/>
        </w:rPr>
      </w:pPr>
      <w:r>
        <w:drawing>
          <wp:inline distT="0" distB="0" distL="0" distR="0">
            <wp:extent cx="5151755" cy="612203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3839" cy="612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b/>
        </w:rPr>
      </w:pPr>
      <w:r>
        <w:rPr>
          <w:rFonts w:hint="eastAsia"/>
          <w:b/>
        </w:rPr>
        <w:t>图1.</w:t>
      </w:r>
      <w:r>
        <w:rPr>
          <w:b/>
        </w:rPr>
        <w:t xml:space="preserve"> </w:t>
      </w:r>
      <w:r>
        <w:rPr>
          <w:rFonts w:hint="eastAsia"/>
          <w:b/>
        </w:rPr>
        <w:t>小米便签体系结构图</w:t>
      </w:r>
    </w:p>
    <w:p>
      <w:pPr>
        <w:spacing w:line="360" w:lineRule="auto"/>
        <w:ind w:firstLine="420" w:firstLineChars="20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进一步描述各个包中类间的关系：</w:t>
      </w: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  <w:r>
        <w:rPr>
          <w:rFonts w:hint="eastAsia"/>
          <w:b/>
        </w:rPr>
        <w:t>图2.</w:t>
      </w:r>
      <w:r>
        <w:rPr>
          <w:b/>
        </w:rPr>
        <w:t xml:space="preserve"> </w:t>
      </w:r>
      <w:r>
        <w:rPr>
          <w:rFonts w:hint="eastAsia"/>
          <w:b/>
        </w:rPr>
        <w:t xml:space="preserve"> data包中类间的关系图</w:t>
      </w: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  <w:r>
        <w:rPr>
          <w:rFonts w:hint="eastAsia"/>
          <w:b/>
        </w:rPr>
        <w:t>图3.  gtask包中类间的关系图</w:t>
      </w: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  <w:r>
        <w:rPr>
          <w:rFonts w:hint="eastAsia"/>
          <w:b/>
        </w:rPr>
        <w:t>图4.</w:t>
      </w:r>
      <w:r>
        <w:rPr>
          <w:b/>
        </w:rPr>
        <w:t xml:space="preserve"> </w:t>
      </w:r>
      <w:r>
        <w:rPr>
          <w:rFonts w:hint="eastAsia"/>
          <w:b/>
        </w:rPr>
        <w:t>model包中类间的关系图</w:t>
      </w: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  <w:r>
        <w:rPr>
          <w:rFonts w:hint="eastAsia"/>
          <w:b/>
        </w:rPr>
        <w:t>图5. widget包中类间的关系图</w:t>
      </w:r>
    </w:p>
    <w:p>
      <w:pPr>
        <w:jc w:val="center"/>
        <w:rPr>
          <w:b/>
        </w:rPr>
      </w:pPr>
    </w:p>
    <w:p>
      <w:pPr>
        <w:jc w:val="center"/>
      </w:pPr>
    </w:p>
    <w:p>
      <w:pPr>
        <w:jc w:val="center"/>
        <w:rPr>
          <w:b/>
        </w:rPr>
      </w:pPr>
      <w:r>
        <w:rPr>
          <w:rFonts w:hint="eastAsia"/>
          <w:b/>
        </w:rPr>
        <w:t>图6. ui包中类间的关系图</w:t>
      </w:r>
    </w:p>
    <w:p/>
    <w:p>
      <w:pPr>
        <w:pStyle w:val="3"/>
        <w:numPr>
          <w:ilvl w:val="0"/>
          <w:numId w:val="1"/>
        </w:numPr>
        <w:spacing w:before="120" w:after="120" w:line="360" w:lineRule="auto"/>
        <w:rPr>
          <w:sz w:val="28"/>
          <w:szCs w:val="21"/>
        </w:rPr>
      </w:pPr>
      <w:r>
        <w:rPr>
          <w:rFonts w:hint="eastAsia"/>
          <w:sz w:val="28"/>
          <w:szCs w:val="21"/>
        </w:rPr>
        <w:t>小米便签的基本功能</w:t>
      </w:r>
    </w:p>
    <w:p>
      <w:pPr>
        <w:spacing w:line="360" w:lineRule="auto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根据小米便签的开源代码，绘制用例图：</w:t>
      </w:r>
    </w:p>
    <w:p>
      <w:pPr>
        <w:pStyle w:val="10"/>
        <w:ind w:firstLine="0" w:firstLineChars="0"/>
        <w:rPr>
          <w:b/>
        </w:rPr>
      </w:pPr>
    </w:p>
    <w:p>
      <w:pPr>
        <w:pStyle w:val="10"/>
        <w:ind w:firstLine="0" w:firstLineChars="0"/>
      </w:pPr>
    </w:p>
    <w:p>
      <w:pPr>
        <w:pStyle w:val="10"/>
        <w:ind w:firstLine="0" w:firstLineChars="0"/>
        <w:jc w:val="center"/>
      </w:pPr>
      <w:r>
        <w:rPr>
          <w:rFonts w:hint="eastAsia"/>
          <w:b/>
        </w:rPr>
        <w:t>图7.</w:t>
      </w:r>
      <w:r>
        <w:rPr>
          <w:b/>
        </w:rPr>
        <w:t xml:space="preserve"> </w:t>
      </w:r>
      <w:r>
        <w:rPr>
          <w:rFonts w:hint="eastAsia"/>
          <w:b/>
        </w:rPr>
        <w:t>小米便签用例图</w:t>
      </w:r>
    </w:p>
    <w:p>
      <w:pPr>
        <w:pStyle w:val="10"/>
        <w:ind w:firstLine="0" w:firstLineChars="0"/>
      </w:pPr>
      <w:r>
        <w:rPr>
          <w:rFonts w:hint="eastAsia"/>
        </w:rPr>
        <w:t>描述每个用例的具体功能：</w:t>
      </w:r>
    </w:p>
    <w:p>
      <w:pPr>
        <w:pStyle w:val="11"/>
        <w:numPr>
          <w:ilvl w:val="0"/>
          <w:numId w:val="2"/>
        </w:numPr>
        <w:ind w:firstLine="0" w:firstLineChars="0"/>
        <w:rPr>
          <w:b/>
          <w:bCs/>
        </w:rPr>
      </w:pPr>
      <w:bookmarkStart w:id="1" w:name="_Hlk130680657"/>
      <w:bookmarkStart w:id="2" w:name="_Hlk130680667"/>
      <w:r>
        <w:rPr>
          <w:rFonts w:hint="eastAsia"/>
          <w:b/>
          <w:bCs/>
        </w:rPr>
        <w:t>功能1：</w:t>
      </w:r>
      <w:bookmarkEnd w:id="1"/>
      <w:r>
        <w:rPr>
          <w:rFonts w:hint="eastAsia"/>
          <w:b/>
          <w:bCs/>
        </w:rPr>
        <w:t>新建/删除/移动便签</w:t>
      </w:r>
    </w:p>
    <w:bookmarkEnd w:id="2"/>
    <w:p>
      <w:pPr>
        <w:pStyle w:val="10"/>
        <w:numPr>
          <w:ilvl w:val="0"/>
          <w:numId w:val="3"/>
        </w:numPr>
        <w:spacing w:line="360" w:lineRule="auto"/>
        <w:ind w:left="709" w:hanging="142" w:firstLineChars="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新建便签：</w:t>
      </w:r>
      <w:r>
        <w:rPr>
          <w:rFonts w:asciiTheme="minorEastAsia" w:hAnsiTheme="minorEastAsia" w:cstheme="minorEastAsia"/>
        </w:rPr>
        <w:t xml:space="preserve"> </w:t>
      </w:r>
    </w:p>
    <w:p>
      <w:pPr>
        <w:pStyle w:val="10"/>
        <w:numPr>
          <w:ilvl w:val="0"/>
          <w:numId w:val="3"/>
        </w:numPr>
        <w:spacing w:line="360" w:lineRule="auto"/>
        <w:ind w:left="709" w:hanging="142" w:firstLineChars="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删除便签：</w:t>
      </w:r>
    </w:p>
    <w:p>
      <w:pPr>
        <w:pStyle w:val="10"/>
        <w:numPr>
          <w:ilvl w:val="0"/>
          <w:numId w:val="3"/>
        </w:numPr>
        <w:spacing w:line="360" w:lineRule="auto"/>
        <w:ind w:left="709" w:hanging="142" w:firstLineChars="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移动便签：</w:t>
      </w:r>
    </w:p>
    <w:p>
      <w:pPr>
        <w:pStyle w:val="11"/>
        <w:numPr>
          <w:ilvl w:val="0"/>
          <w:numId w:val="2"/>
        </w:numPr>
        <w:ind w:firstLine="0" w:firstLineChars="0"/>
        <w:rPr>
          <w:b/>
          <w:bCs/>
        </w:rPr>
      </w:pPr>
      <w:r>
        <w:rPr>
          <w:rFonts w:hint="eastAsia"/>
          <w:b/>
          <w:bCs/>
        </w:rPr>
        <w:t>功能</w:t>
      </w:r>
      <w:r>
        <w:rPr>
          <w:b/>
          <w:bCs/>
        </w:rPr>
        <w:t>2</w:t>
      </w:r>
      <w:r>
        <w:rPr>
          <w:rFonts w:hint="eastAsia"/>
          <w:b/>
          <w:bCs/>
        </w:rPr>
        <w:t>：</w:t>
      </w:r>
    </w:p>
    <w:p>
      <w:pPr>
        <w:spacing w:line="360" w:lineRule="auto"/>
        <w:rPr>
          <w:rFonts w:asciiTheme="minorEastAsia" w:hAnsiTheme="minorEastAsia" w:cstheme="minorEastAsia"/>
        </w:rPr>
      </w:pPr>
    </w:p>
    <w:p>
      <w:pPr>
        <w:pStyle w:val="3"/>
        <w:numPr>
          <w:ilvl w:val="0"/>
          <w:numId w:val="1"/>
        </w:numPr>
        <w:spacing w:before="120" w:after="120" w:line="360" w:lineRule="auto"/>
        <w:rPr>
          <w:sz w:val="28"/>
          <w:szCs w:val="21"/>
        </w:rPr>
      </w:pPr>
      <w:r>
        <w:rPr>
          <w:rFonts w:hint="eastAsia"/>
          <w:sz w:val="28"/>
          <w:szCs w:val="21"/>
        </w:rPr>
        <w:t>软件功能与类间的对应关系</w:t>
      </w:r>
    </w:p>
    <w:p>
      <w:pPr>
        <w:pStyle w:val="10"/>
        <w:ind w:left="420" w:firstLine="0" w:firstLineChars="0"/>
        <w:jc w:val="center"/>
        <w:rPr>
          <w:rFonts w:hint="eastAsia"/>
        </w:rPr>
      </w:pPr>
      <w:r>
        <w:rPr>
          <w:rFonts w:hint="eastAsia"/>
          <w:b/>
        </w:rPr>
        <w:t>表</w:t>
      </w:r>
      <w:r>
        <w:rPr>
          <w:b/>
        </w:rPr>
        <w:t xml:space="preserve">2 </w:t>
      </w:r>
      <w:r>
        <w:rPr>
          <w:rFonts w:hint="eastAsia"/>
          <w:b/>
        </w:rPr>
        <w:t>小米便签的软件功能与类间的对应关系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7"/>
        <w:gridCol w:w="2126"/>
        <w:gridCol w:w="2127"/>
        <w:gridCol w:w="34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17" w:type="dxa"/>
            <w:shd w:val="clear" w:color="auto" w:fill="auto"/>
          </w:tcPr>
          <w:p>
            <w:pPr>
              <w:pStyle w:val="11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2126" w:type="dxa"/>
            <w:shd w:val="clear" w:color="auto" w:fill="auto"/>
          </w:tcPr>
          <w:p>
            <w:pPr>
              <w:pStyle w:val="11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功能名称</w:t>
            </w:r>
          </w:p>
        </w:tc>
        <w:tc>
          <w:tcPr>
            <w:tcW w:w="2127" w:type="dxa"/>
            <w:shd w:val="clear" w:color="auto" w:fill="auto"/>
          </w:tcPr>
          <w:p>
            <w:pPr>
              <w:pStyle w:val="11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实现模块</w:t>
            </w:r>
          </w:p>
        </w:tc>
        <w:tc>
          <w:tcPr>
            <w:tcW w:w="3452" w:type="dxa"/>
            <w:shd w:val="clear" w:color="auto" w:fill="auto"/>
          </w:tcPr>
          <w:p>
            <w:pPr>
              <w:pStyle w:val="11"/>
              <w:ind w:firstLine="42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实现方法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shd w:val="clear" w:color="auto" w:fill="auto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1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新建便签</w:t>
            </w:r>
          </w:p>
        </w:tc>
        <w:tc>
          <w:tcPr>
            <w:tcW w:w="2127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NoteEditActivity</w:t>
            </w:r>
          </w:p>
        </w:tc>
        <w:tc>
          <w:tcPr>
            <w:tcW w:w="3452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createNewNote()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shd w:val="clear" w:color="auto" w:fill="auto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2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</w:p>
        </w:tc>
        <w:tc>
          <w:tcPr>
            <w:tcW w:w="2127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</w:p>
        </w:tc>
        <w:tc>
          <w:tcPr>
            <w:tcW w:w="3452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shd w:val="clear" w:color="auto" w:fill="auto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3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</w:p>
        </w:tc>
        <w:tc>
          <w:tcPr>
            <w:tcW w:w="2127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</w:p>
        </w:tc>
        <w:tc>
          <w:tcPr>
            <w:tcW w:w="3452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shd w:val="clear" w:color="auto" w:fill="auto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4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</w:p>
        </w:tc>
        <w:tc>
          <w:tcPr>
            <w:tcW w:w="2127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</w:p>
        </w:tc>
        <w:tc>
          <w:tcPr>
            <w:tcW w:w="3452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shd w:val="clear" w:color="auto" w:fill="auto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5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</w:p>
        </w:tc>
        <w:tc>
          <w:tcPr>
            <w:tcW w:w="2127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</w:p>
        </w:tc>
        <w:tc>
          <w:tcPr>
            <w:tcW w:w="3452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shd w:val="clear" w:color="auto" w:fill="auto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6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</w:p>
        </w:tc>
        <w:tc>
          <w:tcPr>
            <w:tcW w:w="2127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</w:p>
        </w:tc>
        <w:tc>
          <w:tcPr>
            <w:tcW w:w="3452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shd w:val="clear" w:color="auto" w:fill="auto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7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</w:p>
        </w:tc>
        <w:tc>
          <w:tcPr>
            <w:tcW w:w="2127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</w:p>
        </w:tc>
        <w:tc>
          <w:tcPr>
            <w:tcW w:w="3452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shd w:val="clear" w:color="auto" w:fill="auto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8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</w:p>
        </w:tc>
        <w:tc>
          <w:tcPr>
            <w:tcW w:w="2127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</w:p>
        </w:tc>
        <w:tc>
          <w:tcPr>
            <w:tcW w:w="3452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shd w:val="clear" w:color="auto" w:fill="auto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9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</w:p>
        </w:tc>
        <w:tc>
          <w:tcPr>
            <w:tcW w:w="2127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</w:p>
        </w:tc>
        <w:tc>
          <w:tcPr>
            <w:tcW w:w="3452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shd w:val="clear" w:color="auto" w:fill="auto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</w:p>
        </w:tc>
        <w:tc>
          <w:tcPr>
            <w:tcW w:w="2127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</w:p>
        </w:tc>
        <w:tc>
          <w:tcPr>
            <w:tcW w:w="3452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shd w:val="clear" w:color="auto" w:fill="auto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</w:p>
        </w:tc>
        <w:tc>
          <w:tcPr>
            <w:tcW w:w="2127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</w:p>
        </w:tc>
        <w:tc>
          <w:tcPr>
            <w:tcW w:w="3452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shd w:val="clear" w:color="auto" w:fill="auto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</w:p>
        </w:tc>
        <w:tc>
          <w:tcPr>
            <w:tcW w:w="2127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</w:p>
        </w:tc>
        <w:tc>
          <w:tcPr>
            <w:tcW w:w="3452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shd w:val="clear" w:color="auto" w:fill="auto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</w:p>
        </w:tc>
        <w:tc>
          <w:tcPr>
            <w:tcW w:w="2127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</w:p>
        </w:tc>
        <w:tc>
          <w:tcPr>
            <w:tcW w:w="3452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shd w:val="clear" w:color="auto" w:fill="auto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</w:p>
        </w:tc>
        <w:tc>
          <w:tcPr>
            <w:tcW w:w="2127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</w:p>
        </w:tc>
        <w:tc>
          <w:tcPr>
            <w:tcW w:w="3452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shd w:val="clear" w:color="auto" w:fill="auto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</w:p>
        </w:tc>
        <w:tc>
          <w:tcPr>
            <w:tcW w:w="2127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</w:p>
        </w:tc>
        <w:tc>
          <w:tcPr>
            <w:tcW w:w="3452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shd w:val="clear" w:color="auto" w:fill="auto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</w:p>
        </w:tc>
        <w:tc>
          <w:tcPr>
            <w:tcW w:w="2127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</w:p>
        </w:tc>
        <w:tc>
          <w:tcPr>
            <w:tcW w:w="3452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shd w:val="clear" w:color="auto" w:fill="auto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</w:p>
        </w:tc>
        <w:tc>
          <w:tcPr>
            <w:tcW w:w="2127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</w:p>
        </w:tc>
        <w:tc>
          <w:tcPr>
            <w:tcW w:w="3452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shd w:val="clear" w:color="auto" w:fill="auto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</w:p>
        </w:tc>
        <w:tc>
          <w:tcPr>
            <w:tcW w:w="2127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</w:p>
        </w:tc>
        <w:tc>
          <w:tcPr>
            <w:tcW w:w="3452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shd w:val="clear" w:color="auto" w:fill="auto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</w:p>
        </w:tc>
        <w:tc>
          <w:tcPr>
            <w:tcW w:w="2127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</w:p>
        </w:tc>
        <w:tc>
          <w:tcPr>
            <w:tcW w:w="3452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</w:p>
        </w:tc>
      </w:tr>
    </w:tbl>
    <w:p>
      <w:pPr>
        <w:pStyle w:val="3"/>
        <w:numPr>
          <w:ilvl w:val="0"/>
          <w:numId w:val="1"/>
        </w:numPr>
        <w:spacing w:before="120" w:after="120" w:line="360" w:lineRule="auto"/>
        <w:rPr>
          <w:sz w:val="28"/>
          <w:szCs w:val="21"/>
        </w:rPr>
      </w:pPr>
      <w:r>
        <w:rPr>
          <w:rFonts w:hint="eastAsia"/>
          <w:sz w:val="28"/>
          <w:szCs w:val="21"/>
        </w:rPr>
        <w:t>收获</w:t>
      </w:r>
    </w:p>
    <w:p/>
    <w:p>
      <w:pPr>
        <w:pStyle w:val="3"/>
        <w:numPr>
          <w:ilvl w:val="0"/>
          <w:numId w:val="1"/>
        </w:numPr>
        <w:spacing w:before="120" w:after="120" w:line="360" w:lineRule="auto"/>
        <w:rPr>
          <w:sz w:val="28"/>
          <w:szCs w:val="21"/>
        </w:rPr>
      </w:pPr>
      <w:r>
        <w:rPr>
          <w:rFonts w:hint="eastAsia"/>
          <w:sz w:val="28"/>
          <w:szCs w:val="21"/>
        </w:rPr>
        <w:t>存在的问题</w:t>
      </w:r>
    </w:p>
    <w:p>
      <w:pPr>
        <w:rPr>
          <w:b/>
        </w:rPr>
      </w:pPr>
    </w:p>
    <w:p>
      <w:pPr>
        <w:rPr>
          <w:b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方正楷体简体">
    <w:altName w:val="微软雅黑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9BF2038"/>
    <w:multiLevelType w:val="singleLevel"/>
    <w:tmpl w:val="D9BF2038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063E3B38"/>
    <w:multiLevelType w:val="multilevel"/>
    <w:tmpl w:val="063E3B38"/>
    <w:lvl w:ilvl="0" w:tentative="0">
      <w:start w:val="1"/>
      <w:numFmt w:val="bullet"/>
      <w:lvlText w:val=""/>
      <w:lvlJc w:val="left"/>
      <w:pPr>
        <w:ind w:left="1280" w:hanging="44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720" w:hanging="44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60" w:hanging="44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600" w:hanging="44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040" w:hanging="44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480" w:hanging="44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920" w:hanging="44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360" w:hanging="44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800" w:hanging="440"/>
      </w:pPr>
      <w:rPr>
        <w:rFonts w:hint="default" w:ascii="Wingdings" w:hAnsi="Wingdings"/>
      </w:rPr>
    </w:lvl>
  </w:abstractNum>
  <w:abstractNum w:abstractNumId="2">
    <w:nsid w:val="4C7F5A11"/>
    <w:multiLevelType w:val="multilevel"/>
    <w:tmpl w:val="4C7F5A11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GJkOTI0ZDIwNTJmZDQ0OGE4NGU5MzQ2ZDgxNjAyOTYifQ=="/>
  </w:docVars>
  <w:rsids>
    <w:rsidRoot w:val="007A1F2B"/>
    <w:rsid w:val="00036FF5"/>
    <w:rsid w:val="00096009"/>
    <w:rsid w:val="000A37CC"/>
    <w:rsid w:val="000F2FD2"/>
    <w:rsid w:val="00153F70"/>
    <w:rsid w:val="0016555C"/>
    <w:rsid w:val="00175801"/>
    <w:rsid w:val="00182C19"/>
    <w:rsid w:val="002351C2"/>
    <w:rsid w:val="0024229A"/>
    <w:rsid w:val="0028565D"/>
    <w:rsid w:val="003129B2"/>
    <w:rsid w:val="003A17D2"/>
    <w:rsid w:val="003F3E7D"/>
    <w:rsid w:val="004D4B95"/>
    <w:rsid w:val="0050499F"/>
    <w:rsid w:val="00670003"/>
    <w:rsid w:val="00694268"/>
    <w:rsid w:val="006A0BA4"/>
    <w:rsid w:val="00754F6B"/>
    <w:rsid w:val="0076122B"/>
    <w:rsid w:val="00790A94"/>
    <w:rsid w:val="007A1F2B"/>
    <w:rsid w:val="007C32B9"/>
    <w:rsid w:val="007C3ED2"/>
    <w:rsid w:val="007C75B4"/>
    <w:rsid w:val="007D2BF2"/>
    <w:rsid w:val="007E0D0A"/>
    <w:rsid w:val="00830853"/>
    <w:rsid w:val="00860B61"/>
    <w:rsid w:val="00872A26"/>
    <w:rsid w:val="008A0C2B"/>
    <w:rsid w:val="008E4B12"/>
    <w:rsid w:val="008E5990"/>
    <w:rsid w:val="00912118"/>
    <w:rsid w:val="009C1B43"/>
    <w:rsid w:val="009C30D2"/>
    <w:rsid w:val="009D171C"/>
    <w:rsid w:val="009F4762"/>
    <w:rsid w:val="00AA5DE1"/>
    <w:rsid w:val="00AF7A44"/>
    <w:rsid w:val="00B10C8D"/>
    <w:rsid w:val="00B24A0A"/>
    <w:rsid w:val="00B42D0A"/>
    <w:rsid w:val="00C55B4D"/>
    <w:rsid w:val="00C641A9"/>
    <w:rsid w:val="00C7440D"/>
    <w:rsid w:val="00D00020"/>
    <w:rsid w:val="00D1212D"/>
    <w:rsid w:val="00F04A68"/>
    <w:rsid w:val="00F3446F"/>
    <w:rsid w:val="00F46F95"/>
    <w:rsid w:val="00F62D10"/>
    <w:rsid w:val="00FF4288"/>
    <w:rsid w:val="11E72DC9"/>
    <w:rsid w:val="1EA72CF2"/>
    <w:rsid w:val="1FD14FC5"/>
    <w:rsid w:val="21957946"/>
    <w:rsid w:val="27A62C9F"/>
    <w:rsid w:val="2A131D49"/>
    <w:rsid w:val="2A5C092E"/>
    <w:rsid w:val="3C52447A"/>
    <w:rsid w:val="4C3B45C8"/>
    <w:rsid w:val="579727BD"/>
    <w:rsid w:val="625F3FF3"/>
    <w:rsid w:val="66735319"/>
    <w:rsid w:val="7CA13EFF"/>
    <w:rsid w:val="7EF27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9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table" w:styleId="8">
    <w:name w:val="Table Grid"/>
    <w:basedOn w:val="7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paragraph" w:customStyle="1" w:styleId="11">
    <w:name w:val="样式48 Char Char Char"/>
    <w:basedOn w:val="1"/>
    <w:qFormat/>
    <w:uiPriority w:val="0"/>
    <w:pPr>
      <w:adjustRightInd w:val="0"/>
      <w:snapToGrid w:val="0"/>
      <w:spacing w:line="360" w:lineRule="auto"/>
      <w:ind w:firstLine="420" w:firstLineChars="200"/>
    </w:pPr>
    <w:rPr>
      <w:rFonts w:ascii="Times New Roman" w:hAnsi="Times New Roman" w:eastAsia="宋体" w:cs="Times New Roman"/>
      <w:szCs w:val="21"/>
    </w:rPr>
  </w:style>
  <w:style w:type="character" w:customStyle="1" w:styleId="12">
    <w:name w:val="页眉 字符"/>
    <w:basedOn w:val="9"/>
    <w:link w:val="5"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3">
    <w:name w:val="页脚 字符"/>
    <w:basedOn w:val="9"/>
    <w:link w:val="4"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399</Words>
  <Characters>1007</Characters>
  <Lines>10</Lines>
  <Paragraphs>3</Paragraphs>
  <TotalTime>46</TotalTime>
  <ScaleCrop>false</ScaleCrop>
  <LinksUpToDate>false</LinksUpToDate>
  <CharactersWithSpaces>1130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2015-09-18T01:20:00Z</dcterms:created>
  <dc:creator>ylz</dc:creator>
  <cp:lastModifiedBy>刘峻豪</cp:lastModifiedBy>
  <dcterms:modified xsi:type="dcterms:W3CDTF">2023-04-07T09:30:20Z</dcterms:modified>
  <cp:revision>94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AA07177CBC72450CA9C2995DE3ECCC7A_12</vt:lpwstr>
  </property>
</Properties>
</file>