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s1                s2                      s3            s4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NXTLight  EV3Ultrasonic   EV3touch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     B    C  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 연결하기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SD카드 뺀 상태로 드라이버 설치 후 업데이트 (RNDIS)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SD카드 설정해준다.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SD카드 연결후 eclipse에서 lejosEV3 -&gt; EV3 Contorl Center -&gt; Search -&gt; connect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https://www.youtube.com/watch?v=tfJVd1v_Plk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 에서 jar 파일로 export 하는법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http://ggari.tistory.com/152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