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3975" w14:textId="77777777" w:rsidR="009A150E" w:rsidRDefault="00000000">
      <w:pPr>
        <w:ind w:left="510"/>
        <w:rPr>
          <w:sz w:val="20"/>
        </w:rPr>
      </w:pPr>
      <w:r>
        <w:rPr>
          <w:noProof/>
          <w:sz w:val="20"/>
        </w:rPr>
        <w:drawing>
          <wp:inline distT="0" distB="0" distL="0" distR="0" wp14:anchorId="43DD164F" wp14:editId="13ADB1D7">
            <wp:extent cx="6206582" cy="762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06582" cy="762000"/>
                    </a:xfrm>
                    <a:prstGeom prst="rect">
                      <a:avLst/>
                    </a:prstGeom>
                  </pic:spPr>
                </pic:pic>
              </a:graphicData>
            </a:graphic>
          </wp:inline>
        </w:drawing>
      </w:r>
    </w:p>
    <w:p w14:paraId="7A2D0415" w14:textId="77777777" w:rsidR="009A150E" w:rsidRDefault="009A150E">
      <w:pPr>
        <w:pStyle w:val="BodyText"/>
        <w:spacing w:before="122"/>
        <w:ind w:left="0" w:firstLine="0"/>
        <w:jc w:val="left"/>
        <w:rPr>
          <w:sz w:val="40"/>
        </w:rPr>
      </w:pPr>
    </w:p>
    <w:p w14:paraId="2C029DE1" w14:textId="77777777" w:rsidR="009A150E" w:rsidRDefault="00000000">
      <w:pPr>
        <w:pStyle w:val="Heading1"/>
      </w:pPr>
      <w:r>
        <w:rPr>
          <w:color w:val="1F3863"/>
        </w:rPr>
        <w:t>ASSESSMENT</w:t>
      </w:r>
      <w:r>
        <w:rPr>
          <w:color w:val="1F3863"/>
          <w:spacing w:val="-7"/>
        </w:rPr>
        <w:t xml:space="preserve"> </w:t>
      </w:r>
      <w:r>
        <w:rPr>
          <w:color w:val="1F3863"/>
        </w:rPr>
        <w:t>TOOL</w:t>
      </w:r>
      <w:r>
        <w:rPr>
          <w:color w:val="1F3863"/>
          <w:spacing w:val="-8"/>
        </w:rPr>
        <w:t xml:space="preserve"> </w:t>
      </w:r>
      <w:r>
        <w:rPr>
          <w:color w:val="1F3863"/>
          <w:spacing w:val="-10"/>
        </w:rPr>
        <w:t>2</w:t>
      </w:r>
    </w:p>
    <w:p w14:paraId="7B6F8B24" w14:textId="77777777" w:rsidR="009A150E" w:rsidRDefault="00000000">
      <w:pPr>
        <w:spacing w:before="59"/>
        <w:ind w:right="361"/>
        <w:jc w:val="center"/>
        <w:rPr>
          <w:b/>
          <w:i/>
          <w:sz w:val="26"/>
        </w:rPr>
      </w:pPr>
      <w:r>
        <w:rPr>
          <w:b/>
          <w:i/>
          <w:sz w:val="26"/>
        </w:rPr>
        <w:t>Case</w:t>
      </w:r>
      <w:r>
        <w:rPr>
          <w:b/>
          <w:i/>
          <w:spacing w:val="-7"/>
          <w:sz w:val="26"/>
        </w:rPr>
        <w:t xml:space="preserve"> </w:t>
      </w:r>
      <w:r>
        <w:rPr>
          <w:b/>
          <w:i/>
          <w:spacing w:val="-2"/>
          <w:sz w:val="26"/>
        </w:rPr>
        <w:t>Study</w:t>
      </w:r>
    </w:p>
    <w:p w14:paraId="0139CC15" w14:textId="77777777" w:rsidR="009A150E" w:rsidRDefault="009A150E">
      <w:pPr>
        <w:pStyle w:val="BodyText"/>
        <w:spacing w:before="0"/>
        <w:ind w:left="0" w:firstLine="0"/>
        <w:jc w:val="left"/>
        <w:rPr>
          <w:b/>
          <w:i/>
          <w:sz w:val="26"/>
        </w:rPr>
      </w:pPr>
    </w:p>
    <w:p w14:paraId="2156F99A" w14:textId="77777777" w:rsidR="009A150E" w:rsidRDefault="00000000">
      <w:pPr>
        <w:pStyle w:val="Heading2"/>
      </w:pPr>
      <w:r>
        <w:rPr>
          <w:color w:val="1F3863"/>
        </w:rPr>
        <w:t>Code</w:t>
      </w:r>
      <w:r>
        <w:rPr>
          <w:color w:val="1F3863"/>
          <w:spacing w:val="-5"/>
        </w:rPr>
        <w:t xml:space="preserve"> </w:t>
      </w:r>
      <w:r>
        <w:rPr>
          <w:color w:val="1F3863"/>
        </w:rPr>
        <w:t>of</w:t>
      </w:r>
      <w:r>
        <w:rPr>
          <w:color w:val="1F3863"/>
          <w:spacing w:val="-5"/>
        </w:rPr>
        <w:t xml:space="preserve"> </w:t>
      </w:r>
      <w:r>
        <w:rPr>
          <w:color w:val="1F3863"/>
          <w:spacing w:val="-2"/>
        </w:rPr>
        <w:t>Conduct</w:t>
      </w:r>
    </w:p>
    <w:p w14:paraId="20B256B9" w14:textId="109A992A" w:rsidR="009A150E" w:rsidRDefault="00000000">
      <w:pPr>
        <w:spacing w:before="151" w:line="300" w:lineRule="auto"/>
        <w:ind w:left="360" w:right="714"/>
      </w:pPr>
      <w:r>
        <w:t>I</w:t>
      </w:r>
      <w:r>
        <w:rPr>
          <w:spacing w:val="-4"/>
        </w:rPr>
        <w:t xml:space="preserve"> </w:t>
      </w:r>
      <w:r w:rsidR="00811459">
        <w:rPr>
          <w:spacing w:val="-4"/>
        </w:rPr>
        <w:t xml:space="preserve"> </w:t>
      </w:r>
      <w:r>
        <w:rPr>
          <w:u w:val="single"/>
        </w:rPr>
        <w:t>J</w:t>
      </w:r>
      <w:r w:rsidR="00666E95">
        <w:rPr>
          <w:u w:val="single"/>
        </w:rPr>
        <w:t>.Vishnu Vardhan</w:t>
      </w:r>
      <w:r w:rsidR="00811459">
        <w:rPr>
          <w:u w:val="single"/>
        </w:rPr>
        <w:t>-(192324297)</w:t>
      </w:r>
      <w:r>
        <w:rPr>
          <w:spacing w:val="-2"/>
          <w:u w:val="single"/>
        </w:rPr>
        <w:t xml:space="preserve"> </w:t>
      </w:r>
      <w:r>
        <w:t>certify</w:t>
      </w:r>
      <w:r>
        <w:rPr>
          <w:spacing w:val="-2"/>
        </w:rPr>
        <w:t xml:space="preserve"> </w:t>
      </w:r>
      <w:r>
        <w:t>that</w:t>
      </w:r>
      <w:r>
        <w:rPr>
          <w:spacing w:val="-4"/>
        </w:rPr>
        <w:t xml:space="preserve"> </w:t>
      </w:r>
      <w:r>
        <w:t>this</w:t>
      </w:r>
      <w:r>
        <w:rPr>
          <w:spacing w:val="-2"/>
        </w:rPr>
        <w:t xml:space="preserve"> </w:t>
      </w:r>
      <w:r>
        <w:t>submission</w:t>
      </w:r>
      <w:r>
        <w:rPr>
          <w:spacing w:val="-2"/>
        </w:rPr>
        <w:t xml:space="preserve"> </w:t>
      </w:r>
      <w:r>
        <w:t>is</w:t>
      </w:r>
      <w:r>
        <w:rPr>
          <w:spacing w:val="-4"/>
        </w:rPr>
        <w:t xml:space="preserve"> </w:t>
      </w:r>
      <w:r>
        <w:t>my</w:t>
      </w:r>
      <w:r>
        <w:rPr>
          <w:spacing w:val="-5"/>
        </w:rPr>
        <w:t xml:space="preserve"> </w:t>
      </w:r>
      <w:r>
        <w:t>original</w:t>
      </w:r>
      <w:r>
        <w:rPr>
          <w:spacing w:val="-1"/>
        </w:rPr>
        <w:t xml:space="preserve"> </w:t>
      </w:r>
      <w:r>
        <w:t>work</w:t>
      </w:r>
      <w:r>
        <w:rPr>
          <w:spacing w:val="-2"/>
        </w:rPr>
        <w:t xml:space="preserve"> </w:t>
      </w:r>
      <w:r>
        <w:t>and</w:t>
      </w:r>
      <w:r>
        <w:rPr>
          <w:spacing w:val="-2"/>
        </w:rPr>
        <w:t xml:space="preserve"> </w:t>
      </w:r>
      <w:r>
        <w:t>that</w:t>
      </w:r>
      <w:r>
        <w:rPr>
          <w:spacing w:val="-1"/>
        </w:rPr>
        <w:t xml:space="preserve"> </w:t>
      </w:r>
      <w:r>
        <w:t>I</w:t>
      </w:r>
      <w:r>
        <w:rPr>
          <w:spacing w:val="-4"/>
        </w:rPr>
        <w:t xml:space="preserve"> </w:t>
      </w:r>
      <w:r>
        <w:t>have</w:t>
      </w:r>
      <w:r>
        <w:rPr>
          <w:spacing w:val="-2"/>
        </w:rPr>
        <w:t xml:space="preserve"> </w:t>
      </w:r>
      <w:r>
        <w:t>adhered</w:t>
      </w:r>
      <w:r>
        <w:rPr>
          <w:spacing w:val="-4"/>
        </w:rPr>
        <w:t xml:space="preserve"> </w:t>
      </w:r>
      <w:r>
        <w:t>to</w:t>
      </w:r>
      <w:r>
        <w:rPr>
          <w:spacing w:val="-5"/>
        </w:rPr>
        <w:t xml:space="preserve"> </w:t>
      </w:r>
      <w:r>
        <w:t>the guidelines specified for this assessment.</w:t>
      </w:r>
    </w:p>
    <w:p w14:paraId="74B5CB03" w14:textId="7573CE0E" w:rsidR="009A150E" w:rsidRDefault="00000000">
      <w:pPr>
        <w:spacing w:before="120" w:line="489" w:lineRule="auto"/>
        <w:ind w:left="360" w:right="2019"/>
      </w:pPr>
      <w:r>
        <w:t>I</w:t>
      </w:r>
      <w:r>
        <w:rPr>
          <w:spacing w:val="-5"/>
        </w:rPr>
        <w:t xml:space="preserve"> </w:t>
      </w:r>
      <w:r>
        <w:t>understand</w:t>
      </w:r>
      <w:r>
        <w:rPr>
          <w:spacing w:val="-5"/>
        </w:rPr>
        <w:t xml:space="preserve"> </w:t>
      </w:r>
      <w:r>
        <w:t>that</w:t>
      </w:r>
      <w:r>
        <w:rPr>
          <w:spacing w:val="-2"/>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6"/>
        </w:rPr>
        <w:t xml:space="preserve"> </w:t>
      </w:r>
      <w:r>
        <w:t>rules</w:t>
      </w:r>
      <w:r>
        <w:rPr>
          <w:spacing w:val="-3"/>
        </w:rPr>
        <w:t xml:space="preserve"> </w:t>
      </w:r>
      <w:r>
        <w:t>will</w:t>
      </w:r>
      <w:r>
        <w:rPr>
          <w:spacing w:val="-2"/>
        </w:rPr>
        <w:t xml:space="preserve"> </w:t>
      </w:r>
      <w:r>
        <w:t>result</w:t>
      </w:r>
      <w:r>
        <w:rPr>
          <w:spacing w:val="-5"/>
        </w:rPr>
        <w:t xml:space="preserve"> </w:t>
      </w:r>
      <w:r>
        <w:t>in</w:t>
      </w:r>
      <w:r>
        <w:rPr>
          <w:spacing w:val="-3"/>
        </w:rPr>
        <w:t xml:space="preserve"> </w:t>
      </w:r>
      <w:r>
        <w:t>disciplinary</w:t>
      </w:r>
      <w:r>
        <w:rPr>
          <w:spacing w:val="-3"/>
        </w:rPr>
        <w:t xml:space="preserve"> </w:t>
      </w:r>
      <w:r>
        <w:t xml:space="preserve">action. Signature of the student: </w:t>
      </w:r>
      <w:r>
        <w:rPr>
          <w:u w:val="single"/>
        </w:rPr>
        <w:t>J</w:t>
      </w:r>
      <w:r w:rsidR="00811459">
        <w:rPr>
          <w:u w:val="single"/>
        </w:rPr>
        <w:t>.Vishnu Vardhan</w:t>
      </w:r>
    </w:p>
    <w:p w14:paraId="7D3A2570" w14:textId="77777777" w:rsidR="009A150E" w:rsidRDefault="009A150E">
      <w:pPr>
        <w:pStyle w:val="BodyText"/>
        <w:spacing w:before="167"/>
        <w:ind w:left="0" w:firstLine="0"/>
        <w:jc w:val="left"/>
        <w:rPr>
          <w:sz w:val="26"/>
        </w:rPr>
      </w:pPr>
    </w:p>
    <w:p w14:paraId="3ABB3F23" w14:textId="77777777" w:rsidR="009A150E" w:rsidRDefault="00000000">
      <w:pPr>
        <w:pStyle w:val="Heading2"/>
      </w:pPr>
      <w:r>
        <w:rPr>
          <w:color w:val="1F3863"/>
        </w:rPr>
        <w:t>Rubric</w:t>
      </w:r>
      <w:r>
        <w:rPr>
          <w:color w:val="1F3863"/>
          <w:spacing w:val="-7"/>
        </w:rPr>
        <w:t xml:space="preserve"> </w:t>
      </w:r>
      <w:r>
        <w:rPr>
          <w:color w:val="1F3863"/>
        </w:rPr>
        <w:t>for</w:t>
      </w:r>
      <w:r>
        <w:rPr>
          <w:color w:val="1F3863"/>
          <w:spacing w:val="-5"/>
        </w:rPr>
        <w:t xml:space="preserve"> </w:t>
      </w:r>
      <w:r>
        <w:rPr>
          <w:color w:val="1F3863"/>
          <w:spacing w:val="-2"/>
        </w:rPr>
        <w:t>Calculation</w:t>
      </w:r>
    </w:p>
    <w:p w14:paraId="3C71E886" w14:textId="77777777" w:rsidR="009A150E" w:rsidRDefault="009A150E">
      <w:pPr>
        <w:pStyle w:val="BodyText"/>
        <w:spacing w:before="1"/>
        <w:ind w:left="0" w:firstLine="0"/>
        <w:jc w:val="left"/>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1065"/>
        <w:gridCol w:w="2057"/>
        <w:gridCol w:w="2059"/>
        <w:gridCol w:w="1963"/>
        <w:gridCol w:w="1867"/>
      </w:tblGrid>
      <w:tr w:rsidR="009A150E" w14:paraId="114A3729" w14:textId="77777777">
        <w:trPr>
          <w:trHeight w:val="378"/>
        </w:trPr>
        <w:tc>
          <w:tcPr>
            <w:tcW w:w="1488" w:type="dxa"/>
            <w:shd w:val="clear" w:color="auto" w:fill="1F3863"/>
          </w:tcPr>
          <w:p w14:paraId="78F2291A" w14:textId="77777777" w:rsidR="009A150E" w:rsidRDefault="00000000">
            <w:pPr>
              <w:pStyle w:val="TableParagraph"/>
              <w:rPr>
                <w:b/>
                <w:sz w:val="19"/>
              </w:rPr>
            </w:pPr>
            <w:r>
              <w:rPr>
                <w:b/>
                <w:color w:val="FFFFFF"/>
                <w:spacing w:val="-2"/>
                <w:sz w:val="19"/>
              </w:rPr>
              <w:t>Criteria</w:t>
            </w:r>
          </w:p>
        </w:tc>
        <w:tc>
          <w:tcPr>
            <w:tcW w:w="1065" w:type="dxa"/>
            <w:shd w:val="clear" w:color="auto" w:fill="1F3863"/>
          </w:tcPr>
          <w:p w14:paraId="7D1FD522" w14:textId="77777777" w:rsidR="009A150E" w:rsidRDefault="00000000">
            <w:pPr>
              <w:pStyle w:val="TableParagraph"/>
              <w:rPr>
                <w:b/>
                <w:sz w:val="19"/>
              </w:rPr>
            </w:pPr>
            <w:r>
              <w:rPr>
                <w:b/>
                <w:color w:val="FFFFFF"/>
                <w:spacing w:val="-2"/>
                <w:sz w:val="19"/>
              </w:rPr>
              <w:t>Weightage</w:t>
            </w:r>
          </w:p>
        </w:tc>
        <w:tc>
          <w:tcPr>
            <w:tcW w:w="2057" w:type="dxa"/>
            <w:shd w:val="clear" w:color="auto" w:fill="1F3863"/>
          </w:tcPr>
          <w:p w14:paraId="494081F2" w14:textId="77777777" w:rsidR="009A150E" w:rsidRDefault="00000000">
            <w:pPr>
              <w:pStyle w:val="TableParagraph"/>
              <w:ind w:left="101"/>
              <w:rPr>
                <w:b/>
                <w:sz w:val="19"/>
              </w:rPr>
            </w:pPr>
            <w:r>
              <w:rPr>
                <w:b/>
                <w:color w:val="FFFFFF"/>
                <w:sz w:val="19"/>
              </w:rPr>
              <w:t>Level</w:t>
            </w:r>
            <w:r>
              <w:rPr>
                <w:b/>
                <w:color w:val="FFFFFF"/>
                <w:spacing w:val="-4"/>
                <w:sz w:val="19"/>
              </w:rPr>
              <w:t xml:space="preserve"> </w:t>
            </w:r>
            <w:r>
              <w:rPr>
                <w:b/>
                <w:color w:val="FFFFFF"/>
                <w:sz w:val="19"/>
              </w:rPr>
              <w:t>4</w:t>
            </w:r>
            <w:r>
              <w:rPr>
                <w:b/>
                <w:color w:val="FFFFFF"/>
                <w:spacing w:val="-2"/>
                <w:sz w:val="19"/>
              </w:rPr>
              <w:t xml:space="preserve"> </w:t>
            </w:r>
            <w:r>
              <w:rPr>
                <w:b/>
                <w:color w:val="FFFFFF"/>
                <w:sz w:val="19"/>
              </w:rPr>
              <w:t>–</w:t>
            </w:r>
            <w:r>
              <w:rPr>
                <w:b/>
                <w:color w:val="FFFFFF"/>
                <w:spacing w:val="-1"/>
                <w:sz w:val="19"/>
              </w:rPr>
              <w:t xml:space="preserve"> </w:t>
            </w:r>
            <w:r>
              <w:rPr>
                <w:b/>
                <w:color w:val="FFFFFF"/>
                <w:spacing w:val="-2"/>
                <w:sz w:val="19"/>
              </w:rPr>
              <w:t>Exemplary</w:t>
            </w:r>
          </w:p>
        </w:tc>
        <w:tc>
          <w:tcPr>
            <w:tcW w:w="2059" w:type="dxa"/>
            <w:shd w:val="clear" w:color="auto" w:fill="1F3863"/>
          </w:tcPr>
          <w:p w14:paraId="4AC5FFD9" w14:textId="77777777" w:rsidR="009A150E" w:rsidRDefault="00000000">
            <w:pPr>
              <w:pStyle w:val="TableParagraph"/>
              <w:ind w:left="102"/>
              <w:rPr>
                <w:b/>
                <w:sz w:val="19"/>
              </w:rPr>
            </w:pPr>
            <w:r>
              <w:rPr>
                <w:b/>
                <w:color w:val="FFFFFF"/>
                <w:sz w:val="19"/>
              </w:rPr>
              <w:t>Level</w:t>
            </w:r>
            <w:r>
              <w:rPr>
                <w:b/>
                <w:color w:val="FFFFFF"/>
                <w:spacing w:val="-4"/>
                <w:sz w:val="19"/>
              </w:rPr>
              <w:t xml:space="preserve"> </w:t>
            </w:r>
            <w:r>
              <w:rPr>
                <w:b/>
                <w:color w:val="FFFFFF"/>
                <w:sz w:val="19"/>
              </w:rPr>
              <w:t>3</w:t>
            </w:r>
            <w:r>
              <w:rPr>
                <w:b/>
                <w:color w:val="FFFFFF"/>
                <w:spacing w:val="-2"/>
                <w:sz w:val="19"/>
              </w:rPr>
              <w:t xml:space="preserve"> </w:t>
            </w:r>
            <w:r>
              <w:rPr>
                <w:b/>
                <w:color w:val="FFFFFF"/>
                <w:sz w:val="19"/>
              </w:rPr>
              <w:t>–</w:t>
            </w:r>
            <w:r>
              <w:rPr>
                <w:b/>
                <w:color w:val="FFFFFF"/>
                <w:spacing w:val="-1"/>
                <w:sz w:val="19"/>
              </w:rPr>
              <w:t xml:space="preserve"> </w:t>
            </w:r>
            <w:r>
              <w:rPr>
                <w:b/>
                <w:color w:val="FFFFFF"/>
                <w:spacing w:val="-2"/>
                <w:sz w:val="19"/>
              </w:rPr>
              <w:t>Proficient</w:t>
            </w:r>
          </w:p>
        </w:tc>
        <w:tc>
          <w:tcPr>
            <w:tcW w:w="1963" w:type="dxa"/>
            <w:shd w:val="clear" w:color="auto" w:fill="1F3863"/>
          </w:tcPr>
          <w:p w14:paraId="28F506FE" w14:textId="77777777" w:rsidR="009A150E" w:rsidRDefault="00000000">
            <w:pPr>
              <w:pStyle w:val="TableParagraph"/>
              <w:rPr>
                <w:b/>
                <w:sz w:val="19"/>
              </w:rPr>
            </w:pPr>
            <w:r>
              <w:rPr>
                <w:b/>
                <w:color w:val="FFFFFF"/>
                <w:sz w:val="19"/>
              </w:rPr>
              <w:t>Level</w:t>
            </w:r>
            <w:r>
              <w:rPr>
                <w:b/>
                <w:color w:val="FFFFFF"/>
                <w:spacing w:val="-4"/>
                <w:sz w:val="19"/>
              </w:rPr>
              <w:t xml:space="preserve"> </w:t>
            </w:r>
            <w:r>
              <w:rPr>
                <w:b/>
                <w:color w:val="FFFFFF"/>
                <w:sz w:val="19"/>
              </w:rPr>
              <w:t>2</w:t>
            </w:r>
            <w:r>
              <w:rPr>
                <w:b/>
                <w:color w:val="FFFFFF"/>
                <w:spacing w:val="-2"/>
                <w:sz w:val="19"/>
              </w:rPr>
              <w:t xml:space="preserve"> </w:t>
            </w:r>
            <w:r>
              <w:rPr>
                <w:b/>
                <w:color w:val="FFFFFF"/>
                <w:sz w:val="19"/>
              </w:rPr>
              <w:t>–</w:t>
            </w:r>
            <w:r>
              <w:rPr>
                <w:b/>
                <w:color w:val="FFFFFF"/>
                <w:spacing w:val="-1"/>
                <w:sz w:val="19"/>
              </w:rPr>
              <w:t xml:space="preserve"> </w:t>
            </w:r>
            <w:r>
              <w:rPr>
                <w:b/>
                <w:color w:val="FFFFFF"/>
                <w:spacing w:val="-2"/>
                <w:sz w:val="19"/>
              </w:rPr>
              <w:t>Developing</w:t>
            </w:r>
          </w:p>
        </w:tc>
        <w:tc>
          <w:tcPr>
            <w:tcW w:w="1867" w:type="dxa"/>
            <w:shd w:val="clear" w:color="auto" w:fill="1F3863"/>
          </w:tcPr>
          <w:p w14:paraId="5B1A0BF9" w14:textId="77777777" w:rsidR="009A150E" w:rsidRDefault="00000000">
            <w:pPr>
              <w:pStyle w:val="TableParagraph"/>
              <w:rPr>
                <w:b/>
                <w:sz w:val="19"/>
              </w:rPr>
            </w:pPr>
            <w:r>
              <w:rPr>
                <w:b/>
                <w:color w:val="FFFFFF"/>
                <w:sz w:val="19"/>
              </w:rPr>
              <w:t>Level</w:t>
            </w:r>
            <w:r>
              <w:rPr>
                <w:b/>
                <w:color w:val="FFFFFF"/>
                <w:spacing w:val="-4"/>
                <w:sz w:val="19"/>
              </w:rPr>
              <w:t xml:space="preserve"> </w:t>
            </w:r>
            <w:r>
              <w:rPr>
                <w:b/>
                <w:color w:val="FFFFFF"/>
                <w:sz w:val="19"/>
              </w:rPr>
              <w:t>1</w:t>
            </w:r>
            <w:r>
              <w:rPr>
                <w:b/>
                <w:color w:val="FFFFFF"/>
                <w:spacing w:val="-2"/>
                <w:sz w:val="19"/>
              </w:rPr>
              <w:t xml:space="preserve"> </w:t>
            </w:r>
            <w:r>
              <w:rPr>
                <w:b/>
                <w:color w:val="FFFFFF"/>
                <w:sz w:val="19"/>
              </w:rPr>
              <w:t>–</w:t>
            </w:r>
            <w:r>
              <w:rPr>
                <w:b/>
                <w:color w:val="FFFFFF"/>
                <w:spacing w:val="-1"/>
                <w:sz w:val="19"/>
              </w:rPr>
              <w:t xml:space="preserve"> </w:t>
            </w:r>
            <w:r>
              <w:rPr>
                <w:b/>
                <w:color w:val="FFFFFF"/>
                <w:spacing w:val="-2"/>
                <w:sz w:val="19"/>
              </w:rPr>
              <w:t>Beginning</w:t>
            </w:r>
          </w:p>
        </w:tc>
      </w:tr>
      <w:tr w:rsidR="009A150E" w14:paraId="0B14EDD3" w14:textId="77777777">
        <w:trPr>
          <w:trHeight w:val="782"/>
        </w:trPr>
        <w:tc>
          <w:tcPr>
            <w:tcW w:w="1488" w:type="dxa"/>
          </w:tcPr>
          <w:p w14:paraId="6732E25B" w14:textId="77777777" w:rsidR="009A150E" w:rsidRDefault="00000000">
            <w:pPr>
              <w:pStyle w:val="TableParagraph"/>
              <w:spacing w:before="184"/>
              <w:ind w:right="115"/>
              <w:rPr>
                <w:sz w:val="18"/>
              </w:rPr>
            </w:pPr>
            <w:r>
              <w:rPr>
                <w:color w:val="252525"/>
                <w:sz w:val="18"/>
              </w:rPr>
              <w:t>Understanding</w:t>
            </w:r>
            <w:r>
              <w:rPr>
                <w:color w:val="252525"/>
                <w:spacing w:val="-12"/>
                <w:sz w:val="18"/>
              </w:rPr>
              <w:t xml:space="preserve"> </w:t>
            </w:r>
            <w:r>
              <w:rPr>
                <w:color w:val="252525"/>
                <w:sz w:val="18"/>
              </w:rPr>
              <w:t xml:space="preserve">of </w:t>
            </w:r>
            <w:r>
              <w:rPr>
                <w:color w:val="252525"/>
                <w:spacing w:val="-4"/>
                <w:sz w:val="18"/>
              </w:rPr>
              <w:t>Case</w:t>
            </w:r>
          </w:p>
        </w:tc>
        <w:tc>
          <w:tcPr>
            <w:tcW w:w="1065" w:type="dxa"/>
          </w:tcPr>
          <w:p w14:paraId="26229B52" w14:textId="77777777" w:rsidR="009A150E" w:rsidRDefault="009A150E">
            <w:pPr>
              <w:pStyle w:val="TableParagraph"/>
              <w:spacing w:before="80"/>
              <w:ind w:left="0"/>
              <w:rPr>
                <w:b/>
                <w:sz w:val="18"/>
              </w:rPr>
            </w:pPr>
          </w:p>
          <w:p w14:paraId="18AD5F99" w14:textId="77777777" w:rsidR="009A150E" w:rsidRDefault="00000000">
            <w:pPr>
              <w:pStyle w:val="TableParagraph"/>
              <w:spacing w:before="0"/>
              <w:rPr>
                <w:sz w:val="18"/>
              </w:rPr>
            </w:pPr>
            <w:r>
              <w:rPr>
                <w:color w:val="252525"/>
                <w:spacing w:val="-5"/>
                <w:sz w:val="18"/>
              </w:rPr>
              <w:t>25</w:t>
            </w:r>
          </w:p>
        </w:tc>
        <w:tc>
          <w:tcPr>
            <w:tcW w:w="2057" w:type="dxa"/>
          </w:tcPr>
          <w:p w14:paraId="4E393D02" w14:textId="77777777" w:rsidR="009A150E" w:rsidRDefault="00000000">
            <w:pPr>
              <w:pStyle w:val="TableParagraph"/>
              <w:ind w:left="101" w:right="113"/>
              <w:rPr>
                <w:sz w:val="18"/>
              </w:rPr>
            </w:pPr>
            <w:r>
              <w:rPr>
                <w:color w:val="252525"/>
                <w:sz w:val="18"/>
              </w:rPr>
              <w:t>Thorough</w:t>
            </w:r>
            <w:r>
              <w:rPr>
                <w:color w:val="252525"/>
                <w:spacing w:val="-12"/>
                <w:sz w:val="18"/>
              </w:rPr>
              <w:t xml:space="preserve"> </w:t>
            </w:r>
            <w:r>
              <w:rPr>
                <w:color w:val="252525"/>
                <w:sz w:val="18"/>
              </w:rPr>
              <w:t xml:space="preserve">understanding; clearly identifies all key </w:t>
            </w:r>
            <w:r>
              <w:rPr>
                <w:color w:val="252525"/>
                <w:spacing w:val="-2"/>
                <w:sz w:val="18"/>
              </w:rPr>
              <w:t>issues</w:t>
            </w:r>
          </w:p>
        </w:tc>
        <w:tc>
          <w:tcPr>
            <w:tcW w:w="2059" w:type="dxa"/>
          </w:tcPr>
          <w:p w14:paraId="04E65A0F" w14:textId="77777777" w:rsidR="009A150E" w:rsidRDefault="00000000">
            <w:pPr>
              <w:pStyle w:val="TableParagraph"/>
              <w:spacing w:before="184"/>
              <w:ind w:left="102"/>
              <w:rPr>
                <w:sz w:val="18"/>
              </w:rPr>
            </w:pPr>
            <w:r>
              <w:rPr>
                <w:color w:val="252525"/>
                <w:sz w:val="18"/>
              </w:rPr>
              <w:t>Good</w:t>
            </w:r>
            <w:r>
              <w:rPr>
                <w:color w:val="252525"/>
                <w:spacing w:val="-12"/>
                <w:sz w:val="18"/>
              </w:rPr>
              <w:t xml:space="preserve"> </w:t>
            </w:r>
            <w:r>
              <w:rPr>
                <w:color w:val="252525"/>
                <w:sz w:val="18"/>
              </w:rPr>
              <w:t>understanding</w:t>
            </w:r>
            <w:r>
              <w:rPr>
                <w:color w:val="252525"/>
                <w:spacing w:val="-11"/>
                <w:sz w:val="18"/>
              </w:rPr>
              <w:t xml:space="preserve"> </w:t>
            </w:r>
            <w:r>
              <w:rPr>
                <w:color w:val="252525"/>
                <w:sz w:val="18"/>
              </w:rPr>
              <w:t>with most issues identified</w:t>
            </w:r>
          </w:p>
        </w:tc>
        <w:tc>
          <w:tcPr>
            <w:tcW w:w="1963" w:type="dxa"/>
          </w:tcPr>
          <w:p w14:paraId="1419AD3F" w14:textId="77777777" w:rsidR="009A150E" w:rsidRDefault="00000000">
            <w:pPr>
              <w:pStyle w:val="TableParagraph"/>
              <w:spacing w:before="184"/>
              <w:ind w:right="330"/>
              <w:rPr>
                <w:sz w:val="18"/>
              </w:rPr>
            </w:pPr>
            <w:r>
              <w:rPr>
                <w:color w:val="252525"/>
                <w:sz w:val="18"/>
              </w:rPr>
              <w:t>Basic</w:t>
            </w:r>
            <w:r>
              <w:rPr>
                <w:color w:val="252525"/>
                <w:spacing w:val="-12"/>
                <w:sz w:val="18"/>
              </w:rPr>
              <w:t xml:space="preserve"> </w:t>
            </w:r>
            <w:r>
              <w:rPr>
                <w:color w:val="252525"/>
                <w:sz w:val="18"/>
              </w:rPr>
              <w:t>understanding; some issues missed</w:t>
            </w:r>
          </w:p>
        </w:tc>
        <w:tc>
          <w:tcPr>
            <w:tcW w:w="1867" w:type="dxa"/>
          </w:tcPr>
          <w:p w14:paraId="3817FB6A" w14:textId="77777777" w:rsidR="009A150E" w:rsidRDefault="00000000">
            <w:pPr>
              <w:pStyle w:val="TableParagraph"/>
              <w:rPr>
                <w:sz w:val="18"/>
              </w:rPr>
            </w:pPr>
            <w:r>
              <w:rPr>
                <w:color w:val="252525"/>
                <w:sz w:val="18"/>
              </w:rPr>
              <w:t>Poor understanding; problem</w:t>
            </w:r>
            <w:r>
              <w:rPr>
                <w:color w:val="252525"/>
                <w:spacing w:val="-12"/>
                <w:sz w:val="18"/>
              </w:rPr>
              <w:t xml:space="preserve"> </w:t>
            </w:r>
            <w:r>
              <w:rPr>
                <w:color w:val="252525"/>
                <w:sz w:val="18"/>
              </w:rPr>
              <w:t>not</w:t>
            </w:r>
            <w:r>
              <w:rPr>
                <w:color w:val="252525"/>
                <w:spacing w:val="-11"/>
                <w:sz w:val="18"/>
              </w:rPr>
              <w:t xml:space="preserve"> </w:t>
            </w:r>
            <w:r>
              <w:rPr>
                <w:color w:val="252525"/>
                <w:sz w:val="18"/>
              </w:rPr>
              <w:t xml:space="preserve">identified </w:t>
            </w:r>
            <w:r>
              <w:rPr>
                <w:color w:val="252525"/>
                <w:spacing w:val="-2"/>
                <w:sz w:val="18"/>
              </w:rPr>
              <w:t>correctly</w:t>
            </w:r>
          </w:p>
        </w:tc>
      </w:tr>
      <w:tr w:rsidR="009A150E" w14:paraId="49B07EBA" w14:textId="77777777">
        <w:trPr>
          <w:trHeight w:val="779"/>
        </w:trPr>
        <w:tc>
          <w:tcPr>
            <w:tcW w:w="1488" w:type="dxa"/>
          </w:tcPr>
          <w:p w14:paraId="3CF462BD" w14:textId="77777777" w:rsidR="009A150E" w:rsidRDefault="00000000">
            <w:pPr>
              <w:pStyle w:val="TableParagraph"/>
              <w:spacing w:before="182"/>
              <w:ind w:right="325"/>
              <w:rPr>
                <w:sz w:val="18"/>
              </w:rPr>
            </w:pPr>
            <w:r>
              <w:rPr>
                <w:color w:val="252525"/>
                <w:sz w:val="18"/>
              </w:rPr>
              <w:t>Application</w:t>
            </w:r>
            <w:r>
              <w:rPr>
                <w:color w:val="252525"/>
                <w:spacing w:val="-12"/>
                <w:sz w:val="18"/>
              </w:rPr>
              <w:t xml:space="preserve"> </w:t>
            </w:r>
            <w:r>
              <w:rPr>
                <w:color w:val="252525"/>
                <w:sz w:val="18"/>
              </w:rPr>
              <w:t xml:space="preserve">of </w:t>
            </w:r>
            <w:r>
              <w:rPr>
                <w:color w:val="252525"/>
                <w:spacing w:val="-2"/>
                <w:sz w:val="18"/>
              </w:rPr>
              <w:t>Concepts</w:t>
            </w:r>
          </w:p>
        </w:tc>
        <w:tc>
          <w:tcPr>
            <w:tcW w:w="1065" w:type="dxa"/>
          </w:tcPr>
          <w:p w14:paraId="067CB126" w14:textId="77777777" w:rsidR="009A150E" w:rsidRDefault="009A150E">
            <w:pPr>
              <w:pStyle w:val="TableParagraph"/>
              <w:spacing w:before="78"/>
              <w:ind w:left="0"/>
              <w:rPr>
                <w:b/>
                <w:sz w:val="18"/>
              </w:rPr>
            </w:pPr>
          </w:p>
          <w:p w14:paraId="78A4B307" w14:textId="77777777" w:rsidR="009A150E" w:rsidRDefault="00000000">
            <w:pPr>
              <w:pStyle w:val="TableParagraph"/>
              <w:spacing w:before="0"/>
              <w:rPr>
                <w:sz w:val="18"/>
              </w:rPr>
            </w:pPr>
            <w:r>
              <w:rPr>
                <w:color w:val="252525"/>
                <w:spacing w:val="-5"/>
                <w:sz w:val="18"/>
              </w:rPr>
              <w:t>25</w:t>
            </w:r>
          </w:p>
        </w:tc>
        <w:tc>
          <w:tcPr>
            <w:tcW w:w="2057" w:type="dxa"/>
          </w:tcPr>
          <w:p w14:paraId="61750488" w14:textId="77777777" w:rsidR="009A150E" w:rsidRDefault="00000000">
            <w:pPr>
              <w:pStyle w:val="TableParagraph"/>
              <w:spacing w:before="79"/>
              <w:ind w:left="101" w:right="113"/>
              <w:rPr>
                <w:sz w:val="18"/>
              </w:rPr>
            </w:pPr>
            <w:r>
              <w:rPr>
                <w:color w:val="252525"/>
                <w:sz w:val="18"/>
              </w:rPr>
              <w:t>Effectively applies relevant concepts to analyze</w:t>
            </w:r>
            <w:r>
              <w:rPr>
                <w:color w:val="252525"/>
                <w:spacing w:val="-12"/>
                <w:sz w:val="18"/>
              </w:rPr>
              <w:t xml:space="preserve"> </w:t>
            </w:r>
            <w:r>
              <w:rPr>
                <w:color w:val="252525"/>
                <w:sz w:val="18"/>
              </w:rPr>
              <w:t>the</w:t>
            </w:r>
            <w:r>
              <w:rPr>
                <w:color w:val="252525"/>
                <w:spacing w:val="-11"/>
                <w:sz w:val="18"/>
              </w:rPr>
              <w:t xml:space="preserve"> </w:t>
            </w:r>
            <w:r>
              <w:rPr>
                <w:color w:val="252525"/>
                <w:sz w:val="18"/>
              </w:rPr>
              <w:t>case</w:t>
            </w:r>
            <w:r>
              <w:rPr>
                <w:color w:val="252525"/>
                <w:spacing w:val="-11"/>
                <w:sz w:val="18"/>
              </w:rPr>
              <w:t xml:space="preserve"> </w:t>
            </w:r>
            <w:r>
              <w:rPr>
                <w:color w:val="252525"/>
                <w:sz w:val="18"/>
              </w:rPr>
              <w:t>deeply</w:t>
            </w:r>
          </w:p>
        </w:tc>
        <w:tc>
          <w:tcPr>
            <w:tcW w:w="2059" w:type="dxa"/>
          </w:tcPr>
          <w:p w14:paraId="613BD24F" w14:textId="77777777" w:rsidR="009A150E" w:rsidRDefault="00000000">
            <w:pPr>
              <w:pStyle w:val="TableParagraph"/>
              <w:spacing w:before="182"/>
              <w:ind w:left="102"/>
              <w:rPr>
                <w:sz w:val="18"/>
              </w:rPr>
            </w:pPr>
            <w:r>
              <w:rPr>
                <w:color w:val="252525"/>
                <w:sz w:val="18"/>
              </w:rPr>
              <w:t>Applies appropriate concepts</w:t>
            </w:r>
            <w:r>
              <w:rPr>
                <w:color w:val="252525"/>
                <w:spacing w:val="-12"/>
                <w:sz w:val="18"/>
              </w:rPr>
              <w:t xml:space="preserve"> </w:t>
            </w:r>
            <w:r>
              <w:rPr>
                <w:color w:val="252525"/>
                <w:sz w:val="18"/>
              </w:rPr>
              <w:t>with</w:t>
            </w:r>
            <w:r>
              <w:rPr>
                <w:color w:val="252525"/>
                <w:spacing w:val="-11"/>
                <w:sz w:val="18"/>
              </w:rPr>
              <w:t xml:space="preserve"> </w:t>
            </w:r>
            <w:r>
              <w:rPr>
                <w:color w:val="252525"/>
                <w:sz w:val="18"/>
              </w:rPr>
              <w:t>minor</w:t>
            </w:r>
            <w:r>
              <w:rPr>
                <w:color w:val="252525"/>
                <w:spacing w:val="-11"/>
                <w:sz w:val="18"/>
              </w:rPr>
              <w:t xml:space="preserve"> </w:t>
            </w:r>
            <w:r>
              <w:rPr>
                <w:color w:val="252525"/>
                <w:sz w:val="18"/>
              </w:rPr>
              <w:t>gaps</w:t>
            </w:r>
          </w:p>
        </w:tc>
        <w:tc>
          <w:tcPr>
            <w:tcW w:w="1963" w:type="dxa"/>
          </w:tcPr>
          <w:p w14:paraId="4F001909" w14:textId="77777777" w:rsidR="009A150E" w:rsidRDefault="00000000">
            <w:pPr>
              <w:pStyle w:val="TableParagraph"/>
              <w:spacing w:before="182"/>
              <w:rPr>
                <w:sz w:val="18"/>
              </w:rPr>
            </w:pPr>
            <w:r>
              <w:rPr>
                <w:color w:val="252525"/>
                <w:sz w:val="18"/>
              </w:rPr>
              <w:t>Limited</w:t>
            </w:r>
            <w:r>
              <w:rPr>
                <w:color w:val="252525"/>
                <w:spacing w:val="-12"/>
                <w:sz w:val="18"/>
              </w:rPr>
              <w:t xml:space="preserve"> </w:t>
            </w:r>
            <w:r>
              <w:rPr>
                <w:color w:val="252525"/>
                <w:sz w:val="18"/>
              </w:rPr>
              <w:t>application</w:t>
            </w:r>
            <w:r>
              <w:rPr>
                <w:color w:val="252525"/>
                <w:spacing w:val="-11"/>
                <w:sz w:val="18"/>
              </w:rPr>
              <w:t xml:space="preserve"> </w:t>
            </w:r>
            <w:r>
              <w:rPr>
                <w:color w:val="252525"/>
                <w:sz w:val="18"/>
              </w:rPr>
              <w:t xml:space="preserve">of </w:t>
            </w:r>
            <w:r>
              <w:rPr>
                <w:color w:val="252525"/>
                <w:spacing w:val="-2"/>
                <w:sz w:val="18"/>
              </w:rPr>
              <w:t>concepts</w:t>
            </w:r>
          </w:p>
        </w:tc>
        <w:tc>
          <w:tcPr>
            <w:tcW w:w="1867" w:type="dxa"/>
          </w:tcPr>
          <w:p w14:paraId="51CD3D2B" w14:textId="77777777" w:rsidR="009A150E" w:rsidRDefault="00000000">
            <w:pPr>
              <w:pStyle w:val="TableParagraph"/>
              <w:spacing w:before="182"/>
              <w:rPr>
                <w:sz w:val="18"/>
              </w:rPr>
            </w:pPr>
            <w:r>
              <w:rPr>
                <w:color w:val="252525"/>
                <w:sz w:val="18"/>
              </w:rPr>
              <w:t>Fails</w:t>
            </w:r>
            <w:r>
              <w:rPr>
                <w:color w:val="252525"/>
                <w:spacing w:val="-12"/>
                <w:sz w:val="18"/>
              </w:rPr>
              <w:t xml:space="preserve"> </w:t>
            </w:r>
            <w:r>
              <w:rPr>
                <w:color w:val="252525"/>
                <w:sz w:val="18"/>
              </w:rPr>
              <w:t>to</w:t>
            </w:r>
            <w:r>
              <w:rPr>
                <w:color w:val="252525"/>
                <w:spacing w:val="-11"/>
                <w:sz w:val="18"/>
              </w:rPr>
              <w:t xml:space="preserve"> </w:t>
            </w:r>
            <w:r>
              <w:rPr>
                <w:color w:val="252525"/>
                <w:sz w:val="18"/>
              </w:rPr>
              <w:t>apply</w:t>
            </w:r>
            <w:r>
              <w:rPr>
                <w:color w:val="252525"/>
                <w:spacing w:val="-11"/>
                <w:sz w:val="18"/>
              </w:rPr>
              <w:t xml:space="preserve"> </w:t>
            </w:r>
            <w:r>
              <w:rPr>
                <w:color w:val="252525"/>
                <w:sz w:val="18"/>
              </w:rPr>
              <w:t xml:space="preserve">relevant </w:t>
            </w:r>
            <w:r>
              <w:rPr>
                <w:color w:val="252525"/>
                <w:spacing w:val="-2"/>
                <w:sz w:val="18"/>
              </w:rPr>
              <w:t>concepts</w:t>
            </w:r>
          </w:p>
        </w:tc>
      </w:tr>
      <w:tr w:rsidR="009A150E" w14:paraId="3E9FAF6D" w14:textId="77777777">
        <w:trPr>
          <w:trHeight w:val="782"/>
        </w:trPr>
        <w:tc>
          <w:tcPr>
            <w:tcW w:w="1488" w:type="dxa"/>
          </w:tcPr>
          <w:p w14:paraId="12FA72D3" w14:textId="77777777" w:rsidR="009A150E" w:rsidRDefault="009A150E">
            <w:pPr>
              <w:pStyle w:val="TableParagraph"/>
              <w:spacing w:before="80"/>
              <w:ind w:left="0"/>
              <w:rPr>
                <w:b/>
                <w:sz w:val="18"/>
              </w:rPr>
            </w:pPr>
          </w:p>
          <w:p w14:paraId="2D13C68B" w14:textId="77777777" w:rsidR="009A150E" w:rsidRDefault="00000000">
            <w:pPr>
              <w:pStyle w:val="TableParagraph"/>
              <w:spacing w:before="0"/>
              <w:rPr>
                <w:sz w:val="18"/>
              </w:rPr>
            </w:pPr>
            <w:r>
              <w:rPr>
                <w:color w:val="252525"/>
                <w:spacing w:val="-2"/>
                <w:sz w:val="18"/>
              </w:rPr>
              <w:t>Analysis</w:t>
            </w:r>
          </w:p>
        </w:tc>
        <w:tc>
          <w:tcPr>
            <w:tcW w:w="1065" w:type="dxa"/>
          </w:tcPr>
          <w:p w14:paraId="6AB49DAE" w14:textId="77777777" w:rsidR="009A150E" w:rsidRDefault="009A150E">
            <w:pPr>
              <w:pStyle w:val="TableParagraph"/>
              <w:spacing w:before="80"/>
              <w:ind w:left="0"/>
              <w:rPr>
                <w:b/>
                <w:sz w:val="18"/>
              </w:rPr>
            </w:pPr>
          </w:p>
          <w:p w14:paraId="2E121E96" w14:textId="77777777" w:rsidR="009A150E" w:rsidRDefault="00000000">
            <w:pPr>
              <w:pStyle w:val="TableParagraph"/>
              <w:spacing w:before="0"/>
              <w:rPr>
                <w:sz w:val="18"/>
              </w:rPr>
            </w:pPr>
            <w:r>
              <w:rPr>
                <w:color w:val="252525"/>
                <w:spacing w:val="-5"/>
                <w:sz w:val="18"/>
              </w:rPr>
              <w:t>20</w:t>
            </w:r>
          </w:p>
        </w:tc>
        <w:tc>
          <w:tcPr>
            <w:tcW w:w="2057" w:type="dxa"/>
          </w:tcPr>
          <w:p w14:paraId="082C3C6F" w14:textId="77777777" w:rsidR="009A150E" w:rsidRDefault="00000000">
            <w:pPr>
              <w:pStyle w:val="TableParagraph"/>
              <w:ind w:left="101"/>
              <w:rPr>
                <w:sz w:val="18"/>
              </w:rPr>
            </w:pPr>
            <w:r>
              <w:rPr>
                <w:color w:val="252525"/>
                <w:sz w:val="18"/>
              </w:rPr>
              <w:t>In-depth</w:t>
            </w:r>
            <w:r>
              <w:rPr>
                <w:color w:val="252525"/>
                <w:spacing w:val="-12"/>
                <w:sz w:val="18"/>
              </w:rPr>
              <w:t xml:space="preserve"> </w:t>
            </w:r>
            <w:r>
              <w:rPr>
                <w:color w:val="252525"/>
                <w:sz w:val="18"/>
              </w:rPr>
              <w:t>analysis</w:t>
            </w:r>
            <w:r>
              <w:rPr>
                <w:color w:val="252525"/>
                <w:spacing w:val="-11"/>
                <w:sz w:val="18"/>
              </w:rPr>
              <w:t xml:space="preserve"> </w:t>
            </w:r>
            <w:r>
              <w:rPr>
                <w:color w:val="252525"/>
                <w:sz w:val="18"/>
              </w:rPr>
              <w:t xml:space="preserve">with strong reasoning and </w:t>
            </w:r>
            <w:r>
              <w:rPr>
                <w:color w:val="252525"/>
                <w:spacing w:val="-2"/>
                <w:sz w:val="18"/>
              </w:rPr>
              <w:t>insights</w:t>
            </w:r>
          </w:p>
        </w:tc>
        <w:tc>
          <w:tcPr>
            <w:tcW w:w="2059" w:type="dxa"/>
          </w:tcPr>
          <w:p w14:paraId="24171CEF" w14:textId="77777777" w:rsidR="009A150E" w:rsidRDefault="00000000">
            <w:pPr>
              <w:pStyle w:val="TableParagraph"/>
              <w:spacing w:before="184"/>
              <w:ind w:left="102" w:right="110"/>
              <w:rPr>
                <w:sz w:val="18"/>
              </w:rPr>
            </w:pPr>
            <w:r>
              <w:rPr>
                <w:color w:val="252525"/>
                <w:sz w:val="18"/>
              </w:rPr>
              <w:t>Good</w:t>
            </w:r>
            <w:r>
              <w:rPr>
                <w:color w:val="252525"/>
                <w:spacing w:val="-12"/>
                <w:sz w:val="18"/>
              </w:rPr>
              <w:t xml:space="preserve"> </w:t>
            </w:r>
            <w:r>
              <w:rPr>
                <w:color w:val="252525"/>
                <w:sz w:val="18"/>
              </w:rPr>
              <w:t>analysis</w:t>
            </w:r>
            <w:r>
              <w:rPr>
                <w:color w:val="252525"/>
                <w:spacing w:val="-11"/>
                <w:sz w:val="18"/>
              </w:rPr>
              <w:t xml:space="preserve"> </w:t>
            </w:r>
            <w:r>
              <w:rPr>
                <w:color w:val="252525"/>
                <w:sz w:val="18"/>
              </w:rPr>
              <w:t>with logical reasoning</w:t>
            </w:r>
          </w:p>
        </w:tc>
        <w:tc>
          <w:tcPr>
            <w:tcW w:w="1963" w:type="dxa"/>
          </w:tcPr>
          <w:p w14:paraId="25BDAF8D" w14:textId="77777777" w:rsidR="009A150E" w:rsidRDefault="00000000">
            <w:pPr>
              <w:pStyle w:val="TableParagraph"/>
              <w:spacing w:before="184"/>
              <w:rPr>
                <w:sz w:val="18"/>
              </w:rPr>
            </w:pPr>
            <w:r>
              <w:rPr>
                <w:color w:val="252525"/>
                <w:sz w:val="18"/>
              </w:rPr>
              <w:t>Basic</w:t>
            </w:r>
            <w:r>
              <w:rPr>
                <w:color w:val="252525"/>
                <w:spacing w:val="-12"/>
                <w:sz w:val="18"/>
              </w:rPr>
              <w:t xml:space="preserve"> </w:t>
            </w:r>
            <w:r>
              <w:rPr>
                <w:color w:val="252525"/>
                <w:sz w:val="18"/>
              </w:rPr>
              <w:t>analysis</w:t>
            </w:r>
            <w:r>
              <w:rPr>
                <w:color w:val="252525"/>
                <w:spacing w:val="-11"/>
                <w:sz w:val="18"/>
              </w:rPr>
              <w:t xml:space="preserve"> </w:t>
            </w:r>
            <w:r>
              <w:rPr>
                <w:color w:val="252525"/>
                <w:sz w:val="18"/>
              </w:rPr>
              <w:t>with limited depth</w:t>
            </w:r>
          </w:p>
        </w:tc>
        <w:tc>
          <w:tcPr>
            <w:tcW w:w="1867" w:type="dxa"/>
          </w:tcPr>
          <w:p w14:paraId="79048CEF" w14:textId="77777777" w:rsidR="009A150E" w:rsidRDefault="00000000">
            <w:pPr>
              <w:pStyle w:val="TableParagraph"/>
              <w:spacing w:before="184"/>
              <w:rPr>
                <w:sz w:val="18"/>
              </w:rPr>
            </w:pPr>
            <w:r>
              <w:rPr>
                <w:color w:val="252525"/>
                <w:sz w:val="18"/>
              </w:rPr>
              <w:t>Weak</w:t>
            </w:r>
            <w:r>
              <w:rPr>
                <w:color w:val="252525"/>
                <w:spacing w:val="-12"/>
                <w:sz w:val="18"/>
              </w:rPr>
              <w:t xml:space="preserve"> </w:t>
            </w:r>
            <w:r>
              <w:rPr>
                <w:color w:val="252525"/>
                <w:sz w:val="18"/>
              </w:rPr>
              <w:t>or</w:t>
            </w:r>
            <w:r>
              <w:rPr>
                <w:color w:val="252525"/>
                <w:spacing w:val="-11"/>
                <w:sz w:val="18"/>
              </w:rPr>
              <w:t xml:space="preserve"> </w:t>
            </w:r>
            <w:r>
              <w:rPr>
                <w:color w:val="252525"/>
                <w:sz w:val="18"/>
              </w:rPr>
              <w:t>no</w:t>
            </w:r>
            <w:r>
              <w:rPr>
                <w:color w:val="252525"/>
                <w:spacing w:val="-11"/>
                <w:sz w:val="18"/>
              </w:rPr>
              <w:t xml:space="preserve"> </w:t>
            </w:r>
            <w:r>
              <w:rPr>
                <w:color w:val="252525"/>
                <w:sz w:val="18"/>
              </w:rPr>
              <w:t>analysis; lacks reasoning</w:t>
            </w:r>
          </w:p>
        </w:tc>
      </w:tr>
      <w:tr w:rsidR="009A150E" w14:paraId="68356E1A" w14:textId="77777777">
        <w:trPr>
          <w:trHeight w:val="779"/>
        </w:trPr>
        <w:tc>
          <w:tcPr>
            <w:tcW w:w="1488" w:type="dxa"/>
          </w:tcPr>
          <w:p w14:paraId="0F19B328" w14:textId="77777777" w:rsidR="009A150E" w:rsidRDefault="009A150E">
            <w:pPr>
              <w:pStyle w:val="TableParagraph"/>
              <w:spacing w:before="78"/>
              <w:ind w:left="0"/>
              <w:rPr>
                <w:b/>
                <w:sz w:val="18"/>
              </w:rPr>
            </w:pPr>
          </w:p>
          <w:p w14:paraId="67FAAEBD" w14:textId="77777777" w:rsidR="009A150E" w:rsidRDefault="00000000">
            <w:pPr>
              <w:pStyle w:val="TableParagraph"/>
              <w:spacing w:before="0"/>
              <w:rPr>
                <w:sz w:val="18"/>
              </w:rPr>
            </w:pPr>
            <w:r>
              <w:rPr>
                <w:color w:val="252525"/>
                <w:sz w:val="18"/>
              </w:rPr>
              <w:t>Solution</w:t>
            </w:r>
            <w:r>
              <w:rPr>
                <w:color w:val="252525"/>
                <w:spacing w:val="-3"/>
                <w:sz w:val="18"/>
              </w:rPr>
              <w:t xml:space="preserve"> </w:t>
            </w:r>
            <w:r>
              <w:rPr>
                <w:color w:val="252525"/>
                <w:spacing w:val="-2"/>
                <w:sz w:val="18"/>
              </w:rPr>
              <w:t>Design</w:t>
            </w:r>
          </w:p>
        </w:tc>
        <w:tc>
          <w:tcPr>
            <w:tcW w:w="1065" w:type="dxa"/>
          </w:tcPr>
          <w:p w14:paraId="170E851E" w14:textId="77777777" w:rsidR="009A150E" w:rsidRDefault="009A150E">
            <w:pPr>
              <w:pStyle w:val="TableParagraph"/>
              <w:spacing w:before="78"/>
              <w:ind w:left="0"/>
              <w:rPr>
                <w:b/>
                <w:sz w:val="18"/>
              </w:rPr>
            </w:pPr>
          </w:p>
          <w:p w14:paraId="23159E6D" w14:textId="77777777" w:rsidR="009A150E" w:rsidRDefault="00000000">
            <w:pPr>
              <w:pStyle w:val="TableParagraph"/>
              <w:spacing w:before="0"/>
              <w:rPr>
                <w:sz w:val="18"/>
              </w:rPr>
            </w:pPr>
            <w:r>
              <w:rPr>
                <w:color w:val="252525"/>
                <w:spacing w:val="-5"/>
                <w:sz w:val="18"/>
              </w:rPr>
              <w:t>20</w:t>
            </w:r>
          </w:p>
        </w:tc>
        <w:tc>
          <w:tcPr>
            <w:tcW w:w="2057" w:type="dxa"/>
          </w:tcPr>
          <w:p w14:paraId="0F6B7CDD" w14:textId="77777777" w:rsidR="009A150E" w:rsidRDefault="00000000">
            <w:pPr>
              <w:pStyle w:val="TableParagraph"/>
              <w:spacing w:before="79"/>
              <w:ind w:left="101"/>
              <w:rPr>
                <w:sz w:val="18"/>
              </w:rPr>
            </w:pPr>
            <w:r>
              <w:rPr>
                <w:color w:val="252525"/>
                <w:sz w:val="18"/>
              </w:rPr>
              <w:t>Innovative, feasible solutions</w:t>
            </w:r>
            <w:r>
              <w:rPr>
                <w:color w:val="252525"/>
                <w:spacing w:val="-12"/>
                <w:sz w:val="18"/>
              </w:rPr>
              <w:t xml:space="preserve"> </w:t>
            </w:r>
            <w:r>
              <w:rPr>
                <w:color w:val="252525"/>
                <w:sz w:val="18"/>
              </w:rPr>
              <w:t>with</w:t>
            </w:r>
            <w:r>
              <w:rPr>
                <w:color w:val="252525"/>
                <w:spacing w:val="-11"/>
                <w:sz w:val="18"/>
              </w:rPr>
              <w:t xml:space="preserve"> </w:t>
            </w:r>
            <w:r>
              <w:rPr>
                <w:color w:val="252525"/>
                <w:sz w:val="18"/>
              </w:rPr>
              <w:t xml:space="preserve">strong </w:t>
            </w:r>
            <w:r>
              <w:rPr>
                <w:color w:val="252525"/>
                <w:spacing w:val="-2"/>
                <w:sz w:val="18"/>
              </w:rPr>
              <w:t>justification</w:t>
            </w:r>
          </w:p>
        </w:tc>
        <w:tc>
          <w:tcPr>
            <w:tcW w:w="2059" w:type="dxa"/>
          </w:tcPr>
          <w:p w14:paraId="29A1E5C8" w14:textId="77777777" w:rsidR="009A150E" w:rsidRDefault="00000000">
            <w:pPr>
              <w:pStyle w:val="TableParagraph"/>
              <w:spacing w:before="182"/>
              <w:ind w:left="102"/>
              <w:rPr>
                <w:sz w:val="18"/>
              </w:rPr>
            </w:pPr>
            <w:r>
              <w:rPr>
                <w:color w:val="252525"/>
                <w:sz w:val="18"/>
              </w:rPr>
              <w:t>Logical</w:t>
            </w:r>
            <w:r>
              <w:rPr>
                <w:color w:val="252525"/>
                <w:spacing w:val="-12"/>
                <w:sz w:val="18"/>
              </w:rPr>
              <w:t xml:space="preserve"> </w:t>
            </w:r>
            <w:r>
              <w:rPr>
                <w:color w:val="252525"/>
                <w:sz w:val="18"/>
              </w:rPr>
              <w:t>solutions</w:t>
            </w:r>
            <w:r>
              <w:rPr>
                <w:color w:val="252525"/>
                <w:spacing w:val="-11"/>
                <w:sz w:val="18"/>
              </w:rPr>
              <w:t xml:space="preserve"> </w:t>
            </w:r>
            <w:r>
              <w:rPr>
                <w:color w:val="252525"/>
                <w:sz w:val="18"/>
              </w:rPr>
              <w:t>with adequate justification</w:t>
            </w:r>
          </w:p>
        </w:tc>
        <w:tc>
          <w:tcPr>
            <w:tcW w:w="1963" w:type="dxa"/>
          </w:tcPr>
          <w:p w14:paraId="42F8E5AD" w14:textId="77777777" w:rsidR="009A150E" w:rsidRDefault="00000000">
            <w:pPr>
              <w:pStyle w:val="TableParagraph"/>
              <w:spacing w:before="182"/>
              <w:ind w:right="330"/>
              <w:rPr>
                <w:sz w:val="18"/>
              </w:rPr>
            </w:pPr>
            <w:r>
              <w:rPr>
                <w:color w:val="252525"/>
                <w:sz w:val="18"/>
              </w:rPr>
              <w:t>Basic</w:t>
            </w:r>
            <w:r>
              <w:rPr>
                <w:color w:val="252525"/>
                <w:spacing w:val="-12"/>
                <w:sz w:val="18"/>
              </w:rPr>
              <w:t xml:space="preserve"> </w:t>
            </w:r>
            <w:r>
              <w:rPr>
                <w:color w:val="252525"/>
                <w:sz w:val="18"/>
              </w:rPr>
              <w:t>solutions</w:t>
            </w:r>
            <w:r>
              <w:rPr>
                <w:color w:val="252525"/>
                <w:spacing w:val="-11"/>
                <w:sz w:val="18"/>
              </w:rPr>
              <w:t xml:space="preserve"> </w:t>
            </w:r>
            <w:r>
              <w:rPr>
                <w:color w:val="252525"/>
                <w:sz w:val="18"/>
              </w:rPr>
              <w:t>with weak justification</w:t>
            </w:r>
          </w:p>
        </w:tc>
        <w:tc>
          <w:tcPr>
            <w:tcW w:w="1867" w:type="dxa"/>
          </w:tcPr>
          <w:p w14:paraId="618FE447" w14:textId="77777777" w:rsidR="009A150E" w:rsidRDefault="00000000">
            <w:pPr>
              <w:pStyle w:val="TableParagraph"/>
              <w:spacing w:before="182"/>
              <w:ind w:right="484"/>
              <w:rPr>
                <w:sz w:val="18"/>
              </w:rPr>
            </w:pPr>
            <w:r>
              <w:rPr>
                <w:color w:val="252525"/>
                <w:sz w:val="18"/>
              </w:rPr>
              <w:t>Incorrect or no solution</w:t>
            </w:r>
            <w:r>
              <w:rPr>
                <w:color w:val="252525"/>
                <w:spacing w:val="-12"/>
                <w:sz w:val="18"/>
              </w:rPr>
              <w:t xml:space="preserve"> </w:t>
            </w:r>
            <w:r>
              <w:rPr>
                <w:color w:val="252525"/>
                <w:sz w:val="18"/>
              </w:rPr>
              <w:t>provided</w:t>
            </w:r>
          </w:p>
        </w:tc>
      </w:tr>
      <w:tr w:rsidR="009A150E" w14:paraId="4058E56F" w14:textId="77777777">
        <w:trPr>
          <w:trHeight w:val="781"/>
        </w:trPr>
        <w:tc>
          <w:tcPr>
            <w:tcW w:w="1488" w:type="dxa"/>
          </w:tcPr>
          <w:p w14:paraId="64CDD461" w14:textId="77777777" w:rsidR="009A150E" w:rsidRDefault="009A150E">
            <w:pPr>
              <w:pStyle w:val="TableParagraph"/>
              <w:spacing w:before="80"/>
              <w:ind w:left="0"/>
              <w:rPr>
                <w:b/>
                <w:sz w:val="18"/>
              </w:rPr>
            </w:pPr>
          </w:p>
          <w:p w14:paraId="47596D85" w14:textId="77777777" w:rsidR="009A150E" w:rsidRDefault="00000000">
            <w:pPr>
              <w:pStyle w:val="TableParagraph"/>
              <w:spacing w:before="0"/>
              <w:rPr>
                <w:sz w:val="18"/>
              </w:rPr>
            </w:pPr>
            <w:r>
              <w:rPr>
                <w:color w:val="252525"/>
                <w:spacing w:val="-2"/>
                <w:sz w:val="18"/>
              </w:rPr>
              <w:t>Clarity</w:t>
            </w:r>
          </w:p>
        </w:tc>
        <w:tc>
          <w:tcPr>
            <w:tcW w:w="1065" w:type="dxa"/>
          </w:tcPr>
          <w:p w14:paraId="4CCB70D1" w14:textId="77777777" w:rsidR="009A150E" w:rsidRDefault="009A150E">
            <w:pPr>
              <w:pStyle w:val="TableParagraph"/>
              <w:spacing w:before="80"/>
              <w:ind w:left="0"/>
              <w:rPr>
                <w:b/>
                <w:sz w:val="18"/>
              </w:rPr>
            </w:pPr>
          </w:p>
          <w:p w14:paraId="33B3D22D" w14:textId="77777777" w:rsidR="009A150E" w:rsidRDefault="00000000">
            <w:pPr>
              <w:pStyle w:val="TableParagraph"/>
              <w:spacing w:before="0"/>
              <w:rPr>
                <w:sz w:val="18"/>
              </w:rPr>
            </w:pPr>
            <w:r>
              <w:rPr>
                <w:color w:val="252525"/>
                <w:spacing w:val="-5"/>
                <w:sz w:val="18"/>
              </w:rPr>
              <w:t>10</w:t>
            </w:r>
          </w:p>
        </w:tc>
        <w:tc>
          <w:tcPr>
            <w:tcW w:w="2057" w:type="dxa"/>
          </w:tcPr>
          <w:p w14:paraId="1492D06F" w14:textId="77777777" w:rsidR="009A150E" w:rsidRDefault="00000000">
            <w:pPr>
              <w:pStyle w:val="TableParagraph"/>
              <w:spacing w:before="184"/>
              <w:ind w:left="101" w:right="113"/>
              <w:rPr>
                <w:sz w:val="18"/>
              </w:rPr>
            </w:pPr>
            <w:r>
              <w:rPr>
                <w:color w:val="252525"/>
                <w:sz w:val="18"/>
              </w:rPr>
              <w:t>Clear,</w:t>
            </w:r>
            <w:r>
              <w:rPr>
                <w:color w:val="252525"/>
                <w:spacing w:val="-8"/>
                <w:sz w:val="18"/>
              </w:rPr>
              <w:t xml:space="preserve"> </w:t>
            </w:r>
            <w:r>
              <w:rPr>
                <w:color w:val="252525"/>
                <w:sz w:val="18"/>
              </w:rPr>
              <w:t>well-structured, and</w:t>
            </w:r>
            <w:r>
              <w:rPr>
                <w:color w:val="252525"/>
                <w:spacing w:val="-1"/>
                <w:sz w:val="18"/>
              </w:rPr>
              <w:t xml:space="preserve"> </w:t>
            </w:r>
            <w:r>
              <w:rPr>
                <w:color w:val="252525"/>
                <w:sz w:val="18"/>
              </w:rPr>
              <w:t>easy</w:t>
            </w:r>
            <w:r>
              <w:rPr>
                <w:color w:val="252525"/>
                <w:spacing w:val="-1"/>
                <w:sz w:val="18"/>
              </w:rPr>
              <w:t xml:space="preserve"> </w:t>
            </w:r>
            <w:r>
              <w:rPr>
                <w:color w:val="252525"/>
                <w:sz w:val="18"/>
              </w:rPr>
              <w:t xml:space="preserve">to </w:t>
            </w:r>
            <w:r>
              <w:rPr>
                <w:color w:val="252525"/>
                <w:spacing w:val="-2"/>
                <w:sz w:val="18"/>
              </w:rPr>
              <w:t>understand</w:t>
            </w:r>
          </w:p>
        </w:tc>
        <w:tc>
          <w:tcPr>
            <w:tcW w:w="2059" w:type="dxa"/>
          </w:tcPr>
          <w:p w14:paraId="5F52DBC2" w14:textId="77777777" w:rsidR="009A150E" w:rsidRDefault="00000000">
            <w:pPr>
              <w:pStyle w:val="TableParagraph"/>
              <w:ind w:left="102" w:right="853"/>
              <w:jc w:val="both"/>
              <w:rPr>
                <w:sz w:val="18"/>
              </w:rPr>
            </w:pPr>
            <w:r>
              <w:rPr>
                <w:color w:val="252525"/>
                <w:sz w:val="18"/>
              </w:rPr>
              <w:t>Organized</w:t>
            </w:r>
            <w:r>
              <w:rPr>
                <w:color w:val="252525"/>
                <w:spacing w:val="-1"/>
                <w:sz w:val="18"/>
              </w:rPr>
              <w:t xml:space="preserve"> </w:t>
            </w:r>
            <w:r>
              <w:rPr>
                <w:color w:val="252525"/>
                <w:sz w:val="18"/>
              </w:rPr>
              <w:t xml:space="preserve">and </w:t>
            </w:r>
            <w:r>
              <w:rPr>
                <w:color w:val="252525"/>
                <w:spacing w:val="-2"/>
                <w:sz w:val="18"/>
              </w:rPr>
              <w:t>understandable presentation</w:t>
            </w:r>
          </w:p>
        </w:tc>
        <w:tc>
          <w:tcPr>
            <w:tcW w:w="1963" w:type="dxa"/>
          </w:tcPr>
          <w:p w14:paraId="08C58C7A" w14:textId="77777777" w:rsidR="009A150E" w:rsidRDefault="00000000">
            <w:pPr>
              <w:pStyle w:val="TableParagraph"/>
              <w:spacing w:before="184"/>
              <w:rPr>
                <w:sz w:val="18"/>
              </w:rPr>
            </w:pPr>
            <w:r>
              <w:rPr>
                <w:color w:val="252525"/>
                <w:sz w:val="18"/>
              </w:rPr>
              <w:t>Limited</w:t>
            </w:r>
            <w:r>
              <w:rPr>
                <w:color w:val="252525"/>
                <w:spacing w:val="-12"/>
                <w:sz w:val="18"/>
              </w:rPr>
              <w:t xml:space="preserve"> </w:t>
            </w:r>
            <w:r>
              <w:rPr>
                <w:color w:val="252525"/>
                <w:sz w:val="18"/>
              </w:rPr>
              <w:t>clarity</w:t>
            </w:r>
            <w:r>
              <w:rPr>
                <w:color w:val="252525"/>
                <w:spacing w:val="-11"/>
                <w:sz w:val="18"/>
              </w:rPr>
              <w:t xml:space="preserve"> </w:t>
            </w:r>
            <w:r>
              <w:rPr>
                <w:color w:val="252525"/>
                <w:sz w:val="18"/>
              </w:rPr>
              <w:t xml:space="preserve">and </w:t>
            </w:r>
            <w:r>
              <w:rPr>
                <w:color w:val="252525"/>
                <w:spacing w:val="-2"/>
                <w:sz w:val="18"/>
              </w:rPr>
              <w:t>structure</w:t>
            </w:r>
          </w:p>
        </w:tc>
        <w:tc>
          <w:tcPr>
            <w:tcW w:w="1867" w:type="dxa"/>
          </w:tcPr>
          <w:p w14:paraId="1DAAE67C" w14:textId="77777777" w:rsidR="009A150E" w:rsidRDefault="00000000">
            <w:pPr>
              <w:pStyle w:val="TableParagraph"/>
              <w:spacing w:before="184"/>
              <w:ind w:right="140"/>
              <w:rPr>
                <w:sz w:val="18"/>
              </w:rPr>
            </w:pPr>
            <w:r>
              <w:rPr>
                <w:color w:val="252525"/>
                <w:sz w:val="18"/>
              </w:rPr>
              <w:t>Poor</w:t>
            </w:r>
            <w:r>
              <w:rPr>
                <w:color w:val="252525"/>
                <w:spacing w:val="-12"/>
                <w:sz w:val="18"/>
              </w:rPr>
              <w:t xml:space="preserve"> </w:t>
            </w:r>
            <w:r>
              <w:rPr>
                <w:color w:val="252525"/>
                <w:sz w:val="18"/>
              </w:rPr>
              <w:t>clarity;</w:t>
            </w:r>
            <w:r>
              <w:rPr>
                <w:color w:val="252525"/>
                <w:spacing w:val="-11"/>
                <w:sz w:val="18"/>
              </w:rPr>
              <w:t xml:space="preserve"> </w:t>
            </w:r>
            <w:r>
              <w:rPr>
                <w:color w:val="252525"/>
                <w:sz w:val="18"/>
              </w:rPr>
              <w:t>difficult to understand</w:t>
            </w:r>
          </w:p>
        </w:tc>
      </w:tr>
    </w:tbl>
    <w:p w14:paraId="2D66AA9E" w14:textId="77777777" w:rsidR="009A150E" w:rsidRDefault="009A150E">
      <w:pPr>
        <w:pStyle w:val="TableParagraph"/>
        <w:rPr>
          <w:sz w:val="18"/>
        </w:rPr>
        <w:sectPr w:rsidR="009A150E">
          <w:type w:val="continuous"/>
          <w:pgSz w:w="12240" w:h="15840"/>
          <w:pgMar w:top="1080" w:right="360" w:bottom="280" w:left="720" w:header="720" w:footer="720" w:gutter="0"/>
          <w:cols w:space="720"/>
        </w:sectPr>
      </w:pPr>
    </w:p>
    <w:p w14:paraId="56AC3A53" w14:textId="77777777" w:rsidR="009A150E" w:rsidRDefault="00000000">
      <w:pPr>
        <w:pStyle w:val="Heading3"/>
        <w:spacing w:before="70" w:line="240" w:lineRule="auto"/>
        <w:jc w:val="both"/>
      </w:pPr>
      <w:r>
        <w:rPr>
          <w:color w:val="1F3863"/>
        </w:rPr>
        <w:lastRenderedPageBreak/>
        <w:t>Case</w:t>
      </w:r>
      <w:r>
        <w:rPr>
          <w:color w:val="1F3863"/>
          <w:spacing w:val="-5"/>
        </w:rPr>
        <w:t xml:space="preserve"> </w:t>
      </w:r>
      <w:r>
        <w:rPr>
          <w:color w:val="1F3863"/>
        </w:rPr>
        <w:t>Study</w:t>
      </w:r>
      <w:r>
        <w:rPr>
          <w:color w:val="1F3863"/>
          <w:spacing w:val="-2"/>
        </w:rPr>
        <w:t xml:space="preserve"> </w:t>
      </w:r>
      <w:r>
        <w:rPr>
          <w:color w:val="1F3863"/>
        </w:rPr>
        <w:t>1:</w:t>
      </w:r>
      <w:r>
        <w:rPr>
          <w:color w:val="1F3863"/>
          <w:spacing w:val="-3"/>
        </w:rPr>
        <w:t xml:space="preserve"> </w:t>
      </w:r>
      <w:r>
        <w:rPr>
          <w:color w:val="1F3863"/>
        </w:rPr>
        <w:t>Defect</w:t>
      </w:r>
      <w:r>
        <w:rPr>
          <w:color w:val="1F3863"/>
          <w:spacing w:val="-2"/>
        </w:rPr>
        <w:t xml:space="preserve"> </w:t>
      </w:r>
      <w:r>
        <w:rPr>
          <w:color w:val="1F3863"/>
        </w:rPr>
        <w:t>Detection</w:t>
      </w:r>
      <w:r>
        <w:rPr>
          <w:color w:val="1F3863"/>
          <w:spacing w:val="-3"/>
        </w:rPr>
        <w:t xml:space="preserve"> </w:t>
      </w:r>
      <w:r>
        <w:rPr>
          <w:color w:val="1F3863"/>
        </w:rPr>
        <w:t>in</w:t>
      </w:r>
      <w:r>
        <w:rPr>
          <w:color w:val="1F3863"/>
          <w:spacing w:val="-1"/>
        </w:rPr>
        <w:t xml:space="preserve"> </w:t>
      </w:r>
      <w:r>
        <w:rPr>
          <w:color w:val="1F3863"/>
        </w:rPr>
        <w:t>Industrial</w:t>
      </w:r>
      <w:r>
        <w:rPr>
          <w:color w:val="1F3863"/>
          <w:spacing w:val="-2"/>
        </w:rPr>
        <w:t xml:space="preserve"> </w:t>
      </w:r>
      <w:r>
        <w:rPr>
          <w:color w:val="1F3863"/>
          <w:spacing w:val="-4"/>
        </w:rPr>
        <w:t>Parts</w:t>
      </w:r>
    </w:p>
    <w:p w14:paraId="28467492" w14:textId="77777777" w:rsidR="009A150E" w:rsidRDefault="009A150E">
      <w:pPr>
        <w:pStyle w:val="BodyText"/>
        <w:spacing w:before="11"/>
        <w:ind w:left="0" w:firstLine="0"/>
        <w:jc w:val="left"/>
        <w:rPr>
          <w:b/>
        </w:rPr>
      </w:pPr>
    </w:p>
    <w:p w14:paraId="31F2C687" w14:textId="77777777" w:rsidR="009A150E" w:rsidRDefault="00000000">
      <w:pPr>
        <w:spacing w:before="1" w:line="360" w:lineRule="auto"/>
        <w:ind w:left="360" w:right="718"/>
        <w:jc w:val="both"/>
        <w:rPr>
          <w:i/>
          <w:sz w:val="24"/>
        </w:rPr>
      </w:pPr>
      <w:r>
        <w:rPr>
          <w:i/>
          <w:sz w:val="24"/>
        </w:rPr>
        <w:t>A</w:t>
      </w:r>
      <w:r>
        <w:rPr>
          <w:i/>
          <w:spacing w:val="-3"/>
          <w:sz w:val="24"/>
        </w:rPr>
        <w:t xml:space="preserve"> </w:t>
      </w:r>
      <w:r>
        <w:rPr>
          <w:i/>
          <w:sz w:val="24"/>
        </w:rPr>
        <w:t>manufacturing</w:t>
      </w:r>
      <w:r>
        <w:rPr>
          <w:i/>
          <w:spacing w:val="-3"/>
          <w:sz w:val="24"/>
        </w:rPr>
        <w:t xml:space="preserve"> </w:t>
      </w:r>
      <w:r>
        <w:rPr>
          <w:i/>
          <w:sz w:val="24"/>
        </w:rPr>
        <w:t>company</w:t>
      </w:r>
      <w:r>
        <w:rPr>
          <w:i/>
          <w:spacing w:val="-4"/>
          <w:sz w:val="24"/>
        </w:rPr>
        <w:t xml:space="preserve"> </w:t>
      </w:r>
      <w:r>
        <w:rPr>
          <w:i/>
          <w:sz w:val="24"/>
        </w:rPr>
        <w:t>wants</w:t>
      </w:r>
      <w:r>
        <w:rPr>
          <w:i/>
          <w:spacing w:val="-4"/>
          <w:sz w:val="24"/>
        </w:rPr>
        <w:t xml:space="preserve"> </w:t>
      </w:r>
      <w:r>
        <w:rPr>
          <w:i/>
          <w:sz w:val="24"/>
        </w:rPr>
        <w:t>to</w:t>
      </w:r>
      <w:r>
        <w:rPr>
          <w:i/>
          <w:spacing w:val="-3"/>
          <w:sz w:val="24"/>
        </w:rPr>
        <w:t xml:space="preserve"> </w:t>
      </w:r>
      <w:r>
        <w:rPr>
          <w:i/>
          <w:sz w:val="24"/>
        </w:rPr>
        <w:t>automatically</w:t>
      </w:r>
      <w:r>
        <w:rPr>
          <w:i/>
          <w:spacing w:val="-2"/>
          <w:sz w:val="24"/>
        </w:rPr>
        <w:t xml:space="preserve"> </w:t>
      </w:r>
      <w:r>
        <w:rPr>
          <w:i/>
          <w:sz w:val="24"/>
        </w:rPr>
        <w:t>detect</w:t>
      </w:r>
      <w:r>
        <w:rPr>
          <w:i/>
          <w:spacing w:val="-3"/>
          <w:sz w:val="24"/>
        </w:rPr>
        <w:t xml:space="preserve"> </w:t>
      </w:r>
      <w:r>
        <w:rPr>
          <w:i/>
          <w:sz w:val="24"/>
        </w:rPr>
        <w:t>defects</w:t>
      </w:r>
      <w:r>
        <w:rPr>
          <w:i/>
          <w:spacing w:val="-4"/>
          <w:sz w:val="24"/>
        </w:rPr>
        <w:t xml:space="preserve"> </w:t>
      </w:r>
      <w:r>
        <w:rPr>
          <w:i/>
          <w:sz w:val="24"/>
        </w:rPr>
        <w:t>in</w:t>
      </w:r>
      <w:r>
        <w:rPr>
          <w:i/>
          <w:spacing w:val="-3"/>
          <w:sz w:val="24"/>
        </w:rPr>
        <w:t xml:space="preserve"> </w:t>
      </w:r>
      <w:r>
        <w:rPr>
          <w:i/>
          <w:sz w:val="24"/>
        </w:rPr>
        <w:t>gears</w:t>
      </w:r>
      <w:r>
        <w:rPr>
          <w:i/>
          <w:spacing w:val="-4"/>
          <w:sz w:val="24"/>
        </w:rPr>
        <w:t xml:space="preserve"> </w:t>
      </w:r>
      <w:r>
        <w:rPr>
          <w:i/>
          <w:sz w:val="24"/>
        </w:rPr>
        <w:t>and</w:t>
      </w:r>
      <w:r>
        <w:rPr>
          <w:i/>
          <w:spacing w:val="-3"/>
          <w:sz w:val="24"/>
        </w:rPr>
        <w:t xml:space="preserve"> </w:t>
      </w:r>
      <w:r>
        <w:rPr>
          <w:i/>
          <w:sz w:val="24"/>
        </w:rPr>
        <w:t>machine</w:t>
      </w:r>
      <w:r>
        <w:rPr>
          <w:i/>
          <w:spacing w:val="-2"/>
          <w:sz w:val="24"/>
        </w:rPr>
        <w:t xml:space="preserve"> </w:t>
      </w:r>
      <w:r>
        <w:rPr>
          <w:i/>
          <w:sz w:val="24"/>
        </w:rPr>
        <w:t>components</w:t>
      </w:r>
      <w:r>
        <w:rPr>
          <w:i/>
          <w:spacing w:val="-4"/>
          <w:sz w:val="24"/>
        </w:rPr>
        <w:t xml:space="preserve"> </w:t>
      </w:r>
      <w:r>
        <w:rPr>
          <w:i/>
          <w:sz w:val="24"/>
        </w:rPr>
        <w:t>using computer</w:t>
      </w:r>
      <w:r>
        <w:rPr>
          <w:i/>
          <w:spacing w:val="-5"/>
          <w:sz w:val="24"/>
        </w:rPr>
        <w:t xml:space="preserve"> </w:t>
      </w:r>
      <w:r>
        <w:rPr>
          <w:i/>
          <w:sz w:val="24"/>
        </w:rPr>
        <w:t>vision.</w:t>
      </w:r>
      <w:r>
        <w:rPr>
          <w:i/>
          <w:spacing w:val="-5"/>
          <w:sz w:val="24"/>
        </w:rPr>
        <w:t xml:space="preserve"> </w:t>
      </w:r>
      <w:r>
        <w:rPr>
          <w:i/>
          <w:sz w:val="24"/>
        </w:rPr>
        <w:t>The</w:t>
      </w:r>
      <w:r>
        <w:rPr>
          <w:i/>
          <w:spacing w:val="-6"/>
          <w:sz w:val="24"/>
        </w:rPr>
        <w:t xml:space="preserve"> </w:t>
      </w:r>
      <w:r>
        <w:rPr>
          <w:i/>
          <w:sz w:val="24"/>
        </w:rPr>
        <w:t>images</w:t>
      </w:r>
      <w:r>
        <w:rPr>
          <w:i/>
          <w:spacing w:val="-5"/>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components</w:t>
      </w:r>
      <w:r>
        <w:rPr>
          <w:i/>
          <w:spacing w:val="-4"/>
          <w:sz w:val="24"/>
        </w:rPr>
        <w:t xml:space="preserve"> </w:t>
      </w:r>
      <w:r>
        <w:rPr>
          <w:i/>
          <w:sz w:val="24"/>
        </w:rPr>
        <w:t>are</w:t>
      </w:r>
      <w:r>
        <w:rPr>
          <w:i/>
          <w:spacing w:val="-6"/>
          <w:sz w:val="24"/>
        </w:rPr>
        <w:t xml:space="preserve"> </w:t>
      </w:r>
      <w:r>
        <w:rPr>
          <w:i/>
          <w:sz w:val="24"/>
        </w:rPr>
        <w:t>binary</w:t>
      </w:r>
      <w:r>
        <w:rPr>
          <w:i/>
          <w:spacing w:val="-6"/>
          <w:sz w:val="24"/>
        </w:rPr>
        <w:t xml:space="preserve"> </w:t>
      </w:r>
      <w:r>
        <w:rPr>
          <w:i/>
          <w:sz w:val="24"/>
        </w:rPr>
        <w:t>and</w:t>
      </w:r>
      <w:r>
        <w:rPr>
          <w:i/>
          <w:spacing w:val="-2"/>
          <w:sz w:val="24"/>
        </w:rPr>
        <w:t xml:space="preserve"> </w:t>
      </w:r>
      <w:r>
        <w:rPr>
          <w:i/>
          <w:sz w:val="24"/>
        </w:rPr>
        <w:t>may</w:t>
      </w:r>
      <w:r>
        <w:rPr>
          <w:i/>
          <w:spacing w:val="-4"/>
          <w:sz w:val="24"/>
        </w:rPr>
        <w:t xml:space="preserve"> </w:t>
      </w:r>
      <w:r>
        <w:rPr>
          <w:i/>
          <w:sz w:val="24"/>
        </w:rPr>
        <w:t>contain</w:t>
      </w:r>
      <w:r>
        <w:rPr>
          <w:i/>
          <w:spacing w:val="-5"/>
          <w:sz w:val="24"/>
        </w:rPr>
        <w:t xml:space="preserve"> </w:t>
      </w:r>
      <w:r>
        <w:rPr>
          <w:i/>
          <w:sz w:val="24"/>
        </w:rPr>
        <w:t>small</w:t>
      </w:r>
      <w:r>
        <w:rPr>
          <w:i/>
          <w:spacing w:val="-4"/>
          <w:sz w:val="24"/>
        </w:rPr>
        <w:t xml:space="preserve"> </w:t>
      </w:r>
      <w:r>
        <w:rPr>
          <w:i/>
          <w:sz w:val="24"/>
        </w:rPr>
        <w:t>protrusions</w:t>
      </w:r>
      <w:r>
        <w:rPr>
          <w:i/>
          <w:spacing w:val="-5"/>
          <w:sz w:val="24"/>
        </w:rPr>
        <w:t xml:space="preserve"> </w:t>
      </w:r>
      <w:r>
        <w:rPr>
          <w:i/>
          <w:sz w:val="24"/>
        </w:rPr>
        <w:t>or</w:t>
      </w:r>
      <w:r>
        <w:rPr>
          <w:i/>
          <w:spacing w:val="-5"/>
          <w:sz w:val="24"/>
        </w:rPr>
        <w:t xml:space="preserve"> </w:t>
      </w:r>
      <w:r>
        <w:rPr>
          <w:i/>
          <w:sz w:val="24"/>
        </w:rPr>
        <w:t xml:space="preserve">missing </w:t>
      </w:r>
      <w:r>
        <w:rPr>
          <w:i/>
          <w:spacing w:val="-2"/>
          <w:sz w:val="24"/>
        </w:rPr>
        <w:t>parts.</w:t>
      </w:r>
    </w:p>
    <w:p w14:paraId="49B6F971" w14:textId="77777777" w:rsidR="009A150E" w:rsidRDefault="00000000">
      <w:pPr>
        <w:pStyle w:val="Heading3"/>
        <w:spacing w:before="219" w:line="360" w:lineRule="auto"/>
        <w:ind w:right="724"/>
        <w:jc w:val="both"/>
      </w:pPr>
      <w:r>
        <w:rPr>
          <w:color w:val="1F6E6B"/>
        </w:rPr>
        <w:t>Q1(A). How can region-based representation and medial axis computation help in identifying defective parts?</w:t>
      </w:r>
    </w:p>
    <w:p w14:paraId="0B8C3A12" w14:textId="77777777" w:rsidR="009A150E" w:rsidRDefault="00000000">
      <w:pPr>
        <w:pStyle w:val="BodyText"/>
        <w:spacing w:before="6"/>
        <w:ind w:left="0" w:firstLine="0"/>
        <w:jc w:val="left"/>
        <w:rPr>
          <w:b/>
          <w:sz w:val="15"/>
        </w:rPr>
      </w:pPr>
      <w:r>
        <w:rPr>
          <w:b/>
          <w:noProof/>
          <w:sz w:val="15"/>
        </w:rPr>
        <mc:AlternateContent>
          <mc:Choice Requires="wps">
            <w:drawing>
              <wp:anchor distT="0" distB="0" distL="0" distR="0" simplePos="0" relativeHeight="487587840" behindDoc="1" locked="0" layoutInCell="1" allowOverlap="1" wp14:anchorId="098C301E" wp14:editId="621EAC6A">
                <wp:simplePos x="0" y="0"/>
                <wp:positionH relativeFrom="page">
                  <wp:posOffset>667512</wp:posOffset>
                </wp:positionH>
                <wp:positionV relativeFrom="paragraph">
                  <wp:posOffset>129122</wp:posOffset>
                </wp:positionV>
                <wp:extent cx="6438900" cy="2628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2890"/>
                        </a:xfrm>
                        <a:prstGeom prst="rect">
                          <a:avLst/>
                        </a:prstGeom>
                        <a:solidFill>
                          <a:srgbClr val="EAF0F0"/>
                        </a:solidFill>
                      </wps:spPr>
                      <wps:txbx>
                        <w:txbxContent>
                          <w:p w14:paraId="44EC545E"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type w14:anchorId="098C301E" id="_x0000_t202" coordsize="21600,21600" o:spt="202" path="m,l,21600r21600,l21600,xe">
                <v:stroke joinstyle="miter"/>
                <v:path gradientshapeok="t" o:connecttype="rect"/>
              </v:shapetype>
              <v:shape id="Textbox 2" o:spid="_x0000_s1026" type="#_x0000_t202" style="position:absolute;margin-left:52.55pt;margin-top:10.15pt;width:507pt;height:20.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" fillcolor="#eaf0f0" stroked="f">
                <v:textbox inset="0,0,0,0">
                  <w:txbxContent>
                    <w:p w14:paraId="44EC545E"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1D9C8C19" w14:textId="77777777" w:rsidR="009A150E" w:rsidRDefault="00000000">
      <w:pPr>
        <w:pStyle w:val="ListParagraph"/>
        <w:numPr>
          <w:ilvl w:val="0"/>
          <w:numId w:val="1"/>
        </w:numPr>
        <w:tabs>
          <w:tab w:val="left" w:pos="859"/>
        </w:tabs>
        <w:spacing w:before="78" w:line="360" w:lineRule="auto"/>
        <w:ind w:right="716"/>
        <w:rPr>
          <w:sz w:val="24"/>
        </w:rPr>
      </w:pPr>
      <w:r>
        <w:rPr>
          <w:b/>
          <w:sz w:val="24"/>
        </w:rPr>
        <w:t xml:space="preserve">Region-based representation: </w:t>
      </w:r>
      <w:r>
        <w:rPr>
          <w:sz w:val="24"/>
        </w:rPr>
        <w:t>A gear or component is described using every pixel enclosed by its boundary</w:t>
      </w:r>
      <w:r>
        <w:rPr>
          <w:spacing w:val="-15"/>
          <w:sz w:val="24"/>
        </w:rPr>
        <w:t xml:space="preserve"> </w:t>
      </w:r>
      <w:r>
        <w:rPr>
          <w:sz w:val="24"/>
        </w:rPr>
        <w:t>rather</w:t>
      </w:r>
      <w:r>
        <w:rPr>
          <w:spacing w:val="-15"/>
          <w:sz w:val="24"/>
        </w:rPr>
        <w:t xml:space="preserve"> </w:t>
      </w:r>
      <w:r>
        <w:rPr>
          <w:sz w:val="24"/>
        </w:rPr>
        <w:t>than</w:t>
      </w:r>
      <w:r>
        <w:rPr>
          <w:spacing w:val="-14"/>
          <w:sz w:val="24"/>
        </w:rPr>
        <w:t xml:space="preserve"> </w:t>
      </w:r>
      <w:r>
        <w:rPr>
          <w:sz w:val="24"/>
        </w:rPr>
        <w:t>only</w:t>
      </w:r>
      <w:r>
        <w:rPr>
          <w:spacing w:val="-14"/>
          <w:sz w:val="24"/>
        </w:rPr>
        <w:t xml:space="preserve"> </w:t>
      </w:r>
      <w:r>
        <w:rPr>
          <w:sz w:val="24"/>
        </w:rPr>
        <w:t>the</w:t>
      </w:r>
      <w:r>
        <w:rPr>
          <w:spacing w:val="-15"/>
          <w:sz w:val="24"/>
        </w:rPr>
        <w:t xml:space="preserve"> </w:t>
      </w:r>
      <w:r>
        <w:rPr>
          <w:sz w:val="24"/>
        </w:rPr>
        <w:t>outline.</w:t>
      </w:r>
      <w:r>
        <w:rPr>
          <w:spacing w:val="-15"/>
          <w:sz w:val="24"/>
        </w:rPr>
        <w:t xml:space="preserve"> </w:t>
      </w:r>
      <w:r>
        <w:rPr>
          <w:sz w:val="24"/>
        </w:rPr>
        <w:t>Descriptors</w:t>
      </w:r>
      <w:r>
        <w:rPr>
          <w:spacing w:val="-15"/>
          <w:sz w:val="24"/>
        </w:rPr>
        <w:t xml:space="preserve"> </w:t>
      </w:r>
      <w:r>
        <w:rPr>
          <w:sz w:val="24"/>
        </w:rPr>
        <w:t>such</w:t>
      </w:r>
      <w:r>
        <w:rPr>
          <w:spacing w:val="-14"/>
          <w:sz w:val="24"/>
        </w:rPr>
        <w:t xml:space="preserve"> </w:t>
      </w:r>
      <w:r>
        <w:rPr>
          <w:sz w:val="24"/>
        </w:rPr>
        <w:t>as</w:t>
      </w:r>
      <w:r>
        <w:rPr>
          <w:spacing w:val="-13"/>
          <w:sz w:val="24"/>
        </w:rPr>
        <w:t xml:space="preserve"> </w:t>
      </w:r>
      <w:r>
        <w:rPr>
          <w:sz w:val="24"/>
        </w:rPr>
        <w:t>area,</w:t>
      </w:r>
      <w:r>
        <w:rPr>
          <w:spacing w:val="-14"/>
          <w:sz w:val="24"/>
        </w:rPr>
        <w:t xml:space="preserve"> </w:t>
      </w:r>
      <w:r>
        <w:rPr>
          <w:sz w:val="24"/>
        </w:rPr>
        <w:t>perimeter-to-area</w:t>
      </w:r>
      <w:r>
        <w:rPr>
          <w:spacing w:val="-14"/>
          <w:sz w:val="24"/>
        </w:rPr>
        <w:t xml:space="preserve"> </w:t>
      </w:r>
      <w:r>
        <w:rPr>
          <w:sz w:val="24"/>
        </w:rPr>
        <w:t>ratio,</w:t>
      </w:r>
      <w:r>
        <w:rPr>
          <w:spacing w:val="-14"/>
          <w:sz w:val="24"/>
        </w:rPr>
        <w:t xml:space="preserve"> </w:t>
      </w:r>
      <w:r>
        <w:rPr>
          <w:sz w:val="24"/>
        </w:rPr>
        <w:t>Euler</w:t>
      </w:r>
      <w:r>
        <w:rPr>
          <w:spacing w:val="-15"/>
          <w:sz w:val="24"/>
        </w:rPr>
        <w:t xml:space="preserve"> </w:t>
      </w:r>
      <w:r>
        <w:rPr>
          <w:sz w:val="24"/>
        </w:rPr>
        <w:t>number (number</w:t>
      </w:r>
      <w:r>
        <w:rPr>
          <w:spacing w:val="-14"/>
          <w:sz w:val="24"/>
        </w:rPr>
        <w:t xml:space="preserve"> </w:t>
      </w:r>
      <w:r>
        <w:rPr>
          <w:sz w:val="24"/>
        </w:rPr>
        <w:t>of</w:t>
      </w:r>
      <w:r>
        <w:rPr>
          <w:spacing w:val="-14"/>
          <w:sz w:val="24"/>
        </w:rPr>
        <w:t xml:space="preserve"> </w:t>
      </w:r>
      <w:r>
        <w:rPr>
          <w:sz w:val="24"/>
        </w:rPr>
        <w:t>holes),</w:t>
      </w:r>
      <w:r>
        <w:rPr>
          <w:spacing w:val="-13"/>
          <w:sz w:val="24"/>
        </w:rPr>
        <w:t xml:space="preserve"> </w:t>
      </w:r>
      <w:r>
        <w:rPr>
          <w:sz w:val="24"/>
        </w:rPr>
        <w:t>centroid,</w:t>
      </w:r>
      <w:r>
        <w:rPr>
          <w:spacing w:val="-13"/>
          <w:sz w:val="24"/>
        </w:rPr>
        <w:t xml:space="preserve"> </w:t>
      </w:r>
      <w:r>
        <w:rPr>
          <w:sz w:val="24"/>
        </w:rPr>
        <w:t>and</w:t>
      </w:r>
      <w:r>
        <w:rPr>
          <w:spacing w:val="-13"/>
          <w:sz w:val="24"/>
        </w:rPr>
        <w:t xml:space="preserve"> </w:t>
      </w:r>
      <w:r>
        <w:rPr>
          <w:sz w:val="24"/>
        </w:rPr>
        <w:t>moments</w:t>
      </w:r>
      <w:r>
        <w:rPr>
          <w:spacing w:val="-12"/>
          <w:sz w:val="24"/>
        </w:rPr>
        <w:t xml:space="preserve"> </w:t>
      </w:r>
      <w:r>
        <w:rPr>
          <w:sz w:val="24"/>
        </w:rPr>
        <w:t>(including</w:t>
      </w:r>
      <w:r>
        <w:rPr>
          <w:spacing w:val="-13"/>
          <w:sz w:val="24"/>
        </w:rPr>
        <w:t xml:space="preserve"> </w:t>
      </w:r>
      <w:r>
        <w:rPr>
          <w:sz w:val="24"/>
        </w:rPr>
        <w:t>Hu</w:t>
      </w:r>
      <w:r>
        <w:rPr>
          <w:spacing w:val="-14"/>
          <w:sz w:val="24"/>
        </w:rPr>
        <w:t xml:space="preserve"> </w:t>
      </w:r>
      <w:r>
        <w:rPr>
          <w:sz w:val="24"/>
        </w:rPr>
        <w:t>moments)</w:t>
      </w:r>
      <w:r>
        <w:rPr>
          <w:spacing w:val="-13"/>
          <w:sz w:val="24"/>
        </w:rPr>
        <w:t xml:space="preserve"> </w:t>
      </w:r>
      <w:r>
        <w:rPr>
          <w:sz w:val="24"/>
        </w:rPr>
        <w:t>are</w:t>
      </w:r>
      <w:r>
        <w:rPr>
          <w:spacing w:val="-15"/>
          <w:sz w:val="24"/>
        </w:rPr>
        <w:t xml:space="preserve"> </w:t>
      </w:r>
      <w:r>
        <w:rPr>
          <w:sz w:val="24"/>
        </w:rPr>
        <w:t>computed</w:t>
      </w:r>
      <w:r>
        <w:rPr>
          <w:spacing w:val="-13"/>
          <w:sz w:val="24"/>
        </w:rPr>
        <w:t xml:space="preserve"> </w:t>
      </w:r>
      <w:r>
        <w:rPr>
          <w:sz w:val="24"/>
        </w:rPr>
        <w:t>for</w:t>
      </w:r>
      <w:r>
        <w:rPr>
          <w:spacing w:val="-15"/>
          <w:sz w:val="24"/>
        </w:rPr>
        <w:t xml:space="preserve"> </w:t>
      </w:r>
      <w:r>
        <w:rPr>
          <w:sz w:val="24"/>
        </w:rPr>
        <w:t>the</w:t>
      </w:r>
      <w:r>
        <w:rPr>
          <w:spacing w:val="-14"/>
          <w:sz w:val="24"/>
        </w:rPr>
        <w:t xml:space="preserve"> </w:t>
      </w:r>
      <w:r>
        <w:rPr>
          <w:sz w:val="24"/>
        </w:rPr>
        <w:t>binary</w:t>
      </w:r>
      <w:r>
        <w:rPr>
          <w:spacing w:val="-13"/>
          <w:sz w:val="24"/>
        </w:rPr>
        <w:t xml:space="preserve"> </w:t>
      </w:r>
      <w:r>
        <w:rPr>
          <w:sz w:val="24"/>
        </w:rPr>
        <w:t>blob. A defective part — one with a broken tooth, a missing chunk, or an extra protrusion (flash/burr) — shows a measurable deviation in these region descriptors when compared against the descriptors of a known-good "golden" reference part of the same type.</w:t>
      </w:r>
    </w:p>
    <w:p w14:paraId="19B76078" w14:textId="77777777" w:rsidR="009A150E" w:rsidRDefault="00000000">
      <w:pPr>
        <w:pStyle w:val="ListParagraph"/>
        <w:numPr>
          <w:ilvl w:val="0"/>
          <w:numId w:val="1"/>
        </w:numPr>
        <w:tabs>
          <w:tab w:val="left" w:pos="859"/>
        </w:tabs>
        <w:spacing w:line="360" w:lineRule="auto"/>
        <w:ind w:right="713"/>
        <w:rPr>
          <w:sz w:val="24"/>
        </w:rPr>
      </w:pPr>
      <w:r>
        <w:rPr>
          <w:b/>
          <w:sz w:val="24"/>
        </w:rPr>
        <w:t>Medial</w:t>
      </w:r>
      <w:r>
        <w:rPr>
          <w:b/>
          <w:spacing w:val="-10"/>
          <w:sz w:val="24"/>
        </w:rPr>
        <w:t xml:space="preserve"> </w:t>
      </w:r>
      <w:r>
        <w:rPr>
          <w:b/>
          <w:sz w:val="24"/>
        </w:rPr>
        <w:t>Axis</w:t>
      </w:r>
      <w:r>
        <w:rPr>
          <w:b/>
          <w:spacing w:val="-10"/>
          <w:sz w:val="24"/>
        </w:rPr>
        <w:t xml:space="preserve"> </w:t>
      </w:r>
      <w:r>
        <w:rPr>
          <w:b/>
          <w:sz w:val="24"/>
        </w:rPr>
        <w:t>Transform</w:t>
      </w:r>
      <w:r>
        <w:rPr>
          <w:b/>
          <w:spacing w:val="-11"/>
          <w:sz w:val="24"/>
        </w:rPr>
        <w:t xml:space="preserve"> </w:t>
      </w:r>
      <w:r>
        <w:rPr>
          <w:b/>
          <w:sz w:val="24"/>
        </w:rPr>
        <w:t>(MAT):</w:t>
      </w:r>
      <w:r>
        <w:rPr>
          <w:b/>
          <w:spacing w:val="-10"/>
          <w:sz w:val="24"/>
        </w:rPr>
        <w:t xml:space="preserve"> </w:t>
      </w:r>
      <w:r>
        <w:rPr>
          <w:sz w:val="24"/>
        </w:rPr>
        <w:t>The</w:t>
      </w:r>
      <w:r>
        <w:rPr>
          <w:spacing w:val="-11"/>
          <w:sz w:val="24"/>
        </w:rPr>
        <w:t xml:space="preserve"> </w:t>
      </w:r>
      <w:r>
        <w:rPr>
          <w:sz w:val="24"/>
        </w:rPr>
        <w:t>medial</w:t>
      </w:r>
      <w:r>
        <w:rPr>
          <w:spacing w:val="-10"/>
          <w:sz w:val="24"/>
        </w:rPr>
        <w:t xml:space="preserve"> </w:t>
      </w:r>
      <w:r>
        <w:rPr>
          <w:sz w:val="24"/>
        </w:rPr>
        <w:t>axis</w:t>
      </w:r>
      <w:r>
        <w:rPr>
          <w:spacing w:val="-10"/>
          <w:sz w:val="24"/>
        </w:rPr>
        <w:t xml:space="preserve"> </w:t>
      </w:r>
      <w:r>
        <w:rPr>
          <w:sz w:val="24"/>
        </w:rPr>
        <w:t>(skeleton)</w:t>
      </w:r>
      <w:r>
        <w:rPr>
          <w:spacing w:val="-11"/>
          <w:sz w:val="24"/>
        </w:rPr>
        <w:t xml:space="preserve"> </w:t>
      </w:r>
      <w:r>
        <w:rPr>
          <w:sz w:val="24"/>
        </w:rPr>
        <w:t>is</w:t>
      </w:r>
      <w:r>
        <w:rPr>
          <w:spacing w:val="-10"/>
          <w:sz w:val="24"/>
        </w:rPr>
        <w:t xml:space="preserve"> </w:t>
      </w:r>
      <w:r>
        <w:rPr>
          <w:sz w:val="24"/>
        </w:rPr>
        <w:t>the</w:t>
      </w:r>
      <w:r>
        <w:rPr>
          <w:spacing w:val="-11"/>
          <w:sz w:val="24"/>
        </w:rPr>
        <w:t xml:space="preserve"> </w:t>
      </w:r>
      <w:r>
        <w:rPr>
          <w:sz w:val="24"/>
        </w:rPr>
        <w:t>set</w:t>
      </w:r>
      <w:r>
        <w:rPr>
          <w:spacing w:val="-10"/>
          <w:sz w:val="24"/>
        </w:rPr>
        <w:t xml:space="preserve"> </w:t>
      </w:r>
      <w:r>
        <w:rPr>
          <w:sz w:val="24"/>
        </w:rPr>
        <w:t>of</w:t>
      </w:r>
      <w:r>
        <w:rPr>
          <w:spacing w:val="-11"/>
          <w:sz w:val="24"/>
        </w:rPr>
        <w:t xml:space="preserve"> </w:t>
      </w:r>
      <w:r>
        <w:rPr>
          <w:sz w:val="24"/>
        </w:rPr>
        <w:t>points</w:t>
      </w:r>
      <w:r>
        <w:rPr>
          <w:spacing w:val="-10"/>
          <w:sz w:val="24"/>
        </w:rPr>
        <w:t xml:space="preserve"> </w:t>
      </w:r>
      <w:r>
        <w:rPr>
          <w:sz w:val="24"/>
        </w:rPr>
        <w:t>inside</w:t>
      </w:r>
      <w:r>
        <w:rPr>
          <w:spacing w:val="-11"/>
          <w:sz w:val="24"/>
        </w:rPr>
        <w:t xml:space="preserve"> </w:t>
      </w:r>
      <w:r>
        <w:rPr>
          <w:sz w:val="24"/>
        </w:rPr>
        <w:t>the</w:t>
      </w:r>
      <w:r>
        <w:rPr>
          <w:spacing w:val="-11"/>
          <w:sz w:val="24"/>
        </w:rPr>
        <w:t xml:space="preserve"> </w:t>
      </w:r>
      <w:r>
        <w:rPr>
          <w:sz w:val="24"/>
        </w:rPr>
        <w:t>shape</w:t>
      </w:r>
      <w:r>
        <w:rPr>
          <w:spacing w:val="-11"/>
          <w:sz w:val="24"/>
        </w:rPr>
        <w:t xml:space="preserve"> </w:t>
      </w:r>
      <w:r>
        <w:rPr>
          <w:sz w:val="24"/>
        </w:rPr>
        <w:t>that have more than one closest point on the boundary, typically computed from the distance transform followed by thinning. For a gear, the skeleton captures the underlying topology — the hub, the spokes/branches corresponding to each tooth, their length, angle, and symmetry. Because the MAT (skeleton</w:t>
      </w:r>
      <w:r>
        <w:rPr>
          <w:spacing w:val="-10"/>
          <w:sz w:val="24"/>
        </w:rPr>
        <w:t xml:space="preserve"> </w:t>
      </w:r>
      <w:r>
        <w:rPr>
          <w:sz w:val="24"/>
        </w:rPr>
        <w:t>plus</w:t>
      </w:r>
      <w:r>
        <w:rPr>
          <w:spacing w:val="-9"/>
          <w:sz w:val="24"/>
        </w:rPr>
        <w:t xml:space="preserve"> </w:t>
      </w:r>
      <w:r>
        <w:rPr>
          <w:sz w:val="24"/>
        </w:rPr>
        <w:t>the</w:t>
      </w:r>
      <w:r>
        <w:rPr>
          <w:spacing w:val="-10"/>
          <w:sz w:val="24"/>
        </w:rPr>
        <w:t xml:space="preserve"> </w:t>
      </w:r>
      <w:r>
        <w:rPr>
          <w:sz w:val="24"/>
        </w:rPr>
        <w:t>distance-to-boundary</w:t>
      </w:r>
      <w:r>
        <w:rPr>
          <w:spacing w:val="-8"/>
          <w:sz w:val="24"/>
        </w:rPr>
        <w:t xml:space="preserve"> </w:t>
      </w:r>
      <w:r>
        <w:rPr>
          <w:sz w:val="24"/>
        </w:rPr>
        <w:t>value</w:t>
      </w:r>
      <w:r>
        <w:rPr>
          <w:spacing w:val="-8"/>
          <w:sz w:val="24"/>
        </w:rPr>
        <w:t xml:space="preserve"> </w:t>
      </w:r>
      <w:r>
        <w:rPr>
          <w:sz w:val="24"/>
        </w:rPr>
        <w:t>at</w:t>
      </w:r>
      <w:r>
        <w:rPr>
          <w:spacing w:val="-7"/>
          <w:sz w:val="24"/>
        </w:rPr>
        <w:t xml:space="preserve"> </w:t>
      </w:r>
      <w:r>
        <w:rPr>
          <w:sz w:val="24"/>
        </w:rPr>
        <w:t>each</w:t>
      </w:r>
      <w:r>
        <w:rPr>
          <w:spacing w:val="-10"/>
          <w:sz w:val="24"/>
        </w:rPr>
        <w:t xml:space="preserve"> </w:t>
      </w:r>
      <w:r>
        <w:rPr>
          <w:sz w:val="24"/>
        </w:rPr>
        <w:t>skeleton</w:t>
      </w:r>
      <w:r>
        <w:rPr>
          <w:spacing w:val="-10"/>
          <w:sz w:val="24"/>
        </w:rPr>
        <w:t xml:space="preserve"> </w:t>
      </w:r>
      <w:r>
        <w:rPr>
          <w:sz w:val="24"/>
        </w:rPr>
        <w:t>point)</w:t>
      </w:r>
      <w:r>
        <w:rPr>
          <w:spacing w:val="-10"/>
          <w:sz w:val="24"/>
        </w:rPr>
        <w:t xml:space="preserve"> </w:t>
      </w:r>
      <w:r>
        <w:rPr>
          <w:sz w:val="24"/>
        </w:rPr>
        <w:t>is</w:t>
      </w:r>
      <w:r>
        <w:rPr>
          <w:spacing w:val="-9"/>
          <w:sz w:val="24"/>
        </w:rPr>
        <w:t xml:space="preserve"> </w:t>
      </w:r>
      <w:r>
        <w:rPr>
          <w:sz w:val="24"/>
        </w:rPr>
        <w:t>invertible,</w:t>
      </w:r>
      <w:r>
        <w:rPr>
          <w:spacing w:val="-10"/>
          <w:sz w:val="24"/>
        </w:rPr>
        <w:t xml:space="preserve"> </w:t>
      </w:r>
      <w:r>
        <w:rPr>
          <w:sz w:val="24"/>
        </w:rPr>
        <w:t>it</w:t>
      </w:r>
      <w:r>
        <w:rPr>
          <w:spacing w:val="-9"/>
          <w:sz w:val="24"/>
        </w:rPr>
        <w:t xml:space="preserve"> </w:t>
      </w:r>
      <w:r>
        <w:rPr>
          <w:sz w:val="24"/>
        </w:rPr>
        <w:t>is</w:t>
      </w:r>
      <w:r>
        <w:rPr>
          <w:spacing w:val="-9"/>
          <w:sz w:val="24"/>
        </w:rPr>
        <w:t xml:space="preserve"> </w:t>
      </w:r>
      <w:r>
        <w:rPr>
          <w:sz w:val="24"/>
        </w:rPr>
        <w:t>a</w:t>
      </w:r>
      <w:r>
        <w:rPr>
          <w:spacing w:val="-11"/>
          <w:sz w:val="24"/>
        </w:rPr>
        <w:t xml:space="preserve"> </w:t>
      </w:r>
      <w:r>
        <w:rPr>
          <w:sz w:val="24"/>
        </w:rPr>
        <w:t>compact</w:t>
      </w:r>
      <w:r>
        <w:rPr>
          <w:spacing w:val="-9"/>
          <w:sz w:val="24"/>
        </w:rPr>
        <w:t xml:space="preserve"> </w:t>
      </w:r>
      <w:r>
        <w:rPr>
          <w:sz w:val="24"/>
        </w:rPr>
        <w:t>but lossless description of the region's shape.</w:t>
      </w:r>
    </w:p>
    <w:p w14:paraId="2AFC96B7" w14:textId="77777777" w:rsidR="009A150E" w:rsidRDefault="00000000">
      <w:pPr>
        <w:pStyle w:val="ListParagraph"/>
        <w:numPr>
          <w:ilvl w:val="0"/>
          <w:numId w:val="1"/>
        </w:numPr>
        <w:tabs>
          <w:tab w:val="left" w:pos="859"/>
        </w:tabs>
        <w:spacing w:before="61" w:line="360" w:lineRule="auto"/>
        <w:ind w:right="715"/>
        <w:rPr>
          <w:sz w:val="24"/>
        </w:rPr>
      </w:pPr>
      <w:r>
        <w:rPr>
          <w:b/>
          <w:sz w:val="24"/>
        </w:rPr>
        <w:t xml:space="preserve">How they help detect defects: </w:t>
      </w:r>
      <w:r>
        <w:rPr>
          <w:sz w:val="24"/>
        </w:rPr>
        <w:t>A missing tooth removes a branch from the skeleton graph, while a protrusion or burr introduces a spurious short branch that is not present in the reference skeleton. Comparing</w:t>
      </w:r>
      <w:r>
        <w:rPr>
          <w:spacing w:val="-13"/>
          <w:sz w:val="24"/>
        </w:rPr>
        <w:t xml:space="preserve"> </w:t>
      </w:r>
      <w:r>
        <w:rPr>
          <w:sz w:val="24"/>
        </w:rPr>
        <w:t>the</w:t>
      </w:r>
      <w:r>
        <w:rPr>
          <w:spacing w:val="-14"/>
          <w:sz w:val="24"/>
        </w:rPr>
        <w:t xml:space="preserve"> </w:t>
      </w:r>
      <w:r>
        <w:rPr>
          <w:sz w:val="24"/>
        </w:rPr>
        <w:t>number,</w:t>
      </w:r>
      <w:r>
        <w:rPr>
          <w:spacing w:val="-13"/>
          <w:sz w:val="24"/>
        </w:rPr>
        <w:t xml:space="preserve"> </w:t>
      </w:r>
      <w:r>
        <w:rPr>
          <w:sz w:val="24"/>
        </w:rPr>
        <w:t>length,</w:t>
      </w:r>
      <w:r>
        <w:rPr>
          <w:spacing w:val="-13"/>
          <w:sz w:val="24"/>
        </w:rPr>
        <w:t xml:space="preserve"> </w:t>
      </w:r>
      <w:r>
        <w:rPr>
          <w:sz w:val="24"/>
        </w:rPr>
        <w:t>and</w:t>
      </w:r>
      <w:r>
        <w:rPr>
          <w:spacing w:val="-13"/>
          <w:sz w:val="24"/>
        </w:rPr>
        <w:t xml:space="preserve"> </w:t>
      </w:r>
      <w:r>
        <w:rPr>
          <w:sz w:val="24"/>
        </w:rPr>
        <w:t>angular</w:t>
      </w:r>
      <w:r>
        <w:rPr>
          <w:spacing w:val="-14"/>
          <w:sz w:val="24"/>
        </w:rPr>
        <w:t xml:space="preserve"> </w:t>
      </w:r>
      <w:r>
        <w:rPr>
          <w:sz w:val="24"/>
        </w:rPr>
        <w:t>spacing</w:t>
      </w:r>
      <w:r>
        <w:rPr>
          <w:spacing w:val="-13"/>
          <w:sz w:val="24"/>
        </w:rPr>
        <w:t xml:space="preserve"> </w:t>
      </w:r>
      <w:r>
        <w:rPr>
          <w:sz w:val="24"/>
        </w:rPr>
        <w:t>of</w:t>
      </w:r>
      <w:r>
        <w:rPr>
          <w:spacing w:val="-14"/>
          <w:sz w:val="24"/>
        </w:rPr>
        <w:t xml:space="preserve"> </w:t>
      </w:r>
      <w:r>
        <w:rPr>
          <w:sz w:val="24"/>
        </w:rPr>
        <w:t>skeleton</w:t>
      </w:r>
      <w:r>
        <w:rPr>
          <w:spacing w:val="-13"/>
          <w:sz w:val="24"/>
        </w:rPr>
        <w:t xml:space="preserve"> </w:t>
      </w:r>
      <w:r>
        <w:rPr>
          <w:sz w:val="24"/>
        </w:rPr>
        <w:t>branches</w:t>
      </w:r>
      <w:r>
        <w:rPr>
          <w:spacing w:val="-13"/>
          <w:sz w:val="24"/>
        </w:rPr>
        <w:t xml:space="preserve"> </w:t>
      </w:r>
      <w:r>
        <w:rPr>
          <w:sz w:val="24"/>
        </w:rPr>
        <w:t>against</w:t>
      </w:r>
      <w:r>
        <w:rPr>
          <w:spacing w:val="-12"/>
          <w:sz w:val="24"/>
        </w:rPr>
        <w:t xml:space="preserve"> </w:t>
      </w:r>
      <w:r>
        <w:rPr>
          <w:sz w:val="24"/>
        </w:rPr>
        <w:t>the</w:t>
      </w:r>
      <w:r>
        <w:rPr>
          <w:spacing w:val="-14"/>
          <w:sz w:val="24"/>
        </w:rPr>
        <w:t xml:space="preserve"> </w:t>
      </w:r>
      <w:r>
        <w:rPr>
          <w:sz w:val="24"/>
        </w:rPr>
        <w:t>golden</w:t>
      </w:r>
      <w:r>
        <w:rPr>
          <w:spacing w:val="-11"/>
          <w:sz w:val="24"/>
        </w:rPr>
        <w:t xml:space="preserve"> </w:t>
      </w:r>
      <w:r>
        <w:rPr>
          <w:sz w:val="24"/>
        </w:rPr>
        <w:t>template pinpoints exactly which region of the part is defective. Combining coarse region descriptors (fast rejection of grossly defective parts) with skeleton/topology analysis (fine localization of the defect) gives both a quick pass/fail decision and a precise defect location, which is valuable for automated visual inspection on a production line.</w:t>
      </w:r>
    </w:p>
    <w:p w14:paraId="372EAA05" w14:textId="77777777" w:rsidR="009A150E" w:rsidRDefault="009A150E">
      <w:pPr>
        <w:pStyle w:val="ListParagraph"/>
        <w:spacing w:line="360" w:lineRule="auto"/>
        <w:rPr>
          <w:sz w:val="24"/>
        </w:rPr>
        <w:sectPr w:rsidR="009A150E">
          <w:pgSz w:w="12240" w:h="15840"/>
          <w:pgMar w:top="1540" w:right="360" w:bottom="280" w:left="720" w:header="720" w:footer="720" w:gutter="0"/>
          <w:cols w:space="720"/>
        </w:sectPr>
      </w:pPr>
    </w:p>
    <w:p w14:paraId="143D5CDB" w14:textId="77777777" w:rsidR="009A150E" w:rsidRDefault="00000000">
      <w:pPr>
        <w:pStyle w:val="Heading3"/>
        <w:spacing w:before="79" w:line="360" w:lineRule="auto"/>
        <w:ind w:right="714"/>
      </w:pPr>
      <w:r>
        <w:rPr>
          <w:color w:val="1F6E6B"/>
        </w:rPr>
        <w:lastRenderedPageBreak/>
        <w:t>Q1(B).</w:t>
      </w:r>
      <w:r>
        <w:rPr>
          <w:color w:val="1F6E6B"/>
          <w:spacing w:val="-15"/>
        </w:rPr>
        <w:t xml:space="preserve"> </w:t>
      </w:r>
      <w:r>
        <w:rPr>
          <w:color w:val="1F6E6B"/>
        </w:rPr>
        <w:t>Discuss</w:t>
      </w:r>
      <w:r>
        <w:rPr>
          <w:color w:val="1F6E6B"/>
          <w:spacing w:val="-15"/>
        </w:rPr>
        <w:t xml:space="preserve"> </w:t>
      </w:r>
      <w:r>
        <w:rPr>
          <w:color w:val="1F6E6B"/>
        </w:rPr>
        <w:t>how</w:t>
      </w:r>
      <w:r>
        <w:rPr>
          <w:color w:val="1F6E6B"/>
          <w:spacing w:val="-15"/>
        </w:rPr>
        <w:t xml:space="preserve"> </w:t>
      </w:r>
      <w:r>
        <w:rPr>
          <w:color w:val="1F6E6B"/>
        </w:rPr>
        <w:t>noise</w:t>
      </w:r>
      <w:r>
        <w:rPr>
          <w:color w:val="1F6E6B"/>
          <w:spacing w:val="-16"/>
        </w:rPr>
        <w:t xml:space="preserve"> </w:t>
      </w:r>
      <w:r>
        <w:rPr>
          <w:color w:val="1F6E6B"/>
        </w:rPr>
        <w:t>in</w:t>
      </w:r>
      <w:r>
        <w:rPr>
          <w:color w:val="1F6E6B"/>
          <w:spacing w:val="-15"/>
        </w:rPr>
        <w:t xml:space="preserve"> </w:t>
      </w:r>
      <w:r>
        <w:rPr>
          <w:color w:val="1F6E6B"/>
        </w:rPr>
        <w:t>image</w:t>
      </w:r>
      <w:r>
        <w:rPr>
          <w:color w:val="1F6E6B"/>
          <w:spacing w:val="-16"/>
        </w:rPr>
        <w:t xml:space="preserve"> </w:t>
      </w:r>
      <w:r>
        <w:rPr>
          <w:color w:val="1F6E6B"/>
        </w:rPr>
        <w:t>acquisition</w:t>
      </w:r>
      <w:r>
        <w:rPr>
          <w:color w:val="1F6E6B"/>
          <w:spacing w:val="-15"/>
        </w:rPr>
        <w:t xml:space="preserve"> </w:t>
      </w:r>
      <w:r>
        <w:rPr>
          <w:color w:val="1F6E6B"/>
        </w:rPr>
        <w:t>could</w:t>
      </w:r>
      <w:r>
        <w:rPr>
          <w:color w:val="1F6E6B"/>
          <w:spacing w:val="-15"/>
        </w:rPr>
        <w:t xml:space="preserve"> </w:t>
      </w:r>
      <w:r>
        <w:rPr>
          <w:color w:val="1F6E6B"/>
        </w:rPr>
        <w:t>affect</w:t>
      </w:r>
      <w:r>
        <w:rPr>
          <w:color w:val="1F6E6B"/>
          <w:spacing w:val="-16"/>
        </w:rPr>
        <w:t xml:space="preserve"> </w:t>
      </w:r>
      <w:r>
        <w:rPr>
          <w:color w:val="1F6E6B"/>
        </w:rPr>
        <w:t>shape</w:t>
      </w:r>
      <w:r>
        <w:rPr>
          <w:color w:val="1F6E6B"/>
          <w:spacing w:val="-16"/>
        </w:rPr>
        <w:t xml:space="preserve"> </w:t>
      </w:r>
      <w:r>
        <w:rPr>
          <w:color w:val="1F6E6B"/>
        </w:rPr>
        <w:t>analysis</w:t>
      </w:r>
      <w:r>
        <w:rPr>
          <w:color w:val="1F6E6B"/>
          <w:spacing w:val="-17"/>
        </w:rPr>
        <w:t xml:space="preserve"> </w:t>
      </w:r>
      <w:r>
        <w:rPr>
          <w:color w:val="1F6E6B"/>
        </w:rPr>
        <w:t>and</w:t>
      </w:r>
      <w:r>
        <w:rPr>
          <w:color w:val="1F6E6B"/>
          <w:spacing w:val="-15"/>
        </w:rPr>
        <w:t xml:space="preserve"> </w:t>
      </w:r>
      <w:r>
        <w:rPr>
          <w:color w:val="1F6E6B"/>
        </w:rPr>
        <w:t>propose</w:t>
      </w:r>
      <w:r>
        <w:rPr>
          <w:color w:val="1F6E6B"/>
          <w:spacing w:val="-16"/>
        </w:rPr>
        <w:t xml:space="preserve"> </w:t>
      </w:r>
      <w:r>
        <w:rPr>
          <w:color w:val="1F6E6B"/>
        </w:rPr>
        <w:t>preprocessing steps to improve accuracy.</w:t>
      </w:r>
    </w:p>
    <w:p w14:paraId="11200BA3" w14:textId="77777777" w:rsidR="009A150E" w:rsidRDefault="00000000">
      <w:pPr>
        <w:pStyle w:val="BodyText"/>
        <w:spacing w:before="6"/>
        <w:ind w:left="0" w:firstLine="0"/>
        <w:jc w:val="left"/>
        <w:rPr>
          <w:b/>
          <w:sz w:val="15"/>
        </w:rPr>
      </w:pPr>
      <w:r>
        <w:rPr>
          <w:b/>
          <w:noProof/>
          <w:sz w:val="15"/>
        </w:rPr>
        <mc:AlternateContent>
          <mc:Choice Requires="wps">
            <w:drawing>
              <wp:anchor distT="0" distB="0" distL="0" distR="0" simplePos="0" relativeHeight="487588352" behindDoc="1" locked="0" layoutInCell="1" allowOverlap="1" wp14:anchorId="4DC93D37" wp14:editId="3C3E5799">
                <wp:simplePos x="0" y="0"/>
                <wp:positionH relativeFrom="page">
                  <wp:posOffset>667512</wp:posOffset>
                </wp:positionH>
                <wp:positionV relativeFrom="paragraph">
                  <wp:posOffset>128949</wp:posOffset>
                </wp:positionV>
                <wp:extent cx="6438900" cy="26225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2255"/>
                        </a:xfrm>
                        <a:prstGeom prst="rect">
                          <a:avLst/>
                        </a:prstGeom>
                        <a:solidFill>
                          <a:srgbClr val="EAF0F0"/>
                        </a:solidFill>
                      </wps:spPr>
                      <wps:txbx>
                        <w:txbxContent>
                          <w:p w14:paraId="3721616B"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 w14:anchorId="4DC93D37" id="Textbox 3" o:spid="_x0000_s1027" type="#_x0000_t202" style="position:absolute;margin-left:52.55pt;margin-top:10.15pt;width:507pt;height:20.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" fillcolor="#eaf0f0" stroked="f">
                <v:textbox inset="0,0,0,0">
                  <w:txbxContent>
                    <w:p w14:paraId="3721616B"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156B2A09" w14:textId="77777777" w:rsidR="009A150E" w:rsidRDefault="00000000">
      <w:pPr>
        <w:pStyle w:val="BodyText"/>
        <w:spacing w:before="78"/>
        <w:ind w:left="360" w:firstLine="0"/>
      </w:pPr>
      <w:r>
        <w:t>Effect</w:t>
      </w:r>
      <w:r>
        <w:rPr>
          <w:spacing w:val="-1"/>
        </w:rPr>
        <w:t xml:space="preserve"> </w:t>
      </w:r>
      <w:r>
        <w:t>of</w:t>
      </w:r>
      <w:r>
        <w:rPr>
          <w:spacing w:val="-1"/>
        </w:rPr>
        <w:t xml:space="preserve"> </w:t>
      </w:r>
      <w:r>
        <w:t>noise</w:t>
      </w:r>
      <w:r>
        <w:rPr>
          <w:spacing w:val="-1"/>
        </w:rPr>
        <w:t xml:space="preserve"> </w:t>
      </w:r>
      <w:r>
        <w:t>on</w:t>
      </w:r>
      <w:r>
        <w:rPr>
          <w:spacing w:val="-1"/>
        </w:rPr>
        <w:t xml:space="preserve"> </w:t>
      </w:r>
      <w:r>
        <w:t>shape</w:t>
      </w:r>
      <w:r>
        <w:rPr>
          <w:spacing w:val="1"/>
        </w:rPr>
        <w:t xml:space="preserve"> </w:t>
      </w:r>
      <w:r>
        <w:rPr>
          <w:spacing w:val="-2"/>
        </w:rPr>
        <w:t>analysis:</w:t>
      </w:r>
    </w:p>
    <w:p w14:paraId="4B384920" w14:textId="77777777" w:rsidR="009A150E" w:rsidRDefault="00000000">
      <w:pPr>
        <w:pStyle w:val="ListParagraph"/>
        <w:numPr>
          <w:ilvl w:val="0"/>
          <w:numId w:val="1"/>
        </w:numPr>
        <w:tabs>
          <w:tab w:val="left" w:pos="859"/>
        </w:tabs>
        <w:spacing w:before="259" w:line="360" w:lineRule="auto"/>
        <w:ind w:right="723"/>
        <w:rPr>
          <w:sz w:val="24"/>
        </w:rPr>
      </w:pPr>
      <w:r>
        <w:rPr>
          <w:sz w:val="24"/>
        </w:rPr>
        <w:t>Salt-and-pepper / sensor noise can flip isolated pixels in the binary image, creating tiny spurious connected components or small holes, which are then wrongly interpreted as missing material or extra protrusions.</w:t>
      </w:r>
    </w:p>
    <w:p w14:paraId="495A30C2" w14:textId="77777777" w:rsidR="009A150E" w:rsidRDefault="00000000">
      <w:pPr>
        <w:pStyle w:val="ListParagraph"/>
        <w:numPr>
          <w:ilvl w:val="0"/>
          <w:numId w:val="1"/>
        </w:numPr>
        <w:tabs>
          <w:tab w:val="left" w:pos="859"/>
        </w:tabs>
        <w:spacing w:before="59" w:line="360" w:lineRule="auto"/>
        <w:ind w:right="716"/>
        <w:rPr>
          <w:sz w:val="24"/>
        </w:rPr>
      </w:pPr>
      <w:r>
        <w:rPr>
          <w:sz w:val="24"/>
        </w:rPr>
        <w:t>Noise</w:t>
      </w:r>
      <w:r>
        <w:rPr>
          <w:spacing w:val="-11"/>
          <w:sz w:val="24"/>
        </w:rPr>
        <w:t xml:space="preserve"> </w:t>
      </w:r>
      <w:r>
        <w:rPr>
          <w:sz w:val="24"/>
        </w:rPr>
        <w:t>on</w:t>
      </w:r>
      <w:r>
        <w:rPr>
          <w:spacing w:val="-11"/>
          <w:sz w:val="24"/>
        </w:rPr>
        <w:t xml:space="preserve"> </w:t>
      </w:r>
      <w:r>
        <w:rPr>
          <w:sz w:val="24"/>
        </w:rPr>
        <w:t>the</w:t>
      </w:r>
      <w:r>
        <w:rPr>
          <w:spacing w:val="-11"/>
          <w:sz w:val="24"/>
        </w:rPr>
        <w:t xml:space="preserve"> </w:t>
      </w:r>
      <w:r>
        <w:rPr>
          <w:sz w:val="24"/>
        </w:rPr>
        <w:t>object</w:t>
      </w:r>
      <w:r>
        <w:rPr>
          <w:spacing w:val="-10"/>
          <w:sz w:val="24"/>
        </w:rPr>
        <w:t xml:space="preserve"> </w:t>
      </w:r>
      <w:r>
        <w:rPr>
          <w:sz w:val="24"/>
        </w:rPr>
        <w:t>boundary</w:t>
      </w:r>
      <w:r>
        <w:rPr>
          <w:spacing w:val="-11"/>
          <w:sz w:val="24"/>
        </w:rPr>
        <w:t xml:space="preserve"> </w:t>
      </w:r>
      <w:r>
        <w:rPr>
          <w:sz w:val="24"/>
        </w:rPr>
        <w:t>distorts</w:t>
      </w:r>
      <w:r>
        <w:rPr>
          <w:spacing w:val="-11"/>
          <w:sz w:val="24"/>
        </w:rPr>
        <w:t xml:space="preserve"> </w:t>
      </w:r>
      <w:r>
        <w:rPr>
          <w:sz w:val="24"/>
        </w:rPr>
        <w:t>contour-based</w:t>
      </w:r>
      <w:r>
        <w:rPr>
          <w:spacing w:val="-11"/>
          <w:sz w:val="24"/>
        </w:rPr>
        <w:t xml:space="preserve"> </w:t>
      </w:r>
      <w:r>
        <w:rPr>
          <w:sz w:val="24"/>
        </w:rPr>
        <w:t>descriptors</w:t>
      </w:r>
      <w:r>
        <w:rPr>
          <w:spacing w:val="-10"/>
          <w:sz w:val="24"/>
        </w:rPr>
        <w:t xml:space="preserve"> </w:t>
      </w:r>
      <w:r>
        <w:rPr>
          <w:sz w:val="24"/>
        </w:rPr>
        <w:t>—</w:t>
      </w:r>
      <w:r>
        <w:rPr>
          <w:spacing w:val="-8"/>
          <w:sz w:val="24"/>
        </w:rPr>
        <w:t xml:space="preserve"> </w:t>
      </w:r>
      <w:r>
        <w:rPr>
          <w:sz w:val="24"/>
        </w:rPr>
        <w:t>chain</w:t>
      </w:r>
      <w:r>
        <w:rPr>
          <w:spacing w:val="-8"/>
          <w:sz w:val="24"/>
        </w:rPr>
        <w:t xml:space="preserve"> </w:t>
      </w:r>
      <w:r>
        <w:rPr>
          <w:sz w:val="24"/>
        </w:rPr>
        <w:t>codes,</w:t>
      </w:r>
      <w:r>
        <w:rPr>
          <w:spacing w:val="-10"/>
          <w:sz w:val="24"/>
        </w:rPr>
        <w:t xml:space="preserve"> </w:t>
      </w:r>
      <w:r>
        <w:rPr>
          <w:sz w:val="24"/>
        </w:rPr>
        <w:t>boundary</w:t>
      </w:r>
      <w:r>
        <w:rPr>
          <w:spacing w:val="-9"/>
          <w:sz w:val="24"/>
        </w:rPr>
        <w:t xml:space="preserve"> </w:t>
      </w:r>
      <w:r>
        <w:rPr>
          <w:sz w:val="24"/>
        </w:rPr>
        <w:t>curvature, and Fourier descriptors all become noisy, since these methods are sensitive to small perturbations along the outline.</w:t>
      </w:r>
    </w:p>
    <w:p w14:paraId="240D5E0A" w14:textId="77777777" w:rsidR="009A150E" w:rsidRDefault="00000000">
      <w:pPr>
        <w:pStyle w:val="ListParagraph"/>
        <w:numPr>
          <w:ilvl w:val="0"/>
          <w:numId w:val="1"/>
        </w:numPr>
        <w:tabs>
          <w:tab w:val="left" w:pos="859"/>
        </w:tabs>
        <w:spacing w:before="62" w:line="360" w:lineRule="auto"/>
        <w:ind w:right="722"/>
        <w:rPr>
          <w:sz w:val="24"/>
        </w:rPr>
      </w:pPr>
      <w:r>
        <w:rPr>
          <w:sz w:val="24"/>
        </w:rPr>
        <w:t>Noise</w:t>
      </w:r>
      <w:r>
        <w:rPr>
          <w:spacing w:val="-8"/>
          <w:sz w:val="24"/>
        </w:rPr>
        <w:t xml:space="preserve"> </w:t>
      </w:r>
      <w:r>
        <w:rPr>
          <w:sz w:val="24"/>
        </w:rPr>
        <w:t>adds</w:t>
      </w:r>
      <w:r>
        <w:rPr>
          <w:spacing w:val="-8"/>
          <w:sz w:val="24"/>
        </w:rPr>
        <w:t xml:space="preserve"> </w:t>
      </w:r>
      <w:r>
        <w:rPr>
          <w:sz w:val="24"/>
        </w:rPr>
        <w:t>spurious</w:t>
      </w:r>
      <w:r>
        <w:rPr>
          <w:spacing w:val="-8"/>
          <w:sz w:val="24"/>
        </w:rPr>
        <w:t xml:space="preserve"> </w:t>
      </w:r>
      <w:r>
        <w:rPr>
          <w:sz w:val="24"/>
        </w:rPr>
        <w:t>short</w:t>
      </w:r>
      <w:r>
        <w:rPr>
          <w:spacing w:val="-8"/>
          <w:sz w:val="24"/>
        </w:rPr>
        <w:t xml:space="preserve"> </w:t>
      </w:r>
      <w:r>
        <w:rPr>
          <w:sz w:val="24"/>
        </w:rPr>
        <w:t>branches</w:t>
      </w:r>
      <w:r>
        <w:rPr>
          <w:spacing w:val="-8"/>
          <w:sz w:val="24"/>
        </w:rPr>
        <w:t xml:space="preserve"> </w:t>
      </w:r>
      <w:r>
        <w:rPr>
          <w:sz w:val="24"/>
        </w:rPr>
        <w:t>to</w:t>
      </w:r>
      <w:r>
        <w:rPr>
          <w:spacing w:val="-8"/>
          <w:sz w:val="24"/>
        </w:rPr>
        <w:t xml:space="preserve"> </w:t>
      </w:r>
      <w:r>
        <w:rPr>
          <w:sz w:val="24"/>
        </w:rPr>
        <w:t>the</w:t>
      </w:r>
      <w:r>
        <w:rPr>
          <w:spacing w:val="-7"/>
          <w:sz w:val="24"/>
        </w:rPr>
        <w:t xml:space="preserve"> </w:t>
      </w:r>
      <w:r>
        <w:rPr>
          <w:sz w:val="24"/>
        </w:rPr>
        <w:t>computed</w:t>
      </w:r>
      <w:r>
        <w:rPr>
          <w:spacing w:val="-8"/>
          <w:sz w:val="24"/>
        </w:rPr>
        <w:t xml:space="preserve"> </w:t>
      </w:r>
      <w:r>
        <w:rPr>
          <w:sz w:val="24"/>
        </w:rPr>
        <w:t>skeleton</w:t>
      </w:r>
      <w:r>
        <w:rPr>
          <w:spacing w:val="-8"/>
          <w:sz w:val="24"/>
        </w:rPr>
        <w:t xml:space="preserve"> </w:t>
      </w:r>
      <w:r>
        <w:rPr>
          <w:sz w:val="24"/>
        </w:rPr>
        <w:t>(medial</w:t>
      </w:r>
      <w:r>
        <w:rPr>
          <w:spacing w:val="-8"/>
          <w:sz w:val="24"/>
        </w:rPr>
        <w:t xml:space="preserve"> </w:t>
      </w:r>
      <w:r>
        <w:rPr>
          <w:sz w:val="24"/>
        </w:rPr>
        <w:t>axis),</w:t>
      </w:r>
      <w:r>
        <w:rPr>
          <w:spacing w:val="-4"/>
          <w:sz w:val="24"/>
        </w:rPr>
        <w:t xml:space="preserve"> </w:t>
      </w:r>
      <w:r>
        <w:rPr>
          <w:sz w:val="24"/>
        </w:rPr>
        <w:t>which</w:t>
      </w:r>
      <w:r>
        <w:rPr>
          <w:spacing w:val="-8"/>
          <w:sz w:val="24"/>
        </w:rPr>
        <w:t xml:space="preserve"> </w:t>
      </w:r>
      <w:r>
        <w:rPr>
          <w:sz w:val="24"/>
        </w:rPr>
        <w:t>can</w:t>
      </w:r>
      <w:r>
        <w:rPr>
          <w:spacing w:val="-8"/>
          <w:sz w:val="24"/>
        </w:rPr>
        <w:t xml:space="preserve"> </w:t>
      </w:r>
      <w:r>
        <w:rPr>
          <w:sz w:val="24"/>
        </w:rPr>
        <w:t>be</w:t>
      </w:r>
      <w:r>
        <w:rPr>
          <w:spacing w:val="-7"/>
          <w:sz w:val="24"/>
        </w:rPr>
        <w:t xml:space="preserve"> </w:t>
      </w:r>
      <w:r>
        <w:rPr>
          <w:sz w:val="24"/>
        </w:rPr>
        <w:t>misread</w:t>
      </w:r>
      <w:r>
        <w:rPr>
          <w:spacing w:val="-6"/>
          <w:sz w:val="24"/>
        </w:rPr>
        <w:t xml:space="preserve"> </w:t>
      </w:r>
      <w:r>
        <w:rPr>
          <w:sz w:val="24"/>
        </w:rPr>
        <w:t>as real structural defects, increasing false-positive defect detections.</w:t>
      </w:r>
    </w:p>
    <w:p w14:paraId="2FDD7E20" w14:textId="77777777" w:rsidR="009A150E" w:rsidRDefault="00000000">
      <w:pPr>
        <w:pStyle w:val="ListParagraph"/>
        <w:numPr>
          <w:ilvl w:val="0"/>
          <w:numId w:val="1"/>
        </w:numPr>
        <w:tabs>
          <w:tab w:val="left" w:pos="859"/>
        </w:tabs>
        <w:spacing w:before="58" w:line="360" w:lineRule="auto"/>
        <w:ind w:right="722"/>
        <w:rPr>
          <w:sz w:val="24"/>
        </w:rPr>
      </w:pPr>
      <w:r>
        <w:rPr>
          <w:sz w:val="24"/>
        </w:rPr>
        <w:t>Uneven or inconsistent illumination during acquisition causes an unreliable binarization threshold, so</w:t>
      </w:r>
      <w:r>
        <w:rPr>
          <w:spacing w:val="-2"/>
          <w:sz w:val="24"/>
        </w:rPr>
        <w:t xml:space="preserve"> </w:t>
      </w:r>
      <w:r>
        <w:rPr>
          <w:sz w:val="24"/>
        </w:rPr>
        <w:t>regions</w:t>
      </w:r>
      <w:r>
        <w:rPr>
          <w:spacing w:val="-2"/>
          <w:sz w:val="24"/>
        </w:rPr>
        <w:t xml:space="preserve"> </w:t>
      </w:r>
      <w:r>
        <w:rPr>
          <w:sz w:val="24"/>
        </w:rPr>
        <w:t>may</w:t>
      </w:r>
      <w:r>
        <w:rPr>
          <w:spacing w:val="-2"/>
          <w:sz w:val="24"/>
        </w:rPr>
        <w:t xml:space="preserve"> </w:t>
      </w:r>
      <w:r>
        <w:rPr>
          <w:sz w:val="24"/>
        </w:rPr>
        <w:t>incorrectly</w:t>
      </w:r>
      <w:r>
        <w:rPr>
          <w:spacing w:val="-2"/>
          <w:sz w:val="24"/>
        </w:rPr>
        <w:t xml:space="preserve"> </w:t>
      </w:r>
      <w:r>
        <w:rPr>
          <w:sz w:val="24"/>
        </w:rPr>
        <w:t>merge</w:t>
      </w:r>
      <w:r>
        <w:rPr>
          <w:spacing w:val="-3"/>
          <w:sz w:val="24"/>
        </w:rPr>
        <w:t xml:space="preserve"> </w:t>
      </w:r>
      <w:r>
        <w:rPr>
          <w:sz w:val="24"/>
        </w:rPr>
        <w:t>or</w:t>
      </w:r>
      <w:r>
        <w:rPr>
          <w:spacing w:val="-2"/>
          <w:sz w:val="24"/>
        </w:rPr>
        <w:t xml:space="preserve"> </w:t>
      </w:r>
      <w:r>
        <w:rPr>
          <w:sz w:val="24"/>
        </w:rPr>
        <w:t>split,</w:t>
      </w:r>
      <w:r>
        <w:rPr>
          <w:spacing w:val="-2"/>
          <w:sz w:val="24"/>
        </w:rPr>
        <w:t xml:space="preserve"> </w:t>
      </w:r>
      <w:r>
        <w:rPr>
          <w:sz w:val="24"/>
        </w:rPr>
        <w:t>corrupting</w:t>
      </w:r>
      <w:r>
        <w:rPr>
          <w:spacing w:val="-2"/>
          <w:sz w:val="24"/>
        </w:rPr>
        <w:t xml:space="preserve"> </w:t>
      </w:r>
      <w:r>
        <w:rPr>
          <w:sz w:val="24"/>
        </w:rPr>
        <w:t>area,</w:t>
      </w:r>
      <w:r>
        <w:rPr>
          <w:spacing w:val="-2"/>
          <w:sz w:val="24"/>
        </w:rPr>
        <w:t xml:space="preserve"> </w:t>
      </w:r>
      <w:r>
        <w:rPr>
          <w:sz w:val="24"/>
        </w:rPr>
        <w:t>moment, and</w:t>
      </w:r>
      <w:r>
        <w:rPr>
          <w:spacing w:val="-2"/>
          <w:sz w:val="24"/>
        </w:rPr>
        <w:t xml:space="preserve"> </w:t>
      </w:r>
      <w:r>
        <w:rPr>
          <w:sz w:val="24"/>
        </w:rPr>
        <w:t>Euler-number</w:t>
      </w:r>
      <w:r>
        <w:rPr>
          <w:spacing w:val="-2"/>
          <w:sz w:val="24"/>
        </w:rPr>
        <w:t xml:space="preserve"> </w:t>
      </w:r>
      <w:r>
        <w:rPr>
          <w:sz w:val="24"/>
        </w:rPr>
        <w:t>calculations.</w:t>
      </w:r>
    </w:p>
    <w:p w14:paraId="5F3C58F5" w14:textId="77777777" w:rsidR="009A150E" w:rsidRDefault="00000000">
      <w:pPr>
        <w:pStyle w:val="BodyText"/>
        <w:ind w:left="360" w:firstLine="0"/>
      </w:pPr>
      <w:r>
        <w:t>Proposed</w:t>
      </w:r>
      <w:r>
        <w:rPr>
          <w:spacing w:val="-3"/>
        </w:rPr>
        <w:t xml:space="preserve"> </w:t>
      </w:r>
      <w:r>
        <w:t>preprocessing</w:t>
      </w:r>
      <w:r>
        <w:rPr>
          <w:spacing w:val="-2"/>
        </w:rPr>
        <w:t xml:space="preserve"> steps:</w:t>
      </w:r>
    </w:p>
    <w:p w14:paraId="292D85D9" w14:textId="77777777" w:rsidR="009A150E" w:rsidRDefault="00000000">
      <w:pPr>
        <w:pStyle w:val="ListParagraph"/>
        <w:numPr>
          <w:ilvl w:val="0"/>
          <w:numId w:val="1"/>
        </w:numPr>
        <w:tabs>
          <w:tab w:val="left" w:pos="859"/>
        </w:tabs>
        <w:spacing w:before="259" w:line="360" w:lineRule="auto"/>
        <w:rPr>
          <w:sz w:val="24"/>
        </w:rPr>
      </w:pPr>
      <w:r>
        <w:rPr>
          <w:b/>
          <w:sz w:val="24"/>
        </w:rPr>
        <w:t>Denoising:</w:t>
      </w:r>
      <w:r>
        <w:rPr>
          <w:b/>
          <w:spacing w:val="-8"/>
          <w:sz w:val="24"/>
        </w:rPr>
        <w:t xml:space="preserve"> </w:t>
      </w:r>
      <w:r>
        <w:rPr>
          <w:sz w:val="24"/>
        </w:rPr>
        <w:t>apply</w:t>
      </w:r>
      <w:r>
        <w:rPr>
          <w:spacing w:val="-7"/>
          <w:sz w:val="24"/>
        </w:rPr>
        <w:t xml:space="preserve"> </w:t>
      </w:r>
      <w:r>
        <w:rPr>
          <w:sz w:val="24"/>
        </w:rPr>
        <w:t>a</w:t>
      </w:r>
      <w:r>
        <w:rPr>
          <w:spacing w:val="-8"/>
          <w:sz w:val="24"/>
        </w:rPr>
        <w:t xml:space="preserve"> </w:t>
      </w:r>
      <w:r>
        <w:rPr>
          <w:sz w:val="24"/>
        </w:rPr>
        <w:t>median</w:t>
      </w:r>
      <w:r>
        <w:rPr>
          <w:spacing w:val="-8"/>
          <w:sz w:val="24"/>
        </w:rPr>
        <w:t xml:space="preserve"> </w:t>
      </w:r>
      <w:r>
        <w:rPr>
          <w:sz w:val="24"/>
        </w:rPr>
        <w:t>filter</w:t>
      </w:r>
      <w:r>
        <w:rPr>
          <w:spacing w:val="-6"/>
          <w:sz w:val="24"/>
        </w:rPr>
        <w:t xml:space="preserve"> </w:t>
      </w:r>
      <w:r>
        <w:rPr>
          <w:sz w:val="24"/>
        </w:rPr>
        <w:t>(effective</w:t>
      </w:r>
      <w:r>
        <w:rPr>
          <w:spacing w:val="-8"/>
          <w:sz w:val="24"/>
        </w:rPr>
        <w:t xml:space="preserve"> </w:t>
      </w:r>
      <w:r>
        <w:rPr>
          <w:sz w:val="24"/>
        </w:rPr>
        <w:t>against</w:t>
      </w:r>
      <w:r>
        <w:rPr>
          <w:spacing w:val="-6"/>
          <w:sz w:val="24"/>
        </w:rPr>
        <w:t xml:space="preserve"> </w:t>
      </w:r>
      <w:r>
        <w:rPr>
          <w:sz w:val="24"/>
        </w:rPr>
        <w:t>salt-and-pepper</w:t>
      </w:r>
      <w:r>
        <w:rPr>
          <w:spacing w:val="-6"/>
          <w:sz w:val="24"/>
        </w:rPr>
        <w:t xml:space="preserve"> </w:t>
      </w:r>
      <w:r>
        <w:rPr>
          <w:sz w:val="24"/>
        </w:rPr>
        <w:t>noise)</w:t>
      </w:r>
      <w:r>
        <w:rPr>
          <w:spacing w:val="-8"/>
          <w:sz w:val="24"/>
        </w:rPr>
        <w:t xml:space="preserve"> </w:t>
      </w:r>
      <w:r>
        <w:rPr>
          <w:sz w:val="24"/>
        </w:rPr>
        <w:t>or</w:t>
      </w:r>
      <w:r>
        <w:rPr>
          <w:spacing w:val="-8"/>
          <w:sz w:val="24"/>
        </w:rPr>
        <w:t xml:space="preserve"> </w:t>
      </w:r>
      <w:r>
        <w:rPr>
          <w:sz w:val="24"/>
        </w:rPr>
        <w:t>a</w:t>
      </w:r>
      <w:r>
        <w:rPr>
          <w:spacing w:val="-6"/>
          <w:sz w:val="24"/>
        </w:rPr>
        <w:t xml:space="preserve"> </w:t>
      </w:r>
      <w:r>
        <w:rPr>
          <w:sz w:val="24"/>
        </w:rPr>
        <w:t>Gaussian</w:t>
      </w:r>
      <w:r>
        <w:rPr>
          <w:spacing w:val="-5"/>
          <w:sz w:val="24"/>
        </w:rPr>
        <w:t xml:space="preserve"> </w:t>
      </w:r>
      <w:r>
        <w:rPr>
          <w:sz w:val="24"/>
        </w:rPr>
        <w:t>filter</w:t>
      </w:r>
      <w:r>
        <w:rPr>
          <w:spacing w:val="-8"/>
          <w:sz w:val="24"/>
        </w:rPr>
        <w:t xml:space="preserve"> </w:t>
      </w:r>
      <w:r>
        <w:rPr>
          <w:sz w:val="24"/>
        </w:rPr>
        <w:t>before thresholding, to remove isolated noisy pixels without excessively blurring true edges.</w:t>
      </w:r>
    </w:p>
    <w:p w14:paraId="52749D50" w14:textId="77777777" w:rsidR="009A150E" w:rsidRDefault="00000000">
      <w:pPr>
        <w:pStyle w:val="ListParagraph"/>
        <w:numPr>
          <w:ilvl w:val="0"/>
          <w:numId w:val="1"/>
        </w:numPr>
        <w:tabs>
          <w:tab w:val="left" w:pos="859"/>
        </w:tabs>
        <w:spacing w:before="61" w:line="360" w:lineRule="auto"/>
        <w:rPr>
          <w:sz w:val="24"/>
        </w:rPr>
      </w:pPr>
      <w:r>
        <w:rPr>
          <w:b/>
          <w:sz w:val="24"/>
        </w:rPr>
        <w:t xml:space="preserve">Illumination correction: </w:t>
      </w:r>
      <w:r>
        <w:rPr>
          <w:sz w:val="24"/>
        </w:rPr>
        <w:t>use background subtraction, homomorphic filtering, or adaptive/local (rather</w:t>
      </w:r>
      <w:r>
        <w:rPr>
          <w:spacing w:val="-5"/>
          <w:sz w:val="24"/>
        </w:rPr>
        <w:t xml:space="preserve"> </w:t>
      </w:r>
      <w:r>
        <w:rPr>
          <w:sz w:val="24"/>
        </w:rPr>
        <w:t>than</w:t>
      </w:r>
      <w:r>
        <w:rPr>
          <w:spacing w:val="-5"/>
          <w:sz w:val="24"/>
        </w:rPr>
        <w:t xml:space="preserve"> </w:t>
      </w:r>
      <w:r>
        <w:rPr>
          <w:sz w:val="24"/>
        </w:rPr>
        <w:t>global)</w:t>
      </w:r>
      <w:r>
        <w:rPr>
          <w:spacing w:val="-6"/>
          <w:sz w:val="24"/>
        </w:rPr>
        <w:t xml:space="preserve"> </w:t>
      </w:r>
      <w:r>
        <w:rPr>
          <w:sz w:val="24"/>
        </w:rPr>
        <w:t>thresholding</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adaptive</w:t>
      </w:r>
      <w:r>
        <w:rPr>
          <w:spacing w:val="-2"/>
          <w:sz w:val="24"/>
        </w:rPr>
        <w:t xml:space="preserve"> </w:t>
      </w:r>
      <w:r>
        <w:rPr>
          <w:sz w:val="24"/>
        </w:rPr>
        <w:t>Otsu,</w:t>
      </w:r>
      <w:r>
        <w:rPr>
          <w:spacing w:val="-5"/>
          <w:sz w:val="24"/>
        </w:rPr>
        <w:t xml:space="preserve"> </w:t>
      </w:r>
      <w:r>
        <w:rPr>
          <w:sz w:val="24"/>
        </w:rPr>
        <w:t>so</w:t>
      </w:r>
      <w:r>
        <w:rPr>
          <w:spacing w:val="-5"/>
          <w:sz w:val="24"/>
        </w:rPr>
        <w:t xml:space="preserve"> </w:t>
      </w:r>
      <w:r>
        <w:rPr>
          <w:sz w:val="24"/>
        </w:rPr>
        <w:t>lighting</w:t>
      </w:r>
      <w:r>
        <w:rPr>
          <w:spacing w:val="-5"/>
          <w:sz w:val="24"/>
        </w:rPr>
        <w:t xml:space="preserve"> </w:t>
      </w:r>
      <w:r>
        <w:rPr>
          <w:sz w:val="24"/>
        </w:rPr>
        <w:t>variation</w:t>
      </w:r>
      <w:r>
        <w:rPr>
          <w:spacing w:val="-5"/>
          <w:sz w:val="24"/>
        </w:rPr>
        <w:t xml:space="preserve"> </w:t>
      </w:r>
      <w:r>
        <w:rPr>
          <w:sz w:val="24"/>
        </w:rPr>
        <w:t>across</w:t>
      </w:r>
      <w:r>
        <w:rPr>
          <w:spacing w:val="-5"/>
          <w:sz w:val="24"/>
        </w:rPr>
        <w:t xml:space="preserve"> </w:t>
      </w:r>
      <w:r>
        <w:rPr>
          <w:sz w:val="24"/>
        </w:rPr>
        <w:t>the</w:t>
      </w:r>
      <w:r>
        <w:rPr>
          <w:spacing w:val="-4"/>
          <w:sz w:val="24"/>
        </w:rPr>
        <w:t xml:space="preserve"> </w:t>
      </w:r>
      <w:r>
        <w:rPr>
          <w:sz w:val="24"/>
        </w:rPr>
        <w:t>field</w:t>
      </w:r>
      <w:r>
        <w:rPr>
          <w:spacing w:val="-5"/>
          <w:sz w:val="24"/>
        </w:rPr>
        <w:t xml:space="preserve"> </w:t>
      </w:r>
      <w:r>
        <w:rPr>
          <w:sz w:val="24"/>
        </w:rPr>
        <w:t>of</w:t>
      </w:r>
      <w:r>
        <w:rPr>
          <w:spacing w:val="-6"/>
          <w:sz w:val="24"/>
        </w:rPr>
        <w:t xml:space="preserve"> </w:t>
      </w:r>
      <w:r>
        <w:rPr>
          <w:sz w:val="24"/>
        </w:rPr>
        <w:t>view does not shift the binarization boundary.</w:t>
      </w:r>
    </w:p>
    <w:p w14:paraId="5EC3EAD7" w14:textId="77777777" w:rsidR="009A150E" w:rsidRDefault="00000000">
      <w:pPr>
        <w:pStyle w:val="ListParagraph"/>
        <w:numPr>
          <w:ilvl w:val="0"/>
          <w:numId w:val="1"/>
        </w:numPr>
        <w:tabs>
          <w:tab w:val="left" w:pos="859"/>
        </w:tabs>
        <w:spacing w:before="58" w:line="360" w:lineRule="auto"/>
        <w:ind w:right="722"/>
        <w:rPr>
          <w:sz w:val="24"/>
        </w:rPr>
      </w:pPr>
      <w:r>
        <w:rPr>
          <w:b/>
          <w:sz w:val="24"/>
        </w:rPr>
        <w:t xml:space="preserve">Morphological cleanup: </w:t>
      </w:r>
      <w:r>
        <w:rPr>
          <w:sz w:val="24"/>
        </w:rPr>
        <w:t>apply opening (erosion followed by dilation) to remove small spurious protrusions and closing to fill small unwanted holes, using a small structuring element so genuine small defects are not erased along with the noise.</w:t>
      </w:r>
    </w:p>
    <w:p w14:paraId="1D151FB6" w14:textId="77777777" w:rsidR="009A150E" w:rsidRDefault="00000000">
      <w:pPr>
        <w:pStyle w:val="ListParagraph"/>
        <w:numPr>
          <w:ilvl w:val="0"/>
          <w:numId w:val="1"/>
        </w:numPr>
        <w:tabs>
          <w:tab w:val="left" w:pos="859"/>
        </w:tabs>
        <w:spacing w:before="62" w:line="360" w:lineRule="auto"/>
        <w:ind w:right="717"/>
        <w:rPr>
          <w:sz w:val="24"/>
        </w:rPr>
      </w:pPr>
      <w:r>
        <w:rPr>
          <w:b/>
          <w:sz w:val="24"/>
        </w:rPr>
        <w:t xml:space="preserve">Connected-component filtering: </w:t>
      </w:r>
      <w:r>
        <w:rPr>
          <w:sz w:val="24"/>
        </w:rPr>
        <w:t>run connected-component analysis and discard blobs below a minimum area threshold, since these are almost always noise rather than real defects.</w:t>
      </w:r>
    </w:p>
    <w:p w14:paraId="4E6E4848" w14:textId="77777777" w:rsidR="009A150E" w:rsidRDefault="00000000">
      <w:pPr>
        <w:pStyle w:val="ListParagraph"/>
        <w:numPr>
          <w:ilvl w:val="0"/>
          <w:numId w:val="1"/>
        </w:numPr>
        <w:tabs>
          <w:tab w:val="left" w:pos="859"/>
        </w:tabs>
        <w:spacing w:line="360" w:lineRule="auto"/>
        <w:rPr>
          <w:sz w:val="24"/>
        </w:rPr>
      </w:pPr>
      <w:r>
        <w:rPr>
          <w:b/>
          <w:sz w:val="24"/>
        </w:rPr>
        <w:t xml:space="preserve">Contour smoothing: </w:t>
      </w:r>
      <w:r>
        <w:rPr>
          <w:sz w:val="24"/>
        </w:rPr>
        <w:t>smooth the extracted boundary (e.g. Gaussian smoothing or polygonal approximation such as Douglas–Peucker) before computing curvature or Fourier descriptors, to suppress high-frequency noise components while preserving the genuine shape.</w:t>
      </w:r>
    </w:p>
    <w:p w14:paraId="77D7D0B6" w14:textId="77777777" w:rsidR="009A150E" w:rsidRDefault="00000000">
      <w:pPr>
        <w:pStyle w:val="ListParagraph"/>
        <w:numPr>
          <w:ilvl w:val="0"/>
          <w:numId w:val="1"/>
        </w:numPr>
        <w:tabs>
          <w:tab w:val="left" w:pos="859"/>
        </w:tabs>
        <w:spacing w:before="59" w:line="360" w:lineRule="auto"/>
        <w:ind w:right="716"/>
        <w:rPr>
          <w:sz w:val="24"/>
        </w:rPr>
      </w:pPr>
      <w:r>
        <w:rPr>
          <w:b/>
          <w:sz w:val="24"/>
        </w:rPr>
        <w:t>Skeleton</w:t>
      </w:r>
      <w:r>
        <w:rPr>
          <w:b/>
          <w:spacing w:val="-2"/>
          <w:sz w:val="24"/>
        </w:rPr>
        <w:t xml:space="preserve"> </w:t>
      </w:r>
      <w:r>
        <w:rPr>
          <w:b/>
          <w:sz w:val="24"/>
        </w:rPr>
        <w:t>pruning:</w:t>
      </w:r>
      <w:r>
        <w:rPr>
          <w:b/>
          <w:spacing w:val="-1"/>
          <w:sz w:val="24"/>
        </w:rPr>
        <w:t xml:space="preserve"> </w:t>
      </w:r>
      <w:r>
        <w:rPr>
          <w:sz w:val="24"/>
        </w:rPr>
        <w:t>after</w:t>
      </w:r>
      <w:r>
        <w:rPr>
          <w:spacing w:val="-4"/>
          <w:sz w:val="24"/>
        </w:rPr>
        <w:t xml:space="preserve"> </w:t>
      </w:r>
      <w:r>
        <w:rPr>
          <w:sz w:val="24"/>
        </w:rPr>
        <w:t>computing</w:t>
      </w:r>
      <w:r>
        <w:rPr>
          <w:spacing w:val="-2"/>
          <w:sz w:val="24"/>
        </w:rPr>
        <w:t xml:space="preserve"> </w:t>
      </w:r>
      <w:r>
        <w:rPr>
          <w:sz w:val="24"/>
        </w:rPr>
        <w:t>the</w:t>
      </w:r>
      <w:r>
        <w:rPr>
          <w:spacing w:val="-3"/>
          <w:sz w:val="24"/>
        </w:rPr>
        <w:t xml:space="preserve"> </w:t>
      </w:r>
      <w:r>
        <w:rPr>
          <w:sz w:val="24"/>
        </w:rPr>
        <w:t>medial</w:t>
      </w:r>
      <w:r>
        <w:rPr>
          <w:spacing w:val="-2"/>
          <w:sz w:val="24"/>
        </w:rPr>
        <w:t xml:space="preserve"> </w:t>
      </w:r>
      <w:r>
        <w:rPr>
          <w:sz w:val="24"/>
        </w:rPr>
        <w:t>axis,</w:t>
      </w:r>
      <w:r>
        <w:rPr>
          <w:spacing w:val="-2"/>
          <w:sz w:val="24"/>
        </w:rPr>
        <w:t xml:space="preserve"> </w:t>
      </w:r>
      <w:r>
        <w:rPr>
          <w:sz w:val="24"/>
        </w:rPr>
        <w:t>prune</w:t>
      </w:r>
      <w:r>
        <w:rPr>
          <w:spacing w:val="-4"/>
          <w:sz w:val="24"/>
        </w:rPr>
        <w:t xml:space="preserve"> </w:t>
      </w:r>
      <w:r>
        <w:rPr>
          <w:sz w:val="24"/>
        </w:rPr>
        <w:t>branches</w:t>
      </w:r>
      <w:r>
        <w:rPr>
          <w:spacing w:val="-2"/>
          <w:sz w:val="24"/>
        </w:rPr>
        <w:t xml:space="preserve"> </w:t>
      </w:r>
      <w:r>
        <w:rPr>
          <w:sz w:val="24"/>
        </w:rPr>
        <w:t>shorter</w:t>
      </w:r>
      <w:r>
        <w:rPr>
          <w:spacing w:val="-1"/>
          <w:sz w:val="24"/>
        </w:rPr>
        <w:t xml:space="preserve"> </w:t>
      </w:r>
      <w:r>
        <w:rPr>
          <w:sz w:val="24"/>
        </w:rPr>
        <w:t>than</w:t>
      </w:r>
      <w:r>
        <w:rPr>
          <w:spacing w:val="-3"/>
          <w:sz w:val="24"/>
        </w:rPr>
        <w:t xml:space="preserve"> </w:t>
      </w:r>
      <w:r>
        <w:rPr>
          <w:sz w:val="24"/>
        </w:rPr>
        <w:t>a</w:t>
      </w:r>
      <w:r>
        <w:rPr>
          <w:spacing w:val="-3"/>
          <w:sz w:val="24"/>
        </w:rPr>
        <w:t xml:space="preserve"> </w:t>
      </w:r>
      <w:r>
        <w:rPr>
          <w:sz w:val="24"/>
        </w:rPr>
        <w:t>minimum-length threshold, since these are typically artifacts of boundary noise rather than true structural features.</w:t>
      </w:r>
    </w:p>
    <w:p w14:paraId="2D6EDF2A" w14:textId="77777777" w:rsidR="009A150E" w:rsidRDefault="009A150E">
      <w:pPr>
        <w:pStyle w:val="ListParagraph"/>
        <w:spacing w:line="360" w:lineRule="auto"/>
        <w:rPr>
          <w:sz w:val="24"/>
        </w:rPr>
        <w:sectPr w:rsidR="009A150E">
          <w:pgSz w:w="12240" w:h="15840"/>
          <w:pgMar w:top="1000" w:right="360" w:bottom="280" w:left="720" w:header="720" w:footer="720" w:gutter="0"/>
          <w:cols w:space="720"/>
        </w:sectPr>
      </w:pPr>
    </w:p>
    <w:p w14:paraId="11740A47" w14:textId="77777777" w:rsidR="009A150E" w:rsidRDefault="00000000">
      <w:pPr>
        <w:pStyle w:val="Heading3"/>
        <w:spacing w:before="79" w:line="360" w:lineRule="auto"/>
        <w:ind w:right="714"/>
      </w:pPr>
      <w:r>
        <w:rPr>
          <w:color w:val="1F6E6B"/>
        </w:rPr>
        <w:lastRenderedPageBreak/>
        <w:t>Q1(C). Compare the effectiveness of Fourier descriptors versus wavelet descriptors for classifying normal vs. defective components.</w:t>
      </w:r>
    </w:p>
    <w:p w14:paraId="2BBB0C3A" w14:textId="77777777" w:rsidR="009A150E" w:rsidRDefault="00000000">
      <w:pPr>
        <w:pStyle w:val="BodyText"/>
        <w:spacing w:before="6"/>
        <w:ind w:left="0" w:firstLine="0"/>
        <w:jc w:val="left"/>
        <w:rPr>
          <w:b/>
          <w:sz w:val="15"/>
        </w:rPr>
      </w:pPr>
      <w:r>
        <w:rPr>
          <w:b/>
          <w:noProof/>
          <w:sz w:val="15"/>
        </w:rPr>
        <mc:AlternateContent>
          <mc:Choice Requires="wps">
            <w:drawing>
              <wp:anchor distT="0" distB="0" distL="0" distR="0" simplePos="0" relativeHeight="487588864" behindDoc="1" locked="0" layoutInCell="1" allowOverlap="1" wp14:anchorId="3EB362A5" wp14:editId="02DC3A86">
                <wp:simplePos x="0" y="0"/>
                <wp:positionH relativeFrom="page">
                  <wp:posOffset>667512</wp:posOffset>
                </wp:positionH>
                <wp:positionV relativeFrom="paragraph">
                  <wp:posOffset>128949</wp:posOffset>
                </wp:positionV>
                <wp:extent cx="6438900" cy="26225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2255"/>
                        </a:xfrm>
                        <a:prstGeom prst="rect">
                          <a:avLst/>
                        </a:prstGeom>
                        <a:solidFill>
                          <a:srgbClr val="EAF0F0"/>
                        </a:solidFill>
                      </wps:spPr>
                      <wps:txbx>
                        <w:txbxContent>
                          <w:p w14:paraId="0B23F95F"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 w14:anchorId="3EB362A5" id="Textbox 4" o:spid="_x0000_s1028" type="#_x0000_t202" style="position:absolute;margin-left:52.55pt;margin-top:10.15pt;width:507pt;height:20.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" fillcolor="#eaf0f0" stroked="f">
                <v:textbox inset="0,0,0,0">
                  <w:txbxContent>
                    <w:p w14:paraId="0B23F95F"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41D0DD05" w14:textId="77777777" w:rsidR="009A150E" w:rsidRDefault="00000000">
      <w:pPr>
        <w:pStyle w:val="ListParagraph"/>
        <w:numPr>
          <w:ilvl w:val="0"/>
          <w:numId w:val="1"/>
        </w:numPr>
        <w:tabs>
          <w:tab w:val="left" w:pos="859"/>
        </w:tabs>
        <w:spacing w:before="78" w:line="360" w:lineRule="auto"/>
        <w:ind w:right="716"/>
        <w:rPr>
          <w:sz w:val="24"/>
        </w:rPr>
      </w:pPr>
      <w:r>
        <w:rPr>
          <w:b/>
          <w:sz w:val="24"/>
        </w:rPr>
        <w:t xml:space="preserve">Fourier Descriptors (FD): </w:t>
      </w:r>
      <w:r>
        <w:rPr>
          <w:sz w:val="24"/>
        </w:rPr>
        <w:t>obtained by taking the Discrete Fourier Transform of the boundary parametrized as a sequence of complex coordinates (x + iy). Low-order coefficients capture the coarse, global shape (e.g. the overall circular envelope of a gear) while higher-order coefficients capture finer</w:t>
      </w:r>
      <w:r>
        <w:rPr>
          <w:spacing w:val="-1"/>
          <w:sz w:val="24"/>
        </w:rPr>
        <w:t xml:space="preserve"> </w:t>
      </w:r>
      <w:r>
        <w:rPr>
          <w:sz w:val="24"/>
        </w:rPr>
        <w:t>detail. FD</w:t>
      </w:r>
      <w:r>
        <w:rPr>
          <w:spacing w:val="-1"/>
          <w:sz w:val="24"/>
        </w:rPr>
        <w:t xml:space="preserve"> </w:t>
      </w:r>
      <w:r>
        <w:rPr>
          <w:sz w:val="24"/>
        </w:rPr>
        <w:t>can be</w:t>
      </w:r>
      <w:r>
        <w:rPr>
          <w:spacing w:val="-1"/>
          <w:sz w:val="24"/>
        </w:rPr>
        <w:t xml:space="preserve"> </w:t>
      </w:r>
      <w:r>
        <w:rPr>
          <w:sz w:val="24"/>
        </w:rPr>
        <w:t>normalized to be</w:t>
      </w:r>
      <w:r>
        <w:rPr>
          <w:spacing w:val="-1"/>
          <w:sz w:val="24"/>
        </w:rPr>
        <w:t xml:space="preserve"> </w:t>
      </w:r>
      <w:r>
        <w:rPr>
          <w:sz w:val="24"/>
        </w:rPr>
        <w:t>invariant to translation, rotation, scale, and starting point,</w:t>
      </w:r>
      <w:r>
        <w:rPr>
          <w:spacing w:val="-5"/>
          <w:sz w:val="24"/>
        </w:rPr>
        <w:t xml:space="preserve"> </w:t>
      </w:r>
      <w:r>
        <w:rPr>
          <w:sz w:val="24"/>
        </w:rPr>
        <w:t>and</w:t>
      </w:r>
      <w:r>
        <w:rPr>
          <w:spacing w:val="-5"/>
          <w:sz w:val="24"/>
        </w:rPr>
        <w:t xml:space="preserve"> </w:t>
      </w:r>
      <w:r>
        <w:rPr>
          <w:sz w:val="24"/>
        </w:rPr>
        <w:t>they</w:t>
      </w:r>
      <w:r>
        <w:rPr>
          <w:spacing w:val="-5"/>
          <w:sz w:val="24"/>
        </w:rPr>
        <w:t xml:space="preserve"> </w:t>
      </w:r>
      <w:r>
        <w:rPr>
          <w:sz w:val="24"/>
        </w:rPr>
        <w:t>give</w:t>
      </w:r>
      <w:r>
        <w:rPr>
          <w:spacing w:val="-2"/>
          <w:sz w:val="24"/>
        </w:rPr>
        <w:t xml:space="preserve"> </w:t>
      </w:r>
      <w:r>
        <w:rPr>
          <w:sz w:val="24"/>
        </w:rPr>
        <w:t>a</w:t>
      </w:r>
      <w:r>
        <w:rPr>
          <w:spacing w:val="-6"/>
          <w:sz w:val="24"/>
        </w:rPr>
        <w:t xml:space="preserve"> </w:t>
      </w:r>
      <w:r>
        <w:rPr>
          <w:sz w:val="24"/>
        </w:rPr>
        <w:t>compact</w:t>
      </w:r>
      <w:r>
        <w:rPr>
          <w:spacing w:val="-4"/>
          <w:sz w:val="24"/>
        </w:rPr>
        <w:t xml:space="preserve"> </w:t>
      </w:r>
      <w:r>
        <w:rPr>
          <w:sz w:val="24"/>
        </w:rPr>
        <w:t>global</w:t>
      </w:r>
      <w:r>
        <w:rPr>
          <w:spacing w:val="-5"/>
          <w:sz w:val="24"/>
        </w:rPr>
        <w:t xml:space="preserve"> </w:t>
      </w:r>
      <w:r>
        <w:rPr>
          <w:sz w:val="24"/>
        </w:rPr>
        <w:t>descriptor</w:t>
      </w:r>
      <w:r>
        <w:rPr>
          <w:spacing w:val="-5"/>
          <w:sz w:val="24"/>
        </w:rPr>
        <w:t xml:space="preserve"> </w:t>
      </w:r>
      <w:r>
        <w:rPr>
          <w:sz w:val="24"/>
        </w:rPr>
        <w:t>that</w:t>
      </w:r>
      <w:r>
        <w:rPr>
          <w:spacing w:val="-4"/>
          <w:sz w:val="24"/>
        </w:rPr>
        <w:t xml:space="preserve"> </w:t>
      </w:r>
      <w:r>
        <w:rPr>
          <w:sz w:val="24"/>
        </w:rPr>
        <w:t>is</w:t>
      </w:r>
      <w:r>
        <w:rPr>
          <w:spacing w:val="-4"/>
          <w:sz w:val="24"/>
        </w:rPr>
        <w:t xml:space="preserve"> </w:t>
      </w:r>
      <w:r>
        <w:rPr>
          <w:sz w:val="24"/>
        </w:rPr>
        <w:t>well</w:t>
      </w:r>
      <w:r>
        <w:rPr>
          <w:spacing w:val="-4"/>
          <w:sz w:val="24"/>
        </w:rPr>
        <w:t xml:space="preserve"> </w:t>
      </w:r>
      <w:r>
        <w:rPr>
          <w:sz w:val="24"/>
        </w:rPr>
        <w:t>suited</w:t>
      </w:r>
      <w:r>
        <w:rPr>
          <w:spacing w:val="-5"/>
          <w:sz w:val="24"/>
        </w:rPr>
        <w:t xml:space="preserve"> </w:t>
      </w:r>
      <w:r>
        <w:rPr>
          <w:sz w:val="24"/>
        </w:rPr>
        <w:t>to</w:t>
      </w:r>
      <w:r>
        <w:rPr>
          <w:spacing w:val="-4"/>
          <w:sz w:val="24"/>
        </w:rPr>
        <w:t xml:space="preserve"> </w:t>
      </w:r>
      <w:r>
        <w:rPr>
          <w:sz w:val="24"/>
        </w:rPr>
        <w:t>classifying</w:t>
      </w:r>
      <w:r>
        <w:rPr>
          <w:spacing w:val="-5"/>
          <w:sz w:val="24"/>
        </w:rPr>
        <w:t xml:space="preserve"> </w:t>
      </w:r>
      <w:r>
        <w:rPr>
          <w:sz w:val="24"/>
        </w:rPr>
        <w:t>overall</w:t>
      </w:r>
      <w:r>
        <w:rPr>
          <w:spacing w:val="-4"/>
          <w:sz w:val="24"/>
        </w:rPr>
        <w:t xml:space="preserve"> </w:t>
      </w:r>
      <w:r>
        <w:rPr>
          <w:sz w:val="24"/>
        </w:rPr>
        <w:t>part</w:t>
      </w:r>
      <w:r>
        <w:rPr>
          <w:spacing w:val="-5"/>
          <w:sz w:val="24"/>
        </w:rPr>
        <w:t xml:space="preserve"> </w:t>
      </w:r>
      <w:r>
        <w:rPr>
          <w:sz w:val="24"/>
        </w:rPr>
        <w:t>type</w:t>
      </w:r>
      <w:r>
        <w:rPr>
          <w:spacing w:val="-5"/>
          <w:sz w:val="24"/>
        </w:rPr>
        <w:t xml:space="preserve"> </w:t>
      </w:r>
      <w:r>
        <w:rPr>
          <w:sz w:val="24"/>
        </w:rPr>
        <w:t>or gross shape category.</w:t>
      </w:r>
    </w:p>
    <w:p w14:paraId="04BBDB64" w14:textId="77777777" w:rsidR="009A150E" w:rsidRDefault="00000000">
      <w:pPr>
        <w:pStyle w:val="ListParagraph"/>
        <w:numPr>
          <w:ilvl w:val="0"/>
          <w:numId w:val="1"/>
        </w:numPr>
        <w:tabs>
          <w:tab w:val="left" w:pos="859"/>
        </w:tabs>
        <w:spacing w:before="61" w:line="360" w:lineRule="auto"/>
        <w:ind w:right="718"/>
        <w:rPr>
          <w:sz w:val="24"/>
        </w:rPr>
      </w:pPr>
      <w:r>
        <w:rPr>
          <w:b/>
          <w:sz w:val="24"/>
        </w:rPr>
        <w:t xml:space="preserve">Wavelet Descriptors (WD): </w:t>
      </w:r>
      <w:r>
        <w:rPr>
          <w:sz w:val="24"/>
        </w:rPr>
        <w:t>obtained by decomposing the boundary signal using a wavelet basis, which</w:t>
      </w:r>
      <w:r>
        <w:rPr>
          <w:spacing w:val="-4"/>
          <w:sz w:val="24"/>
        </w:rPr>
        <w:t xml:space="preserve"> </w:t>
      </w:r>
      <w:r>
        <w:rPr>
          <w:sz w:val="24"/>
        </w:rPr>
        <w:t>is</w:t>
      </w:r>
      <w:r>
        <w:rPr>
          <w:spacing w:val="-5"/>
          <w:sz w:val="24"/>
        </w:rPr>
        <w:t xml:space="preserve"> </w:t>
      </w:r>
      <w:r>
        <w:rPr>
          <w:sz w:val="24"/>
        </w:rPr>
        <w:t>localized</w:t>
      </w:r>
      <w:r>
        <w:rPr>
          <w:spacing w:val="-4"/>
          <w:sz w:val="24"/>
        </w:rPr>
        <w:t xml:space="preserve"> </w:t>
      </w:r>
      <w:r>
        <w:rPr>
          <w:sz w:val="24"/>
        </w:rPr>
        <w:t>in</w:t>
      </w:r>
      <w:r>
        <w:rPr>
          <w:spacing w:val="-4"/>
          <w:sz w:val="24"/>
        </w:rPr>
        <w:t xml:space="preserve"> </w:t>
      </w:r>
      <w:r>
        <w:rPr>
          <w:sz w:val="24"/>
        </w:rPr>
        <w:t>both</w:t>
      </w:r>
      <w:r>
        <w:rPr>
          <w:spacing w:val="-4"/>
          <w:sz w:val="24"/>
        </w:rPr>
        <w:t xml:space="preserve"> </w:t>
      </w:r>
      <w:r>
        <w:rPr>
          <w:sz w:val="24"/>
        </w:rPr>
        <w:t>position</w:t>
      </w:r>
      <w:r>
        <w:rPr>
          <w:spacing w:val="-4"/>
          <w:sz w:val="24"/>
        </w:rPr>
        <w:t xml:space="preserve"> </w:t>
      </w:r>
      <w:r>
        <w:rPr>
          <w:sz w:val="24"/>
        </w:rPr>
        <w:t>and</w:t>
      </w:r>
      <w:r>
        <w:rPr>
          <w:spacing w:val="-4"/>
          <w:sz w:val="24"/>
        </w:rPr>
        <w:t xml:space="preserve"> </w:t>
      </w:r>
      <w:r>
        <w:rPr>
          <w:sz w:val="24"/>
        </w:rPr>
        <w:t>frequency</w:t>
      </w:r>
      <w:r>
        <w:rPr>
          <w:spacing w:val="-4"/>
          <w:sz w:val="24"/>
        </w:rPr>
        <w:t xml:space="preserve"> </w:t>
      </w:r>
      <w:r>
        <w:rPr>
          <w:sz w:val="24"/>
        </w:rPr>
        <w:t>(multi-resolution</w:t>
      </w:r>
      <w:r>
        <w:rPr>
          <w:spacing w:val="-4"/>
          <w:sz w:val="24"/>
        </w:rPr>
        <w:t xml:space="preserve"> </w:t>
      </w:r>
      <w:r>
        <w:rPr>
          <w:sz w:val="24"/>
        </w:rPr>
        <w:t>analysis).</w:t>
      </w:r>
      <w:r>
        <w:rPr>
          <w:spacing w:val="-4"/>
          <w:sz w:val="24"/>
        </w:rPr>
        <w:t xml:space="preserve"> </w:t>
      </w:r>
      <w:r>
        <w:rPr>
          <w:sz w:val="24"/>
        </w:rPr>
        <w:t>This</w:t>
      </w:r>
      <w:r>
        <w:rPr>
          <w:spacing w:val="-5"/>
          <w:sz w:val="24"/>
        </w:rPr>
        <w:t xml:space="preserve"> </w:t>
      </w:r>
      <w:r>
        <w:rPr>
          <w:sz w:val="24"/>
        </w:rPr>
        <w:t>means</w:t>
      </w:r>
      <w:r>
        <w:rPr>
          <w:spacing w:val="-5"/>
          <w:sz w:val="24"/>
        </w:rPr>
        <w:t xml:space="preserve"> </w:t>
      </w:r>
      <w:r>
        <w:rPr>
          <w:sz w:val="24"/>
        </w:rPr>
        <w:t>a</w:t>
      </w:r>
      <w:r>
        <w:rPr>
          <w:spacing w:val="-5"/>
          <w:sz w:val="24"/>
        </w:rPr>
        <w:t xml:space="preserve"> </w:t>
      </w:r>
      <w:r>
        <w:rPr>
          <w:sz w:val="24"/>
        </w:rPr>
        <w:t>defect</w:t>
      </w:r>
      <w:r>
        <w:rPr>
          <w:spacing w:val="-4"/>
          <w:sz w:val="24"/>
        </w:rPr>
        <w:t xml:space="preserve"> </w:t>
      </w:r>
      <w:r>
        <w:rPr>
          <w:sz w:val="24"/>
        </w:rPr>
        <w:t>at one specific location on the boundary (a chipped tooth, a small nick) affects only the wavelet coefficients</w:t>
      </w:r>
      <w:r>
        <w:rPr>
          <w:spacing w:val="-14"/>
          <w:sz w:val="24"/>
        </w:rPr>
        <w:t xml:space="preserve"> </w:t>
      </w:r>
      <w:r>
        <w:rPr>
          <w:sz w:val="24"/>
        </w:rPr>
        <w:t>local</w:t>
      </w:r>
      <w:r>
        <w:rPr>
          <w:spacing w:val="-12"/>
          <w:sz w:val="24"/>
        </w:rPr>
        <w:t xml:space="preserve"> </w:t>
      </w:r>
      <w:r>
        <w:rPr>
          <w:sz w:val="24"/>
        </w:rPr>
        <w:t>to</w:t>
      </w:r>
      <w:r>
        <w:rPr>
          <w:spacing w:val="-14"/>
          <w:sz w:val="24"/>
        </w:rPr>
        <w:t xml:space="preserve"> </w:t>
      </w:r>
      <w:r>
        <w:rPr>
          <w:sz w:val="24"/>
        </w:rPr>
        <w:t>that</w:t>
      </w:r>
      <w:r>
        <w:rPr>
          <w:spacing w:val="-12"/>
          <w:sz w:val="24"/>
        </w:rPr>
        <w:t xml:space="preserve"> </w:t>
      </w:r>
      <w:r>
        <w:rPr>
          <w:sz w:val="24"/>
        </w:rPr>
        <w:t>region</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boundary,</w:t>
      </w:r>
      <w:r>
        <w:rPr>
          <w:spacing w:val="-13"/>
          <w:sz w:val="24"/>
        </w:rPr>
        <w:t xml:space="preserve"> </w:t>
      </w:r>
      <w:r>
        <w:rPr>
          <w:sz w:val="24"/>
        </w:rPr>
        <w:t>rather</w:t>
      </w:r>
      <w:r>
        <w:rPr>
          <w:spacing w:val="-15"/>
          <w:sz w:val="24"/>
        </w:rPr>
        <w:t xml:space="preserve"> </w:t>
      </w:r>
      <w:r>
        <w:rPr>
          <w:sz w:val="24"/>
        </w:rPr>
        <w:t>than</w:t>
      </w:r>
      <w:r>
        <w:rPr>
          <w:spacing w:val="-13"/>
          <w:sz w:val="24"/>
        </w:rPr>
        <w:t xml:space="preserve"> </w:t>
      </w:r>
      <w:r>
        <w:rPr>
          <w:sz w:val="24"/>
        </w:rPr>
        <w:t>being</w:t>
      </w:r>
      <w:r>
        <w:rPr>
          <w:spacing w:val="-14"/>
          <w:sz w:val="24"/>
        </w:rPr>
        <w:t xml:space="preserve"> </w:t>
      </w:r>
      <w:r>
        <w:rPr>
          <w:sz w:val="24"/>
        </w:rPr>
        <w:t>spread</w:t>
      </w:r>
      <w:r>
        <w:rPr>
          <w:spacing w:val="-14"/>
          <w:sz w:val="24"/>
        </w:rPr>
        <w:t xml:space="preserve"> </w:t>
      </w:r>
      <w:r>
        <w:rPr>
          <w:sz w:val="24"/>
        </w:rPr>
        <w:t>across</w:t>
      </w:r>
      <w:r>
        <w:rPr>
          <w:spacing w:val="-14"/>
          <w:sz w:val="24"/>
        </w:rPr>
        <w:t xml:space="preserve"> </w:t>
      </w:r>
      <w:r>
        <w:rPr>
          <w:sz w:val="24"/>
        </w:rPr>
        <w:t>the</w:t>
      </w:r>
      <w:r>
        <w:rPr>
          <w:spacing w:val="-15"/>
          <w:sz w:val="24"/>
        </w:rPr>
        <w:t xml:space="preserve"> </w:t>
      </w:r>
      <w:r>
        <w:rPr>
          <w:sz w:val="24"/>
        </w:rPr>
        <w:t>whole</w:t>
      </w:r>
      <w:r>
        <w:rPr>
          <w:spacing w:val="-13"/>
          <w:sz w:val="24"/>
        </w:rPr>
        <w:t xml:space="preserve"> </w:t>
      </w:r>
      <w:r>
        <w:rPr>
          <w:sz w:val="24"/>
        </w:rPr>
        <w:t>coefficient set as with a global Fourier basis.</w:t>
      </w:r>
    </w:p>
    <w:p w14:paraId="35DC4540" w14:textId="77777777" w:rsidR="009A150E" w:rsidRDefault="00000000">
      <w:pPr>
        <w:pStyle w:val="ListParagraph"/>
        <w:numPr>
          <w:ilvl w:val="0"/>
          <w:numId w:val="1"/>
        </w:numPr>
        <w:tabs>
          <w:tab w:val="left" w:pos="859"/>
        </w:tabs>
        <w:spacing w:before="59" w:line="360" w:lineRule="auto"/>
        <w:rPr>
          <w:sz w:val="24"/>
        </w:rPr>
      </w:pPr>
      <w:r>
        <w:rPr>
          <w:b/>
          <w:sz w:val="24"/>
        </w:rPr>
        <w:t xml:space="preserve">Comparison for this case: </w:t>
      </w:r>
      <w:r>
        <w:rPr>
          <w:sz w:val="24"/>
        </w:rPr>
        <w:t>since the defects described are small, localized protrusions or missing sections, wavelet descriptors are generally more effective for classifying normal vs. defective components because their locality lets them both detect and localize a small anomaly using only a few</w:t>
      </w:r>
      <w:r>
        <w:rPr>
          <w:spacing w:val="-14"/>
          <w:sz w:val="24"/>
        </w:rPr>
        <w:t xml:space="preserve"> </w:t>
      </w:r>
      <w:r>
        <w:rPr>
          <w:sz w:val="24"/>
        </w:rPr>
        <w:t>coefficients,</w:t>
      </w:r>
      <w:r>
        <w:rPr>
          <w:spacing w:val="-12"/>
          <w:sz w:val="24"/>
        </w:rPr>
        <w:t xml:space="preserve"> </w:t>
      </w:r>
      <w:r>
        <w:rPr>
          <w:sz w:val="24"/>
        </w:rPr>
        <w:t>and</w:t>
      </w:r>
      <w:r>
        <w:rPr>
          <w:spacing w:val="-13"/>
          <w:sz w:val="24"/>
        </w:rPr>
        <w:t xml:space="preserve"> </w:t>
      </w:r>
      <w:r>
        <w:rPr>
          <w:sz w:val="24"/>
        </w:rPr>
        <w:t>their</w:t>
      </w:r>
      <w:r>
        <w:rPr>
          <w:spacing w:val="-14"/>
          <w:sz w:val="24"/>
        </w:rPr>
        <w:t xml:space="preserve"> </w:t>
      </w:r>
      <w:r>
        <w:rPr>
          <w:sz w:val="24"/>
        </w:rPr>
        <w:t>multi-resolution</w:t>
      </w:r>
      <w:r>
        <w:rPr>
          <w:spacing w:val="-13"/>
          <w:sz w:val="24"/>
        </w:rPr>
        <w:t xml:space="preserve"> </w:t>
      </w:r>
      <w:r>
        <w:rPr>
          <w:sz w:val="24"/>
        </w:rPr>
        <w:t>nature</w:t>
      </w:r>
      <w:r>
        <w:rPr>
          <w:spacing w:val="-14"/>
          <w:sz w:val="24"/>
        </w:rPr>
        <w:t xml:space="preserve"> </w:t>
      </w:r>
      <w:r>
        <w:rPr>
          <w:sz w:val="24"/>
        </w:rPr>
        <w:t>lets</w:t>
      </w:r>
      <w:r>
        <w:rPr>
          <w:spacing w:val="-13"/>
          <w:sz w:val="24"/>
        </w:rPr>
        <w:t xml:space="preserve"> </w:t>
      </w:r>
      <w:r>
        <w:rPr>
          <w:sz w:val="24"/>
        </w:rPr>
        <w:t>coarse</w:t>
      </w:r>
      <w:r>
        <w:rPr>
          <w:spacing w:val="-14"/>
          <w:sz w:val="24"/>
        </w:rPr>
        <w:t xml:space="preserve"> </w:t>
      </w:r>
      <w:r>
        <w:rPr>
          <w:sz w:val="24"/>
        </w:rPr>
        <w:t>shape</w:t>
      </w:r>
      <w:r>
        <w:rPr>
          <w:spacing w:val="-14"/>
          <w:sz w:val="24"/>
        </w:rPr>
        <w:t xml:space="preserve"> </w:t>
      </w:r>
      <w:r>
        <w:rPr>
          <w:sz w:val="24"/>
        </w:rPr>
        <w:t>and</w:t>
      </w:r>
      <w:r>
        <w:rPr>
          <w:spacing w:val="-13"/>
          <w:sz w:val="24"/>
        </w:rPr>
        <w:t xml:space="preserve"> </w:t>
      </w:r>
      <w:r>
        <w:rPr>
          <w:sz w:val="24"/>
        </w:rPr>
        <w:t>fine</w:t>
      </w:r>
      <w:r>
        <w:rPr>
          <w:spacing w:val="-12"/>
          <w:sz w:val="24"/>
        </w:rPr>
        <w:t xml:space="preserve"> </w:t>
      </w:r>
      <w:r>
        <w:rPr>
          <w:sz w:val="24"/>
        </w:rPr>
        <w:t>defect</w:t>
      </w:r>
      <w:r>
        <w:rPr>
          <w:spacing w:val="-13"/>
          <w:sz w:val="24"/>
        </w:rPr>
        <w:t xml:space="preserve"> </w:t>
      </w:r>
      <w:r>
        <w:rPr>
          <w:sz w:val="24"/>
        </w:rPr>
        <w:t>detail</w:t>
      </w:r>
      <w:r>
        <w:rPr>
          <w:spacing w:val="-12"/>
          <w:sz w:val="24"/>
        </w:rPr>
        <w:t xml:space="preserve"> </w:t>
      </w:r>
      <w:r>
        <w:rPr>
          <w:sz w:val="24"/>
        </w:rPr>
        <w:t>be</w:t>
      </w:r>
      <w:r>
        <w:rPr>
          <w:spacing w:val="-14"/>
          <w:sz w:val="24"/>
        </w:rPr>
        <w:t xml:space="preserve"> </w:t>
      </w:r>
      <w:r>
        <w:rPr>
          <w:sz w:val="24"/>
        </w:rPr>
        <w:t>analyzed together.</w:t>
      </w:r>
      <w:r>
        <w:rPr>
          <w:spacing w:val="-11"/>
          <w:sz w:val="24"/>
        </w:rPr>
        <w:t xml:space="preserve"> </w:t>
      </w:r>
      <w:r>
        <w:rPr>
          <w:sz w:val="24"/>
        </w:rPr>
        <w:t>Fourier</w:t>
      </w:r>
      <w:r>
        <w:rPr>
          <w:spacing w:val="-11"/>
          <w:sz w:val="24"/>
        </w:rPr>
        <w:t xml:space="preserve"> </w:t>
      </w:r>
      <w:r>
        <w:rPr>
          <w:sz w:val="24"/>
        </w:rPr>
        <w:t>descriptors,</w:t>
      </w:r>
      <w:r>
        <w:rPr>
          <w:spacing w:val="-11"/>
          <w:sz w:val="24"/>
        </w:rPr>
        <w:t xml:space="preserve"> </w:t>
      </w:r>
      <w:r>
        <w:rPr>
          <w:sz w:val="24"/>
        </w:rPr>
        <w:t>by</w:t>
      </w:r>
      <w:r>
        <w:rPr>
          <w:spacing w:val="-11"/>
          <w:sz w:val="24"/>
        </w:rPr>
        <w:t xml:space="preserve"> </w:t>
      </w:r>
      <w:r>
        <w:rPr>
          <w:sz w:val="24"/>
        </w:rPr>
        <w:t>contrast,</w:t>
      </w:r>
      <w:r>
        <w:rPr>
          <w:spacing w:val="-10"/>
          <w:sz w:val="24"/>
        </w:rPr>
        <w:t xml:space="preserve"> </w:t>
      </w:r>
      <w:r>
        <w:rPr>
          <w:sz w:val="24"/>
        </w:rPr>
        <w:t>need</w:t>
      </w:r>
      <w:r>
        <w:rPr>
          <w:spacing w:val="-8"/>
          <w:sz w:val="24"/>
        </w:rPr>
        <w:t xml:space="preserve"> </w:t>
      </w:r>
      <w:r>
        <w:rPr>
          <w:sz w:val="24"/>
        </w:rPr>
        <w:t>a</w:t>
      </w:r>
      <w:r>
        <w:rPr>
          <w:spacing w:val="-12"/>
          <w:sz w:val="24"/>
        </w:rPr>
        <w:t xml:space="preserve"> </w:t>
      </w:r>
      <w:r>
        <w:rPr>
          <w:sz w:val="24"/>
        </w:rPr>
        <w:t>large</w:t>
      </w:r>
      <w:r>
        <w:rPr>
          <w:spacing w:val="-12"/>
          <w:sz w:val="24"/>
        </w:rPr>
        <w:t xml:space="preserve"> </w:t>
      </w:r>
      <w:r>
        <w:rPr>
          <w:sz w:val="24"/>
        </w:rPr>
        <w:t>number</w:t>
      </w:r>
      <w:r>
        <w:rPr>
          <w:spacing w:val="-12"/>
          <w:sz w:val="24"/>
        </w:rPr>
        <w:t xml:space="preserve"> </w:t>
      </w:r>
      <w:r>
        <w:rPr>
          <w:sz w:val="24"/>
        </w:rPr>
        <w:t>of</w:t>
      </w:r>
      <w:r>
        <w:rPr>
          <w:spacing w:val="-11"/>
          <w:sz w:val="24"/>
        </w:rPr>
        <w:t xml:space="preserve"> </w:t>
      </w:r>
      <w:r>
        <w:rPr>
          <w:sz w:val="24"/>
        </w:rPr>
        <w:t>high-order</w:t>
      </w:r>
      <w:r>
        <w:rPr>
          <w:spacing w:val="-9"/>
          <w:sz w:val="24"/>
        </w:rPr>
        <w:t xml:space="preserve"> </w:t>
      </w:r>
      <w:r>
        <w:rPr>
          <w:sz w:val="24"/>
        </w:rPr>
        <w:t>coefficients</w:t>
      </w:r>
      <w:r>
        <w:rPr>
          <w:spacing w:val="-10"/>
          <w:sz w:val="24"/>
        </w:rPr>
        <w:t xml:space="preserve"> </w:t>
      </w:r>
      <w:r>
        <w:rPr>
          <w:sz w:val="24"/>
        </w:rPr>
        <w:t>to</w:t>
      </w:r>
      <w:r>
        <w:rPr>
          <w:spacing w:val="-10"/>
          <w:sz w:val="24"/>
        </w:rPr>
        <w:t xml:space="preserve"> </w:t>
      </w:r>
      <w:r>
        <w:rPr>
          <w:sz w:val="24"/>
        </w:rPr>
        <w:t>represent a</w:t>
      </w:r>
      <w:r>
        <w:rPr>
          <w:spacing w:val="-9"/>
          <w:sz w:val="24"/>
        </w:rPr>
        <w:t xml:space="preserve"> </w:t>
      </w:r>
      <w:r>
        <w:rPr>
          <w:sz w:val="24"/>
        </w:rPr>
        <w:t>small</w:t>
      </w:r>
      <w:r>
        <w:rPr>
          <w:spacing w:val="-8"/>
          <w:sz w:val="24"/>
        </w:rPr>
        <w:t xml:space="preserve"> </w:t>
      </w:r>
      <w:r>
        <w:rPr>
          <w:sz w:val="24"/>
        </w:rPr>
        <w:t>localized</w:t>
      </w:r>
      <w:r>
        <w:rPr>
          <w:spacing w:val="-8"/>
          <w:sz w:val="24"/>
        </w:rPr>
        <w:t xml:space="preserve"> </w:t>
      </w:r>
      <w:r>
        <w:rPr>
          <w:sz w:val="24"/>
        </w:rPr>
        <w:t>irregularity,</w:t>
      </w:r>
      <w:r>
        <w:rPr>
          <w:spacing w:val="-8"/>
          <w:sz w:val="24"/>
        </w:rPr>
        <w:t xml:space="preserve"> </w:t>
      </w:r>
      <w:r>
        <w:rPr>
          <w:sz w:val="24"/>
        </w:rPr>
        <w:t>are</w:t>
      </w:r>
      <w:r>
        <w:rPr>
          <w:spacing w:val="-10"/>
          <w:sz w:val="24"/>
        </w:rPr>
        <w:t xml:space="preserve"> </w:t>
      </w:r>
      <w:r>
        <w:rPr>
          <w:sz w:val="24"/>
        </w:rPr>
        <w:t>more</w:t>
      </w:r>
      <w:r>
        <w:rPr>
          <w:spacing w:val="-10"/>
          <w:sz w:val="24"/>
        </w:rPr>
        <w:t xml:space="preserve"> </w:t>
      </w:r>
      <w:r>
        <w:rPr>
          <w:sz w:val="24"/>
        </w:rPr>
        <w:t>sensitive</w:t>
      </w:r>
      <w:r>
        <w:rPr>
          <w:spacing w:val="-9"/>
          <w:sz w:val="24"/>
        </w:rPr>
        <w:t xml:space="preserve"> </w:t>
      </w:r>
      <w:r>
        <w:rPr>
          <w:sz w:val="24"/>
        </w:rPr>
        <w:t>to</w:t>
      </w:r>
      <w:r>
        <w:rPr>
          <w:spacing w:val="-10"/>
          <w:sz w:val="24"/>
        </w:rPr>
        <w:t xml:space="preserve"> </w:t>
      </w:r>
      <w:r>
        <w:rPr>
          <w:sz w:val="24"/>
        </w:rPr>
        <w:t>noise</w:t>
      </w:r>
      <w:r>
        <w:rPr>
          <w:spacing w:val="-8"/>
          <w:sz w:val="24"/>
        </w:rPr>
        <w:t xml:space="preserve"> </w:t>
      </w:r>
      <w:r>
        <w:rPr>
          <w:sz w:val="24"/>
        </w:rPr>
        <w:t>being</w:t>
      </w:r>
      <w:r>
        <w:rPr>
          <w:spacing w:val="-8"/>
          <w:sz w:val="24"/>
        </w:rPr>
        <w:t xml:space="preserve"> </w:t>
      </w:r>
      <w:r>
        <w:rPr>
          <w:sz w:val="24"/>
        </w:rPr>
        <w:t>spread</w:t>
      </w:r>
      <w:r>
        <w:rPr>
          <w:spacing w:val="-8"/>
          <w:sz w:val="24"/>
        </w:rPr>
        <w:t xml:space="preserve"> </w:t>
      </w:r>
      <w:r>
        <w:rPr>
          <w:sz w:val="24"/>
        </w:rPr>
        <w:t>across</w:t>
      </w:r>
      <w:r>
        <w:rPr>
          <w:spacing w:val="-9"/>
          <w:sz w:val="24"/>
        </w:rPr>
        <w:t xml:space="preserve"> </w:t>
      </w:r>
      <w:r>
        <w:rPr>
          <w:sz w:val="24"/>
        </w:rPr>
        <w:t>all</w:t>
      </w:r>
      <w:r>
        <w:rPr>
          <w:spacing w:val="-8"/>
          <w:sz w:val="24"/>
        </w:rPr>
        <w:t xml:space="preserve"> </w:t>
      </w:r>
      <w:r>
        <w:rPr>
          <w:sz w:val="24"/>
        </w:rPr>
        <w:t>coefficients,</w:t>
      </w:r>
      <w:r>
        <w:rPr>
          <w:spacing w:val="-8"/>
          <w:sz w:val="24"/>
        </w:rPr>
        <w:t xml:space="preserve"> </w:t>
      </w:r>
      <w:r>
        <w:rPr>
          <w:sz w:val="24"/>
        </w:rPr>
        <w:t>and</w:t>
      </w:r>
      <w:r>
        <w:rPr>
          <w:spacing w:val="-8"/>
          <w:sz w:val="24"/>
        </w:rPr>
        <w:t xml:space="preserve"> </w:t>
      </w:r>
      <w:r>
        <w:rPr>
          <w:sz w:val="24"/>
        </w:rPr>
        <w:t xml:space="preserve">are comparatively better suited to distinguishing broad shape categories than to catching a single small </w:t>
      </w:r>
      <w:r>
        <w:rPr>
          <w:spacing w:val="-2"/>
          <w:sz w:val="24"/>
        </w:rPr>
        <w:t>defect.</w:t>
      </w:r>
    </w:p>
    <w:p w14:paraId="5E596B62" w14:textId="77777777" w:rsidR="009A150E" w:rsidRDefault="00000000">
      <w:pPr>
        <w:pStyle w:val="ListParagraph"/>
        <w:numPr>
          <w:ilvl w:val="0"/>
          <w:numId w:val="1"/>
        </w:numPr>
        <w:tabs>
          <w:tab w:val="left" w:pos="859"/>
        </w:tabs>
        <w:spacing w:before="61" w:line="360" w:lineRule="auto"/>
        <w:ind w:right="717"/>
        <w:rPr>
          <w:sz w:val="24"/>
        </w:rPr>
      </w:pPr>
      <w:r>
        <w:rPr>
          <w:b/>
          <w:sz w:val="24"/>
        </w:rPr>
        <w:t xml:space="preserve">Practical recommendation: </w:t>
      </w:r>
      <w:r>
        <w:rPr>
          <w:sz w:val="24"/>
        </w:rPr>
        <w:t>a hybrid pipeline — Fourier descriptors for fast, coarse classification of part type/gross shape, followed by wavelet descriptors for fine-grained normal-vs-defective classification — combines the strengths of both.</w:t>
      </w:r>
    </w:p>
    <w:p w14:paraId="27798537" w14:textId="77777777" w:rsidR="009A150E" w:rsidRDefault="009A150E">
      <w:pPr>
        <w:pStyle w:val="ListParagraph"/>
        <w:spacing w:line="360" w:lineRule="auto"/>
        <w:rPr>
          <w:sz w:val="24"/>
        </w:rPr>
        <w:sectPr w:rsidR="009A150E">
          <w:pgSz w:w="12240" w:h="15840"/>
          <w:pgMar w:top="1000" w:right="360" w:bottom="280" w:left="720" w:header="720" w:footer="720" w:gutter="0"/>
          <w:cols w:space="720"/>
        </w:sectPr>
      </w:pPr>
    </w:p>
    <w:p w14:paraId="7BF8570F" w14:textId="77777777" w:rsidR="009A150E" w:rsidRDefault="00000000">
      <w:pPr>
        <w:pStyle w:val="Heading3"/>
        <w:spacing w:before="72" w:line="240" w:lineRule="auto"/>
      </w:pPr>
      <w:r>
        <w:rPr>
          <w:color w:val="1F3863"/>
        </w:rPr>
        <w:lastRenderedPageBreak/>
        <w:t>Case</w:t>
      </w:r>
      <w:r>
        <w:rPr>
          <w:color w:val="1F3863"/>
          <w:spacing w:val="-3"/>
        </w:rPr>
        <w:t xml:space="preserve"> </w:t>
      </w:r>
      <w:r>
        <w:rPr>
          <w:color w:val="1F3863"/>
        </w:rPr>
        <w:t>Study</w:t>
      </w:r>
      <w:r>
        <w:rPr>
          <w:color w:val="1F3863"/>
          <w:spacing w:val="-1"/>
        </w:rPr>
        <w:t xml:space="preserve"> </w:t>
      </w:r>
      <w:r>
        <w:rPr>
          <w:color w:val="1F3863"/>
        </w:rPr>
        <w:t>2:</w:t>
      </w:r>
      <w:r>
        <w:rPr>
          <w:color w:val="1F3863"/>
          <w:spacing w:val="-1"/>
        </w:rPr>
        <w:t xml:space="preserve"> </w:t>
      </w:r>
      <w:r>
        <w:rPr>
          <w:color w:val="1F3863"/>
        </w:rPr>
        <w:t>Medical</w:t>
      </w:r>
      <w:r>
        <w:rPr>
          <w:color w:val="1F3863"/>
          <w:spacing w:val="-1"/>
        </w:rPr>
        <w:t xml:space="preserve"> </w:t>
      </w:r>
      <w:r>
        <w:rPr>
          <w:color w:val="1F3863"/>
        </w:rPr>
        <w:t>Image</w:t>
      </w:r>
      <w:r>
        <w:rPr>
          <w:color w:val="1F3863"/>
          <w:spacing w:val="-1"/>
        </w:rPr>
        <w:t xml:space="preserve"> </w:t>
      </w:r>
      <w:r>
        <w:rPr>
          <w:color w:val="1F3863"/>
          <w:spacing w:val="-2"/>
        </w:rPr>
        <w:t>Segmentation</w:t>
      </w:r>
    </w:p>
    <w:p w14:paraId="0130D09E" w14:textId="77777777" w:rsidR="009A150E" w:rsidRDefault="009A150E">
      <w:pPr>
        <w:pStyle w:val="BodyText"/>
        <w:spacing w:before="12"/>
        <w:ind w:left="0" w:firstLine="0"/>
        <w:jc w:val="left"/>
        <w:rPr>
          <w:b/>
        </w:rPr>
      </w:pPr>
    </w:p>
    <w:p w14:paraId="48BFDBBF" w14:textId="77777777" w:rsidR="009A150E" w:rsidRDefault="00000000">
      <w:pPr>
        <w:spacing w:line="360" w:lineRule="auto"/>
        <w:ind w:left="360" w:right="714"/>
        <w:rPr>
          <w:i/>
          <w:sz w:val="24"/>
        </w:rPr>
      </w:pPr>
      <w:r>
        <w:rPr>
          <w:i/>
          <w:sz w:val="24"/>
        </w:rPr>
        <w:t>A</w:t>
      </w:r>
      <w:r>
        <w:rPr>
          <w:i/>
          <w:spacing w:val="-2"/>
          <w:sz w:val="24"/>
        </w:rPr>
        <w:t xml:space="preserve"> </w:t>
      </w:r>
      <w:r>
        <w:rPr>
          <w:i/>
          <w:sz w:val="24"/>
        </w:rPr>
        <w:t>hospital</w:t>
      </w:r>
      <w:r>
        <w:rPr>
          <w:i/>
          <w:spacing w:val="-1"/>
          <w:sz w:val="24"/>
        </w:rPr>
        <w:t xml:space="preserve"> </w:t>
      </w:r>
      <w:r>
        <w:rPr>
          <w:i/>
          <w:sz w:val="24"/>
        </w:rPr>
        <w:t>is</w:t>
      </w:r>
      <w:r>
        <w:rPr>
          <w:i/>
          <w:spacing w:val="-1"/>
          <w:sz w:val="24"/>
        </w:rPr>
        <w:t xml:space="preserve"> </w:t>
      </w:r>
      <w:r>
        <w:rPr>
          <w:i/>
          <w:sz w:val="24"/>
        </w:rPr>
        <w:t>developing</w:t>
      </w:r>
      <w:r>
        <w:rPr>
          <w:i/>
          <w:spacing w:val="-3"/>
          <w:sz w:val="24"/>
        </w:rPr>
        <w:t xml:space="preserve"> </w:t>
      </w:r>
      <w:r>
        <w:rPr>
          <w:i/>
          <w:sz w:val="24"/>
        </w:rPr>
        <w:t>a</w:t>
      </w:r>
      <w:r>
        <w:rPr>
          <w:i/>
          <w:spacing w:val="-1"/>
          <w:sz w:val="24"/>
        </w:rPr>
        <w:t xml:space="preserve"> </w:t>
      </w:r>
      <w:r>
        <w:rPr>
          <w:i/>
          <w:sz w:val="24"/>
        </w:rPr>
        <w:t>system</w:t>
      </w:r>
      <w:r>
        <w:rPr>
          <w:i/>
          <w:spacing w:val="-2"/>
          <w:sz w:val="24"/>
        </w:rPr>
        <w:t xml:space="preserve"> </w:t>
      </w:r>
      <w:r>
        <w:rPr>
          <w:i/>
          <w:sz w:val="24"/>
        </w:rPr>
        <w:t>to</w:t>
      </w:r>
      <w:r>
        <w:rPr>
          <w:i/>
          <w:spacing w:val="-1"/>
          <w:sz w:val="24"/>
        </w:rPr>
        <w:t xml:space="preserve"> </w:t>
      </w:r>
      <w:r>
        <w:rPr>
          <w:i/>
          <w:sz w:val="24"/>
        </w:rPr>
        <w:t>segment</w:t>
      </w:r>
      <w:r>
        <w:rPr>
          <w:i/>
          <w:spacing w:val="-1"/>
          <w:sz w:val="24"/>
        </w:rPr>
        <w:t xml:space="preserve"> </w:t>
      </w:r>
      <w:r>
        <w:rPr>
          <w:i/>
          <w:sz w:val="24"/>
        </w:rPr>
        <w:t>organs</w:t>
      </w:r>
      <w:r>
        <w:rPr>
          <w:i/>
          <w:spacing w:val="-1"/>
          <w:sz w:val="24"/>
        </w:rPr>
        <w:t xml:space="preserve"> </w:t>
      </w:r>
      <w:r>
        <w:rPr>
          <w:i/>
          <w:sz w:val="24"/>
        </w:rPr>
        <w:t>from</w:t>
      </w:r>
      <w:r>
        <w:rPr>
          <w:i/>
          <w:spacing w:val="-1"/>
          <w:sz w:val="24"/>
        </w:rPr>
        <w:t xml:space="preserve"> </w:t>
      </w:r>
      <w:r>
        <w:rPr>
          <w:i/>
          <w:sz w:val="24"/>
        </w:rPr>
        <w:t>CT</w:t>
      </w:r>
      <w:r>
        <w:rPr>
          <w:i/>
          <w:spacing w:val="-1"/>
          <w:sz w:val="24"/>
        </w:rPr>
        <w:t xml:space="preserve"> </w:t>
      </w:r>
      <w:r>
        <w:rPr>
          <w:i/>
          <w:sz w:val="24"/>
        </w:rPr>
        <w:t>scans.</w:t>
      </w:r>
      <w:r>
        <w:rPr>
          <w:i/>
          <w:spacing w:val="-1"/>
          <w:sz w:val="24"/>
        </w:rPr>
        <w:t xml:space="preserve"> </w:t>
      </w:r>
      <w:r>
        <w:rPr>
          <w:i/>
          <w:sz w:val="24"/>
        </w:rPr>
        <w:t>The</w:t>
      </w:r>
      <w:r>
        <w:rPr>
          <w:i/>
          <w:spacing w:val="-2"/>
          <w:sz w:val="24"/>
        </w:rPr>
        <w:t xml:space="preserve"> </w:t>
      </w:r>
      <w:r>
        <w:rPr>
          <w:i/>
          <w:sz w:val="24"/>
        </w:rPr>
        <w:t>organ</w:t>
      </w:r>
      <w:r>
        <w:rPr>
          <w:i/>
          <w:spacing w:val="-1"/>
          <w:sz w:val="24"/>
        </w:rPr>
        <w:t xml:space="preserve"> </w:t>
      </w:r>
      <w:r>
        <w:rPr>
          <w:i/>
          <w:sz w:val="24"/>
        </w:rPr>
        <w:t>boundaries</w:t>
      </w:r>
      <w:r>
        <w:rPr>
          <w:i/>
          <w:spacing w:val="-1"/>
          <w:sz w:val="24"/>
        </w:rPr>
        <w:t xml:space="preserve"> </w:t>
      </w:r>
      <w:r>
        <w:rPr>
          <w:i/>
          <w:sz w:val="24"/>
        </w:rPr>
        <w:t>are</w:t>
      </w:r>
      <w:r>
        <w:rPr>
          <w:i/>
          <w:spacing w:val="-2"/>
          <w:sz w:val="24"/>
        </w:rPr>
        <w:t xml:space="preserve"> </w:t>
      </w:r>
      <w:r>
        <w:rPr>
          <w:i/>
          <w:sz w:val="24"/>
        </w:rPr>
        <w:t>irregular and may vary slightly between patients.</w:t>
      </w:r>
    </w:p>
    <w:p w14:paraId="035DF786" w14:textId="77777777" w:rsidR="009A150E" w:rsidRDefault="00000000">
      <w:pPr>
        <w:pStyle w:val="Heading3"/>
        <w:spacing w:before="221" w:line="240" w:lineRule="auto"/>
      </w:pPr>
      <w:r>
        <w:rPr>
          <w:color w:val="1F6E6B"/>
        </w:rPr>
        <w:t>Q2(A).</w:t>
      </w:r>
      <w:r>
        <w:rPr>
          <w:color w:val="1F6E6B"/>
          <w:spacing w:val="-5"/>
        </w:rPr>
        <w:t xml:space="preserve"> </w:t>
      </w:r>
      <w:r>
        <w:rPr>
          <w:color w:val="1F6E6B"/>
        </w:rPr>
        <w:t>Explain</w:t>
      </w:r>
      <w:r>
        <w:rPr>
          <w:color w:val="1F6E6B"/>
          <w:spacing w:val="-2"/>
        </w:rPr>
        <w:t xml:space="preserve"> </w:t>
      </w:r>
      <w:r>
        <w:rPr>
          <w:color w:val="1F6E6B"/>
        </w:rPr>
        <w:t>how</w:t>
      </w:r>
      <w:r>
        <w:rPr>
          <w:color w:val="1F6E6B"/>
          <w:spacing w:val="-4"/>
        </w:rPr>
        <w:t xml:space="preserve"> </w:t>
      </w:r>
      <w:r>
        <w:rPr>
          <w:color w:val="1F6E6B"/>
        </w:rPr>
        <w:t>active</w:t>
      </w:r>
      <w:r>
        <w:rPr>
          <w:color w:val="1F6E6B"/>
          <w:spacing w:val="-4"/>
        </w:rPr>
        <w:t xml:space="preserve"> </w:t>
      </w:r>
      <w:r>
        <w:rPr>
          <w:color w:val="1F6E6B"/>
        </w:rPr>
        <w:t>contours</w:t>
      </w:r>
      <w:r>
        <w:rPr>
          <w:color w:val="1F6E6B"/>
          <w:spacing w:val="-3"/>
        </w:rPr>
        <w:t xml:space="preserve"> </w:t>
      </w:r>
      <w:r>
        <w:rPr>
          <w:color w:val="1F6E6B"/>
        </w:rPr>
        <w:t>(snakes)</w:t>
      </w:r>
      <w:r>
        <w:rPr>
          <w:color w:val="1F6E6B"/>
          <w:spacing w:val="-3"/>
        </w:rPr>
        <w:t xml:space="preserve"> </w:t>
      </w:r>
      <w:r>
        <w:rPr>
          <w:color w:val="1F6E6B"/>
        </w:rPr>
        <w:t>can</w:t>
      </w:r>
      <w:r>
        <w:rPr>
          <w:color w:val="1F6E6B"/>
          <w:spacing w:val="-2"/>
        </w:rPr>
        <w:t xml:space="preserve"> </w:t>
      </w:r>
      <w:r>
        <w:rPr>
          <w:color w:val="1F6E6B"/>
        </w:rPr>
        <w:t>be</w:t>
      </w:r>
      <w:r>
        <w:rPr>
          <w:color w:val="1F6E6B"/>
          <w:spacing w:val="-4"/>
        </w:rPr>
        <w:t xml:space="preserve"> </w:t>
      </w:r>
      <w:r>
        <w:rPr>
          <w:color w:val="1F6E6B"/>
        </w:rPr>
        <w:t>applied</w:t>
      </w:r>
      <w:r>
        <w:rPr>
          <w:color w:val="1F6E6B"/>
          <w:spacing w:val="-3"/>
        </w:rPr>
        <w:t xml:space="preserve"> </w:t>
      </w:r>
      <w:r>
        <w:rPr>
          <w:color w:val="1F6E6B"/>
        </w:rPr>
        <w:t>to</w:t>
      </w:r>
      <w:r>
        <w:rPr>
          <w:color w:val="1F6E6B"/>
          <w:spacing w:val="-2"/>
        </w:rPr>
        <w:t xml:space="preserve"> </w:t>
      </w:r>
      <w:r>
        <w:rPr>
          <w:color w:val="1F6E6B"/>
        </w:rPr>
        <w:t>segment</w:t>
      </w:r>
      <w:r>
        <w:rPr>
          <w:color w:val="1F6E6B"/>
          <w:spacing w:val="-3"/>
        </w:rPr>
        <w:t xml:space="preserve"> </w:t>
      </w:r>
      <w:r>
        <w:rPr>
          <w:color w:val="1F6E6B"/>
        </w:rPr>
        <w:t>the</w:t>
      </w:r>
      <w:r>
        <w:rPr>
          <w:color w:val="1F6E6B"/>
          <w:spacing w:val="-3"/>
        </w:rPr>
        <w:t xml:space="preserve"> </w:t>
      </w:r>
      <w:r>
        <w:rPr>
          <w:color w:val="1F6E6B"/>
        </w:rPr>
        <w:t>organ</w:t>
      </w:r>
      <w:r>
        <w:rPr>
          <w:color w:val="1F6E6B"/>
          <w:spacing w:val="-2"/>
        </w:rPr>
        <w:t xml:space="preserve"> boundaries.</w:t>
      </w:r>
    </w:p>
    <w:p w14:paraId="46ED730C" w14:textId="77777777" w:rsidR="009A150E" w:rsidRDefault="00000000">
      <w:pPr>
        <w:pStyle w:val="BodyText"/>
        <w:spacing w:before="85"/>
        <w:ind w:left="0" w:firstLine="0"/>
        <w:jc w:val="left"/>
        <w:rPr>
          <w:b/>
          <w:sz w:val="20"/>
        </w:rPr>
      </w:pPr>
      <w:r>
        <w:rPr>
          <w:b/>
          <w:noProof/>
          <w:sz w:val="20"/>
        </w:rPr>
        <mc:AlternateContent>
          <mc:Choice Requires="wps">
            <w:drawing>
              <wp:anchor distT="0" distB="0" distL="0" distR="0" simplePos="0" relativeHeight="487589376" behindDoc="1" locked="0" layoutInCell="1" allowOverlap="1" wp14:anchorId="55BDCD57" wp14:editId="6D7B7851">
                <wp:simplePos x="0" y="0"/>
                <wp:positionH relativeFrom="page">
                  <wp:posOffset>667512</wp:posOffset>
                </wp:positionH>
                <wp:positionV relativeFrom="paragraph">
                  <wp:posOffset>215608</wp:posOffset>
                </wp:positionV>
                <wp:extent cx="6438900" cy="2641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4160"/>
                        </a:xfrm>
                        <a:prstGeom prst="rect">
                          <a:avLst/>
                        </a:prstGeom>
                        <a:solidFill>
                          <a:srgbClr val="EAF0F0"/>
                        </a:solidFill>
                      </wps:spPr>
                      <wps:txbx>
                        <w:txbxContent>
                          <w:p w14:paraId="076C7C64"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 w14:anchorId="55BDCD57" id="Textbox 5" o:spid="_x0000_s1029" type="#_x0000_t202" style="position:absolute;margin-left:52.55pt;margin-top:17pt;width:507pt;height:20.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" fillcolor="#eaf0f0" stroked="f">
                <v:textbox inset="0,0,0,0">
                  <w:txbxContent>
                    <w:p w14:paraId="076C7C64"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1E636303" w14:textId="77777777" w:rsidR="009A150E" w:rsidRDefault="00000000">
      <w:pPr>
        <w:pStyle w:val="BodyText"/>
        <w:spacing w:before="78" w:line="360" w:lineRule="auto"/>
        <w:ind w:left="360" w:right="714" w:firstLine="0"/>
        <w:jc w:val="left"/>
      </w:pPr>
      <w:r>
        <w:t>An active contour, or "snake", is a deformable curve v(s) = (x(s), y(s)) that evolves within the image to minimize an energy functional:</w:t>
      </w:r>
    </w:p>
    <w:p w14:paraId="65DA20C9" w14:textId="77777777" w:rsidR="009A150E" w:rsidRDefault="00000000">
      <w:pPr>
        <w:spacing w:before="121"/>
        <w:ind w:left="360"/>
        <w:jc w:val="both"/>
        <w:rPr>
          <w:i/>
          <w:sz w:val="24"/>
        </w:rPr>
      </w:pPr>
      <w:r>
        <w:rPr>
          <w:i/>
          <w:color w:val="000000"/>
          <w:sz w:val="24"/>
          <w:shd w:val="clear" w:color="auto" w:fill="A9A9A9"/>
        </w:rPr>
        <w:t>E(v)</w:t>
      </w:r>
      <w:r>
        <w:rPr>
          <w:i/>
          <w:color w:val="000000"/>
          <w:spacing w:val="-1"/>
          <w:sz w:val="24"/>
          <w:shd w:val="clear" w:color="auto" w:fill="A9A9A9"/>
        </w:rPr>
        <w:t xml:space="preserve"> </w:t>
      </w:r>
      <w:r>
        <w:rPr>
          <w:i/>
          <w:color w:val="000000"/>
          <w:sz w:val="24"/>
          <w:shd w:val="clear" w:color="auto" w:fill="A9A9A9"/>
        </w:rPr>
        <w:t>=</w:t>
      </w:r>
      <w:r>
        <w:rPr>
          <w:i/>
          <w:color w:val="000000"/>
          <w:spacing w:val="-1"/>
          <w:sz w:val="24"/>
          <w:shd w:val="clear" w:color="auto" w:fill="A9A9A9"/>
        </w:rPr>
        <w:t xml:space="preserve"> </w:t>
      </w:r>
      <w:r>
        <w:rPr>
          <w:i/>
          <w:color w:val="000000"/>
          <w:sz w:val="24"/>
          <w:shd w:val="clear" w:color="auto" w:fill="A9A9A9"/>
        </w:rPr>
        <w:t>∫ [</w:t>
      </w:r>
      <w:r>
        <w:rPr>
          <w:i/>
          <w:color w:val="000000"/>
          <w:spacing w:val="-4"/>
          <w:sz w:val="24"/>
          <w:shd w:val="clear" w:color="auto" w:fill="A9A9A9"/>
        </w:rPr>
        <w:t xml:space="preserve"> </w:t>
      </w:r>
      <w:r>
        <w:rPr>
          <w:i/>
          <w:color w:val="000000"/>
          <w:sz w:val="24"/>
          <w:shd w:val="clear" w:color="auto" w:fill="A9A9A9"/>
        </w:rPr>
        <w:t>Internal</w:t>
      </w:r>
      <w:r>
        <w:rPr>
          <w:i/>
          <w:color w:val="000000"/>
          <w:spacing w:val="-1"/>
          <w:sz w:val="24"/>
          <w:shd w:val="clear" w:color="auto" w:fill="A9A9A9"/>
        </w:rPr>
        <w:t xml:space="preserve"> </w:t>
      </w:r>
      <w:r>
        <w:rPr>
          <w:i/>
          <w:color w:val="000000"/>
          <w:sz w:val="24"/>
          <w:shd w:val="clear" w:color="auto" w:fill="A9A9A9"/>
        </w:rPr>
        <w:t>energy(v)</w:t>
      </w:r>
      <w:r>
        <w:rPr>
          <w:i/>
          <w:color w:val="000000"/>
          <w:spacing w:val="-1"/>
          <w:sz w:val="24"/>
          <w:shd w:val="clear" w:color="auto" w:fill="A9A9A9"/>
        </w:rPr>
        <w:t xml:space="preserve"> </w:t>
      </w:r>
      <w:r>
        <w:rPr>
          <w:i/>
          <w:color w:val="000000"/>
          <w:sz w:val="24"/>
          <w:shd w:val="clear" w:color="auto" w:fill="A9A9A9"/>
        </w:rPr>
        <w:t>+</w:t>
      </w:r>
      <w:r>
        <w:rPr>
          <w:i/>
          <w:color w:val="000000"/>
          <w:spacing w:val="-1"/>
          <w:sz w:val="24"/>
          <w:shd w:val="clear" w:color="auto" w:fill="A9A9A9"/>
        </w:rPr>
        <w:t xml:space="preserve"> </w:t>
      </w:r>
      <w:r>
        <w:rPr>
          <w:i/>
          <w:color w:val="000000"/>
          <w:sz w:val="24"/>
          <w:shd w:val="clear" w:color="auto" w:fill="A9A9A9"/>
        </w:rPr>
        <w:t>External/Image</w:t>
      </w:r>
      <w:r>
        <w:rPr>
          <w:i/>
          <w:color w:val="000000"/>
          <w:spacing w:val="-2"/>
          <w:sz w:val="24"/>
          <w:shd w:val="clear" w:color="auto" w:fill="A9A9A9"/>
        </w:rPr>
        <w:t xml:space="preserve"> </w:t>
      </w:r>
      <w:r>
        <w:rPr>
          <w:i/>
          <w:color w:val="000000"/>
          <w:sz w:val="24"/>
          <w:shd w:val="clear" w:color="auto" w:fill="A9A9A9"/>
        </w:rPr>
        <w:t>energy(v)</w:t>
      </w:r>
      <w:r>
        <w:rPr>
          <w:i/>
          <w:color w:val="000000"/>
          <w:spacing w:val="-1"/>
          <w:sz w:val="24"/>
          <w:shd w:val="clear" w:color="auto" w:fill="A9A9A9"/>
        </w:rPr>
        <w:t xml:space="preserve"> </w:t>
      </w:r>
      <w:r>
        <w:rPr>
          <w:i/>
          <w:color w:val="000000"/>
          <w:sz w:val="24"/>
          <w:shd w:val="clear" w:color="auto" w:fill="A9A9A9"/>
        </w:rPr>
        <w:t>]</w:t>
      </w:r>
      <w:r>
        <w:rPr>
          <w:i/>
          <w:color w:val="000000"/>
          <w:spacing w:val="-1"/>
          <w:sz w:val="24"/>
          <w:shd w:val="clear" w:color="auto" w:fill="A9A9A9"/>
        </w:rPr>
        <w:t xml:space="preserve"> </w:t>
      </w:r>
      <w:r>
        <w:rPr>
          <w:i/>
          <w:color w:val="000000"/>
          <w:spacing w:val="-5"/>
          <w:sz w:val="24"/>
          <w:shd w:val="clear" w:color="auto" w:fill="A9A9A9"/>
        </w:rPr>
        <w:t>ds</w:t>
      </w:r>
    </w:p>
    <w:p w14:paraId="7C28AFC9" w14:textId="77777777" w:rsidR="009A150E" w:rsidRDefault="00000000">
      <w:pPr>
        <w:pStyle w:val="ListParagraph"/>
        <w:numPr>
          <w:ilvl w:val="0"/>
          <w:numId w:val="1"/>
        </w:numPr>
        <w:tabs>
          <w:tab w:val="left" w:pos="859"/>
        </w:tabs>
        <w:spacing w:before="257" w:line="360" w:lineRule="auto"/>
        <w:ind w:right="717"/>
        <w:rPr>
          <w:sz w:val="24"/>
        </w:rPr>
      </w:pPr>
      <w:r>
        <w:rPr>
          <w:sz w:val="24"/>
        </w:rPr>
        <w:t>Internal energy controls the smoothness of the curve — an elasticity (first-order, continuity) term weighted by α and a rigidity/curvature (second-order, bending) term weighted by β — which keeps the contour continuous and prevents it from developing unrealistic sharp kinks.</w:t>
      </w:r>
    </w:p>
    <w:p w14:paraId="3FEC9A05" w14:textId="77777777" w:rsidR="009A150E" w:rsidRDefault="00000000">
      <w:pPr>
        <w:pStyle w:val="ListParagraph"/>
        <w:numPr>
          <w:ilvl w:val="0"/>
          <w:numId w:val="1"/>
        </w:numPr>
        <w:tabs>
          <w:tab w:val="left" w:pos="859"/>
        </w:tabs>
        <w:spacing w:before="61" w:line="360" w:lineRule="auto"/>
        <w:rPr>
          <w:sz w:val="24"/>
        </w:rPr>
      </w:pPr>
      <w:r>
        <w:rPr>
          <w:sz w:val="24"/>
        </w:rPr>
        <w:t>External</w:t>
      </w:r>
      <w:r>
        <w:rPr>
          <w:spacing w:val="-5"/>
          <w:sz w:val="24"/>
        </w:rPr>
        <w:t xml:space="preserve"> </w:t>
      </w:r>
      <w:r>
        <w:rPr>
          <w:sz w:val="24"/>
        </w:rPr>
        <w:t>(image)</w:t>
      </w:r>
      <w:r>
        <w:rPr>
          <w:spacing w:val="-7"/>
          <w:sz w:val="24"/>
        </w:rPr>
        <w:t xml:space="preserve"> </w:t>
      </w:r>
      <w:r>
        <w:rPr>
          <w:sz w:val="24"/>
        </w:rPr>
        <w:t>energy</w:t>
      </w:r>
      <w:r>
        <w:rPr>
          <w:spacing w:val="-3"/>
          <w:sz w:val="24"/>
        </w:rPr>
        <w:t xml:space="preserve"> </w:t>
      </w:r>
      <w:r>
        <w:rPr>
          <w:sz w:val="24"/>
        </w:rPr>
        <w:t>pulls</w:t>
      </w:r>
      <w:r>
        <w:rPr>
          <w:spacing w:val="-6"/>
          <w:sz w:val="24"/>
        </w:rPr>
        <w:t xml:space="preserve"> </w:t>
      </w:r>
      <w:r>
        <w:rPr>
          <w:sz w:val="24"/>
        </w:rPr>
        <w:t>the</w:t>
      </w:r>
      <w:r>
        <w:rPr>
          <w:spacing w:val="-6"/>
          <w:sz w:val="24"/>
        </w:rPr>
        <w:t xml:space="preserve"> </w:t>
      </w:r>
      <w:r>
        <w:rPr>
          <w:sz w:val="24"/>
        </w:rPr>
        <w:t>curve</w:t>
      </w:r>
      <w:r>
        <w:rPr>
          <w:spacing w:val="-8"/>
          <w:sz w:val="24"/>
        </w:rPr>
        <w:t xml:space="preserve"> </w:t>
      </w:r>
      <w:r>
        <w:rPr>
          <w:sz w:val="24"/>
        </w:rPr>
        <w:t>toward</w:t>
      </w:r>
      <w:r>
        <w:rPr>
          <w:spacing w:val="-7"/>
          <w:sz w:val="24"/>
        </w:rPr>
        <w:t xml:space="preserve"> </w:t>
      </w:r>
      <w:r>
        <w:rPr>
          <w:sz w:val="24"/>
        </w:rPr>
        <w:t>strong</w:t>
      </w:r>
      <w:r>
        <w:rPr>
          <w:spacing w:val="-6"/>
          <w:sz w:val="24"/>
        </w:rPr>
        <w:t xml:space="preserve"> </w:t>
      </w:r>
      <w:r>
        <w:rPr>
          <w:sz w:val="24"/>
        </w:rPr>
        <w:t>intensity</w:t>
      </w:r>
      <w:r>
        <w:rPr>
          <w:spacing w:val="-6"/>
          <w:sz w:val="24"/>
        </w:rPr>
        <w:t xml:space="preserve"> </w:t>
      </w:r>
      <w:r>
        <w:rPr>
          <w:sz w:val="24"/>
        </w:rPr>
        <w:t>gradients</w:t>
      </w:r>
      <w:r>
        <w:rPr>
          <w:spacing w:val="-3"/>
          <w:sz w:val="24"/>
        </w:rPr>
        <w:t xml:space="preserve"> </w:t>
      </w:r>
      <w:r>
        <w:rPr>
          <w:sz w:val="24"/>
        </w:rPr>
        <w:t>—</w:t>
      </w:r>
      <w:r>
        <w:rPr>
          <w:spacing w:val="-6"/>
          <w:sz w:val="24"/>
        </w:rPr>
        <w:t xml:space="preserve"> </w:t>
      </w:r>
      <w:r>
        <w:rPr>
          <w:sz w:val="24"/>
        </w:rPr>
        <w:t>typically</w:t>
      </w:r>
      <w:r>
        <w:rPr>
          <w:spacing w:val="-6"/>
          <w:sz w:val="24"/>
        </w:rPr>
        <w:t xml:space="preserve"> </w:t>
      </w:r>
      <w:r>
        <w:rPr>
          <w:sz w:val="24"/>
        </w:rPr>
        <w:t>defined</w:t>
      </w:r>
      <w:r>
        <w:rPr>
          <w:spacing w:val="-6"/>
          <w:sz w:val="24"/>
        </w:rPr>
        <w:t xml:space="preserve"> </w:t>
      </w:r>
      <w:r>
        <w:rPr>
          <w:sz w:val="24"/>
        </w:rPr>
        <w:t>as</w:t>
      </w:r>
      <w:r>
        <w:rPr>
          <w:spacing w:val="-4"/>
          <w:sz w:val="24"/>
        </w:rPr>
        <w:t xml:space="preserve"> </w:t>
      </w:r>
      <w:r>
        <w:rPr>
          <w:sz w:val="24"/>
        </w:rPr>
        <w:t>the negative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squared</w:t>
      </w:r>
      <w:r>
        <w:rPr>
          <w:spacing w:val="-3"/>
          <w:sz w:val="24"/>
        </w:rPr>
        <w:t xml:space="preserve"> </w:t>
      </w:r>
      <w:r>
        <w:rPr>
          <w:sz w:val="24"/>
        </w:rPr>
        <w:t>gradient</w:t>
      </w:r>
      <w:r>
        <w:rPr>
          <w:spacing w:val="-3"/>
          <w:sz w:val="24"/>
        </w:rPr>
        <w:t xml:space="preserve"> </w:t>
      </w:r>
      <w:r>
        <w:rPr>
          <w:sz w:val="24"/>
        </w:rPr>
        <w:t>magnitude</w:t>
      </w:r>
      <w:r>
        <w:rPr>
          <w:spacing w:val="-3"/>
          <w:sz w:val="24"/>
        </w:rPr>
        <w:t xml:space="preserve"> </w:t>
      </w:r>
      <w:r>
        <w:rPr>
          <w:sz w:val="24"/>
        </w:rPr>
        <w:t>—</w:t>
      </w:r>
      <w:r>
        <w:rPr>
          <w:spacing w:val="-3"/>
          <w:sz w:val="24"/>
        </w:rPr>
        <w:t xml:space="preserve"> </w:t>
      </w:r>
      <w:r>
        <w:rPr>
          <w:sz w:val="24"/>
        </w:rPr>
        <w:t>so</w:t>
      </w:r>
      <w:r>
        <w:rPr>
          <w:spacing w:val="-3"/>
          <w:sz w:val="24"/>
        </w:rPr>
        <w:t xml:space="preserve"> </w:t>
      </w:r>
      <w:r>
        <w:rPr>
          <w:sz w:val="24"/>
        </w:rPr>
        <w:t>the</w:t>
      </w:r>
      <w:r>
        <w:rPr>
          <w:spacing w:val="-4"/>
          <w:sz w:val="24"/>
        </w:rPr>
        <w:t xml:space="preserve"> </w:t>
      </w:r>
      <w:r>
        <w:rPr>
          <w:sz w:val="24"/>
        </w:rPr>
        <w:t>curve</w:t>
      </w:r>
      <w:r>
        <w:rPr>
          <w:spacing w:val="-5"/>
          <w:sz w:val="24"/>
        </w:rPr>
        <w:t xml:space="preserve"> </w:t>
      </w:r>
      <w:r>
        <w:rPr>
          <w:sz w:val="24"/>
        </w:rPr>
        <w:t>is</w:t>
      </w:r>
      <w:r>
        <w:rPr>
          <w:spacing w:val="-4"/>
          <w:sz w:val="24"/>
        </w:rPr>
        <w:t xml:space="preserve"> </w:t>
      </w:r>
      <w:r>
        <w:rPr>
          <w:sz w:val="24"/>
        </w:rPr>
        <w:t>attracted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actual</w:t>
      </w:r>
      <w:r>
        <w:rPr>
          <w:spacing w:val="-3"/>
          <w:sz w:val="24"/>
        </w:rPr>
        <w:t xml:space="preserve"> </w:t>
      </w:r>
      <w:r>
        <w:rPr>
          <w:sz w:val="24"/>
        </w:rPr>
        <w:t>organ</w:t>
      </w:r>
      <w:r>
        <w:rPr>
          <w:spacing w:val="-3"/>
          <w:sz w:val="24"/>
        </w:rPr>
        <w:t xml:space="preserve"> </w:t>
      </w:r>
      <w:r>
        <w:rPr>
          <w:sz w:val="24"/>
        </w:rPr>
        <w:t>boundary in the CT slice.</w:t>
      </w:r>
    </w:p>
    <w:p w14:paraId="72DD9026" w14:textId="77777777" w:rsidR="009A150E" w:rsidRDefault="00000000">
      <w:pPr>
        <w:pStyle w:val="BodyText"/>
        <w:spacing w:before="59"/>
        <w:ind w:left="360" w:firstLine="0"/>
      </w:pPr>
      <w:r>
        <w:t>Applied</w:t>
      </w:r>
      <w:r>
        <w:rPr>
          <w:spacing w:val="-2"/>
        </w:rPr>
        <w:t xml:space="preserve"> </w:t>
      </w:r>
      <w:r>
        <w:t>to</w:t>
      </w:r>
      <w:r>
        <w:rPr>
          <w:spacing w:val="-1"/>
        </w:rPr>
        <w:t xml:space="preserve"> </w:t>
      </w:r>
      <w:r>
        <w:t>organ</w:t>
      </w:r>
      <w:r>
        <w:rPr>
          <w:spacing w:val="-2"/>
        </w:rPr>
        <w:t xml:space="preserve"> </w:t>
      </w:r>
      <w:r>
        <w:t>segmentation,</w:t>
      </w:r>
      <w:r>
        <w:rPr>
          <w:spacing w:val="-1"/>
        </w:rPr>
        <w:t xml:space="preserve"> </w:t>
      </w:r>
      <w:r>
        <w:t>the</w:t>
      </w:r>
      <w:r>
        <w:rPr>
          <w:spacing w:val="-2"/>
        </w:rPr>
        <w:t xml:space="preserve"> </w:t>
      </w:r>
      <w:r>
        <w:t>workflow</w:t>
      </w:r>
      <w:r>
        <w:rPr>
          <w:spacing w:val="-2"/>
        </w:rPr>
        <w:t xml:space="preserve"> </w:t>
      </w:r>
      <w:r>
        <w:rPr>
          <w:spacing w:val="-5"/>
        </w:rPr>
        <w:t>is:</w:t>
      </w:r>
    </w:p>
    <w:p w14:paraId="38EFF5F2" w14:textId="77777777" w:rsidR="009A150E" w:rsidRDefault="00000000">
      <w:pPr>
        <w:pStyle w:val="ListParagraph"/>
        <w:numPr>
          <w:ilvl w:val="0"/>
          <w:numId w:val="1"/>
        </w:numPr>
        <w:tabs>
          <w:tab w:val="left" w:pos="859"/>
        </w:tabs>
        <w:spacing w:before="259" w:line="360" w:lineRule="auto"/>
        <w:ind w:right="725"/>
        <w:rPr>
          <w:sz w:val="24"/>
        </w:rPr>
      </w:pPr>
      <w:r>
        <w:rPr>
          <w:sz w:val="24"/>
        </w:rPr>
        <w:t>Initialize a contour near the expected organ boundary, either manually by a clinician/technician or automatically from a coarse segmentation such as thresholding or region growing.</w:t>
      </w:r>
    </w:p>
    <w:p w14:paraId="68BB0D5E" w14:textId="77777777" w:rsidR="009A150E" w:rsidRDefault="00000000">
      <w:pPr>
        <w:pStyle w:val="ListParagraph"/>
        <w:numPr>
          <w:ilvl w:val="0"/>
          <w:numId w:val="1"/>
        </w:numPr>
        <w:tabs>
          <w:tab w:val="left" w:pos="859"/>
        </w:tabs>
        <w:spacing w:line="360" w:lineRule="auto"/>
        <w:rPr>
          <w:sz w:val="24"/>
        </w:rPr>
      </w:pPr>
      <w:r>
        <w:rPr>
          <w:sz w:val="24"/>
        </w:rPr>
        <w:t>Iteratively</w:t>
      </w:r>
      <w:r>
        <w:rPr>
          <w:spacing w:val="-15"/>
          <w:sz w:val="24"/>
        </w:rPr>
        <w:t xml:space="preserve"> </w:t>
      </w:r>
      <w:r>
        <w:rPr>
          <w:sz w:val="24"/>
        </w:rPr>
        <w:t>deform</w:t>
      </w:r>
      <w:r>
        <w:rPr>
          <w:spacing w:val="-15"/>
          <w:sz w:val="24"/>
        </w:rPr>
        <w:t xml:space="preserve"> </w:t>
      </w:r>
      <w:r>
        <w:rPr>
          <w:sz w:val="24"/>
        </w:rPr>
        <w:t>the</w:t>
      </w:r>
      <w:r>
        <w:rPr>
          <w:spacing w:val="-15"/>
          <w:sz w:val="24"/>
        </w:rPr>
        <w:t xml:space="preserve"> </w:t>
      </w:r>
      <w:r>
        <w:rPr>
          <w:sz w:val="24"/>
        </w:rPr>
        <w:t>contour</w:t>
      </w:r>
      <w:r>
        <w:rPr>
          <w:spacing w:val="-15"/>
          <w:sz w:val="24"/>
        </w:rPr>
        <w:t xml:space="preserve"> </w:t>
      </w:r>
      <w:r>
        <w:rPr>
          <w:sz w:val="24"/>
        </w:rPr>
        <w:t>(via</w:t>
      </w:r>
      <w:r>
        <w:rPr>
          <w:spacing w:val="-15"/>
          <w:sz w:val="24"/>
        </w:rPr>
        <w:t xml:space="preserve"> </w:t>
      </w:r>
      <w:r>
        <w:rPr>
          <w:sz w:val="24"/>
        </w:rPr>
        <w:t>gradient</w:t>
      </w:r>
      <w:r>
        <w:rPr>
          <w:spacing w:val="-14"/>
          <w:sz w:val="24"/>
        </w:rPr>
        <w:t xml:space="preserve"> </w:t>
      </w:r>
      <w:r>
        <w:rPr>
          <w:sz w:val="24"/>
        </w:rPr>
        <w:t>descent,</w:t>
      </w:r>
      <w:r>
        <w:rPr>
          <w:spacing w:val="-15"/>
          <w:sz w:val="24"/>
        </w:rPr>
        <w:t xml:space="preserve"> </w:t>
      </w:r>
      <w:r>
        <w:rPr>
          <w:sz w:val="24"/>
        </w:rPr>
        <w:t>the</w:t>
      </w:r>
      <w:r>
        <w:rPr>
          <w:spacing w:val="-15"/>
          <w:sz w:val="24"/>
        </w:rPr>
        <w:t xml:space="preserve"> </w:t>
      </w:r>
      <w:r>
        <w:rPr>
          <w:sz w:val="24"/>
        </w:rPr>
        <w:t>greedy</w:t>
      </w:r>
      <w:r>
        <w:rPr>
          <w:spacing w:val="-15"/>
          <w:sz w:val="24"/>
        </w:rPr>
        <w:t xml:space="preserve"> </w:t>
      </w:r>
      <w:r>
        <w:rPr>
          <w:sz w:val="24"/>
        </w:rPr>
        <w:t>algorithm,</w:t>
      </w:r>
      <w:r>
        <w:rPr>
          <w:spacing w:val="-12"/>
          <w:sz w:val="24"/>
        </w:rPr>
        <w:t xml:space="preserve"> </w:t>
      </w:r>
      <w:r>
        <w:rPr>
          <w:sz w:val="24"/>
        </w:rPr>
        <w:t>or</w:t>
      </w:r>
      <w:r>
        <w:rPr>
          <w:spacing w:val="-15"/>
          <w:sz w:val="24"/>
        </w:rPr>
        <w:t xml:space="preserve"> </w:t>
      </w:r>
      <w:r>
        <w:rPr>
          <w:sz w:val="24"/>
        </w:rPr>
        <w:t>dynamic</w:t>
      </w:r>
      <w:r>
        <w:rPr>
          <w:spacing w:val="-15"/>
          <w:sz w:val="24"/>
        </w:rPr>
        <w:t xml:space="preserve"> </w:t>
      </w:r>
      <w:r>
        <w:rPr>
          <w:sz w:val="24"/>
        </w:rPr>
        <w:t>programming) so that it moves toward nearby edges while the internal energy keeps it smooth.</w:t>
      </w:r>
    </w:p>
    <w:p w14:paraId="6AFCC1C9" w14:textId="77777777" w:rsidR="009A150E" w:rsidRDefault="00000000">
      <w:pPr>
        <w:pStyle w:val="ListParagraph"/>
        <w:numPr>
          <w:ilvl w:val="0"/>
          <w:numId w:val="1"/>
        </w:numPr>
        <w:tabs>
          <w:tab w:val="left" w:pos="859"/>
        </w:tabs>
        <w:spacing w:before="61" w:line="360" w:lineRule="auto"/>
        <w:ind w:right="720"/>
        <w:rPr>
          <w:sz w:val="24"/>
        </w:rPr>
      </w:pPr>
      <w:r>
        <w:rPr>
          <w:sz w:val="24"/>
        </w:rPr>
        <w:t>The snake converges when it reaches a local minimum of the energy functional, at which point it should coincide with the true, patient-specific organ boundary — even though that boundary is irregular and not a simple geometric shape.</w:t>
      </w:r>
    </w:p>
    <w:p w14:paraId="7DA338C6" w14:textId="77777777" w:rsidR="009A150E" w:rsidRDefault="00000000">
      <w:pPr>
        <w:pStyle w:val="BodyText"/>
        <w:spacing w:before="59" w:line="360" w:lineRule="auto"/>
        <w:ind w:left="360" w:right="722" w:firstLine="0"/>
      </w:pPr>
      <w:r>
        <w:t>Because</w:t>
      </w:r>
      <w:r>
        <w:rPr>
          <w:spacing w:val="-15"/>
        </w:rPr>
        <w:t xml:space="preserve"> </w:t>
      </w:r>
      <w:r>
        <w:t>the</w:t>
      </w:r>
      <w:r>
        <w:rPr>
          <w:spacing w:val="-15"/>
        </w:rPr>
        <w:t xml:space="preserve"> </w:t>
      </w:r>
      <w:r>
        <w:t>snake</w:t>
      </w:r>
      <w:r>
        <w:rPr>
          <w:spacing w:val="-13"/>
        </w:rPr>
        <w:t xml:space="preserve"> </w:t>
      </w:r>
      <w:r>
        <w:t>is</w:t>
      </w:r>
      <w:r>
        <w:rPr>
          <w:spacing w:val="-14"/>
        </w:rPr>
        <w:t xml:space="preserve"> </w:t>
      </w:r>
      <w:r>
        <w:t>a</w:t>
      </w:r>
      <w:r>
        <w:rPr>
          <w:spacing w:val="-15"/>
        </w:rPr>
        <w:t xml:space="preserve"> </w:t>
      </w:r>
      <w:r>
        <w:t>flexible,</w:t>
      </w:r>
      <w:r>
        <w:rPr>
          <w:spacing w:val="-14"/>
        </w:rPr>
        <w:t xml:space="preserve"> </w:t>
      </w:r>
      <w:r>
        <w:t>elastic</w:t>
      </w:r>
      <w:r>
        <w:rPr>
          <w:spacing w:val="-15"/>
        </w:rPr>
        <w:t xml:space="preserve"> </w:t>
      </w:r>
      <w:r>
        <w:t>curve</w:t>
      </w:r>
      <w:r>
        <w:rPr>
          <w:spacing w:val="-15"/>
        </w:rPr>
        <w:t xml:space="preserve"> </w:t>
      </w:r>
      <w:r>
        <w:t>rather</w:t>
      </w:r>
      <w:r>
        <w:rPr>
          <w:spacing w:val="-13"/>
        </w:rPr>
        <w:t xml:space="preserve"> </w:t>
      </w:r>
      <w:r>
        <w:t>than</w:t>
      </w:r>
      <w:r>
        <w:rPr>
          <w:spacing w:val="-15"/>
        </w:rPr>
        <w:t xml:space="preserve"> </w:t>
      </w:r>
      <w:r>
        <w:t>a</w:t>
      </w:r>
      <w:r>
        <w:rPr>
          <w:spacing w:val="-15"/>
        </w:rPr>
        <w:t xml:space="preserve"> </w:t>
      </w:r>
      <w:r>
        <w:t>fixed</w:t>
      </w:r>
      <w:r>
        <w:rPr>
          <w:spacing w:val="-12"/>
        </w:rPr>
        <w:t xml:space="preserve"> </w:t>
      </w:r>
      <w:r>
        <w:t>template,</w:t>
      </w:r>
      <w:r>
        <w:rPr>
          <w:spacing w:val="-14"/>
        </w:rPr>
        <w:t xml:space="preserve"> </w:t>
      </w:r>
      <w:r>
        <w:t>it</w:t>
      </w:r>
      <w:r>
        <w:rPr>
          <w:spacing w:val="-14"/>
        </w:rPr>
        <w:t xml:space="preserve"> </w:t>
      </w:r>
      <w:r>
        <w:t>naturally</w:t>
      </w:r>
      <w:r>
        <w:rPr>
          <w:spacing w:val="-14"/>
        </w:rPr>
        <w:t xml:space="preserve"> </w:t>
      </w:r>
      <w:r>
        <w:t>adapts</w:t>
      </w:r>
      <w:r>
        <w:rPr>
          <w:spacing w:val="-14"/>
        </w:rPr>
        <w:t xml:space="preserve"> </w:t>
      </w:r>
      <w:r>
        <w:t>to</w:t>
      </w:r>
      <w:r>
        <w:rPr>
          <w:spacing w:val="-14"/>
        </w:rPr>
        <w:t xml:space="preserve"> </w:t>
      </w:r>
      <w:r>
        <w:t>the</w:t>
      </w:r>
      <w:r>
        <w:rPr>
          <w:spacing w:val="-13"/>
        </w:rPr>
        <w:t xml:space="preserve"> </w:t>
      </w:r>
      <w:r>
        <w:t>irregular and patient-to-patient variable shape of organs such as the liver, kidney, or spleen in CT images.</w:t>
      </w:r>
    </w:p>
    <w:p w14:paraId="79C5EE66" w14:textId="77777777" w:rsidR="009A150E" w:rsidRDefault="009A150E">
      <w:pPr>
        <w:pStyle w:val="BodyText"/>
        <w:spacing w:line="360" w:lineRule="auto"/>
        <w:sectPr w:rsidR="009A150E">
          <w:pgSz w:w="12240" w:h="15840"/>
          <w:pgMar w:top="1720" w:right="360" w:bottom="280" w:left="720" w:header="720" w:footer="720" w:gutter="0"/>
          <w:cols w:space="720"/>
        </w:sectPr>
      </w:pPr>
    </w:p>
    <w:p w14:paraId="3957C39B" w14:textId="77777777" w:rsidR="009A150E" w:rsidRDefault="00000000">
      <w:pPr>
        <w:pStyle w:val="Heading3"/>
        <w:spacing w:before="79" w:line="360" w:lineRule="auto"/>
      </w:pPr>
      <w:r>
        <w:rPr>
          <w:color w:val="1F6E6B"/>
        </w:rPr>
        <w:lastRenderedPageBreak/>
        <w:t>Q2(B).</w:t>
      </w:r>
      <w:r>
        <w:rPr>
          <w:color w:val="1F6E6B"/>
          <w:spacing w:val="80"/>
        </w:rPr>
        <w:t xml:space="preserve"> </w:t>
      </w:r>
      <w:r>
        <w:rPr>
          <w:color w:val="1F6E6B"/>
        </w:rPr>
        <w:t>Discuss</w:t>
      </w:r>
      <w:r>
        <w:rPr>
          <w:color w:val="1F6E6B"/>
          <w:spacing w:val="80"/>
        </w:rPr>
        <w:t xml:space="preserve"> </w:t>
      </w:r>
      <w:r>
        <w:rPr>
          <w:color w:val="1F6E6B"/>
        </w:rPr>
        <w:t>the</w:t>
      </w:r>
      <w:r>
        <w:rPr>
          <w:color w:val="1F6E6B"/>
          <w:spacing w:val="80"/>
        </w:rPr>
        <w:t xml:space="preserve"> </w:t>
      </w:r>
      <w:r>
        <w:rPr>
          <w:color w:val="1F6E6B"/>
        </w:rPr>
        <w:t>challenges</w:t>
      </w:r>
      <w:r>
        <w:rPr>
          <w:color w:val="1F6E6B"/>
          <w:spacing w:val="80"/>
        </w:rPr>
        <w:t xml:space="preserve"> </w:t>
      </w:r>
      <w:r>
        <w:rPr>
          <w:color w:val="1F6E6B"/>
        </w:rPr>
        <w:t>of</w:t>
      </w:r>
      <w:r>
        <w:rPr>
          <w:color w:val="1F6E6B"/>
          <w:spacing w:val="80"/>
        </w:rPr>
        <w:t xml:space="preserve"> </w:t>
      </w:r>
      <w:r>
        <w:rPr>
          <w:color w:val="1F6E6B"/>
        </w:rPr>
        <w:t>initializing</w:t>
      </w:r>
      <w:r>
        <w:rPr>
          <w:color w:val="1F6E6B"/>
          <w:spacing w:val="80"/>
        </w:rPr>
        <w:t xml:space="preserve"> </w:t>
      </w:r>
      <w:r>
        <w:rPr>
          <w:color w:val="1F6E6B"/>
        </w:rPr>
        <w:t>contours</w:t>
      </w:r>
      <w:r>
        <w:rPr>
          <w:color w:val="1F6E6B"/>
          <w:spacing w:val="80"/>
        </w:rPr>
        <w:t xml:space="preserve"> </w:t>
      </w:r>
      <w:r>
        <w:rPr>
          <w:color w:val="1F6E6B"/>
        </w:rPr>
        <w:t>and</w:t>
      </w:r>
      <w:r>
        <w:rPr>
          <w:color w:val="1F6E6B"/>
          <w:spacing w:val="80"/>
        </w:rPr>
        <w:t xml:space="preserve"> </w:t>
      </w:r>
      <w:r>
        <w:rPr>
          <w:color w:val="1F6E6B"/>
        </w:rPr>
        <w:t>tuning</w:t>
      </w:r>
      <w:r>
        <w:rPr>
          <w:color w:val="1F6E6B"/>
          <w:spacing w:val="80"/>
        </w:rPr>
        <w:t xml:space="preserve"> </w:t>
      </w:r>
      <w:r>
        <w:rPr>
          <w:color w:val="1F6E6B"/>
        </w:rPr>
        <w:t>parameters</w:t>
      </w:r>
      <w:r>
        <w:rPr>
          <w:color w:val="1F6E6B"/>
          <w:spacing w:val="80"/>
        </w:rPr>
        <w:t xml:space="preserve"> </w:t>
      </w:r>
      <w:r>
        <w:rPr>
          <w:color w:val="1F6E6B"/>
        </w:rPr>
        <w:t>for</w:t>
      </w:r>
      <w:r>
        <w:rPr>
          <w:color w:val="1F6E6B"/>
          <w:spacing w:val="80"/>
        </w:rPr>
        <w:t xml:space="preserve"> </w:t>
      </w:r>
      <w:r>
        <w:rPr>
          <w:color w:val="1F6E6B"/>
        </w:rPr>
        <w:t xml:space="preserve">accurate </w:t>
      </w:r>
      <w:r>
        <w:rPr>
          <w:color w:val="1F6E6B"/>
          <w:spacing w:val="-2"/>
        </w:rPr>
        <w:t>segmentation.</w:t>
      </w:r>
    </w:p>
    <w:p w14:paraId="76F7D138" w14:textId="77777777" w:rsidR="009A150E" w:rsidRDefault="00000000">
      <w:pPr>
        <w:pStyle w:val="BodyText"/>
        <w:spacing w:before="6"/>
        <w:ind w:left="0" w:firstLine="0"/>
        <w:jc w:val="left"/>
        <w:rPr>
          <w:b/>
          <w:sz w:val="15"/>
        </w:rPr>
      </w:pPr>
      <w:r>
        <w:rPr>
          <w:b/>
          <w:noProof/>
          <w:sz w:val="15"/>
        </w:rPr>
        <mc:AlternateContent>
          <mc:Choice Requires="wps">
            <w:drawing>
              <wp:anchor distT="0" distB="0" distL="0" distR="0" simplePos="0" relativeHeight="487589888" behindDoc="1" locked="0" layoutInCell="1" allowOverlap="1" wp14:anchorId="34C3B9FB" wp14:editId="53C2A414">
                <wp:simplePos x="0" y="0"/>
                <wp:positionH relativeFrom="page">
                  <wp:posOffset>667512</wp:posOffset>
                </wp:positionH>
                <wp:positionV relativeFrom="paragraph">
                  <wp:posOffset>128949</wp:posOffset>
                </wp:positionV>
                <wp:extent cx="6438900" cy="26225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2255"/>
                        </a:xfrm>
                        <a:prstGeom prst="rect">
                          <a:avLst/>
                        </a:prstGeom>
                        <a:solidFill>
                          <a:srgbClr val="EAF0F0"/>
                        </a:solidFill>
                      </wps:spPr>
                      <wps:txbx>
                        <w:txbxContent>
                          <w:p w14:paraId="7DC5B856"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 w14:anchorId="34C3B9FB" id="Textbox 6" o:spid="_x0000_s1030" type="#_x0000_t202" style="position:absolute;margin-left:52.55pt;margin-top:10.15pt;width:507pt;height:20.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" fillcolor="#eaf0f0" stroked="f">
                <v:textbox inset="0,0,0,0">
                  <w:txbxContent>
                    <w:p w14:paraId="7DC5B856"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1C224F3A" w14:textId="77777777" w:rsidR="009A150E" w:rsidRDefault="00000000">
      <w:pPr>
        <w:pStyle w:val="Heading3"/>
        <w:spacing w:before="78" w:line="240" w:lineRule="auto"/>
        <w:jc w:val="both"/>
      </w:pPr>
      <w:r>
        <w:t>Initialization</w:t>
      </w:r>
      <w:r>
        <w:rPr>
          <w:spacing w:val="-4"/>
        </w:rPr>
        <w:t xml:space="preserve"> </w:t>
      </w:r>
      <w:r>
        <w:rPr>
          <w:spacing w:val="-2"/>
        </w:rPr>
        <w:t>challenges:</w:t>
      </w:r>
    </w:p>
    <w:p w14:paraId="6B461D8A" w14:textId="77777777" w:rsidR="009A150E" w:rsidRDefault="00000000">
      <w:pPr>
        <w:pStyle w:val="ListParagraph"/>
        <w:numPr>
          <w:ilvl w:val="0"/>
          <w:numId w:val="1"/>
        </w:numPr>
        <w:tabs>
          <w:tab w:val="left" w:pos="859"/>
        </w:tabs>
        <w:spacing w:before="259" w:line="360" w:lineRule="auto"/>
        <w:ind w:right="722"/>
        <w:rPr>
          <w:sz w:val="24"/>
        </w:rPr>
      </w:pPr>
      <w:r>
        <w:rPr>
          <w:sz w:val="24"/>
        </w:rPr>
        <w:t>A snake only has a limited "capture range" — the external force only pulls the curve toward edges that are reasonably close to it — so it must be initialized fairly near the true organ boundary, or it will converge to the wrong edge (e.g. a neighboring organ) or get stuck at a local minimum.</w:t>
      </w:r>
    </w:p>
    <w:p w14:paraId="7BE81D2F" w14:textId="77777777" w:rsidR="009A150E" w:rsidRDefault="00000000">
      <w:pPr>
        <w:pStyle w:val="ListParagraph"/>
        <w:numPr>
          <w:ilvl w:val="0"/>
          <w:numId w:val="1"/>
        </w:numPr>
        <w:tabs>
          <w:tab w:val="left" w:pos="859"/>
        </w:tabs>
        <w:spacing w:before="59" w:line="360" w:lineRule="auto"/>
        <w:ind w:right="717"/>
        <w:rPr>
          <w:sz w:val="24"/>
        </w:rPr>
      </w:pPr>
      <w:r>
        <w:rPr>
          <w:sz w:val="24"/>
        </w:rPr>
        <w:t>Manual initialization on</w:t>
      </w:r>
      <w:r>
        <w:rPr>
          <w:spacing w:val="-2"/>
          <w:sz w:val="24"/>
        </w:rPr>
        <w:t xml:space="preserve"> </w:t>
      </w:r>
      <w:r>
        <w:rPr>
          <w:sz w:val="24"/>
        </w:rPr>
        <w:t>every</w:t>
      </w:r>
      <w:r>
        <w:rPr>
          <w:spacing w:val="-1"/>
          <w:sz w:val="24"/>
        </w:rPr>
        <w:t xml:space="preserve"> </w:t>
      </w:r>
      <w:r>
        <w:rPr>
          <w:sz w:val="24"/>
        </w:rPr>
        <w:t>CT</w:t>
      </w:r>
      <w:r>
        <w:rPr>
          <w:spacing w:val="-1"/>
          <w:sz w:val="24"/>
        </w:rPr>
        <w:t xml:space="preserve"> </w:t>
      </w:r>
      <w:r>
        <w:rPr>
          <w:sz w:val="24"/>
        </w:rPr>
        <w:t>slice</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3D</w:t>
      </w:r>
      <w:r>
        <w:rPr>
          <w:spacing w:val="-1"/>
          <w:sz w:val="24"/>
        </w:rPr>
        <w:t xml:space="preserve"> </w:t>
      </w:r>
      <w:r>
        <w:rPr>
          <w:sz w:val="24"/>
        </w:rPr>
        <w:t>volume</w:t>
      </w:r>
      <w:r>
        <w:rPr>
          <w:spacing w:val="-1"/>
          <w:sz w:val="24"/>
        </w:rPr>
        <w:t xml:space="preserve"> </w:t>
      </w:r>
      <w:r>
        <w:rPr>
          <w:sz w:val="24"/>
        </w:rPr>
        <w:t>is time-consuming</w:t>
      </w:r>
      <w:r>
        <w:rPr>
          <w:spacing w:val="-2"/>
          <w:sz w:val="24"/>
        </w:rPr>
        <w:t xml:space="preserve"> </w:t>
      </w:r>
      <w:r>
        <w:rPr>
          <w:sz w:val="24"/>
        </w:rPr>
        <w:t>and impractical at scale; automatic initialization (thresholding, region growing, atlas-based priors) is faster but often imprecise, especially when organ intensity is similar to surrounding tissue.</w:t>
      </w:r>
    </w:p>
    <w:p w14:paraId="12B47D34" w14:textId="77777777" w:rsidR="009A150E" w:rsidRDefault="00000000">
      <w:pPr>
        <w:pStyle w:val="ListParagraph"/>
        <w:numPr>
          <w:ilvl w:val="0"/>
          <w:numId w:val="1"/>
        </w:numPr>
        <w:tabs>
          <w:tab w:val="left" w:pos="859"/>
        </w:tabs>
        <w:spacing w:before="62" w:line="360" w:lineRule="auto"/>
        <w:ind w:right="714"/>
        <w:rPr>
          <w:sz w:val="24"/>
        </w:rPr>
      </w:pPr>
      <w:r>
        <w:rPr>
          <w:sz w:val="24"/>
        </w:rPr>
        <w:t>A common remedy is Gradient Vector Flow (GVF), which diffuses the edge-gradient information outward</w:t>
      </w:r>
      <w:r>
        <w:rPr>
          <w:spacing w:val="-6"/>
          <w:sz w:val="24"/>
        </w:rPr>
        <w:t xml:space="preserve"> </w:t>
      </w:r>
      <w:r>
        <w:rPr>
          <w:sz w:val="24"/>
        </w:rPr>
        <w:t>through</w:t>
      </w:r>
      <w:r>
        <w:rPr>
          <w:spacing w:val="-5"/>
          <w:sz w:val="24"/>
        </w:rPr>
        <w:t xml:space="preserve"> </w:t>
      </w:r>
      <w:r>
        <w:rPr>
          <w:sz w:val="24"/>
        </w:rPr>
        <w:t>the</w:t>
      </w:r>
      <w:r>
        <w:rPr>
          <w:spacing w:val="-3"/>
          <w:sz w:val="24"/>
        </w:rPr>
        <w:t xml:space="preserve"> </w:t>
      </w:r>
      <w:r>
        <w:rPr>
          <w:sz w:val="24"/>
        </w:rPr>
        <w:t>image</w:t>
      </w:r>
      <w:r>
        <w:rPr>
          <w:spacing w:val="-6"/>
          <w:sz w:val="24"/>
        </w:rPr>
        <w:t xml:space="preserve"> </w:t>
      </w:r>
      <w:r>
        <w:rPr>
          <w:sz w:val="24"/>
        </w:rPr>
        <w:t>so</w:t>
      </w:r>
      <w:r>
        <w:rPr>
          <w:spacing w:val="-5"/>
          <w:sz w:val="24"/>
        </w:rPr>
        <w:t xml:space="preserve"> </w:t>
      </w:r>
      <w:r>
        <w:rPr>
          <w:sz w:val="24"/>
        </w:rPr>
        <w:t>the</w:t>
      </w:r>
      <w:r>
        <w:rPr>
          <w:spacing w:val="-5"/>
          <w:sz w:val="24"/>
        </w:rPr>
        <w:t xml:space="preserve"> </w:t>
      </w:r>
      <w:r>
        <w:rPr>
          <w:sz w:val="24"/>
        </w:rPr>
        <w:t>snake</w:t>
      </w:r>
      <w:r>
        <w:rPr>
          <w:spacing w:val="-6"/>
          <w:sz w:val="24"/>
        </w:rPr>
        <w:t xml:space="preserve"> </w:t>
      </w:r>
      <w:r>
        <w:rPr>
          <w:sz w:val="24"/>
        </w:rPr>
        <w:t>can</w:t>
      </w:r>
      <w:r>
        <w:rPr>
          <w:spacing w:val="-5"/>
          <w:sz w:val="24"/>
        </w:rPr>
        <w:t xml:space="preserve"> </w:t>
      </w:r>
      <w:r>
        <w:rPr>
          <w:sz w:val="24"/>
        </w:rPr>
        <w:t>be</w:t>
      </w:r>
      <w:r>
        <w:rPr>
          <w:spacing w:val="-3"/>
          <w:sz w:val="24"/>
        </w:rPr>
        <w:t xml:space="preserve"> </w:t>
      </w:r>
      <w:r>
        <w:rPr>
          <w:sz w:val="24"/>
        </w:rPr>
        <w:t>attracted</w:t>
      </w:r>
      <w:r>
        <w:rPr>
          <w:spacing w:val="-5"/>
          <w:sz w:val="24"/>
        </w:rPr>
        <w:t xml:space="preserve"> </w:t>
      </w:r>
      <w:r>
        <w:rPr>
          <w:sz w:val="24"/>
        </w:rPr>
        <w:t>to</w:t>
      </w:r>
      <w:r>
        <w:rPr>
          <w:spacing w:val="-4"/>
          <w:sz w:val="24"/>
        </w:rPr>
        <w:t xml:space="preserve"> </w:t>
      </w:r>
      <w:r>
        <w:rPr>
          <w:sz w:val="24"/>
        </w:rPr>
        <w:t>boundaries</w:t>
      </w:r>
      <w:r>
        <w:rPr>
          <w:spacing w:val="-3"/>
          <w:sz w:val="24"/>
        </w:rPr>
        <w:t xml:space="preserve"> </w:t>
      </w:r>
      <w:r>
        <w:rPr>
          <w:sz w:val="24"/>
        </w:rPr>
        <w:t>from</w:t>
      </w:r>
      <w:r>
        <w:rPr>
          <w:spacing w:val="-4"/>
          <w:sz w:val="24"/>
        </w:rPr>
        <w:t xml:space="preserve"> </w:t>
      </w:r>
      <w:r>
        <w:rPr>
          <w:sz w:val="24"/>
        </w:rPr>
        <w:t>farther</w:t>
      </w:r>
      <w:r>
        <w:rPr>
          <w:spacing w:val="-3"/>
          <w:sz w:val="24"/>
        </w:rPr>
        <w:t xml:space="preserve"> </w:t>
      </w:r>
      <w:r>
        <w:rPr>
          <w:sz w:val="24"/>
        </w:rPr>
        <w:t>away,</w:t>
      </w:r>
      <w:r>
        <w:rPr>
          <w:spacing w:val="-5"/>
          <w:sz w:val="24"/>
        </w:rPr>
        <w:t xml:space="preserve"> </w:t>
      </w:r>
      <w:r>
        <w:rPr>
          <w:sz w:val="24"/>
        </w:rPr>
        <w:t>extending the effective capture range.</w:t>
      </w:r>
    </w:p>
    <w:p w14:paraId="3133E160" w14:textId="77777777" w:rsidR="009A150E" w:rsidRDefault="00000000">
      <w:pPr>
        <w:pStyle w:val="Heading3"/>
        <w:spacing w:before="59" w:line="240" w:lineRule="auto"/>
        <w:jc w:val="both"/>
      </w:pPr>
      <w:r>
        <w:t>Parameter</w:t>
      </w:r>
      <w:r>
        <w:rPr>
          <w:spacing w:val="-3"/>
        </w:rPr>
        <w:t xml:space="preserve"> </w:t>
      </w:r>
      <w:r>
        <w:t>tuning</w:t>
      </w:r>
      <w:r>
        <w:rPr>
          <w:spacing w:val="-2"/>
        </w:rPr>
        <w:t xml:space="preserve"> challenges:</w:t>
      </w:r>
    </w:p>
    <w:p w14:paraId="2E59DD2B" w14:textId="77777777" w:rsidR="009A150E" w:rsidRDefault="00000000">
      <w:pPr>
        <w:pStyle w:val="ListParagraph"/>
        <w:numPr>
          <w:ilvl w:val="0"/>
          <w:numId w:val="1"/>
        </w:numPr>
        <w:tabs>
          <w:tab w:val="left" w:pos="859"/>
        </w:tabs>
        <w:spacing w:before="257" w:line="360" w:lineRule="auto"/>
        <w:ind w:right="716"/>
        <w:rPr>
          <w:sz w:val="24"/>
        </w:rPr>
      </w:pPr>
      <w:r>
        <w:rPr>
          <w:sz w:val="24"/>
        </w:rPr>
        <w:t>The</w:t>
      </w:r>
      <w:r>
        <w:rPr>
          <w:spacing w:val="-6"/>
          <w:sz w:val="24"/>
        </w:rPr>
        <w:t xml:space="preserve"> </w:t>
      </w:r>
      <w:r>
        <w:rPr>
          <w:sz w:val="24"/>
        </w:rPr>
        <w:t>elasticity</w:t>
      </w:r>
      <w:r>
        <w:rPr>
          <w:spacing w:val="-4"/>
          <w:sz w:val="24"/>
        </w:rPr>
        <w:t xml:space="preserve"> </w:t>
      </w:r>
      <w:r>
        <w:rPr>
          <w:sz w:val="24"/>
        </w:rPr>
        <w:t>weight</w:t>
      </w:r>
      <w:r>
        <w:rPr>
          <w:spacing w:val="-4"/>
          <w:sz w:val="24"/>
        </w:rPr>
        <w:t xml:space="preserve"> </w:t>
      </w:r>
      <w:r>
        <w:rPr>
          <w:sz w:val="24"/>
        </w:rPr>
        <w:t>α</w:t>
      </w:r>
      <w:r>
        <w:rPr>
          <w:spacing w:val="-5"/>
          <w:sz w:val="24"/>
        </w:rPr>
        <w:t xml:space="preserve"> </w:t>
      </w:r>
      <w:r>
        <w:rPr>
          <w:sz w:val="24"/>
        </w:rPr>
        <w:t>and</w:t>
      </w:r>
      <w:r>
        <w:rPr>
          <w:spacing w:val="-4"/>
          <w:sz w:val="24"/>
        </w:rPr>
        <w:t xml:space="preserve"> </w:t>
      </w:r>
      <w:r>
        <w:rPr>
          <w:sz w:val="24"/>
        </w:rPr>
        <w:t>rigidity</w:t>
      </w:r>
      <w:r>
        <w:rPr>
          <w:spacing w:val="-4"/>
          <w:sz w:val="24"/>
        </w:rPr>
        <w:t xml:space="preserve"> </w:t>
      </w:r>
      <w:r>
        <w:rPr>
          <w:sz w:val="24"/>
        </w:rPr>
        <w:t>weight</w:t>
      </w:r>
      <w:r>
        <w:rPr>
          <w:spacing w:val="-6"/>
          <w:sz w:val="24"/>
        </w:rPr>
        <w:t xml:space="preserve"> </w:t>
      </w:r>
      <w:r>
        <w:rPr>
          <w:sz w:val="24"/>
        </w:rPr>
        <w:t>β</w:t>
      </w:r>
      <w:r>
        <w:rPr>
          <w:spacing w:val="-4"/>
          <w:sz w:val="24"/>
        </w:rPr>
        <w:t xml:space="preserve"> </w:t>
      </w:r>
      <w:r>
        <w:rPr>
          <w:sz w:val="24"/>
        </w:rPr>
        <w:t>control</w:t>
      </w:r>
      <w:r>
        <w:rPr>
          <w:spacing w:val="-4"/>
          <w:sz w:val="24"/>
        </w:rPr>
        <w:t xml:space="preserve"> </w:t>
      </w:r>
      <w:r>
        <w:rPr>
          <w:sz w:val="24"/>
        </w:rPr>
        <w:t>the</w:t>
      </w:r>
      <w:r>
        <w:rPr>
          <w:spacing w:val="-5"/>
          <w:sz w:val="24"/>
        </w:rPr>
        <w:t xml:space="preserve"> </w:t>
      </w:r>
      <w:r>
        <w:rPr>
          <w:sz w:val="24"/>
        </w:rPr>
        <w:t>smoothness-versus-flexibility</w:t>
      </w:r>
      <w:r>
        <w:rPr>
          <w:spacing w:val="-4"/>
          <w:sz w:val="24"/>
        </w:rPr>
        <w:t xml:space="preserve"> </w:t>
      </w:r>
      <w:r>
        <w:rPr>
          <w:sz w:val="24"/>
        </w:rPr>
        <w:t>trade-off:</w:t>
      </w:r>
      <w:r>
        <w:rPr>
          <w:spacing w:val="-4"/>
          <w:sz w:val="24"/>
        </w:rPr>
        <w:t xml:space="preserve"> </w:t>
      </w:r>
      <w:r>
        <w:rPr>
          <w:sz w:val="24"/>
        </w:rPr>
        <w:t>too high, and the contour over-smooths, cutting across genuine concavities in an irregular organ boundary; too low, and the contour becomes noisy and can leak through weak or broken edges.</w:t>
      </w:r>
    </w:p>
    <w:p w14:paraId="4886846D" w14:textId="77777777" w:rsidR="009A150E" w:rsidRDefault="00000000">
      <w:pPr>
        <w:pStyle w:val="ListParagraph"/>
        <w:numPr>
          <w:ilvl w:val="0"/>
          <w:numId w:val="1"/>
        </w:numPr>
        <w:tabs>
          <w:tab w:val="left" w:pos="859"/>
        </w:tabs>
        <w:spacing w:before="62" w:line="360" w:lineRule="auto"/>
        <w:ind w:right="721"/>
        <w:rPr>
          <w:sz w:val="24"/>
        </w:rPr>
      </w:pPr>
      <w:r>
        <w:rPr>
          <w:sz w:val="24"/>
        </w:rPr>
        <w:t>The weight given to external (image) energy trades off against noise sensitivity: too strong, and the snake latches onto spurious edges caused by CT noise or an adjacent organ of similar density; too weak, and the snake fails to lock onto the true, sometimes low-contrast, organ boundary.</w:t>
      </w:r>
    </w:p>
    <w:p w14:paraId="6B932036" w14:textId="77777777" w:rsidR="009A150E" w:rsidRDefault="00000000">
      <w:pPr>
        <w:pStyle w:val="ListParagraph"/>
        <w:numPr>
          <w:ilvl w:val="0"/>
          <w:numId w:val="1"/>
        </w:numPr>
        <w:tabs>
          <w:tab w:val="left" w:pos="859"/>
        </w:tabs>
        <w:spacing w:before="58" w:line="360" w:lineRule="auto"/>
        <w:rPr>
          <w:sz w:val="24"/>
        </w:rPr>
      </w:pPr>
      <w:r>
        <w:rPr>
          <w:sz w:val="24"/>
        </w:rPr>
        <w:t>Because CT contrast and organ shape vary between patients (and even between slices of the same patient),</w:t>
      </w:r>
      <w:r>
        <w:rPr>
          <w:spacing w:val="-10"/>
          <w:sz w:val="24"/>
        </w:rPr>
        <w:t xml:space="preserve"> </w:t>
      </w:r>
      <w:r>
        <w:rPr>
          <w:sz w:val="24"/>
        </w:rPr>
        <w:t>a</w:t>
      </w:r>
      <w:r>
        <w:rPr>
          <w:spacing w:val="-11"/>
          <w:sz w:val="24"/>
        </w:rPr>
        <w:t xml:space="preserve"> </w:t>
      </w:r>
      <w:r>
        <w:rPr>
          <w:sz w:val="24"/>
        </w:rPr>
        <w:t>parameter</w:t>
      </w:r>
      <w:r>
        <w:rPr>
          <w:spacing w:val="-10"/>
          <w:sz w:val="24"/>
        </w:rPr>
        <w:t xml:space="preserve"> </w:t>
      </w:r>
      <w:r>
        <w:rPr>
          <w:sz w:val="24"/>
        </w:rPr>
        <w:t>set</w:t>
      </w:r>
      <w:r>
        <w:rPr>
          <w:spacing w:val="-9"/>
          <w:sz w:val="24"/>
        </w:rPr>
        <w:t xml:space="preserve"> </w:t>
      </w:r>
      <w:r>
        <w:rPr>
          <w:sz w:val="24"/>
        </w:rPr>
        <w:t>tuned</w:t>
      </w:r>
      <w:r>
        <w:rPr>
          <w:spacing w:val="-10"/>
          <w:sz w:val="24"/>
        </w:rPr>
        <w:t xml:space="preserve"> </w:t>
      </w:r>
      <w:r>
        <w:rPr>
          <w:sz w:val="24"/>
        </w:rPr>
        <w:t>for</w:t>
      </w:r>
      <w:r>
        <w:rPr>
          <w:spacing w:val="-11"/>
          <w:sz w:val="24"/>
        </w:rPr>
        <w:t xml:space="preserve"> </w:t>
      </w:r>
      <w:r>
        <w:rPr>
          <w:sz w:val="24"/>
        </w:rPr>
        <w:t>one</w:t>
      </w:r>
      <w:r>
        <w:rPr>
          <w:spacing w:val="-11"/>
          <w:sz w:val="24"/>
        </w:rPr>
        <w:t xml:space="preserve"> </w:t>
      </w:r>
      <w:r>
        <w:rPr>
          <w:sz w:val="24"/>
        </w:rPr>
        <w:t>case</w:t>
      </w:r>
      <w:r>
        <w:rPr>
          <w:spacing w:val="-10"/>
          <w:sz w:val="24"/>
        </w:rPr>
        <w:t xml:space="preserve"> </w:t>
      </w:r>
      <w:r>
        <w:rPr>
          <w:sz w:val="24"/>
        </w:rPr>
        <w:t>often</w:t>
      </w:r>
      <w:r>
        <w:rPr>
          <w:spacing w:val="-10"/>
          <w:sz w:val="24"/>
        </w:rPr>
        <w:t xml:space="preserve"> </w:t>
      </w:r>
      <w:r>
        <w:rPr>
          <w:sz w:val="24"/>
        </w:rPr>
        <w:t>does</w:t>
      </w:r>
      <w:r>
        <w:rPr>
          <w:spacing w:val="-9"/>
          <w:sz w:val="24"/>
        </w:rPr>
        <w:t xml:space="preserve"> </w:t>
      </w:r>
      <w:r>
        <w:rPr>
          <w:sz w:val="24"/>
        </w:rPr>
        <w:t>not</w:t>
      </w:r>
      <w:r>
        <w:rPr>
          <w:spacing w:val="-9"/>
          <w:sz w:val="24"/>
        </w:rPr>
        <w:t xml:space="preserve"> </w:t>
      </w:r>
      <w:r>
        <w:rPr>
          <w:sz w:val="24"/>
        </w:rPr>
        <w:t>generalize</w:t>
      </w:r>
      <w:r>
        <w:rPr>
          <w:spacing w:val="-8"/>
          <w:sz w:val="24"/>
        </w:rPr>
        <w:t xml:space="preserve"> </w:t>
      </w:r>
      <w:r>
        <w:rPr>
          <w:sz w:val="24"/>
        </w:rPr>
        <w:t>well</w:t>
      </w:r>
      <w:r>
        <w:rPr>
          <w:spacing w:val="-9"/>
          <w:sz w:val="24"/>
        </w:rPr>
        <w:t xml:space="preserve"> </w:t>
      </w:r>
      <w:r>
        <w:rPr>
          <w:sz w:val="24"/>
        </w:rPr>
        <w:t>to</w:t>
      </w:r>
      <w:r>
        <w:rPr>
          <w:spacing w:val="-7"/>
          <w:sz w:val="24"/>
        </w:rPr>
        <w:t xml:space="preserve"> </w:t>
      </w:r>
      <w:r>
        <w:rPr>
          <w:sz w:val="24"/>
        </w:rPr>
        <w:t>another,</w:t>
      </w:r>
      <w:r>
        <w:rPr>
          <w:spacing w:val="-10"/>
          <w:sz w:val="24"/>
        </w:rPr>
        <w:t xml:space="preserve"> </w:t>
      </w:r>
      <w:r>
        <w:rPr>
          <w:sz w:val="24"/>
        </w:rPr>
        <w:t>requiring</w:t>
      </w:r>
      <w:r>
        <w:rPr>
          <w:spacing w:val="-9"/>
          <w:sz w:val="24"/>
        </w:rPr>
        <w:t xml:space="preserve"> </w:t>
      </w:r>
      <w:r>
        <w:rPr>
          <w:sz w:val="24"/>
        </w:rPr>
        <w:t>either per-case tuning or adaptive/learned parameter selection.</w:t>
      </w:r>
    </w:p>
    <w:p w14:paraId="0647B6ED" w14:textId="77777777" w:rsidR="009A150E" w:rsidRDefault="00000000">
      <w:pPr>
        <w:pStyle w:val="ListParagraph"/>
        <w:numPr>
          <w:ilvl w:val="0"/>
          <w:numId w:val="1"/>
        </w:numPr>
        <w:tabs>
          <w:tab w:val="left" w:pos="859"/>
        </w:tabs>
        <w:spacing w:before="62" w:line="360" w:lineRule="auto"/>
        <w:ind w:right="721"/>
        <w:rPr>
          <w:sz w:val="24"/>
        </w:rPr>
      </w:pPr>
      <w:r>
        <w:rPr>
          <w:sz w:val="24"/>
        </w:rPr>
        <w:t>Where the organ boundary touches another structure of similar intensity (a very common situation in abdominal CT), the external energy may be too weak or ambiguous at that boundary segment, causing the contour to leak across into the neighboring structure.</w:t>
      </w:r>
    </w:p>
    <w:p w14:paraId="08414697" w14:textId="77777777" w:rsidR="009A150E" w:rsidRDefault="009A150E">
      <w:pPr>
        <w:pStyle w:val="ListParagraph"/>
        <w:spacing w:line="360" w:lineRule="auto"/>
        <w:rPr>
          <w:sz w:val="24"/>
        </w:rPr>
        <w:sectPr w:rsidR="009A150E">
          <w:pgSz w:w="12240" w:h="15840"/>
          <w:pgMar w:top="1000" w:right="360" w:bottom="280" w:left="720" w:header="720" w:footer="720" w:gutter="0"/>
          <w:cols w:space="720"/>
        </w:sectPr>
      </w:pPr>
    </w:p>
    <w:p w14:paraId="4B3DD3F0" w14:textId="77777777" w:rsidR="009A150E" w:rsidRDefault="00000000">
      <w:pPr>
        <w:pStyle w:val="Heading3"/>
        <w:spacing w:before="79" w:line="360" w:lineRule="auto"/>
        <w:ind w:right="714"/>
      </w:pPr>
      <w:r>
        <w:rPr>
          <w:color w:val="1F6E6B"/>
        </w:rPr>
        <w:lastRenderedPageBreak/>
        <w:t>Q2(C).</w:t>
      </w:r>
      <w:r>
        <w:rPr>
          <w:color w:val="1F6E6B"/>
          <w:spacing w:val="-7"/>
        </w:rPr>
        <w:t xml:space="preserve"> </w:t>
      </w:r>
      <w:r>
        <w:rPr>
          <w:color w:val="1F6E6B"/>
        </w:rPr>
        <w:t>How</w:t>
      </w:r>
      <w:r>
        <w:rPr>
          <w:color w:val="1F6E6B"/>
          <w:spacing w:val="-6"/>
        </w:rPr>
        <w:t xml:space="preserve"> </w:t>
      </w:r>
      <w:r>
        <w:rPr>
          <w:color w:val="1F6E6B"/>
        </w:rPr>
        <w:t>could</w:t>
      </w:r>
      <w:r>
        <w:rPr>
          <w:color w:val="1F6E6B"/>
          <w:spacing w:val="-5"/>
        </w:rPr>
        <w:t xml:space="preserve"> </w:t>
      </w:r>
      <w:r>
        <w:rPr>
          <w:color w:val="1F6E6B"/>
        </w:rPr>
        <w:t>level</w:t>
      </w:r>
      <w:r>
        <w:rPr>
          <w:color w:val="1F6E6B"/>
          <w:spacing w:val="-5"/>
        </w:rPr>
        <w:t xml:space="preserve"> </w:t>
      </w:r>
      <w:r>
        <w:rPr>
          <w:color w:val="1F6E6B"/>
        </w:rPr>
        <w:t>set</w:t>
      </w:r>
      <w:r>
        <w:rPr>
          <w:color w:val="1F6E6B"/>
          <w:spacing w:val="-7"/>
        </w:rPr>
        <w:t xml:space="preserve"> </w:t>
      </w:r>
      <w:r>
        <w:rPr>
          <w:color w:val="1F6E6B"/>
        </w:rPr>
        <w:t>methods</w:t>
      </w:r>
      <w:r>
        <w:rPr>
          <w:color w:val="1F6E6B"/>
          <w:spacing w:val="-6"/>
        </w:rPr>
        <w:t xml:space="preserve"> </w:t>
      </w:r>
      <w:r>
        <w:rPr>
          <w:color w:val="1F6E6B"/>
        </w:rPr>
        <w:t>improve</w:t>
      </w:r>
      <w:r>
        <w:rPr>
          <w:color w:val="1F6E6B"/>
          <w:spacing w:val="-7"/>
        </w:rPr>
        <w:t xml:space="preserve"> </w:t>
      </w:r>
      <w:r>
        <w:rPr>
          <w:color w:val="1F6E6B"/>
        </w:rPr>
        <w:t>segmentation</w:t>
      </w:r>
      <w:r>
        <w:rPr>
          <w:color w:val="1F6E6B"/>
          <w:spacing w:val="-5"/>
        </w:rPr>
        <w:t xml:space="preserve"> </w:t>
      </w:r>
      <w:r>
        <w:rPr>
          <w:color w:val="1F6E6B"/>
        </w:rPr>
        <w:t>for</w:t>
      </w:r>
      <w:r>
        <w:rPr>
          <w:color w:val="1F6E6B"/>
          <w:spacing w:val="-7"/>
        </w:rPr>
        <w:t xml:space="preserve"> </w:t>
      </w:r>
      <w:r>
        <w:rPr>
          <w:color w:val="1F6E6B"/>
        </w:rPr>
        <w:t>cases</w:t>
      </w:r>
      <w:r>
        <w:rPr>
          <w:color w:val="1F6E6B"/>
          <w:spacing w:val="-6"/>
        </w:rPr>
        <w:t xml:space="preserve"> </w:t>
      </w:r>
      <w:r>
        <w:rPr>
          <w:color w:val="1F6E6B"/>
        </w:rPr>
        <w:t>where</w:t>
      </w:r>
      <w:r>
        <w:rPr>
          <w:color w:val="1F6E6B"/>
          <w:spacing w:val="-7"/>
        </w:rPr>
        <w:t xml:space="preserve"> </w:t>
      </w:r>
      <w:r>
        <w:rPr>
          <w:color w:val="1F6E6B"/>
        </w:rPr>
        <w:t>organs</w:t>
      </w:r>
      <w:r>
        <w:rPr>
          <w:color w:val="1F6E6B"/>
          <w:spacing w:val="-6"/>
        </w:rPr>
        <w:t xml:space="preserve"> </w:t>
      </w:r>
      <w:r>
        <w:rPr>
          <w:color w:val="1F6E6B"/>
        </w:rPr>
        <w:t>split</w:t>
      </w:r>
      <w:r>
        <w:rPr>
          <w:color w:val="1F6E6B"/>
          <w:spacing w:val="-7"/>
        </w:rPr>
        <w:t xml:space="preserve"> </w:t>
      </w:r>
      <w:r>
        <w:rPr>
          <w:color w:val="1F6E6B"/>
        </w:rPr>
        <w:t>or</w:t>
      </w:r>
      <w:r>
        <w:rPr>
          <w:color w:val="1F6E6B"/>
          <w:spacing w:val="-7"/>
        </w:rPr>
        <w:t xml:space="preserve"> </w:t>
      </w:r>
      <w:r>
        <w:rPr>
          <w:color w:val="1F6E6B"/>
        </w:rPr>
        <w:t>merge</w:t>
      </w:r>
      <w:r>
        <w:rPr>
          <w:color w:val="1F6E6B"/>
          <w:spacing w:val="-7"/>
        </w:rPr>
        <w:t xml:space="preserve"> </w:t>
      </w:r>
      <w:r>
        <w:rPr>
          <w:color w:val="1F6E6B"/>
        </w:rPr>
        <w:t>in the images?</w:t>
      </w:r>
    </w:p>
    <w:p w14:paraId="1DF88A29" w14:textId="77777777" w:rsidR="009A150E" w:rsidRDefault="00000000">
      <w:pPr>
        <w:pStyle w:val="BodyText"/>
        <w:spacing w:before="6"/>
        <w:ind w:left="0" w:firstLine="0"/>
        <w:jc w:val="left"/>
        <w:rPr>
          <w:b/>
          <w:sz w:val="15"/>
        </w:rPr>
      </w:pPr>
      <w:r>
        <w:rPr>
          <w:b/>
          <w:noProof/>
          <w:sz w:val="15"/>
        </w:rPr>
        <mc:AlternateContent>
          <mc:Choice Requires="wps">
            <w:drawing>
              <wp:anchor distT="0" distB="0" distL="0" distR="0" simplePos="0" relativeHeight="487590400" behindDoc="1" locked="0" layoutInCell="1" allowOverlap="1" wp14:anchorId="6D1D818F" wp14:editId="2000332D">
                <wp:simplePos x="0" y="0"/>
                <wp:positionH relativeFrom="page">
                  <wp:posOffset>667512</wp:posOffset>
                </wp:positionH>
                <wp:positionV relativeFrom="paragraph">
                  <wp:posOffset>128949</wp:posOffset>
                </wp:positionV>
                <wp:extent cx="6438900" cy="26225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62255"/>
                        </a:xfrm>
                        <a:prstGeom prst="rect">
                          <a:avLst/>
                        </a:prstGeom>
                        <a:solidFill>
                          <a:srgbClr val="EAF0F0"/>
                        </a:solidFill>
                      </wps:spPr>
                      <wps:txbx>
                        <w:txbxContent>
                          <w:p w14:paraId="4A13AFC4" w14:textId="77777777" w:rsidR="009A150E" w:rsidRDefault="00000000">
                            <w:pPr>
                              <w:spacing w:line="275" w:lineRule="exact"/>
                              <w:ind w:left="28"/>
                              <w:rPr>
                                <w:b/>
                                <w:color w:val="000000"/>
                                <w:sz w:val="24"/>
                              </w:rPr>
                            </w:pPr>
                            <w:r>
                              <w:rPr>
                                <w:b/>
                                <w:color w:val="1F3863"/>
                                <w:spacing w:val="-2"/>
                                <w:sz w:val="24"/>
                              </w:rPr>
                              <w:t>Answer:</w:t>
                            </w:r>
                          </w:p>
                        </w:txbxContent>
                      </wps:txbx>
                      <wps:bodyPr wrap="square" lIns="0" tIns="0" rIns="0" bIns="0" rtlCol="0">
                        <a:noAutofit/>
                      </wps:bodyPr>
                    </wps:wsp>
                  </a:graphicData>
                </a:graphic>
              </wp:anchor>
            </w:drawing>
          </mc:Choice>
          <mc:Fallback>
            <w:pict>
              <v:shape w14:anchorId="6D1D818F" id="Textbox 7" o:spid="_x0000_s1031" type="#_x0000_t202" style="position:absolute;margin-left:52.55pt;margin-top:10.15pt;width:507pt;height:20.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" fillcolor="#eaf0f0" stroked="f">
                <v:textbox inset="0,0,0,0">
                  <w:txbxContent>
                    <w:p w14:paraId="4A13AFC4" w14:textId="77777777" w:rsidR="009A150E" w:rsidRDefault="00000000">
                      <w:pPr>
                        <w:spacing w:line="275" w:lineRule="exact"/>
                        <w:ind w:left="28"/>
                        <w:rPr>
                          <w:b/>
                          <w:color w:val="000000"/>
                          <w:sz w:val="24"/>
                        </w:rPr>
                      </w:pPr>
                      <w:r>
                        <w:rPr>
                          <w:b/>
                          <w:color w:val="1F3863"/>
                          <w:spacing w:val="-2"/>
                          <w:sz w:val="24"/>
                        </w:rPr>
                        <w:t>Answer:</w:t>
                      </w:r>
                    </w:p>
                  </w:txbxContent>
                </v:textbox>
                <w10:wrap type="topAndBottom" anchorx="page"/>
              </v:shape>
            </w:pict>
          </mc:Fallback>
        </mc:AlternateContent>
      </w:r>
    </w:p>
    <w:p w14:paraId="62D916EB" w14:textId="77777777" w:rsidR="009A150E" w:rsidRDefault="00000000">
      <w:pPr>
        <w:pStyle w:val="ListParagraph"/>
        <w:numPr>
          <w:ilvl w:val="0"/>
          <w:numId w:val="1"/>
        </w:numPr>
        <w:tabs>
          <w:tab w:val="left" w:pos="859"/>
        </w:tabs>
        <w:spacing w:before="78" w:line="360" w:lineRule="auto"/>
        <w:ind w:right="716"/>
        <w:rPr>
          <w:sz w:val="24"/>
        </w:rPr>
      </w:pPr>
      <w:r>
        <w:rPr>
          <w:b/>
          <w:sz w:val="24"/>
        </w:rPr>
        <w:t xml:space="preserve">Limitation of the classical (parametric) snake: </w:t>
      </w:r>
      <w:r>
        <w:rPr>
          <w:sz w:val="24"/>
        </w:rPr>
        <w:t>it is represented explicitly as an ordered list of boundary</w:t>
      </w:r>
      <w:r>
        <w:rPr>
          <w:spacing w:val="-10"/>
          <w:sz w:val="24"/>
        </w:rPr>
        <w:t xml:space="preserve"> </w:t>
      </w:r>
      <w:r>
        <w:rPr>
          <w:sz w:val="24"/>
        </w:rPr>
        <w:t>points</w:t>
      </w:r>
      <w:r>
        <w:rPr>
          <w:spacing w:val="-9"/>
          <w:sz w:val="24"/>
        </w:rPr>
        <w:t xml:space="preserve"> </w:t>
      </w:r>
      <w:r>
        <w:rPr>
          <w:sz w:val="24"/>
        </w:rPr>
        <w:t>with</w:t>
      </w:r>
      <w:r>
        <w:rPr>
          <w:spacing w:val="-9"/>
          <w:sz w:val="24"/>
        </w:rPr>
        <w:t xml:space="preserve"> </w:t>
      </w:r>
      <w:r>
        <w:rPr>
          <w:sz w:val="24"/>
        </w:rPr>
        <w:t>a</w:t>
      </w:r>
      <w:r>
        <w:rPr>
          <w:spacing w:val="-8"/>
          <w:sz w:val="24"/>
        </w:rPr>
        <w:t xml:space="preserve"> </w:t>
      </w:r>
      <w:r>
        <w:rPr>
          <w:sz w:val="24"/>
        </w:rPr>
        <w:t>fixed</w:t>
      </w:r>
      <w:r>
        <w:rPr>
          <w:spacing w:val="-10"/>
          <w:sz w:val="24"/>
        </w:rPr>
        <w:t xml:space="preserve"> </w:t>
      </w:r>
      <w:r>
        <w:rPr>
          <w:sz w:val="24"/>
        </w:rPr>
        <w:t>topology.</w:t>
      </w:r>
      <w:r>
        <w:rPr>
          <w:spacing w:val="-7"/>
          <w:sz w:val="24"/>
        </w:rPr>
        <w:t xml:space="preserve"> </w:t>
      </w:r>
      <w:r>
        <w:rPr>
          <w:sz w:val="24"/>
        </w:rPr>
        <w:t>It</w:t>
      </w:r>
      <w:r>
        <w:rPr>
          <w:spacing w:val="-9"/>
          <w:sz w:val="24"/>
        </w:rPr>
        <w:t xml:space="preserve"> </w:t>
      </w:r>
      <w:r>
        <w:rPr>
          <w:sz w:val="24"/>
        </w:rPr>
        <w:t>cannot</w:t>
      </w:r>
      <w:r>
        <w:rPr>
          <w:spacing w:val="-9"/>
          <w:sz w:val="24"/>
        </w:rPr>
        <w:t xml:space="preserve"> </w:t>
      </w:r>
      <w:r>
        <w:rPr>
          <w:sz w:val="24"/>
        </w:rPr>
        <w:t>naturally</w:t>
      </w:r>
      <w:r>
        <w:rPr>
          <w:spacing w:val="-10"/>
          <w:sz w:val="24"/>
        </w:rPr>
        <w:t xml:space="preserve"> </w:t>
      </w:r>
      <w:r>
        <w:rPr>
          <w:sz w:val="24"/>
        </w:rPr>
        <w:t>split</w:t>
      </w:r>
      <w:r>
        <w:rPr>
          <w:spacing w:val="-9"/>
          <w:sz w:val="24"/>
        </w:rPr>
        <w:t xml:space="preserve"> </w:t>
      </w:r>
      <w:r>
        <w:rPr>
          <w:sz w:val="24"/>
        </w:rPr>
        <w:t>into</w:t>
      </w:r>
      <w:r>
        <w:rPr>
          <w:spacing w:val="-10"/>
          <w:sz w:val="24"/>
        </w:rPr>
        <w:t xml:space="preserve"> </w:t>
      </w:r>
      <w:r>
        <w:rPr>
          <w:sz w:val="24"/>
        </w:rPr>
        <w:t>two</w:t>
      </w:r>
      <w:r>
        <w:rPr>
          <w:spacing w:val="-10"/>
          <w:sz w:val="24"/>
        </w:rPr>
        <w:t xml:space="preserve"> </w:t>
      </w:r>
      <w:r>
        <w:rPr>
          <w:sz w:val="24"/>
        </w:rPr>
        <w:t>separate</w:t>
      </w:r>
      <w:r>
        <w:rPr>
          <w:spacing w:val="-8"/>
          <w:sz w:val="24"/>
        </w:rPr>
        <w:t xml:space="preserve"> </w:t>
      </w:r>
      <w:r>
        <w:rPr>
          <w:sz w:val="24"/>
        </w:rPr>
        <w:t>contours</w:t>
      </w:r>
      <w:r>
        <w:rPr>
          <w:spacing w:val="-7"/>
          <w:sz w:val="24"/>
        </w:rPr>
        <w:t xml:space="preserve"> </w:t>
      </w:r>
      <w:r>
        <w:rPr>
          <w:sz w:val="24"/>
        </w:rPr>
        <w:t>(e.g.</w:t>
      </w:r>
      <w:r>
        <w:rPr>
          <w:spacing w:val="-10"/>
          <w:sz w:val="24"/>
        </w:rPr>
        <w:t xml:space="preserve"> </w:t>
      </w:r>
      <w:r>
        <w:rPr>
          <w:sz w:val="24"/>
        </w:rPr>
        <w:t>when an</w:t>
      </w:r>
      <w:r>
        <w:rPr>
          <w:spacing w:val="-10"/>
          <w:sz w:val="24"/>
        </w:rPr>
        <w:t xml:space="preserve"> </w:t>
      </w:r>
      <w:r>
        <w:rPr>
          <w:sz w:val="24"/>
        </w:rPr>
        <w:t>organ</w:t>
      </w:r>
      <w:r>
        <w:rPr>
          <w:spacing w:val="-7"/>
          <w:sz w:val="24"/>
        </w:rPr>
        <w:t xml:space="preserve"> </w:t>
      </w:r>
      <w:r>
        <w:rPr>
          <w:sz w:val="24"/>
        </w:rPr>
        <w:t>appears</w:t>
      </w:r>
      <w:r>
        <w:rPr>
          <w:spacing w:val="-10"/>
          <w:sz w:val="24"/>
        </w:rPr>
        <w:t xml:space="preserve"> </w:t>
      </w:r>
      <w:r>
        <w:rPr>
          <w:sz w:val="24"/>
        </w:rPr>
        <w:t>as</w:t>
      </w:r>
      <w:r>
        <w:rPr>
          <w:spacing w:val="-9"/>
          <w:sz w:val="24"/>
        </w:rPr>
        <w:t xml:space="preserve"> </w:t>
      </w:r>
      <w:r>
        <w:rPr>
          <w:sz w:val="24"/>
        </w:rPr>
        <w:t>two</w:t>
      </w:r>
      <w:r>
        <w:rPr>
          <w:spacing w:val="-10"/>
          <w:sz w:val="24"/>
        </w:rPr>
        <w:t xml:space="preserve"> </w:t>
      </w:r>
      <w:r>
        <w:rPr>
          <w:sz w:val="24"/>
        </w:rPr>
        <w:t>disconnected</w:t>
      </w:r>
      <w:r>
        <w:rPr>
          <w:spacing w:val="-10"/>
          <w:sz w:val="24"/>
        </w:rPr>
        <w:t xml:space="preserve"> </w:t>
      </w:r>
      <w:r>
        <w:rPr>
          <w:sz w:val="24"/>
        </w:rPr>
        <w:t>lobes</w:t>
      </w:r>
      <w:r>
        <w:rPr>
          <w:spacing w:val="-10"/>
          <w:sz w:val="24"/>
        </w:rPr>
        <w:t xml:space="preserve"> </w:t>
      </w:r>
      <w:r>
        <w:rPr>
          <w:sz w:val="24"/>
        </w:rPr>
        <w:t>in</w:t>
      </w:r>
      <w:r>
        <w:rPr>
          <w:spacing w:val="-7"/>
          <w:sz w:val="24"/>
        </w:rPr>
        <w:t xml:space="preserve"> </w:t>
      </w:r>
      <w:r>
        <w:rPr>
          <w:sz w:val="24"/>
        </w:rPr>
        <w:t>a</w:t>
      </w:r>
      <w:r>
        <w:rPr>
          <w:spacing w:val="-11"/>
          <w:sz w:val="24"/>
        </w:rPr>
        <w:t xml:space="preserve"> </w:t>
      </w:r>
      <w:r>
        <w:rPr>
          <w:sz w:val="24"/>
        </w:rPr>
        <w:t>slice)</w:t>
      </w:r>
      <w:r>
        <w:rPr>
          <w:spacing w:val="-10"/>
          <w:sz w:val="24"/>
        </w:rPr>
        <w:t xml:space="preserve"> </w:t>
      </w:r>
      <w:r>
        <w:rPr>
          <w:sz w:val="24"/>
        </w:rPr>
        <w:t>or</w:t>
      </w:r>
      <w:r>
        <w:rPr>
          <w:spacing w:val="-10"/>
          <w:sz w:val="24"/>
        </w:rPr>
        <w:t xml:space="preserve"> </w:t>
      </w:r>
      <w:r>
        <w:rPr>
          <w:sz w:val="24"/>
        </w:rPr>
        <w:t>merge</w:t>
      </w:r>
      <w:r>
        <w:rPr>
          <w:spacing w:val="-11"/>
          <w:sz w:val="24"/>
        </w:rPr>
        <w:t xml:space="preserve"> </w:t>
      </w:r>
      <w:r>
        <w:rPr>
          <w:sz w:val="24"/>
        </w:rPr>
        <w:t>two</w:t>
      </w:r>
      <w:r>
        <w:rPr>
          <w:spacing w:val="-10"/>
          <w:sz w:val="24"/>
        </w:rPr>
        <w:t xml:space="preserve"> </w:t>
      </w:r>
      <w:r>
        <w:rPr>
          <w:sz w:val="24"/>
        </w:rPr>
        <w:t>contours</w:t>
      </w:r>
      <w:r>
        <w:rPr>
          <w:spacing w:val="-9"/>
          <w:sz w:val="24"/>
        </w:rPr>
        <w:t xml:space="preserve"> </w:t>
      </w:r>
      <w:r>
        <w:rPr>
          <w:sz w:val="24"/>
        </w:rPr>
        <w:t>into</w:t>
      </w:r>
      <w:r>
        <w:rPr>
          <w:spacing w:val="-10"/>
          <w:sz w:val="24"/>
        </w:rPr>
        <w:t xml:space="preserve"> </w:t>
      </w:r>
      <w:r>
        <w:rPr>
          <w:sz w:val="24"/>
        </w:rPr>
        <w:t>one,</w:t>
      </w:r>
      <w:r>
        <w:rPr>
          <w:spacing w:val="-10"/>
          <w:sz w:val="24"/>
        </w:rPr>
        <w:t xml:space="preserve"> </w:t>
      </w:r>
      <w:r>
        <w:rPr>
          <w:sz w:val="24"/>
        </w:rPr>
        <w:t>without</w:t>
      </w:r>
      <w:r>
        <w:rPr>
          <w:spacing w:val="-9"/>
          <w:sz w:val="24"/>
        </w:rPr>
        <w:t xml:space="preserve"> </w:t>
      </w:r>
      <w:r>
        <w:rPr>
          <w:sz w:val="24"/>
        </w:rPr>
        <w:t>extra, error-prone reparametrization logic.</w:t>
      </w:r>
    </w:p>
    <w:p w14:paraId="3D510EE9" w14:textId="77777777" w:rsidR="009A150E" w:rsidRDefault="00000000">
      <w:pPr>
        <w:pStyle w:val="ListParagraph"/>
        <w:numPr>
          <w:ilvl w:val="0"/>
          <w:numId w:val="1"/>
        </w:numPr>
        <w:tabs>
          <w:tab w:val="left" w:pos="859"/>
        </w:tabs>
        <w:spacing w:line="360" w:lineRule="auto"/>
        <w:ind w:right="715"/>
        <w:rPr>
          <w:sz w:val="24"/>
        </w:rPr>
      </w:pPr>
      <w:r>
        <w:rPr>
          <w:b/>
          <w:sz w:val="24"/>
        </w:rPr>
        <w:t xml:space="preserve">Level set formulation: </w:t>
      </w:r>
      <w:r>
        <w:rPr>
          <w:sz w:val="24"/>
        </w:rPr>
        <w:t>the contour is represented implicitly as the zero level set of a higher-dimensional</w:t>
      </w:r>
      <w:r>
        <w:rPr>
          <w:spacing w:val="-5"/>
          <w:sz w:val="24"/>
        </w:rPr>
        <w:t xml:space="preserve"> </w:t>
      </w:r>
      <w:r>
        <w:rPr>
          <w:sz w:val="24"/>
        </w:rPr>
        <w:t>function</w:t>
      </w:r>
      <w:r>
        <w:rPr>
          <w:spacing w:val="-6"/>
          <w:sz w:val="24"/>
        </w:rPr>
        <w:t xml:space="preserve"> </w:t>
      </w:r>
      <w:r>
        <w:rPr>
          <w:sz w:val="24"/>
        </w:rPr>
        <w:t>φ(x,</w:t>
      </w:r>
      <w:r>
        <w:rPr>
          <w:spacing w:val="-6"/>
          <w:sz w:val="24"/>
        </w:rPr>
        <w:t xml:space="preserve"> </w:t>
      </w:r>
      <w:r>
        <w:rPr>
          <w:sz w:val="24"/>
        </w:rPr>
        <w:t>y,</w:t>
      </w:r>
      <w:r>
        <w:rPr>
          <w:spacing w:val="-6"/>
          <w:sz w:val="24"/>
        </w:rPr>
        <w:t xml:space="preserve"> </w:t>
      </w:r>
      <w:r>
        <w:rPr>
          <w:sz w:val="24"/>
        </w:rPr>
        <w:t>t)</w:t>
      </w:r>
      <w:r>
        <w:rPr>
          <w:spacing w:val="-5"/>
          <w:sz w:val="24"/>
        </w:rPr>
        <w:t xml:space="preserve"> </w:t>
      </w:r>
      <w:r>
        <w:rPr>
          <w:sz w:val="24"/>
        </w:rPr>
        <w:t>—</w:t>
      </w:r>
      <w:r>
        <w:rPr>
          <w:spacing w:val="-8"/>
          <w:sz w:val="24"/>
        </w:rPr>
        <w:t xml:space="preserve"> </w:t>
      </w:r>
      <w:r>
        <w:rPr>
          <w:sz w:val="24"/>
        </w:rPr>
        <w:t>commonly</w:t>
      </w:r>
      <w:r>
        <w:rPr>
          <w:spacing w:val="-8"/>
          <w:sz w:val="24"/>
        </w:rPr>
        <w:t xml:space="preserve"> </w:t>
      </w:r>
      <w:r>
        <w:rPr>
          <w:sz w:val="24"/>
        </w:rPr>
        <w:t>a</w:t>
      </w:r>
      <w:r>
        <w:rPr>
          <w:spacing w:val="-7"/>
          <w:sz w:val="24"/>
        </w:rPr>
        <w:t xml:space="preserve"> </w:t>
      </w:r>
      <w:r>
        <w:rPr>
          <w:sz w:val="24"/>
        </w:rPr>
        <w:t>signed</w:t>
      </w:r>
      <w:r>
        <w:rPr>
          <w:spacing w:val="-6"/>
          <w:sz w:val="24"/>
        </w:rPr>
        <w:t xml:space="preserve"> </w:t>
      </w:r>
      <w:r>
        <w:rPr>
          <w:sz w:val="24"/>
        </w:rPr>
        <w:t>distance</w:t>
      </w:r>
      <w:r>
        <w:rPr>
          <w:spacing w:val="-7"/>
          <w:sz w:val="24"/>
        </w:rPr>
        <w:t xml:space="preserve"> </w:t>
      </w:r>
      <w:r>
        <w:rPr>
          <w:sz w:val="24"/>
        </w:rPr>
        <w:t>function</w:t>
      </w:r>
      <w:r>
        <w:rPr>
          <w:spacing w:val="-5"/>
          <w:sz w:val="24"/>
        </w:rPr>
        <w:t xml:space="preserve"> </w:t>
      </w:r>
      <w:r>
        <w:rPr>
          <w:sz w:val="24"/>
        </w:rPr>
        <w:t>—</w:t>
      </w:r>
      <w:r>
        <w:rPr>
          <w:spacing w:val="-8"/>
          <w:sz w:val="24"/>
        </w:rPr>
        <w:t xml:space="preserve"> </w:t>
      </w:r>
      <w:r>
        <w:rPr>
          <w:sz w:val="24"/>
        </w:rPr>
        <w:t>which</w:t>
      </w:r>
      <w:r>
        <w:rPr>
          <w:spacing w:val="-6"/>
          <w:sz w:val="24"/>
        </w:rPr>
        <w:t xml:space="preserve"> </w:t>
      </w:r>
      <w:r>
        <w:rPr>
          <w:sz w:val="24"/>
        </w:rPr>
        <w:t>evolves</w:t>
      </w:r>
      <w:r>
        <w:rPr>
          <w:spacing w:val="-6"/>
          <w:sz w:val="24"/>
        </w:rPr>
        <w:t xml:space="preserve"> </w:t>
      </w:r>
      <w:r>
        <w:rPr>
          <w:sz w:val="24"/>
        </w:rPr>
        <w:t>according to</w:t>
      </w:r>
      <w:r>
        <w:rPr>
          <w:spacing w:val="-6"/>
          <w:sz w:val="24"/>
        </w:rPr>
        <w:t xml:space="preserve"> </w:t>
      </w:r>
      <w:r>
        <w:rPr>
          <w:sz w:val="24"/>
        </w:rPr>
        <w:t>a</w:t>
      </w:r>
      <w:r>
        <w:rPr>
          <w:spacing w:val="-7"/>
          <w:sz w:val="24"/>
        </w:rPr>
        <w:t xml:space="preserve"> </w:t>
      </w:r>
      <w:r>
        <w:rPr>
          <w:sz w:val="24"/>
        </w:rPr>
        <w:t>partial</w:t>
      </w:r>
      <w:r>
        <w:rPr>
          <w:spacing w:val="-6"/>
          <w:sz w:val="24"/>
        </w:rPr>
        <w:t xml:space="preserve"> </w:t>
      </w:r>
      <w:r>
        <w:rPr>
          <w:sz w:val="24"/>
        </w:rPr>
        <w:t>differential</w:t>
      </w:r>
      <w:r>
        <w:rPr>
          <w:spacing w:val="-3"/>
          <w:sz w:val="24"/>
        </w:rPr>
        <w:t xml:space="preserve"> </w:t>
      </w:r>
      <w:r>
        <w:rPr>
          <w:sz w:val="24"/>
        </w:rPr>
        <w:t>equation</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φt</w:t>
      </w:r>
      <w:r>
        <w:rPr>
          <w:spacing w:val="-5"/>
          <w:sz w:val="24"/>
        </w:rPr>
        <w:t xml:space="preserve"> </w:t>
      </w:r>
      <w:r>
        <w:rPr>
          <w:sz w:val="24"/>
        </w:rPr>
        <w:t>+</w:t>
      </w:r>
      <w:r>
        <w:rPr>
          <w:spacing w:val="-5"/>
          <w:sz w:val="24"/>
        </w:rPr>
        <w:t xml:space="preserve"> </w:t>
      </w:r>
      <w:r>
        <w:rPr>
          <w:sz w:val="24"/>
        </w:rPr>
        <w:t>F|</w:t>
      </w:r>
      <w:r>
        <w:rPr>
          <w:rFonts w:ascii="Cambria Math" w:hAnsi="Cambria Math"/>
          <w:sz w:val="24"/>
        </w:rPr>
        <w:t>∇</w:t>
      </w:r>
      <w:r>
        <w:rPr>
          <w:sz w:val="24"/>
        </w:rPr>
        <w:t>φ|</w:t>
      </w:r>
      <w:r>
        <w:rPr>
          <w:spacing w:val="-3"/>
          <w:sz w:val="24"/>
        </w:rPr>
        <w:t xml:space="preserve"> </w:t>
      </w:r>
      <w:r>
        <w:rPr>
          <w:sz w:val="24"/>
        </w:rPr>
        <w:t>=</w:t>
      </w:r>
      <w:r>
        <w:rPr>
          <w:spacing w:val="-7"/>
          <w:sz w:val="24"/>
        </w:rPr>
        <w:t xml:space="preserve"> </w:t>
      </w:r>
      <w:r>
        <w:rPr>
          <w:sz w:val="24"/>
        </w:rPr>
        <w:t>0,</w:t>
      </w:r>
      <w:r>
        <w:rPr>
          <w:spacing w:val="-6"/>
          <w:sz w:val="24"/>
        </w:rPr>
        <w:t xml:space="preserve"> </w:t>
      </w:r>
      <w:r>
        <w:rPr>
          <w:sz w:val="24"/>
        </w:rPr>
        <w:t>where</w:t>
      </w:r>
      <w:r>
        <w:rPr>
          <w:spacing w:val="-6"/>
          <w:sz w:val="24"/>
        </w:rPr>
        <w:t xml:space="preserve"> </w:t>
      </w:r>
      <w:r>
        <w:rPr>
          <w:sz w:val="24"/>
        </w:rPr>
        <w:t>the</w:t>
      </w:r>
      <w:r>
        <w:rPr>
          <w:spacing w:val="-7"/>
          <w:sz w:val="24"/>
        </w:rPr>
        <w:t xml:space="preserve"> </w:t>
      </w:r>
      <w:r>
        <w:rPr>
          <w:sz w:val="24"/>
        </w:rPr>
        <w:t>speed</w:t>
      </w:r>
      <w:r>
        <w:rPr>
          <w:spacing w:val="-4"/>
          <w:sz w:val="24"/>
        </w:rPr>
        <w:t xml:space="preserve"> </w:t>
      </w:r>
      <w:r>
        <w:rPr>
          <w:sz w:val="24"/>
        </w:rPr>
        <w:t>term</w:t>
      </w:r>
      <w:r>
        <w:rPr>
          <w:spacing w:val="-6"/>
          <w:sz w:val="24"/>
        </w:rPr>
        <w:t xml:space="preserve"> </w:t>
      </w:r>
      <w:r>
        <w:rPr>
          <w:sz w:val="24"/>
        </w:rPr>
        <w:t>F</w:t>
      </w:r>
      <w:r>
        <w:rPr>
          <w:spacing w:val="-8"/>
          <w:sz w:val="24"/>
        </w:rPr>
        <w:t xml:space="preserve"> </w:t>
      </w:r>
      <w:r>
        <w:rPr>
          <w:sz w:val="24"/>
        </w:rPr>
        <w:t>is</w:t>
      </w:r>
      <w:r>
        <w:rPr>
          <w:spacing w:val="-6"/>
          <w:sz w:val="24"/>
        </w:rPr>
        <w:t xml:space="preserve"> </w:t>
      </w:r>
      <w:r>
        <w:rPr>
          <w:sz w:val="24"/>
        </w:rPr>
        <w:t>typically</w:t>
      </w:r>
      <w:r>
        <w:rPr>
          <w:spacing w:val="-6"/>
          <w:sz w:val="24"/>
        </w:rPr>
        <w:t xml:space="preserve"> </w:t>
      </w:r>
      <w:r>
        <w:rPr>
          <w:sz w:val="24"/>
        </w:rPr>
        <w:t>driven</w:t>
      </w:r>
      <w:r>
        <w:rPr>
          <w:spacing w:val="-6"/>
          <w:sz w:val="24"/>
        </w:rPr>
        <w:t xml:space="preserve"> </w:t>
      </w:r>
      <w:r>
        <w:rPr>
          <w:sz w:val="24"/>
        </w:rPr>
        <w:t>by boundary curvature and image-based edge/region information (as in geodesic active contours).</w:t>
      </w:r>
    </w:p>
    <w:p w14:paraId="69B5DCCE" w14:textId="77777777" w:rsidR="009A150E" w:rsidRDefault="00000000">
      <w:pPr>
        <w:pStyle w:val="ListParagraph"/>
        <w:numPr>
          <w:ilvl w:val="0"/>
          <w:numId w:val="1"/>
        </w:numPr>
        <w:tabs>
          <w:tab w:val="left" w:pos="859"/>
        </w:tabs>
        <w:spacing w:line="360" w:lineRule="auto"/>
        <w:ind w:right="716"/>
        <w:rPr>
          <w:sz w:val="24"/>
        </w:rPr>
      </w:pPr>
      <w:r>
        <w:rPr>
          <w:b/>
          <w:sz w:val="24"/>
        </w:rPr>
        <w:t>Why</w:t>
      </w:r>
      <w:r>
        <w:rPr>
          <w:b/>
          <w:spacing w:val="-1"/>
          <w:sz w:val="24"/>
        </w:rPr>
        <w:t xml:space="preserve"> </w:t>
      </w:r>
      <w:r>
        <w:rPr>
          <w:b/>
          <w:sz w:val="24"/>
        </w:rPr>
        <w:t>this</w:t>
      </w:r>
      <w:r>
        <w:rPr>
          <w:b/>
          <w:spacing w:val="-1"/>
          <w:sz w:val="24"/>
        </w:rPr>
        <w:t xml:space="preserve"> </w:t>
      </w:r>
      <w:r>
        <w:rPr>
          <w:b/>
          <w:sz w:val="24"/>
        </w:rPr>
        <w:t>helps</w:t>
      </w:r>
      <w:r>
        <w:rPr>
          <w:b/>
          <w:spacing w:val="-1"/>
          <w:sz w:val="24"/>
        </w:rPr>
        <w:t xml:space="preserve"> </w:t>
      </w:r>
      <w:r>
        <w:rPr>
          <w:b/>
          <w:sz w:val="24"/>
        </w:rPr>
        <w:t>with</w:t>
      </w:r>
      <w:r>
        <w:rPr>
          <w:b/>
          <w:spacing w:val="-1"/>
          <w:sz w:val="24"/>
        </w:rPr>
        <w:t xml:space="preserve"> </w:t>
      </w:r>
      <w:r>
        <w:rPr>
          <w:b/>
          <w:sz w:val="24"/>
        </w:rPr>
        <w:t xml:space="preserve">splitting/merging: </w:t>
      </w:r>
      <w:r>
        <w:rPr>
          <w:sz w:val="24"/>
        </w:rPr>
        <w:t>because the</w:t>
      </w:r>
      <w:r>
        <w:rPr>
          <w:spacing w:val="-2"/>
          <w:sz w:val="24"/>
        </w:rPr>
        <w:t xml:space="preserve"> </w:t>
      </w:r>
      <w:r>
        <w:rPr>
          <w:sz w:val="24"/>
        </w:rPr>
        <w:t>boundary</w:t>
      </w:r>
      <w:r>
        <w:rPr>
          <w:spacing w:val="-2"/>
          <w:sz w:val="24"/>
        </w:rPr>
        <w:t xml:space="preserve"> </w:t>
      </w:r>
      <w:r>
        <w:rPr>
          <w:sz w:val="24"/>
        </w:rPr>
        <w:t>is</w:t>
      </w:r>
      <w:r>
        <w:rPr>
          <w:spacing w:val="-1"/>
          <w:sz w:val="24"/>
        </w:rPr>
        <w:t xml:space="preserve"> </w:t>
      </w:r>
      <w:r>
        <w:rPr>
          <w:sz w:val="24"/>
        </w:rPr>
        <w:t>only</w:t>
      </w:r>
      <w:r>
        <w:rPr>
          <w:spacing w:val="-1"/>
          <w:sz w:val="24"/>
        </w:rPr>
        <w:t xml:space="preserve"> </w:t>
      </w:r>
      <w:r>
        <w:rPr>
          <w:sz w:val="24"/>
        </w:rPr>
        <w:t>the</w:t>
      </w:r>
      <w:r>
        <w:rPr>
          <w:spacing w:val="-2"/>
          <w:sz w:val="24"/>
        </w:rPr>
        <w:t xml:space="preserve"> </w:t>
      </w:r>
      <w:r>
        <w:rPr>
          <w:sz w:val="24"/>
        </w:rPr>
        <w:t>implicit</w:t>
      </w:r>
      <w:r>
        <w:rPr>
          <w:spacing w:val="-1"/>
          <w:sz w:val="24"/>
        </w:rPr>
        <w:t xml:space="preserve"> </w:t>
      </w:r>
      <w:r>
        <w:rPr>
          <w:sz w:val="24"/>
        </w:rPr>
        <w:t>zero-crossing</w:t>
      </w:r>
      <w:r>
        <w:rPr>
          <w:spacing w:val="-1"/>
          <w:sz w:val="24"/>
        </w:rPr>
        <w:t xml:space="preserve"> </w:t>
      </w:r>
      <w:r>
        <w:rPr>
          <w:sz w:val="24"/>
        </w:rPr>
        <w:t>of φ rather than an explicitly tracked curve, topological changes — the surface splitting into two separate zero-level curves, or two curves merging into one — happen automatically as φ evolves, with no special-case handling required. This makes level sets naturally suited to organs that branch into lobes, or CT slices where two structures appear to merge and then separate across the volume.</w:t>
      </w:r>
    </w:p>
    <w:p w14:paraId="00E4B4B7" w14:textId="77777777" w:rsidR="009A150E" w:rsidRDefault="00000000">
      <w:pPr>
        <w:pStyle w:val="ListParagraph"/>
        <w:numPr>
          <w:ilvl w:val="0"/>
          <w:numId w:val="1"/>
        </w:numPr>
        <w:tabs>
          <w:tab w:val="left" w:pos="859"/>
        </w:tabs>
        <w:spacing w:before="62" w:line="360" w:lineRule="auto"/>
        <w:ind w:right="715"/>
        <w:rPr>
          <w:sz w:val="24"/>
        </w:rPr>
      </w:pPr>
      <w:r>
        <w:rPr>
          <w:b/>
          <w:sz w:val="24"/>
        </w:rPr>
        <w:t xml:space="preserve">Additional benefits: </w:t>
      </w:r>
      <w:r>
        <w:rPr>
          <w:sz w:val="24"/>
        </w:rPr>
        <w:t>the method extends directly to full 3D volumetric segmentation (evolving a hypersurface</w:t>
      </w:r>
      <w:r>
        <w:rPr>
          <w:spacing w:val="-7"/>
          <w:sz w:val="24"/>
        </w:rPr>
        <w:t xml:space="preserve"> </w:t>
      </w:r>
      <w:r>
        <w:rPr>
          <w:sz w:val="24"/>
        </w:rPr>
        <w:t>rather</w:t>
      </w:r>
      <w:r>
        <w:rPr>
          <w:spacing w:val="-9"/>
          <w:sz w:val="24"/>
        </w:rPr>
        <w:t xml:space="preserve"> </w:t>
      </w:r>
      <w:r>
        <w:rPr>
          <w:sz w:val="24"/>
        </w:rPr>
        <w:t>than</w:t>
      </w:r>
      <w:r>
        <w:rPr>
          <w:spacing w:val="-6"/>
          <w:sz w:val="24"/>
        </w:rPr>
        <w:t xml:space="preserve"> </w:t>
      </w:r>
      <w:r>
        <w:rPr>
          <w:sz w:val="24"/>
        </w:rPr>
        <w:t>a</w:t>
      </w:r>
      <w:r>
        <w:rPr>
          <w:spacing w:val="-9"/>
          <w:sz w:val="24"/>
        </w:rPr>
        <w:t xml:space="preserve"> </w:t>
      </w:r>
      <w:r>
        <w:rPr>
          <w:sz w:val="24"/>
        </w:rPr>
        <w:t>2D</w:t>
      </w:r>
      <w:r>
        <w:rPr>
          <w:spacing w:val="-9"/>
          <w:sz w:val="24"/>
        </w:rPr>
        <w:t xml:space="preserve"> </w:t>
      </w:r>
      <w:r>
        <w:rPr>
          <w:sz w:val="24"/>
        </w:rPr>
        <w:t>curve),</w:t>
      </w:r>
      <w:r>
        <w:rPr>
          <w:spacing w:val="-9"/>
          <w:sz w:val="24"/>
        </w:rPr>
        <w:t xml:space="preserve"> </w:t>
      </w:r>
      <w:r>
        <w:rPr>
          <w:sz w:val="24"/>
        </w:rPr>
        <w:t>handles</w:t>
      </w:r>
      <w:r>
        <w:rPr>
          <w:spacing w:val="-9"/>
          <w:sz w:val="24"/>
        </w:rPr>
        <w:t xml:space="preserve"> </w:t>
      </w:r>
      <w:r>
        <w:rPr>
          <w:sz w:val="24"/>
        </w:rPr>
        <w:t>sharp</w:t>
      </w:r>
      <w:r>
        <w:rPr>
          <w:spacing w:val="-8"/>
          <w:sz w:val="24"/>
        </w:rPr>
        <w:t xml:space="preserve"> </w:t>
      </w:r>
      <w:r>
        <w:rPr>
          <w:sz w:val="24"/>
        </w:rPr>
        <w:t>corners</w:t>
      </w:r>
      <w:r>
        <w:rPr>
          <w:spacing w:val="-6"/>
          <w:sz w:val="24"/>
        </w:rPr>
        <w:t xml:space="preserve"> </w:t>
      </w:r>
      <w:r>
        <w:rPr>
          <w:sz w:val="24"/>
        </w:rPr>
        <w:t>and</w:t>
      </w:r>
      <w:r>
        <w:rPr>
          <w:spacing w:val="-8"/>
          <w:sz w:val="24"/>
        </w:rPr>
        <w:t xml:space="preserve"> </w:t>
      </w:r>
      <w:r>
        <w:rPr>
          <w:sz w:val="24"/>
        </w:rPr>
        <w:t>cusps</w:t>
      </w:r>
      <w:r>
        <w:rPr>
          <w:spacing w:val="-8"/>
          <w:sz w:val="24"/>
        </w:rPr>
        <w:t xml:space="preserve"> </w:t>
      </w:r>
      <w:r>
        <w:rPr>
          <w:sz w:val="24"/>
        </w:rPr>
        <w:t>robustly,</w:t>
      </w:r>
      <w:r>
        <w:rPr>
          <w:spacing w:val="-8"/>
          <w:sz w:val="24"/>
        </w:rPr>
        <w:t xml:space="preserve"> </w:t>
      </w:r>
      <w:r>
        <w:rPr>
          <w:sz w:val="24"/>
        </w:rPr>
        <w:t>and</w:t>
      </w:r>
      <w:r>
        <w:rPr>
          <w:spacing w:val="-8"/>
          <w:sz w:val="24"/>
        </w:rPr>
        <w:t xml:space="preserve"> </w:t>
      </w:r>
      <w:r>
        <w:rPr>
          <w:sz w:val="24"/>
        </w:rPr>
        <w:t>geodesic</w:t>
      </w:r>
      <w:r>
        <w:rPr>
          <w:spacing w:val="-8"/>
          <w:sz w:val="24"/>
        </w:rPr>
        <w:t xml:space="preserve"> </w:t>
      </w:r>
      <w:r>
        <w:rPr>
          <w:sz w:val="24"/>
        </w:rPr>
        <w:t>active-contour formulations in the level set framework are more stable with respect to initialization than classical snakes.</w:t>
      </w:r>
    </w:p>
    <w:p w14:paraId="60F576D8" w14:textId="77777777" w:rsidR="009A150E" w:rsidRDefault="00000000">
      <w:pPr>
        <w:pStyle w:val="ListParagraph"/>
        <w:numPr>
          <w:ilvl w:val="0"/>
          <w:numId w:val="1"/>
        </w:numPr>
        <w:tabs>
          <w:tab w:val="left" w:pos="859"/>
        </w:tabs>
        <w:spacing w:line="360" w:lineRule="auto"/>
        <w:rPr>
          <w:sz w:val="24"/>
        </w:rPr>
      </w:pPr>
      <w:r>
        <w:rPr>
          <w:b/>
          <w:sz w:val="24"/>
        </w:rPr>
        <w:t xml:space="preserve">Trade-offs: </w:t>
      </w:r>
      <w:r>
        <w:rPr>
          <w:sz w:val="24"/>
        </w:rPr>
        <w:t>level set evolution is computationally more expensive since the PDE is, in principle, solved over the whole image grid (mitigated in practice with narrow-band methods), φ typically needs periodic reinitialization to remain a valid distance function, and careful design of the speed function and curvature-versus-edge-term balance is still required for accurate convergence.</w:t>
      </w:r>
    </w:p>
    <w:sectPr w:rsidR="009A150E">
      <w:pgSz w:w="12240" w:h="15840"/>
      <w:pgMar w:top="10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C4CFE"/>
    <w:multiLevelType w:val="hybridMultilevel"/>
    <w:tmpl w:val="06E6123A"/>
    <w:lvl w:ilvl="0" w:tplc="8D323C4A">
      <w:numFmt w:val="bullet"/>
      <w:lvlText w:val="•"/>
      <w:lvlJc w:val="left"/>
      <w:pPr>
        <w:ind w:left="859"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61182C46">
      <w:numFmt w:val="bullet"/>
      <w:lvlText w:val="•"/>
      <w:lvlJc w:val="left"/>
      <w:pPr>
        <w:ind w:left="1890" w:hanging="300"/>
      </w:pPr>
      <w:rPr>
        <w:rFonts w:hint="default"/>
        <w:lang w:val="en-US" w:eastAsia="en-US" w:bidi="ar-SA"/>
      </w:rPr>
    </w:lvl>
    <w:lvl w:ilvl="2" w:tplc="F8187282">
      <w:numFmt w:val="bullet"/>
      <w:lvlText w:val="•"/>
      <w:lvlJc w:val="left"/>
      <w:pPr>
        <w:ind w:left="2920" w:hanging="300"/>
      </w:pPr>
      <w:rPr>
        <w:rFonts w:hint="default"/>
        <w:lang w:val="en-US" w:eastAsia="en-US" w:bidi="ar-SA"/>
      </w:rPr>
    </w:lvl>
    <w:lvl w:ilvl="3" w:tplc="758ABE64">
      <w:numFmt w:val="bullet"/>
      <w:lvlText w:val="•"/>
      <w:lvlJc w:val="left"/>
      <w:pPr>
        <w:ind w:left="3950" w:hanging="300"/>
      </w:pPr>
      <w:rPr>
        <w:rFonts w:hint="default"/>
        <w:lang w:val="en-US" w:eastAsia="en-US" w:bidi="ar-SA"/>
      </w:rPr>
    </w:lvl>
    <w:lvl w:ilvl="4" w:tplc="8828E094">
      <w:numFmt w:val="bullet"/>
      <w:lvlText w:val="•"/>
      <w:lvlJc w:val="left"/>
      <w:pPr>
        <w:ind w:left="4980" w:hanging="300"/>
      </w:pPr>
      <w:rPr>
        <w:rFonts w:hint="default"/>
        <w:lang w:val="en-US" w:eastAsia="en-US" w:bidi="ar-SA"/>
      </w:rPr>
    </w:lvl>
    <w:lvl w:ilvl="5" w:tplc="3AF07ECE">
      <w:numFmt w:val="bullet"/>
      <w:lvlText w:val="•"/>
      <w:lvlJc w:val="left"/>
      <w:pPr>
        <w:ind w:left="6010" w:hanging="300"/>
      </w:pPr>
      <w:rPr>
        <w:rFonts w:hint="default"/>
        <w:lang w:val="en-US" w:eastAsia="en-US" w:bidi="ar-SA"/>
      </w:rPr>
    </w:lvl>
    <w:lvl w:ilvl="6" w:tplc="3DE01A4E">
      <w:numFmt w:val="bullet"/>
      <w:lvlText w:val="•"/>
      <w:lvlJc w:val="left"/>
      <w:pPr>
        <w:ind w:left="7040" w:hanging="300"/>
      </w:pPr>
      <w:rPr>
        <w:rFonts w:hint="default"/>
        <w:lang w:val="en-US" w:eastAsia="en-US" w:bidi="ar-SA"/>
      </w:rPr>
    </w:lvl>
    <w:lvl w:ilvl="7" w:tplc="9534965C">
      <w:numFmt w:val="bullet"/>
      <w:lvlText w:val="•"/>
      <w:lvlJc w:val="left"/>
      <w:pPr>
        <w:ind w:left="8070" w:hanging="300"/>
      </w:pPr>
      <w:rPr>
        <w:rFonts w:hint="default"/>
        <w:lang w:val="en-US" w:eastAsia="en-US" w:bidi="ar-SA"/>
      </w:rPr>
    </w:lvl>
    <w:lvl w:ilvl="8" w:tplc="D042FABC">
      <w:numFmt w:val="bullet"/>
      <w:lvlText w:val="•"/>
      <w:lvlJc w:val="left"/>
      <w:pPr>
        <w:ind w:left="9100" w:hanging="300"/>
      </w:pPr>
      <w:rPr>
        <w:rFonts w:hint="default"/>
        <w:lang w:val="en-US" w:eastAsia="en-US" w:bidi="ar-SA"/>
      </w:rPr>
    </w:lvl>
  </w:abstractNum>
  <w:num w:numId="1" w16cid:durableId="31773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A150E"/>
    <w:rsid w:val="001F53B6"/>
    <w:rsid w:val="00662810"/>
    <w:rsid w:val="00666E95"/>
    <w:rsid w:val="00811459"/>
    <w:rsid w:val="009A15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2D50"/>
  <w15:docId w15:val="{2E2827FD-6B13-4E68-813F-1493117D7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 w:right="361"/>
      <w:jc w:val="center"/>
      <w:outlineLvl w:val="0"/>
    </w:pPr>
    <w:rPr>
      <w:b/>
      <w:bCs/>
      <w:sz w:val="40"/>
      <w:szCs w:val="40"/>
    </w:rPr>
  </w:style>
  <w:style w:type="paragraph" w:styleId="Heading2">
    <w:name w:val="heading 2"/>
    <w:basedOn w:val="Normal"/>
    <w:uiPriority w:val="9"/>
    <w:unhideWhenUsed/>
    <w:qFormat/>
    <w:pPr>
      <w:ind w:left="360"/>
      <w:outlineLvl w:val="1"/>
    </w:pPr>
    <w:rPr>
      <w:b/>
      <w:bCs/>
      <w:sz w:val="26"/>
      <w:szCs w:val="26"/>
    </w:rPr>
  </w:style>
  <w:style w:type="paragraph" w:styleId="Heading3">
    <w:name w:val="heading 3"/>
    <w:basedOn w:val="Normal"/>
    <w:uiPriority w:val="9"/>
    <w:unhideWhenUsed/>
    <w:qFormat/>
    <w:pPr>
      <w:spacing w:line="275" w:lineRule="exact"/>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859" w:hanging="300"/>
      <w:jc w:val="both"/>
    </w:pPr>
    <w:rPr>
      <w:sz w:val="24"/>
      <w:szCs w:val="24"/>
    </w:rPr>
  </w:style>
  <w:style w:type="paragraph" w:styleId="ListParagraph">
    <w:name w:val="List Paragraph"/>
    <w:basedOn w:val="Normal"/>
    <w:uiPriority w:val="1"/>
    <w:qFormat/>
    <w:pPr>
      <w:spacing w:before="60"/>
      <w:ind w:left="859" w:right="719" w:hanging="300"/>
      <w:jc w:val="both"/>
    </w:pPr>
  </w:style>
  <w:style w:type="paragraph" w:customStyle="1" w:styleId="TableParagraph">
    <w:name w:val="Table Paragraph"/>
    <w:basedOn w:val="Normal"/>
    <w:uiPriority w:val="1"/>
    <w:qFormat/>
    <w:pPr>
      <w:spacing w:before="81"/>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2057</Words>
  <Characters>11725</Characters>
  <Application>Microsoft Office Word</Application>
  <DocSecurity>0</DocSecurity>
  <Lines>97</Lines>
  <Paragraphs>27</Paragraphs>
  <ScaleCrop>false</ScaleCrop>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Vardhan Jampani</cp:lastModifiedBy>
  <cp:revision>4</cp:revision>
  <dcterms:created xsi:type="dcterms:W3CDTF">2026-08-12T11:22:00Z</dcterms:created>
  <dcterms:modified xsi:type="dcterms:W3CDTF">2026-08-12T11:23:00Z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2021</vt:lpwstr>
  </property>
  <property fmtid="{D5CDD505-2E9C-101B-9397-08002B2CF9AE}" pid="5" name="LastSaved">
    <vt:filetime>2026-08-12T00:00:00Z</vt:filetime>
  </property>
  <property fmtid="{D5CDD505-2E9C-101B-9397-08002B2CF9AE}" pid="6" name="Producer">
    <vt:lpwstr>Microsoft® Word 2021</vt:lpwstr>
  </property>
</Properties>
</file>