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BF665" w14:textId="77777777" w:rsidR="005F5C1F" w:rsidRDefault="005F5C1F">
      <w:pPr>
        <w:spacing w:beforeLines="100" w:before="326"/>
        <w:jc w:val="center"/>
        <w:rPr>
          <w:rFonts w:asciiTheme="majorEastAsia" w:eastAsiaTheme="majorEastAsia" w:hAnsiTheme="majorEastAsia" w:cs="Arial"/>
          <w:sz w:val="48"/>
          <w:szCs w:val="48"/>
        </w:rPr>
      </w:pPr>
    </w:p>
    <w:p w14:paraId="07D86DF1" w14:textId="77777777" w:rsidR="005F5C1F" w:rsidRDefault="00986EE6">
      <w:pPr>
        <w:spacing w:beforeLines="100" w:before="326"/>
        <w:jc w:val="center"/>
        <w:rPr>
          <w:rFonts w:asciiTheme="majorEastAsia" w:eastAsiaTheme="majorEastAsia" w:hAnsiTheme="majorEastAsia" w:cs="Arial"/>
          <w:b/>
          <w:bCs/>
          <w:sz w:val="48"/>
          <w:szCs w:val="48"/>
        </w:rPr>
      </w:pPr>
      <w:r>
        <w:rPr>
          <w:rFonts w:asciiTheme="majorEastAsia" w:eastAsiaTheme="majorEastAsia" w:hAnsiTheme="majorEastAsia" w:cs="Arial" w:hint="eastAsia"/>
          <w:b/>
          <w:bCs/>
          <w:sz w:val="48"/>
          <w:szCs w:val="48"/>
        </w:rPr>
        <w:t>第二届“</w:t>
      </w:r>
      <w:r w:rsidR="003D048A">
        <w:rPr>
          <w:rFonts w:asciiTheme="majorEastAsia" w:eastAsiaTheme="majorEastAsia" w:hAnsiTheme="majorEastAsia" w:cs="Arial" w:hint="eastAsia"/>
          <w:b/>
          <w:bCs/>
          <w:sz w:val="48"/>
          <w:szCs w:val="48"/>
        </w:rPr>
        <w:t>通达杯</w:t>
      </w:r>
      <w:r>
        <w:rPr>
          <w:rFonts w:asciiTheme="majorEastAsia" w:eastAsiaTheme="majorEastAsia" w:hAnsiTheme="majorEastAsia" w:cs="Arial" w:hint="eastAsia"/>
          <w:b/>
          <w:bCs/>
          <w:sz w:val="48"/>
          <w:szCs w:val="48"/>
        </w:rPr>
        <w:t>”</w:t>
      </w:r>
      <w:r w:rsidR="003D048A">
        <w:rPr>
          <w:rFonts w:asciiTheme="majorEastAsia" w:eastAsiaTheme="majorEastAsia" w:hAnsiTheme="majorEastAsia" w:cs="Arial" w:hint="eastAsia"/>
          <w:b/>
          <w:bCs/>
          <w:sz w:val="48"/>
          <w:szCs w:val="48"/>
        </w:rPr>
        <w:t>ADI软件无线电大赛</w:t>
      </w:r>
    </w:p>
    <w:p w14:paraId="14FE6396" w14:textId="77777777" w:rsidR="005F5C1F" w:rsidRDefault="003D048A">
      <w:pPr>
        <w:spacing w:beforeLines="100" w:before="326"/>
        <w:jc w:val="center"/>
        <w:rPr>
          <w:rFonts w:asciiTheme="majorEastAsia" w:eastAsiaTheme="majorEastAsia" w:hAnsiTheme="majorEastAsia" w:cs="Arial"/>
          <w:b/>
          <w:bCs/>
          <w:sz w:val="72"/>
          <w:szCs w:val="72"/>
        </w:rPr>
      </w:pPr>
      <w:r>
        <w:rPr>
          <w:rFonts w:asciiTheme="majorEastAsia" w:eastAsiaTheme="majorEastAsia" w:hAnsiTheme="majorEastAsia" w:cs="Arial"/>
          <w:b/>
          <w:bCs/>
          <w:sz w:val="72"/>
          <w:szCs w:val="72"/>
        </w:rPr>
        <w:t>项目报告</w:t>
      </w:r>
    </w:p>
    <w:p w14:paraId="7E3F2B55" w14:textId="77777777" w:rsidR="005F5C1F" w:rsidRDefault="005F5C1F">
      <w:pPr>
        <w:spacing w:line="600" w:lineRule="auto"/>
        <w:rPr>
          <w:rFonts w:asciiTheme="minorEastAsia" w:eastAsiaTheme="minorEastAsia" w:hAnsiTheme="minorEastAsia"/>
          <w:b/>
          <w:sz w:val="21"/>
          <w:szCs w:val="21"/>
        </w:rPr>
      </w:pPr>
    </w:p>
    <w:p w14:paraId="586E64C6" w14:textId="77777777" w:rsidR="005F5C1F" w:rsidRDefault="005F5C1F">
      <w:pPr>
        <w:spacing w:line="600" w:lineRule="auto"/>
        <w:rPr>
          <w:rFonts w:asciiTheme="minorEastAsia" w:eastAsiaTheme="minorEastAsia" w:hAnsiTheme="minorEastAsia"/>
          <w:b/>
          <w:sz w:val="21"/>
          <w:szCs w:val="21"/>
        </w:rPr>
      </w:pPr>
    </w:p>
    <w:p w14:paraId="1E1CD460" w14:textId="77777777" w:rsidR="005F5C1F" w:rsidRDefault="005F5C1F">
      <w:pPr>
        <w:spacing w:line="600" w:lineRule="auto"/>
        <w:rPr>
          <w:rFonts w:asciiTheme="minorEastAsia" w:eastAsiaTheme="minorEastAsia" w:hAnsiTheme="minorEastAsia"/>
          <w:b/>
          <w:sz w:val="21"/>
          <w:szCs w:val="21"/>
        </w:rPr>
      </w:pPr>
    </w:p>
    <w:p w14:paraId="530C358D" w14:textId="15CA80DC" w:rsidR="005F5C1F" w:rsidRPr="00472754" w:rsidRDefault="003D048A">
      <w:pPr>
        <w:spacing w:line="600" w:lineRule="auto"/>
        <w:ind w:left="2100" w:firstLine="420"/>
        <w:jc w:val="both"/>
        <w:rPr>
          <w:rFonts w:asciiTheme="minorEastAsia" w:eastAsiaTheme="minorEastAsia" w:hAnsiTheme="minorEastAsia"/>
          <w:sz w:val="21"/>
          <w:szCs w:val="21"/>
          <w:u w:val="single"/>
        </w:rPr>
      </w:pPr>
      <w:r w:rsidRPr="00472754">
        <w:rPr>
          <w:rFonts w:asciiTheme="minorEastAsia" w:eastAsiaTheme="minorEastAsia" w:hAnsiTheme="minorEastAsia" w:cs="Arial" w:hint="eastAsia"/>
          <w:sz w:val="28"/>
          <w:szCs w:val="28"/>
        </w:rPr>
        <w:t>团队名称</w:t>
      </w:r>
      <w:r w:rsidRPr="00472754">
        <w:rPr>
          <w:rFonts w:asciiTheme="minorEastAsia" w:eastAsiaTheme="minorEastAsia" w:hAnsiTheme="minorEastAsia" w:cs="Arial"/>
          <w:sz w:val="28"/>
          <w:szCs w:val="28"/>
        </w:rPr>
        <w:t>：</w:t>
      </w:r>
      <w:r w:rsidRPr="00472754">
        <w:rPr>
          <w:rFonts w:asciiTheme="minorEastAsia" w:eastAsiaTheme="minorEastAsia" w:hAnsiTheme="minorEastAsia" w:hint="eastAsia"/>
          <w:sz w:val="28"/>
          <w:szCs w:val="28"/>
          <w:u w:val="single"/>
        </w:rPr>
        <w:t xml:space="preserve">    </w:t>
      </w:r>
      <w:r w:rsidR="008D2E95" w:rsidRPr="00472754">
        <w:rPr>
          <w:rFonts w:asciiTheme="minorEastAsia" w:eastAsiaTheme="minorEastAsia" w:hAnsiTheme="minorEastAsia" w:hint="eastAsia"/>
          <w:sz w:val="28"/>
          <w:szCs w:val="28"/>
          <w:u w:val="single"/>
        </w:rPr>
        <w:t>下一队</w:t>
      </w:r>
      <w:r w:rsidRPr="00472754">
        <w:rPr>
          <w:rFonts w:asciiTheme="minorEastAsia" w:eastAsiaTheme="minorEastAsia" w:hAnsiTheme="minorEastAsia" w:hint="eastAsia"/>
          <w:sz w:val="28"/>
          <w:szCs w:val="28"/>
          <w:u w:val="single"/>
        </w:rPr>
        <w:t xml:space="preserve"> </w:t>
      </w:r>
      <w:r w:rsidRPr="00472754">
        <w:rPr>
          <w:rFonts w:asciiTheme="minorEastAsia" w:eastAsiaTheme="minorEastAsia" w:hAnsiTheme="minorEastAsia" w:hint="eastAsia"/>
          <w:sz w:val="21"/>
          <w:szCs w:val="21"/>
          <w:u w:val="single"/>
        </w:rPr>
        <w:t xml:space="preserve">                </w:t>
      </w:r>
    </w:p>
    <w:p w14:paraId="166F316D" w14:textId="771AD6C6" w:rsidR="00986EE6" w:rsidRPr="00472754" w:rsidRDefault="00986EE6" w:rsidP="00986EE6">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hint="eastAsia"/>
          <w:sz w:val="28"/>
          <w:szCs w:val="28"/>
        </w:rPr>
        <w:t>所在学校</w:t>
      </w:r>
      <w:r w:rsidRPr="00472754">
        <w:rPr>
          <w:rFonts w:asciiTheme="minorEastAsia" w:eastAsiaTheme="minorEastAsia" w:hAnsiTheme="minorEastAsia" w:cs="Arial"/>
          <w:sz w:val="28"/>
          <w:szCs w:val="28"/>
        </w:rPr>
        <w:t>：</w:t>
      </w:r>
      <w:r w:rsidRPr="00472754">
        <w:rPr>
          <w:rFonts w:asciiTheme="minorEastAsia" w:eastAsiaTheme="minorEastAsia" w:hAnsiTheme="minorEastAsia" w:cs="Arial" w:hint="eastAsia"/>
          <w:sz w:val="28"/>
          <w:szCs w:val="28"/>
        </w:rPr>
        <w:t xml:space="preserve"> </w:t>
      </w:r>
      <w:r w:rsidRPr="00472754">
        <w:rPr>
          <w:rFonts w:asciiTheme="minorEastAsia" w:eastAsiaTheme="minorEastAsia" w:hAnsiTheme="minorEastAsia" w:hint="eastAsia"/>
          <w:sz w:val="28"/>
          <w:szCs w:val="28"/>
          <w:u w:val="single"/>
        </w:rPr>
        <w:t xml:space="preserve">   </w:t>
      </w:r>
      <w:r w:rsidR="008D2E95" w:rsidRPr="00472754">
        <w:rPr>
          <w:rFonts w:asciiTheme="minorEastAsia" w:eastAsiaTheme="minorEastAsia" w:hAnsiTheme="minorEastAsia" w:hint="eastAsia"/>
          <w:sz w:val="28"/>
          <w:szCs w:val="28"/>
          <w:u w:val="single"/>
        </w:rPr>
        <w:t>华中科技大学</w:t>
      </w:r>
      <w:r w:rsidRPr="00472754">
        <w:rPr>
          <w:rFonts w:asciiTheme="minorEastAsia" w:eastAsiaTheme="minorEastAsia" w:hAnsiTheme="minorEastAsia" w:hint="eastAsia"/>
          <w:sz w:val="28"/>
          <w:szCs w:val="28"/>
          <w:u w:val="single"/>
        </w:rPr>
        <w:t xml:space="preserve">  </w:t>
      </w:r>
      <w:r w:rsidRPr="00472754">
        <w:rPr>
          <w:rFonts w:asciiTheme="minorEastAsia" w:eastAsiaTheme="minorEastAsia" w:hAnsiTheme="minorEastAsia" w:hint="eastAsia"/>
          <w:sz w:val="21"/>
          <w:szCs w:val="21"/>
          <w:u w:val="single"/>
        </w:rPr>
        <w:t xml:space="preserve">       </w:t>
      </w:r>
    </w:p>
    <w:p w14:paraId="42C7D5D9" w14:textId="5CD65C71" w:rsidR="005F5C1F" w:rsidRPr="00472754" w:rsidRDefault="003D048A">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hint="eastAsia"/>
          <w:sz w:val="28"/>
          <w:szCs w:val="28"/>
        </w:rPr>
        <w:t>所在学院</w:t>
      </w:r>
      <w:r w:rsidRPr="00472754">
        <w:rPr>
          <w:rFonts w:asciiTheme="minorEastAsia" w:eastAsiaTheme="minorEastAsia" w:hAnsiTheme="minorEastAsia" w:cs="Arial"/>
          <w:sz w:val="28"/>
          <w:szCs w:val="28"/>
        </w:rPr>
        <w:t>：</w:t>
      </w:r>
      <w:r w:rsidRPr="00472754">
        <w:rPr>
          <w:rFonts w:asciiTheme="minorEastAsia" w:eastAsiaTheme="minorEastAsia" w:hAnsiTheme="minorEastAsia" w:cs="Arial" w:hint="eastAsia"/>
          <w:sz w:val="28"/>
          <w:szCs w:val="28"/>
        </w:rPr>
        <w:t xml:space="preserve"> </w:t>
      </w:r>
      <w:r w:rsidRPr="00472754">
        <w:rPr>
          <w:rFonts w:asciiTheme="minorEastAsia" w:eastAsiaTheme="minorEastAsia" w:hAnsiTheme="minorEastAsia" w:hint="eastAsia"/>
          <w:sz w:val="28"/>
          <w:szCs w:val="28"/>
          <w:u w:val="single"/>
        </w:rPr>
        <w:t xml:space="preserve">   </w:t>
      </w:r>
      <w:r w:rsidR="008D2E95" w:rsidRPr="00472754">
        <w:rPr>
          <w:rFonts w:asciiTheme="minorEastAsia" w:eastAsiaTheme="minorEastAsia" w:hAnsiTheme="minorEastAsia" w:hint="eastAsia"/>
          <w:sz w:val="28"/>
          <w:szCs w:val="28"/>
          <w:u w:val="single"/>
        </w:rPr>
        <w:t>电信学院</w:t>
      </w:r>
      <w:r w:rsidRPr="00472754">
        <w:rPr>
          <w:rFonts w:asciiTheme="minorEastAsia" w:eastAsiaTheme="minorEastAsia" w:hAnsiTheme="minorEastAsia" w:hint="eastAsia"/>
          <w:sz w:val="28"/>
          <w:szCs w:val="28"/>
          <w:u w:val="single"/>
        </w:rPr>
        <w:t xml:space="preserve"> </w:t>
      </w:r>
      <w:r w:rsidRPr="00472754">
        <w:rPr>
          <w:rFonts w:asciiTheme="minorEastAsia" w:eastAsiaTheme="minorEastAsia" w:hAnsiTheme="minorEastAsia" w:hint="eastAsia"/>
          <w:sz w:val="21"/>
          <w:szCs w:val="21"/>
          <w:u w:val="single"/>
        </w:rPr>
        <w:t xml:space="preserve">              </w:t>
      </w:r>
    </w:p>
    <w:p w14:paraId="0763C8F7" w14:textId="03627159" w:rsidR="005F5C1F" w:rsidRPr="00472754" w:rsidRDefault="003D048A">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sz w:val="28"/>
          <w:szCs w:val="28"/>
        </w:rPr>
        <w:t>队长</w:t>
      </w:r>
      <w:r w:rsidRPr="00472754">
        <w:rPr>
          <w:rFonts w:asciiTheme="minorEastAsia" w:eastAsiaTheme="minorEastAsia" w:hAnsiTheme="minorEastAsia" w:cs="Arial" w:hint="eastAsia"/>
          <w:sz w:val="28"/>
          <w:szCs w:val="28"/>
        </w:rPr>
        <w:t>姓名</w:t>
      </w:r>
      <w:r w:rsidRPr="00472754">
        <w:rPr>
          <w:rFonts w:asciiTheme="minorEastAsia" w:eastAsiaTheme="minorEastAsia" w:hAnsiTheme="minorEastAsia" w:cs="Arial"/>
          <w:sz w:val="28"/>
          <w:szCs w:val="28"/>
        </w:rPr>
        <w:t>：</w:t>
      </w:r>
      <w:r w:rsidRPr="00472754">
        <w:rPr>
          <w:rFonts w:asciiTheme="minorEastAsia" w:eastAsiaTheme="minorEastAsia" w:hAnsiTheme="minorEastAsia" w:hint="eastAsia"/>
          <w:sz w:val="28"/>
          <w:szCs w:val="28"/>
          <w:u w:val="single"/>
        </w:rPr>
        <w:t xml:space="preserve">    </w:t>
      </w:r>
      <w:r w:rsidR="008D2E95" w:rsidRPr="00472754">
        <w:rPr>
          <w:rFonts w:asciiTheme="minorEastAsia" w:eastAsiaTheme="minorEastAsia" w:hAnsiTheme="minorEastAsia" w:hint="eastAsia"/>
          <w:sz w:val="28"/>
          <w:szCs w:val="28"/>
          <w:u w:val="single"/>
        </w:rPr>
        <w:t>廖思</w:t>
      </w:r>
      <w:r w:rsidRPr="00472754">
        <w:rPr>
          <w:rFonts w:asciiTheme="minorEastAsia" w:eastAsiaTheme="minorEastAsia" w:hAnsiTheme="minorEastAsia" w:hint="eastAsia"/>
          <w:sz w:val="28"/>
          <w:szCs w:val="28"/>
          <w:u w:val="single"/>
        </w:rPr>
        <w:t xml:space="preserve">   </w:t>
      </w:r>
      <w:r w:rsidRPr="00472754">
        <w:rPr>
          <w:rFonts w:asciiTheme="minorEastAsia" w:eastAsiaTheme="minorEastAsia" w:hAnsiTheme="minorEastAsia" w:hint="eastAsia"/>
          <w:sz w:val="21"/>
          <w:szCs w:val="21"/>
          <w:u w:val="single"/>
        </w:rPr>
        <w:t xml:space="preserve">                </w:t>
      </w:r>
    </w:p>
    <w:p w14:paraId="1A216B1F" w14:textId="48B3E9C4" w:rsidR="005F5C1F" w:rsidRPr="00472754" w:rsidRDefault="003D048A">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sz w:val="28"/>
          <w:szCs w:val="28"/>
        </w:rPr>
        <w:t>队长邮箱：</w:t>
      </w:r>
      <w:r w:rsidRPr="00472754">
        <w:rPr>
          <w:rFonts w:asciiTheme="minorEastAsia" w:eastAsiaTheme="minorEastAsia" w:hAnsiTheme="minorEastAsia" w:hint="eastAsia"/>
          <w:sz w:val="28"/>
          <w:szCs w:val="28"/>
          <w:u w:val="single"/>
        </w:rPr>
        <w:t xml:space="preserve">  </w:t>
      </w:r>
      <w:hyperlink r:id="rId8" w:history="1">
        <w:r w:rsidR="008D2E95" w:rsidRPr="00472754">
          <w:rPr>
            <w:rStyle w:val="af4"/>
            <w:rFonts w:asciiTheme="minorEastAsia" w:eastAsiaTheme="minorEastAsia" w:hAnsiTheme="minorEastAsia" w:hint="eastAsia"/>
            <w:sz w:val="28"/>
            <w:szCs w:val="28"/>
          </w:rPr>
          <w:t>2938158893@</w:t>
        </w:r>
        <w:r w:rsidR="008D2E95" w:rsidRPr="00472754">
          <w:rPr>
            <w:rStyle w:val="af4"/>
            <w:rFonts w:asciiTheme="minorEastAsia" w:eastAsiaTheme="minorEastAsia" w:hAnsiTheme="minorEastAsia"/>
            <w:sz w:val="28"/>
            <w:szCs w:val="28"/>
          </w:rPr>
          <w:t>qq.com</w:t>
        </w:r>
      </w:hyperlink>
      <w:r w:rsidRPr="00472754">
        <w:rPr>
          <w:rFonts w:asciiTheme="minorEastAsia" w:eastAsiaTheme="minorEastAsia" w:hAnsiTheme="minorEastAsia" w:hint="eastAsia"/>
          <w:sz w:val="21"/>
          <w:szCs w:val="21"/>
          <w:u w:val="single"/>
        </w:rPr>
        <w:t xml:space="preserve">     </w:t>
      </w:r>
    </w:p>
    <w:p w14:paraId="0F17515E" w14:textId="186DD08C" w:rsidR="005F5C1F" w:rsidRPr="00472754" w:rsidRDefault="003D048A">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sz w:val="28"/>
          <w:szCs w:val="28"/>
        </w:rPr>
        <w:t>队员</w:t>
      </w:r>
      <w:r w:rsidRPr="00472754">
        <w:rPr>
          <w:rFonts w:asciiTheme="minorEastAsia" w:eastAsiaTheme="minorEastAsia" w:hAnsiTheme="minorEastAsia" w:cs="Arial" w:hint="eastAsia"/>
          <w:sz w:val="28"/>
          <w:szCs w:val="28"/>
        </w:rPr>
        <w:t>姓名</w:t>
      </w:r>
      <w:r w:rsidRPr="00472754">
        <w:rPr>
          <w:rFonts w:asciiTheme="minorEastAsia" w:eastAsiaTheme="minorEastAsia" w:hAnsiTheme="minorEastAsia" w:cs="Arial"/>
          <w:sz w:val="28"/>
          <w:szCs w:val="28"/>
        </w:rPr>
        <w:t>：</w:t>
      </w:r>
      <w:r w:rsidRPr="00472754">
        <w:rPr>
          <w:rFonts w:asciiTheme="minorEastAsia" w:eastAsiaTheme="minorEastAsia" w:hAnsiTheme="minorEastAsia" w:hint="eastAsia"/>
          <w:sz w:val="28"/>
          <w:szCs w:val="28"/>
          <w:u w:val="single"/>
        </w:rPr>
        <w:t xml:space="preserve">  </w:t>
      </w:r>
      <w:r w:rsidR="008D2E95" w:rsidRPr="00472754">
        <w:rPr>
          <w:rFonts w:asciiTheme="minorEastAsia" w:eastAsiaTheme="minorEastAsia" w:hAnsiTheme="minorEastAsia"/>
          <w:sz w:val="28"/>
          <w:szCs w:val="28"/>
          <w:u w:val="single"/>
        </w:rPr>
        <w:t xml:space="preserve">   </w:t>
      </w:r>
      <w:r w:rsidR="008D2E95" w:rsidRPr="00472754">
        <w:rPr>
          <w:rFonts w:asciiTheme="minorEastAsia" w:eastAsiaTheme="minorEastAsia" w:hAnsiTheme="minorEastAsia" w:hint="eastAsia"/>
          <w:sz w:val="28"/>
          <w:szCs w:val="28"/>
          <w:u w:val="single"/>
        </w:rPr>
        <w:t>雷博，张新</w:t>
      </w:r>
      <w:proofErr w:type="gramStart"/>
      <w:r w:rsidR="008D2E95" w:rsidRPr="00472754">
        <w:rPr>
          <w:rFonts w:asciiTheme="minorEastAsia" w:eastAsiaTheme="minorEastAsia" w:hAnsiTheme="minorEastAsia" w:hint="eastAsia"/>
          <w:sz w:val="28"/>
          <w:szCs w:val="28"/>
          <w:u w:val="single"/>
        </w:rPr>
        <w:t>驿</w:t>
      </w:r>
      <w:proofErr w:type="gramEnd"/>
      <w:r w:rsidRPr="00472754">
        <w:rPr>
          <w:rFonts w:asciiTheme="minorEastAsia" w:eastAsiaTheme="minorEastAsia" w:hAnsiTheme="minorEastAsia" w:hint="eastAsia"/>
          <w:sz w:val="28"/>
          <w:szCs w:val="28"/>
          <w:u w:val="single"/>
        </w:rPr>
        <w:t xml:space="preserve">    </w:t>
      </w:r>
      <w:r w:rsidRPr="00472754">
        <w:rPr>
          <w:rFonts w:asciiTheme="minorEastAsia" w:eastAsiaTheme="minorEastAsia" w:hAnsiTheme="minorEastAsia" w:hint="eastAsia"/>
          <w:sz w:val="21"/>
          <w:szCs w:val="21"/>
          <w:u w:val="single"/>
        </w:rPr>
        <w:t xml:space="preserve">   </w:t>
      </w:r>
    </w:p>
    <w:p w14:paraId="0C99331B" w14:textId="51DDA92B" w:rsidR="00206BA1" w:rsidRPr="00472754" w:rsidRDefault="00206BA1" w:rsidP="00206BA1">
      <w:pPr>
        <w:spacing w:line="600" w:lineRule="auto"/>
        <w:ind w:left="2100" w:firstLine="420"/>
        <w:jc w:val="both"/>
        <w:rPr>
          <w:rFonts w:asciiTheme="minorEastAsia" w:eastAsiaTheme="minorEastAsia" w:hAnsiTheme="minorEastAsia"/>
          <w:sz w:val="28"/>
          <w:szCs w:val="28"/>
          <w:u w:val="single"/>
        </w:rPr>
      </w:pPr>
      <w:r w:rsidRPr="00472754">
        <w:rPr>
          <w:rFonts w:asciiTheme="minorEastAsia" w:eastAsiaTheme="minorEastAsia" w:hAnsiTheme="minorEastAsia" w:cs="Arial" w:hint="eastAsia"/>
          <w:sz w:val="28"/>
          <w:szCs w:val="28"/>
        </w:rPr>
        <w:t>指导教师</w:t>
      </w:r>
      <w:r w:rsidRPr="00472754">
        <w:rPr>
          <w:rFonts w:asciiTheme="minorEastAsia" w:eastAsiaTheme="minorEastAsia" w:hAnsiTheme="minorEastAsia" w:cs="Arial"/>
          <w:sz w:val="28"/>
          <w:szCs w:val="28"/>
        </w:rPr>
        <w:t>：</w:t>
      </w:r>
      <w:r w:rsidRPr="00472754">
        <w:rPr>
          <w:rFonts w:asciiTheme="minorEastAsia" w:eastAsiaTheme="minorEastAsia" w:hAnsiTheme="minorEastAsia" w:hint="eastAsia"/>
          <w:sz w:val="28"/>
          <w:szCs w:val="28"/>
          <w:u w:val="single"/>
        </w:rPr>
        <w:t xml:space="preserve">       </w:t>
      </w:r>
      <w:proofErr w:type="gramStart"/>
      <w:r w:rsidR="008D2E95" w:rsidRPr="00472754">
        <w:rPr>
          <w:rFonts w:asciiTheme="minorEastAsia" w:eastAsiaTheme="minorEastAsia" w:hAnsiTheme="minorEastAsia" w:hint="eastAsia"/>
          <w:sz w:val="28"/>
          <w:szCs w:val="28"/>
          <w:u w:val="single"/>
        </w:rPr>
        <w:t>黑晓军</w:t>
      </w:r>
      <w:proofErr w:type="gramEnd"/>
      <w:r w:rsidRPr="00472754">
        <w:rPr>
          <w:rFonts w:asciiTheme="minorEastAsia" w:eastAsiaTheme="minorEastAsia" w:hAnsiTheme="minorEastAsia" w:hint="eastAsia"/>
          <w:sz w:val="21"/>
          <w:szCs w:val="21"/>
          <w:u w:val="single"/>
        </w:rPr>
        <w:t xml:space="preserve">             </w:t>
      </w:r>
    </w:p>
    <w:p w14:paraId="6C4A4FDF" w14:textId="77777777" w:rsidR="00433543" w:rsidRDefault="00433543" w:rsidP="00433543">
      <w:pPr>
        <w:spacing w:line="360" w:lineRule="auto"/>
        <w:rPr>
          <w:color w:val="333333"/>
          <w:kern w:val="2"/>
          <w:shd w:val="clear" w:color="auto" w:fill="FFFFFF"/>
        </w:rPr>
      </w:pPr>
    </w:p>
    <w:p w14:paraId="79E71FA2" w14:textId="77777777" w:rsidR="00206BA1" w:rsidRDefault="00206BA1" w:rsidP="00433543">
      <w:pPr>
        <w:spacing w:line="360" w:lineRule="auto"/>
        <w:rPr>
          <w:color w:val="333333"/>
          <w:kern w:val="2"/>
          <w:shd w:val="clear" w:color="auto" w:fill="FFFFFF"/>
        </w:rPr>
        <w:sectPr w:rsidR="00206BA1">
          <w:footerReference w:type="default" r:id="rId9"/>
          <w:pgSz w:w="11906" w:h="16838"/>
          <w:pgMar w:top="1800" w:right="1440" w:bottom="1800" w:left="1440" w:header="851" w:footer="992" w:gutter="0"/>
          <w:cols w:space="425"/>
          <w:docGrid w:type="lines" w:linePitch="326"/>
        </w:sectPr>
      </w:pPr>
      <w:r>
        <w:rPr>
          <w:color w:val="333333"/>
          <w:kern w:val="2"/>
          <w:shd w:val="clear" w:color="auto" w:fill="FFFFFF"/>
        </w:rPr>
        <w:tab/>
      </w:r>
    </w:p>
    <w:p w14:paraId="32B59359" w14:textId="77777777" w:rsidR="00986EE6" w:rsidRDefault="00986EE6" w:rsidP="00472754">
      <w:pPr>
        <w:pStyle w:val="1"/>
        <w:numPr>
          <w:ilvl w:val="0"/>
          <w:numId w:val="1"/>
        </w:numPr>
        <w:spacing w:before="0" w:after="120" w:line="240" w:lineRule="auto"/>
        <w:ind w:left="658" w:hanging="658"/>
        <w:rPr>
          <w:sz w:val="32"/>
          <w:szCs w:val="32"/>
        </w:rPr>
      </w:pPr>
      <w:bookmarkStart w:id="0" w:name="_Toc490334987"/>
      <w:r w:rsidRPr="00986EE6">
        <w:rPr>
          <w:rFonts w:hint="eastAsia"/>
          <w:sz w:val="32"/>
          <w:szCs w:val="32"/>
        </w:rPr>
        <w:lastRenderedPageBreak/>
        <w:t>所选题目</w:t>
      </w:r>
    </w:p>
    <w:p w14:paraId="65DBA7AE" w14:textId="77777777" w:rsidR="00504271" w:rsidRPr="00472754" w:rsidRDefault="00504271" w:rsidP="00472754">
      <w:pPr>
        <w:spacing w:line="300" w:lineRule="auto"/>
        <w:rPr>
          <w:b/>
          <w:bCs/>
        </w:rPr>
      </w:pPr>
      <w:r w:rsidRPr="00472754">
        <w:rPr>
          <w:b/>
          <w:bCs/>
        </w:rPr>
        <w:t>题目</w:t>
      </w:r>
      <w:proofErr w:type="gramStart"/>
      <w:r w:rsidRPr="00472754">
        <w:rPr>
          <w:b/>
          <w:bCs/>
        </w:rPr>
        <w:t>一</w:t>
      </w:r>
      <w:proofErr w:type="gramEnd"/>
      <w:r w:rsidRPr="00472754">
        <w:rPr>
          <w:b/>
          <w:bCs/>
        </w:rPr>
        <w:t xml:space="preserve"> </w:t>
      </w:r>
      <w:r w:rsidRPr="00472754">
        <w:rPr>
          <w:b/>
          <w:bCs/>
        </w:rPr>
        <w:t>小型组网通信系统</w:t>
      </w:r>
    </w:p>
    <w:p w14:paraId="7FC8325C" w14:textId="5115DE23" w:rsidR="00504271" w:rsidRPr="00472754" w:rsidRDefault="00504271" w:rsidP="00472754">
      <w:pPr>
        <w:spacing w:line="300" w:lineRule="auto"/>
        <w:ind w:leftChars="149" w:left="358"/>
      </w:pPr>
      <w:r w:rsidRPr="00472754">
        <w:t>内容</w:t>
      </w:r>
      <w:r w:rsidRPr="00472754">
        <w:t>:</w:t>
      </w:r>
      <w:r w:rsidR="00A376EE" w:rsidRPr="00472754">
        <w:t xml:space="preserve"> </w:t>
      </w:r>
      <w:r w:rsidRPr="00472754">
        <w:t>利用</w:t>
      </w:r>
      <w:proofErr w:type="spellStart"/>
      <w:r w:rsidRPr="00472754">
        <w:t>pluto</w:t>
      </w:r>
      <w:proofErr w:type="spellEnd"/>
      <w:r w:rsidRPr="00472754">
        <w:t>实现无线传输</w:t>
      </w:r>
      <w:r w:rsidRPr="00472754">
        <w:t xml:space="preserve"> ,</w:t>
      </w:r>
      <w:r w:rsidRPr="00472754">
        <w:t>并进一步</w:t>
      </w:r>
      <w:proofErr w:type="gramStart"/>
      <w:r w:rsidRPr="00472754">
        <w:t>展开组</w:t>
      </w:r>
      <w:proofErr w:type="gramEnd"/>
      <w:r w:rsidRPr="00472754">
        <w:t>网通信</w:t>
      </w:r>
    </w:p>
    <w:p w14:paraId="5D3F2DE7" w14:textId="769BC65D" w:rsidR="00504271" w:rsidRPr="00472754" w:rsidRDefault="00504271" w:rsidP="00472754">
      <w:pPr>
        <w:spacing w:line="300" w:lineRule="auto"/>
        <w:ind w:leftChars="149" w:left="358"/>
      </w:pPr>
      <w:r w:rsidRPr="00472754">
        <w:t>要求</w:t>
      </w:r>
      <w:r w:rsidRPr="00472754">
        <w:t>:</w:t>
      </w:r>
      <w:r w:rsidR="00A376EE" w:rsidRPr="00472754">
        <w:t xml:space="preserve"> </w:t>
      </w:r>
      <w:r w:rsidRPr="00472754">
        <w:t>两台</w:t>
      </w:r>
      <w:proofErr w:type="spellStart"/>
      <w:r w:rsidRPr="00472754">
        <w:t>pluto</w:t>
      </w:r>
      <w:proofErr w:type="spellEnd"/>
      <w:r w:rsidRPr="00472754">
        <w:t>之间通过无线传输文字或语音信息</w:t>
      </w:r>
    </w:p>
    <w:p w14:paraId="5BD0D6FA" w14:textId="2D10047B" w:rsidR="00504271" w:rsidRPr="00472754" w:rsidRDefault="00504271" w:rsidP="00472754">
      <w:pPr>
        <w:spacing w:line="300" w:lineRule="auto"/>
        <w:ind w:leftChars="149" w:left="358"/>
      </w:pPr>
      <w:r w:rsidRPr="00472754">
        <w:t>传输内容得分</w:t>
      </w:r>
      <w:r w:rsidRPr="00472754">
        <w:t>:</w:t>
      </w:r>
    </w:p>
    <w:p w14:paraId="75D40969" w14:textId="77777777" w:rsidR="00504271" w:rsidRPr="00472754" w:rsidRDefault="00504271" w:rsidP="00472754">
      <w:pPr>
        <w:spacing w:line="300" w:lineRule="auto"/>
        <w:ind w:leftChars="149" w:left="358" w:firstLine="420"/>
      </w:pPr>
      <w:r w:rsidRPr="00472754">
        <w:t>传输文本</w:t>
      </w:r>
      <w:r w:rsidRPr="00472754">
        <w:t xml:space="preserve"> 5</w:t>
      </w:r>
      <w:r w:rsidRPr="00472754">
        <w:t>分</w:t>
      </w:r>
    </w:p>
    <w:p w14:paraId="627A041E" w14:textId="77777777" w:rsidR="00504271" w:rsidRPr="00472754" w:rsidRDefault="00504271" w:rsidP="00472754">
      <w:pPr>
        <w:spacing w:line="300" w:lineRule="auto"/>
        <w:ind w:leftChars="149" w:left="358" w:firstLine="420"/>
      </w:pPr>
      <w:r w:rsidRPr="00472754">
        <w:t>传输语音</w:t>
      </w:r>
      <w:r w:rsidRPr="00472754">
        <w:t xml:space="preserve"> 10</w:t>
      </w:r>
      <w:r w:rsidRPr="00472754">
        <w:t>分</w:t>
      </w:r>
    </w:p>
    <w:p w14:paraId="7DFCE037" w14:textId="77777777" w:rsidR="00504271" w:rsidRPr="00472754" w:rsidRDefault="00504271" w:rsidP="00472754">
      <w:pPr>
        <w:spacing w:line="300" w:lineRule="auto"/>
        <w:ind w:leftChars="149" w:left="358"/>
      </w:pPr>
      <w:r w:rsidRPr="00472754">
        <w:t>通信距离得分</w:t>
      </w:r>
      <w:r w:rsidRPr="00472754">
        <w:t>:</w:t>
      </w:r>
    </w:p>
    <w:p w14:paraId="69329EB5" w14:textId="77777777" w:rsidR="00504271" w:rsidRPr="00472754" w:rsidRDefault="00504271" w:rsidP="00472754">
      <w:pPr>
        <w:spacing w:line="300" w:lineRule="auto"/>
        <w:ind w:leftChars="149" w:left="358" w:firstLine="420"/>
      </w:pPr>
      <w:r w:rsidRPr="00472754">
        <w:t>通信距离</w:t>
      </w:r>
      <w:r w:rsidRPr="00472754">
        <w:t xml:space="preserve"> 2</w:t>
      </w:r>
      <w:r w:rsidRPr="00472754">
        <w:t>米以内</w:t>
      </w:r>
      <w:r w:rsidRPr="00472754">
        <w:t xml:space="preserve"> 20</w:t>
      </w:r>
      <w:r w:rsidRPr="00472754">
        <w:t>分</w:t>
      </w:r>
    </w:p>
    <w:p w14:paraId="55FF61FD" w14:textId="77777777" w:rsidR="00504271" w:rsidRPr="00472754" w:rsidRDefault="00504271" w:rsidP="00472754">
      <w:pPr>
        <w:spacing w:line="300" w:lineRule="auto"/>
        <w:ind w:leftChars="149" w:left="358" w:firstLine="420"/>
      </w:pPr>
      <w:r w:rsidRPr="00472754">
        <w:t>通信距离</w:t>
      </w:r>
      <w:r w:rsidRPr="00472754">
        <w:t xml:space="preserve"> 2</w:t>
      </w:r>
      <w:r w:rsidRPr="00472754">
        <w:t>米以上</w:t>
      </w:r>
      <w:r w:rsidRPr="00472754">
        <w:t xml:space="preserve"> 30</w:t>
      </w:r>
      <w:r w:rsidRPr="00472754">
        <w:t>分</w:t>
      </w:r>
    </w:p>
    <w:p w14:paraId="415F17C1" w14:textId="77777777" w:rsidR="00504271" w:rsidRPr="00472754" w:rsidRDefault="00504271" w:rsidP="00472754">
      <w:pPr>
        <w:spacing w:line="300" w:lineRule="auto"/>
        <w:ind w:leftChars="149" w:left="358" w:firstLine="420"/>
      </w:pPr>
      <w:r w:rsidRPr="00472754">
        <w:t>需要选手连续发送</w:t>
      </w:r>
      <w:r w:rsidRPr="00472754">
        <w:t>10</w:t>
      </w:r>
      <w:r w:rsidRPr="00472754">
        <w:t>次</w:t>
      </w:r>
      <w:r w:rsidRPr="00472754">
        <w:t>,</w:t>
      </w:r>
      <w:r w:rsidRPr="00472754">
        <w:t>接收</w:t>
      </w:r>
      <w:proofErr w:type="gramStart"/>
      <w:r w:rsidRPr="00472754">
        <w:t>端计算</w:t>
      </w:r>
      <w:proofErr w:type="gramEnd"/>
      <w:r w:rsidRPr="00472754">
        <w:t>误比特率</w:t>
      </w:r>
      <w:r w:rsidRPr="00472754">
        <w:t>,</w:t>
      </w:r>
      <w:r w:rsidRPr="00472754">
        <w:t>小于</w:t>
      </w:r>
      <w:r w:rsidRPr="00472754">
        <w:t>1%</w:t>
      </w:r>
      <w:r w:rsidRPr="00472754">
        <w:t>为有效传输距离</w:t>
      </w:r>
      <w:r w:rsidRPr="00472754">
        <w:t xml:space="preserve">, </w:t>
      </w:r>
      <w:r w:rsidRPr="00472754">
        <w:t>可以使用信道编码</w:t>
      </w:r>
    </w:p>
    <w:p w14:paraId="781F0FB7" w14:textId="77777777" w:rsidR="00504271" w:rsidRPr="00472754" w:rsidRDefault="00504271" w:rsidP="00472754">
      <w:pPr>
        <w:spacing w:line="300" w:lineRule="auto"/>
        <w:ind w:leftChars="149" w:left="358"/>
      </w:pPr>
      <w:r w:rsidRPr="00472754">
        <w:t>调制方式</w:t>
      </w:r>
    </w:p>
    <w:p w14:paraId="5AAAE00E" w14:textId="77777777" w:rsidR="00504271" w:rsidRPr="00472754" w:rsidRDefault="00504271" w:rsidP="00472754">
      <w:pPr>
        <w:spacing w:line="300" w:lineRule="auto"/>
        <w:ind w:leftChars="149" w:left="358" w:firstLine="420"/>
      </w:pPr>
      <w:r w:rsidRPr="00472754">
        <w:t>FM 10</w:t>
      </w:r>
      <w:r w:rsidRPr="00472754">
        <w:t>分</w:t>
      </w:r>
    </w:p>
    <w:p w14:paraId="68626D99" w14:textId="77777777" w:rsidR="00504271" w:rsidRPr="00472754" w:rsidRDefault="00504271" w:rsidP="00472754">
      <w:pPr>
        <w:spacing w:line="300" w:lineRule="auto"/>
        <w:ind w:leftChars="149" w:left="358" w:firstLine="420"/>
      </w:pPr>
      <w:r w:rsidRPr="00472754">
        <w:t>MSK/GFSK/BPSK/QPSK 20</w:t>
      </w:r>
      <w:r w:rsidRPr="00472754">
        <w:t>分</w:t>
      </w:r>
    </w:p>
    <w:p w14:paraId="231371BB" w14:textId="77777777" w:rsidR="00504271" w:rsidRPr="00472754" w:rsidRDefault="00504271" w:rsidP="00472754">
      <w:pPr>
        <w:spacing w:line="300" w:lineRule="auto"/>
        <w:ind w:leftChars="149" w:left="358" w:firstLine="420"/>
      </w:pPr>
      <w:r w:rsidRPr="00472754">
        <w:t>OFDM 30</w:t>
      </w:r>
      <w:r w:rsidRPr="00472754">
        <w:t>分</w:t>
      </w:r>
    </w:p>
    <w:p w14:paraId="3BFEE308" w14:textId="77777777" w:rsidR="00504271" w:rsidRPr="00472754" w:rsidRDefault="00504271" w:rsidP="00472754">
      <w:pPr>
        <w:spacing w:line="300" w:lineRule="auto"/>
        <w:ind w:leftChars="149" w:left="358"/>
      </w:pPr>
      <w:r w:rsidRPr="00472754">
        <w:t>自组网</w:t>
      </w:r>
    </w:p>
    <w:p w14:paraId="7AE27CCB" w14:textId="5AC9E860" w:rsidR="00986EE6" w:rsidRPr="00472754" w:rsidRDefault="00504271" w:rsidP="00472754">
      <w:pPr>
        <w:spacing w:line="300" w:lineRule="auto"/>
        <w:ind w:leftChars="149" w:left="358" w:firstLine="420"/>
      </w:pPr>
      <w:r w:rsidRPr="00472754">
        <w:t>三台及以上</w:t>
      </w:r>
      <w:proofErr w:type="spellStart"/>
      <w:r w:rsidRPr="00472754">
        <w:t>pluto</w:t>
      </w:r>
      <w:proofErr w:type="spellEnd"/>
      <w:proofErr w:type="gramStart"/>
      <w:r w:rsidRPr="00472754">
        <w:t>实现组</w:t>
      </w:r>
      <w:proofErr w:type="gramEnd"/>
      <w:r w:rsidRPr="00472754">
        <w:t>网互联</w:t>
      </w:r>
      <w:r w:rsidRPr="00472754">
        <w:t xml:space="preserve"> 30</w:t>
      </w:r>
      <w:r w:rsidRPr="00472754">
        <w:t>分</w:t>
      </w:r>
    </w:p>
    <w:p w14:paraId="5DDA722D" w14:textId="77777777" w:rsidR="00986EE6" w:rsidRPr="00986EE6" w:rsidRDefault="00986EE6" w:rsidP="00986EE6"/>
    <w:p w14:paraId="205B210F" w14:textId="77777777" w:rsidR="00433543" w:rsidRPr="00364208" w:rsidRDefault="00986EE6" w:rsidP="00472754">
      <w:pPr>
        <w:pStyle w:val="1"/>
        <w:numPr>
          <w:ilvl w:val="0"/>
          <w:numId w:val="1"/>
        </w:numPr>
        <w:spacing w:before="0" w:after="120" w:line="240" w:lineRule="auto"/>
        <w:ind w:left="658" w:hanging="658"/>
        <w:rPr>
          <w:b w:val="0"/>
          <w:sz w:val="32"/>
          <w:szCs w:val="32"/>
        </w:rPr>
      </w:pPr>
      <w:r w:rsidRPr="00364208">
        <w:rPr>
          <w:sz w:val="32"/>
          <w:szCs w:val="32"/>
        </w:rPr>
        <w:t>系统方案</w:t>
      </w:r>
      <w:bookmarkEnd w:id="0"/>
    </w:p>
    <w:p w14:paraId="631007D3" w14:textId="47EB9866" w:rsidR="00887322" w:rsidRPr="00730DF2" w:rsidRDefault="00260EB3" w:rsidP="00986EE6">
      <w:pPr>
        <w:spacing w:line="360" w:lineRule="auto"/>
        <w:rPr>
          <w:b/>
          <w:bCs/>
          <w:color w:val="333333"/>
          <w:kern w:val="2"/>
          <w:sz w:val="32"/>
          <w:szCs w:val="32"/>
          <w:shd w:val="clear" w:color="auto" w:fill="FFFFFF"/>
        </w:rPr>
      </w:pPr>
      <w:r w:rsidRPr="00730DF2">
        <w:rPr>
          <w:rFonts w:hint="eastAsia"/>
          <w:b/>
          <w:bCs/>
          <w:color w:val="333333"/>
          <w:kern w:val="2"/>
          <w:sz w:val="32"/>
          <w:szCs w:val="32"/>
          <w:shd w:val="clear" w:color="auto" w:fill="FFFFFF"/>
        </w:rPr>
        <w:t>2.1</w:t>
      </w:r>
      <w:r w:rsidRPr="00730DF2">
        <w:rPr>
          <w:b/>
          <w:bCs/>
          <w:color w:val="333333"/>
          <w:kern w:val="2"/>
          <w:sz w:val="32"/>
          <w:szCs w:val="32"/>
          <w:shd w:val="clear" w:color="auto" w:fill="FFFFFF"/>
        </w:rPr>
        <w:t xml:space="preserve"> </w:t>
      </w:r>
      <w:r w:rsidRPr="00730DF2">
        <w:rPr>
          <w:rFonts w:hint="eastAsia"/>
          <w:b/>
          <w:bCs/>
          <w:color w:val="333333"/>
          <w:kern w:val="2"/>
          <w:sz w:val="32"/>
          <w:szCs w:val="32"/>
          <w:shd w:val="clear" w:color="auto" w:fill="FFFFFF"/>
        </w:rPr>
        <w:t>发送</w:t>
      </w:r>
      <w:proofErr w:type="gramStart"/>
      <w:r w:rsidRPr="00730DF2">
        <w:rPr>
          <w:rFonts w:hint="eastAsia"/>
          <w:b/>
          <w:bCs/>
          <w:color w:val="333333"/>
          <w:kern w:val="2"/>
          <w:sz w:val="32"/>
          <w:szCs w:val="32"/>
          <w:shd w:val="clear" w:color="auto" w:fill="FFFFFF"/>
        </w:rPr>
        <w:t>方程序</w:t>
      </w:r>
      <w:proofErr w:type="gramEnd"/>
      <w:r w:rsidRPr="00730DF2">
        <w:rPr>
          <w:rFonts w:hint="eastAsia"/>
          <w:b/>
          <w:bCs/>
          <w:color w:val="333333"/>
          <w:kern w:val="2"/>
          <w:sz w:val="32"/>
          <w:szCs w:val="32"/>
          <w:shd w:val="clear" w:color="auto" w:fill="FFFFFF"/>
        </w:rPr>
        <w:t>流程图</w:t>
      </w:r>
    </w:p>
    <w:p w14:paraId="7E2606C8" w14:textId="3CB56FD6" w:rsidR="00260EB3" w:rsidRDefault="00B33AEE" w:rsidP="00260EB3">
      <w:pPr>
        <w:jc w:val="center"/>
      </w:pPr>
      <w:r>
        <w:object w:dxaOrig="3991" w:dyaOrig="12241" w14:anchorId="650F2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591pt" o:ole="">
            <v:imagedata r:id="rId10" o:title=""/>
          </v:shape>
          <o:OLEObject Type="Embed" ProgID="Visio.Drawing.15" ShapeID="_x0000_i1025" DrawAspect="Content" ObjectID="_1636115694" r:id="rId11"/>
        </w:object>
      </w:r>
    </w:p>
    <w:p w14:paraId="75594706" w14:textId="4E335357" w:rsidR="00627582" w:rsidRPr="00627582" w:rsidRDefault="00627582" w:rsidP="00260EB3">
      <w:pPr>
        <w:jc w:val="center"/>
        <w:rPr>
          <w:rFonts w:ascii="宋体" w:hAnsi="宋体" w:cs="宋体"/>
          <w:sz w:val="21"/>
          <w:szCs w:val="21"/>
        </w:rPr>
      </w:pPr>
      <w:r w:rsidRPr="00627582">
        <w:rPr>
          <w:rFonts w:hint="eastAsia"/>
          <w:sz w:val="21"/>
          <w:szCs w:val="21"/>
        </w:rPr>
        <w:t>图</w:t>
      </w:r>
      <w:r w:rsidRPr="00627582">
        <w:rPr>
          <w:rFonts w:hint="eastAsia"/>
          <w:sz w:val="21"/>
          <w:szCs w:val="21"/>
        </w:rPr>
        <w:t>2.1</w:t>
      </w:r>
      <w:r w:rsidRPr="00627582">
        <w:rPr>
          <w:sz w:val="21"/>
          <w:szCs w:val="21"/>
        </w:rPr>
        <w:t xml:space="preserve">  </w:t>
      </w:r>
      <w:r w:rsidRPr="00627582">
        <w:rPr>
          <w:rFonts w:hint="eastAsia"/>
          <w:sz w:val="21"/>
          <w:szCs w:val="21"/>
        </w:rPr>
        <w:t>发送</w:t>
      </w:r>
      <w:proofErr w:type="gramStart"/>
      <w:r w:rsidRPr="00627582">
        <w:rPr>
          <w:rFonts w:hint="eastAsia"/>
          <w:sz w:val="21"/>
          <w:szCs w:val="21"/>
        </w:rPr>
        <w:t>方程序</w:t>
      </w:r>
      <w:proofErr w:type="gramEnd"/>
      <w:r w:rsidRPr="00627582">
        <w:rPr>
          <w:rFonts w:hint="eastAsia"/>
          <w:sz w:val="21"/>
          <w:szCs w:val="21"/>
        </w:rPr>
        <w:t>流程图</w:t>
      </w:r>
    </w:p>
    <w:p w14:paraId="34426A41" w14:textId="77777777" w:rsidR="00260EB3" w:rsidRDefault="00260EB3" w:rsidP="00986EE6">
      <w:pPr>
        <w:spacing w:line="360" w:lineRule="auto"/>
        <w:rPr>
          <w:color w:val="333333"/>
          <w:kern w:val="2"/>
          <w:shd w:val="clear" w:color="auto" w:fill="FFFFFF"/>
        </w:rPr>
      </w:pPr>
    </w:p>
    <w:p w14:paraId="75B9880C" w14:textId="6A165960" w:rsidR="00260EB3" w:rsidRPr="00730DF2" w:rsidRDefault="00260EB3" w:rsidP="00986EE6">
      <w:pPr>
        <w:spacing w:line="360" w:lineRule="auto"/>
        <w:rPr>
          <w:b/>
          <w:bCs/>
          <w:color w:val="333333"/>
          <w:kern w:val="2"/>
          <w:sz w:val="32"/>
          <w:szCs w:val="32"/>
          <w:shd w:val="clear" w:color="auto" w:fill="FFFFFF"/>
        </w:rPr>
      </w:pPr>
      <w:r w:rsidRPr="00730DF2">
        <w:rPr>
          <w:rFonts w:hint="eastAsia"/>
          <w:b/>
          <w:bCs/>
          <w:color w:val="333333"/>
          <w:kern w:val="2"/>
          <w:sz w:val="32"/>
          <w:szCs w:val="32"/>
          <w:shd w:val="clear" w:color="auto" w:fill="FFFFFF"/>
        </w:rPr>
        <w:lastRenderedPageBreak/>
        <w:t>2.2</w:t>
      </w:r>
      <w:r w:rsidRPr="00730DF2">
        <w:rPr>
          <w:b/>
          <w:bCs/>
          <w:color w:val="333333"/>
          <w:kern w:val="2"/>
          <w:sz w:val="32"/>
          <w:szCs w:val="32"/>
          <w:shd w:val="clear" w:color="auto" w:fill="FFFFFF"/>
        </w:rPr>
        <w:t xml:space="preserve"> </w:t>
      </w:r>
      <w:r w:rsidRPr="00730DF2">
        <w:rPr>
          <w:rFonts w:hint="eastAsia"/>
          <w:b/>
          <w:bCs/>
          <w:color w:val="333333"/>
          <w:kern w:val="2"/>
          <w:sz w:val="32"/>
          <w:szCs w:val="32"/>
          <w:shd w:val="clear" w:color="auto" w:fill="FFFFFF"/>
        </w:rPr>
        <w:t>接收</w:t>
      </w:r>
      <w:proofErr w:type="gramStart"/>
      <w:r w:rsidRPr="00730DF2">
        <w:rPr>
          <w:rFonts w:hint="eastAsia"/>
          <w:b/>
          <w:bCs/>
          <w:color w:val="333333"/>
          <w:kern w:val="2"/>
          <w:sz w:val="32"/>
          <w:szCs w:val="32"/>
          <w:shd w:val="clear" w:color="auto" w:fill="FFFFFF"/>
        </w:rPr>
        <w:t>方程序</w:t>
      </w:r>
      <w:proofErr w:type="gramEnd"/>
      <w:r w:rsidRPr="00730DF2">
        <w:rPr>
          <w:rFonts w:hint="eastAsia"/>
          <w:b/>
          <w:bCs/>
          <w:color w:val="333333"/>
          <w:kern w:val="2"/>
          <w:sz w:val="32"/>
          <w:szCs w:val="32"/>
          <w:shd w:val="clear" w:color="auto" w:fill="FFFFFF"/>
        </w:rPr>
        <w:t>流程图</w:t>
      </w:r>
    </w:p>
    <w:p w14:paraId="766FB5FA" w14:textId="1C0F8483" w:rsidR="00260EB3" w:rsidRDefault="00B33AEE" w:rsidP="00730DF2">
      <w:pPr>
        <w:spacing w:line="360" w:lineRule="auto"/>
        <w:jc w:val="center"/>
      </w:pPr>
      <w:r>
        <w:object w:dxaOrig="5551" w:dyaOrig="13411" w14:anchorId="70C2E9F5">
          <v:shape id="_x0000_i1026" type="#_x0000_t75" style="width:249pt;height:603pt" o:ole="">
            <v:imagedata r:id="rId12" o:title=""/>
          </v:shape>
          <o:OLEObject Type="Embed" ProgID="Visio.Drawing.15" ShapeID="_x0000_i1026" DrawAspect="Content" ObjectID="_1636115695" r:id="rId13"/>
        </w:object>
      </w:r>
    </w:p>
    <w:p w14:paraId="02F7BBE9" w14:textId="0A3C112B" w:rsidR="00376FA2" w:rsidRPr="005775AE" w:rsidRDefault="00627582" w:rsidP="005775AE">
      <w:pPr>
        <w:jc w:val="center"/>
        <w:rPr>
          <w:rFonts w:ascii="宋体" w:hAnsi="宋体" w:cs="宋体" w:hint="eastAsia"/>
          <w:sz w:val="21"/>
          <w:szCs w:val="21"/>
        </w:rPr>
      </w:pPr>
      <w:r w:rsidRPr="00627582">
        <w:rPr>
          <w:rFonts w:hint="eastAsia"/>
          <w:sz w:val="21"/>
          <w:szCs w:val="21"/>
        </w:rPr>
        <w:t>图</w:t>
      </w:r>
      <w:r w:rsidRPr="00627582">
        <w:rPr>
          <w:rFonts w:hint="eastAsia"/>
          <w:sz w:val="21"/>
          <w:szCs w:val="21"/>
        </w:rPr>
        <w:t>2.</w:t>
      </w:r>
      <w:r w:rsidR="00376FA2">
        <w:rPr>
          <w:rFonts w:hint="eastAsia"/>
          <w:sz w:val="21"/>
          <w:szCs w:val="21"/>
        </w:rPr>
        <w:t>2</w:t>
      </w:r>
      <w:r w:rsidRPr="00627582">
        <w:rPr>
          <w:sz w:val="21"/>
          <w:szCs w:val="21"/>
        </w:rPr>
        <w:t xml:space="preserve">  </w:t>
      </w:r>
      <w:r w:rsidR="00376FA2">
        <w:rPr>
          <w:rFonts w:hint="eastAsia"/>
          <w:sz w:val="21"/>
          <w:szCs w:val="21"/>
        </w:rPr>
        <w:t>接收</w:t>
      </w:r>
      <w:proofErr w:type="gramStart"/>
      <w:r w:rsidRPr="00627582">
        <w:rPr>
          <w:rFonts w:hint="eastAsia"/>
          <w:sz w:val="21"/>
          <w:szCs w:val="21"/>
        </w:rPr>
        <w:t>方程序</w:t>
      </w:r>
      <w:proofErr w:type="gramEnd"/>
      <w:r w:rsidRPr="00627582">
        <w:rPr>
          <w:rFonts w:hint="eastAsia"/>
          <w:sz w:val="21"/>
          <w:szCs w:val="21"/>
        </w:rPr>
        <w:t>流程图</w:t>
      </w:r>
    </w:p>
    <w:p w14:paraId="2FE9344B" w14:textId="07150530" w:rsidR="00253041" w:rsidRDefault="00253041" w:rsidP="00253041">
      <w:pPr>
        <w:rPr>
          <w:b/>
          <w:bCs/>
          <w:sz w:val="32"/>
          <w:szCs w:val="32"/>
        </w:rPr>
      </w:pPr>
      <w:r w:rsidRPr="00253041">
        <w:rPr>
          <w:rFonts w:hint="eastAsia"/>
          <w:b/>
          <w:bCs/>
          <w:sz w:val="32"/>
          <w:szCs w:val="32"/>
        </w:rPr>
        <w:lastRenderedPageBreak/>
        <w:t>2.4</w:t>
      </w:r>
      <w:r w:rsidRPr="00253041">
        <w:rPr>
          <w:b/>
          <w:bCs/>
          <w:sz w:val="32"/>
          <w:szCs w:val="32"/>
        </w:rPr>
        <w:t xml:space="preserve"> </w:t>
      </w:r>
      <w:r w:rsidR="005775AE">
        <w:rPr>
          <w:rFonts w:hint="eastAsia"/>
          <w:b/>
          <w:bCs/>
          <w:sz w:val="32"/>
          <w:szCs w:val="32"/>
        </w:rPr>
        <w:t>三台组网</w:t>
      </w:r>
      <w:r w:rsidRPr="00253041">
        <w:rPr>
          <w:rFonts w:hint="eastAsia"/>
          <w:b/>
          <w:bCs/>
          <w:sz w:val="32"/>
          <w:szCs w:val="32"/>
        </w:rPr>
        <w:t>设计</w:t>
      </w:r>
    </w:p>
    <w:p w14:paraId="79091F83" w14:textId="77777777" w:rsidR="00986EE6" w:rsidRDefault="00986EE6" w:rsidP="00986EE6">
      <w:pPr>
        <w:spacing w:line="360" w:lineRule="auto"/>
        <w:rPr>
          <w:color w:val="333333"/>
          <w:kern w:val="2"/>
          <w:shd w:val="clear" w:color="auto" w:fill="FFFFFF"/>
        </w:rPr>
      </w:pPr>
    </w:p>
    <w:p w14:paraId="6E0ADA13" w14:textId="77777777" w:rsidR="00887322" w:rsidRPr="00364208" w:rsidRDefault="00887322" w:rsidP="00887322">
      <w:pPr>
        <w:pStyle w:val="1"/>
        <w:numPr>
          <w:ilvl w:val="0"/>
          <w:numId w:val="1"/>
        </w:numPr>
        <w:spacing w:before="0" w:after="120" w:line="240" w:lineRule="auto"/>
        <w:ind w:left="1015" w:hanging="658"/>
        <w:rPr>
          <w:sz w:val="32"/>
          <w:szCs w:val="32"/>
        </w:rPr>
      </w:pPr>
      <w:bookmarkStart w:id="1" w:name="_Toc490334991"/>
      <w:r w:rsidRPr="00364208">
        <w:rPr>
          <w:rFonts w:hint="eastAsia"/>
          <w:sz w:val="32"/>
          <w:szCs w:val="32"/>
        </w:rPr>
        <w:t>系统</w:t>
      </w:r>
      <w:r w:rsidRPr="00364208">
        <w:rPr>
          <w:sz w:val="32"/>
          <w:szCs w:val="32"/>
        </w:rPr>
        <w:t>理论分析</w:t>
      </w:r>
      <w:r w:rsidRPr="00364208">
        <w:rPr>
          <w:rFonts w:hint="eastAsia"/>
          <w:sz w:val="32"/>
          <w:szCs w:val="32"/>
        </w:rPr>
        <w:t>与</w:t>
      </w:r>
      <w:r w:rsidRPr="00364208">
        <w:rPr>
          <w:sz w:val="32"/>
          <w:szCs w:val="32"/>
        </w:rPr>
        <w:t>计算</w:t>
      </w:r>
      <w:bookmarkEnd w:id="1"/>
    </w:p>
    <w:p w14:paraId="315D03EA" w14:textId="507BF39B" w:rsidR="00887322" w:rsidRPr="00F117EB" w:rsidRDefault="00DD36F6" w:rsidP="00DD36F6">
      <w:pPr>
        <w:spacing w:line="360" w:lineRule="auto"/>
        <w:rPr>
          <w:b/>
          <w:bCs/>
          <w:color w:val="333333"/>
          <w:kern w:val="2"/>
          <w:sz w:val="30"/>
          <w:szCs w:val="30"/>
          <w:shd w:val="clear" w:color="auto" w:fill="FFFFFF"/>
        </w:rPr>
      </w:pPr>
      <w:r w:rsidRPr="00F117EB">
        <w:rPr>
          <w:rFonts w:hint="eastAsia"/>
          <w:b/>
          <w:bCs/>
          <w:sz w:val="30"/>
          <w:szCs w:val="30"/>
        </w:rPr>
        <w:t>3.1</w:t>
      </w:r>
      <w:r w:rsidRPr="00F117EB">
        <w:rPr>
          <w:b/>
          <w:bCs/>
          <w:sz w:val="30"/>
          <w:szCs w:val="30"/>
        </w:rPr>
        <w:t xml:space="preserve"> </w:t>
      </w:r>
      <w:r w:rsidRPr="00F117EB">
        <w:rPr>
          <w:b/>
          <w:bCs/>
          <w:color w:val="333333"/>
          <w:kern w:val="2"/>
          <w:sz w:val="30"/>
          <w:szCs w:val="30"/>
          <w:shd w:val="clear" w:color="auto" w:fill="FFFFFF"/>
        </w:rPr>
        <w:t>BPSK</w:t>
      </w:r>
      <w:r w:rsidRPr="00F117EB">
        <w:rPr>
          <w:rFonts w:hint="eastAsia"/>
          <w:b/>
          <w:bCs/>
          <w:color w:val="333333"/>
          <w:kern w:val="2"/>
          <w:sz w:val="30"/>
          <w:szCs w:val="30"/>
          <w:shd w:val="clear" w:color="auto" w:fill="FFFFFF"/>
        </w:rPr>
        <w:t>调制原理</w:t>
      </w:r>
    </w:p>
    <w:p w14:paraId="4405037C" w14:textId="4EF7C466" w:rsidR="00705BED" w:rsidRPr="00705BED" w:rsidRDefault="00705BED" w:rsidP="00705BED">
      <w:pPr>
        <w:spacing w:line="360" w:lineRule="auto"/>
        <w:ind w:firstLine="420"/>
        <w:rPr>
          <w:color w:val="333333"/>
          <w:kern w:val="2"/>
          <w:shd w:val="clear" w:color="auto" w:fill="FFFFFF"/>
        </w:rPr>
      </w:pPr>
      <w:r w:rsidRPr="00705BED">
        <w:rPr>
          <w:color w:val="333333"/>
          <w:kern w:val="2"/>
          <w:shd w:val="clear" w:color="auto" w:fill="FFFFFF"/>
        </w:rPr>
        <w:t>在二进制数字调制中，当正弦载波的相位随二进制数字基带信号离散变化时，则产生二进制移相键控（</w:t>
      </w:r>
      <w:r w:rsidRPr="00705BED">
        <w:rPr>
          <w:color w:val="333333"/>
          <w:kern w:val="2"/>
          <w:shd w:val="clear" w:color="auto" w:fill="FFFFFF"/>
        </w:rPr>
        <w:t>2PSK</w:t>
      </w:r>
      <w:r w:rsidRPr="00705BED">
        <w:rPr>
          <w:color w:val="333333"/>
          <w:kern w:val="2"/>
          <w:shd w:val="clear" w:color="auto" w:fill="FFFFFF"/>
        </w:rPr>
        <w:t>）信号。通常用已调信号载波的</w:t>
      </w:r>
      <w:r w:rsidRPr="00705BED">
        <w:rPr>
          <w:color w:val="333333"/>
          <w:kern w:val="2"/>
          <w:shd w:val="clear" w:color="auto" w:fill="FFFFFF"/>
        </w:rPr>
        <w:t>0</w:t>
      </w:r>
      <w:r w:rsidRPr="00705BED">
        <w:rPr>
          <w:color w:val="333333"/>
          <w:kern w:val="2"/>
          <w:shd w:val="clear" w:color="auto" w:fill="FFFFFF"/>
        </w:rPr>
        <w:t>度和</w:t>
      </w:r>
      <w:r w:rsidRPr="00705BED">
        <w:rPr>
          <w:color w:val="333333"/>
          <w:kern w:val="2"/>
          <w:shd w:val="clear" w:color="auto" w:fill="FFFFFF"/>
        </w:rPr>
        <w:t>180</w:t>
      </w:r>
      <w:r w:rsidRPr="00705BED">
        <w:rPr>
          <w:color w:val="333333"/>
          <w:kern w:val="2"/>
          <w:shd w:val="clear" w:color="auto" w:fill="FFFFFF"/>
        </w:rPr>
        <w:t>度分别表示二进制数字基带信号的</w:t>
      </w:r>
      <w:r w:rsidRPr="00705BED">
        <w:rPr>
          <w:color w:val="333333"/>
          <w:kern w:val="2"/>
          <w:shd w:val="clear" w:color="auto" w:fill="FFFFFF"/>
        </w:rPr>
        <w:t>1</w:t>
      </w:r>
      <w:r w:rsidRPr="00705BED">
        <w:rPr>
          <w:color w:val="333333"/>
          <w:kern w:val="2"/>
          <w:shd w:val="clear" w:color="auto" w:fill="FFFFFF"/>
        </w:rPr>
        <w:t>和</w:t>
      </w:r>
      <w:r w:rsidRPr="00705BED">
        <w:rPr>
          <w:color w:val="333333"/>
          <w:kern w:val="2"/>
          <w:shd w:val="clear" w:color="auto" w:fill="FFFFFF"/>
        </w:rPr>
        <w:t>0</w:t>
      </w:r>
      <w:r>
        <w:rPr>
          <w:rFonts w:hint="eastAsia"/>
          <w:color w:val="333333"/>
          <w:kern w:val="2"/>
          <w:shd w:val="clear" w:color="auto" w:fill="FFFFFF"/>
        </w:rPr>
        <w:t>。</w:t>
      </w:r>
      <w:r w:rsidRPr="00705BED">
        <w:rPr>
          <w:color w:val="333333"/>
          <w:kern w:val="2"/>
          <w:shd w:val="clear" w:color="auto" w:fill="FFFFFF"/>
        </w:rPr>
        <w:t>二进制移相键控信号的时域表达式为</w:t>
      </w:r>
    </w:p>
    <w:p w14:paraId="026A6FD7" w14:textId="76090771" w:rsidR="000E334C" w:rsidRDefault="004C17E9" w:rsidP="00DD36F6">
      <w:pPr>
        <w:spacing w:line="360" w:lineRule="auto"/>
      </w:pPr>
      <w:r w:rsidRPr="00096008">
        <w:rPr>
          <w:position w:val="-30"/>
        </w:rPr>
        <w:object w:dxaOrig="3440" w:dyaOrig="720" w14:anchorId="3D8C163F">
          <v:shape id="_x0000_i1028" type="#_x0000_t75" style="width:171.75pt;height:36.75pt" o:ole="">
            <v:imagedata r:id="rId14" o:title=""/>
          </v:shape>
          <o:OLEObject Type="Embed" ProgID="Equation.DSMT4" ShapeID="_x0000_i1028" DrawAspect="Content" ObjectID="_1636115696" r:id="rId15"/>
        </w:object>
      </w:r>
      <w:r>
        <w:t xml:space="preserve">                   </w:t>
      </w:r>
      <w:r>
        <w:rPr>
          <w:rFonts w:hint="eastAsia"/>
        </w:rPr>
        <w:t>（式</w:t>
      </w:r>
      <w:r>
        <w:rPr>
          <w:rFonts w:hint="eastAsia"/>
        </w:rPr>
        <w:t>2-1</w:t>
      </w:r>
      <w:r>
        <w:rPr>
          <w:rFonts w:hint="eastAsia"/>
        </w:rPr>
        <w:t>）</w:t>
      </w:r>
    </w:p>
    <w:p w14:paraId="0279EB35" w14:textId="4284EC83" w:rsidR="004C17E9" w:rsidRDefault="004C17E9" w:rsidP="00DD36F6">
      <w:pPr>
        <w:spacing w:line="360" w:lineRule="auto"/>
      </w:pPr>
      <w:r>
        <w:rPr>
          <w:rFonts w:hint="eastAsia"/>
        </w:rPr>
        <w:t>其中，</w:t>
      </w:r>
      <w:r>
        <w:rPr>
          <w:rFonts w:hint="eastAsia"/>
        </w:rPr>
        <w:t>a</w:t>
      </w:r>
      <w:r>
        <w:rPr>
          <w:vertAlign w:val="subscript"/>
        </w:rPr>
        <w:t>n</w:t>
      </w:r>
      <w:r>
        <w:rPr>
          <w:rFonts w:hint="eastAsia"/>
        </w:rPr>
        <w:t>与</w:t>
      </w:r>
      <w:r>
        <w:rPr>
          <w:rFonts w:hint="eastAsia"/>
        </w:rPr>
        <w:t>2</w:t>
      </w:r>
      <w:r>
        <w:t>ASK</w:t>
      </w:r>
      <w:r>
        <w:rPr>
          <w:rFonts w:hint="eastAsia"/>
        </w:rPr>
        <w:t>和</w:t>
      </w:r>
      <w:r>
        <w:rPr>
          <w:rFonts w:hint="eastAsia"/>
        </w:rPr>
        <w:t>2</w:t>
      </w:r>
      <w:r>
        <w:t>FSK</w:t>
      </w:r>
      <w:r>
        <w:rPr>
          <w:rFonts w:hint="eastAsia"/>
        </w:rPr>
        <w:t>时的不同，在</w:t>
      </w:r>
      <w:r>
        <w:rPr>
          <w:rFonts w:hint="eastAsia"/>
        </w:rPr>
        <w:t>2</w:t>
      </w:r>
      <w:r>
        <w:t>PSK</w:t>
      </w:r>
      <w:r>
        <w:rPr>
          <w:rFonts w:hint="eastAsia"/>
        </w:rPr>
        <w:t>调制中，</w:t>
      </w:r>
      <w:r>
        <w:rPr>
          <w:rFonts w:hint="eastAsia"/>
        </w:rPr>
        <w:t>a</w:t>
      </w:r>
      <w:r>
        <w:rPr>
          <w:vertAlign w:val="subscript"/>
        </w:rPr>
        <w:t>n</w:t>
      </w:r>
      <w:proofErr w:type="gramStart"/>
      <w:r>
        <w:rPr>
          <w:rFonts w:hint="eastAsia"/>
        </w:rPr>
        <w:t>应选择双极性</w:t>
      </w:r>
      <w:proofErr w:type="gramEnd"/>
      <w:r>
        <w:rPr>
          <w:rFonts w:hint="eastAsia"/>
        </w:rPr>
        <w:t>，即当发送概率为</w:t>
      </w:r>
      <w:r>
        <w:rPr>
          <w:rFonts w:hint="eastAsia"/>
        </w:rPr>
        <w:t>P</w:t>
      </w:r>
      <w:r>
        <w:rPr>
          <w:rFonts w:hint="eastAsia"/>
        </w:rPr>
        <w:t>，</w:t>
      </w:r>
      <w:r>
        <w:rPr>
          <w:rFonts w:hint="eastAsia"/>
        </w:rPr>
        <w:t>a</w:t>
      </w:r>
      <w:r>
        <w:rPr>
          <w:rFonts w:hint="eastAsia"/>
          <w:vertAlign w:val="subscript"/>
        </w:rPr>
        <w:t>n</w:t>
      </w:r>
      <w:r>
        <w:rPr>
          <w:rFonts w:hint="eastAsia"/>
        </w:rPr>
        <w:t>=1</w:t>
      </w:r>
      <w:r>
        <w:rPr>
          <w:rFonts w:hint="eastAsia"/>
        </w:rPr>
        <w:t>，当发送概率为</w:t>
      </w:r>
      <w:r>
        <w:rPr>
          <w:rFonts w:hint="eastAsia"/>
        </w:rPr>
        <w:t>1-</w:t>
      </w:r>
      <w:r>
        <w:t>P</w:t>
      </w:r>
      <w:r>
        <w:rPr>
          <w:rFonts w:hint="eastAsia"/>
        </w:rPr>
        <w:t>，</w:t>
      </w:r>
      <w:r>
        <w:rPr>
          <w:rFonts w:hint="eastAsia"/>
        </w:rPr>
        <w:t>a</w:t>
      </w:r>
      <w:r>
        <w:rPr>
          <w:rFonts w:hint="eastAsia"/>
          <w:vertAlign w:val="subscript"/>
        </w:rPr>
        <w:t>n</w:t>
      </w:r>
      <w:r>
        <w:rPr>
          <w:rFonts w:hint="eastAsia"/>
        </w:rPr>
        <w:t>=-1</w:t>
      </w:r>
      <w:r>
        <w:rPr>
          <w:rFonts w:hint="eastAsia"/>
        </w:rPr>
        <w:t>。若</w:t>
      </w:r>
      <w:r>
        <w:rPr>
          <w:rFonts w:hint="eastAsia"/>
        </w:rPr>
        <w:t>g</w:t>
      </w:r>
      <w:r>
        <w:t>(t)</w:t>
      </w:r>
      <w:r>
        <w:rPr>
          <w:rFonts w:hint="eastAsia"/>
        </w:rPr>
        <w:t>是脉宽为</w:t>
      </w:r>
      <w:r>
        <w:rPr>
          <w:rFonts w:hint="eastAsia"/>
        </w:rPr>
        <w:t>T</w:t>
      </w:r>
      <w:r>
        <w:rPr>
          <w:rFonts w:hint="eastAsia"/>
          <w:vertAlign w:val="subscript"/>
        </w:rPr>
        <w:t>s</w:t>
      </w:r>
      <w:r>
        <w:rPr>
          <w:rFonts w:hint="eastAsia"/>
        </w:rPr>
        <w:t>、高度为</w:t>
      </w:r>
      <w:r>
        <w:rPr>
          <w:rFonts w:hint="eastAsia"/>
        </w:rPr>
        <w:t>1</w:t>
      </w:r>
      <w:r>
        <w:rPr>
          <w:rFonts w:hint="eastAsia"/>
        </w:rPr>
        <w:t>的矩形脉冲，则有</w:t>
      </w:r>
    </w:p>
    <w:p w14:paraId="00724419" w14:textId="3177676E" w:rsidR="003529E7" w:rsidRPr="003529E7" w:rsidRDefault="003529E7" w:rsidP="00DD36F6">
      <w:pPr>
        <w:spacing w:line="360" w:lineRule="auto"/>
      </w:pPr>
      <w:r>
        <w:rPr>
          <w:rFonts w:hint="eastAsia"/>
        </w:rPr>
        <w:t>当发送概率为</w:t>
      </w:r>
      <w:r>
        <w:t>P</w:t>
      </w:r>
      <w:r>
        <w:rPr>
          <w:rFonts w:hint="eastAsia"/>
        </w:rPr>
        <w:t>时，</w:t>
      </w:r>
      <w:r w:rsidRPr="00096008">
        <w:rPr>
          <w:position w:val="-14"/>
        </w:rPr>
        <w:object w:dxaOrig="1860" w:dyaOrig="400" w14:anchorId="66AAAFFB">
          <v:shape id="_x0000_i1029" type="#_x0000_t75" style="width:93pt;height:20.25pt" o:ole="">
            <v:imagedata r:id="rId16" o:title=""/>
          </v:shape>
          <o:OLEObject Type="Embed" ProgID="Equation.DSMT4" ShapeID="_x0000_i1029" DrawAspect="Content" ObjectID="_1636115697" r:id="rId17"/>
        </w:object>
      </w:r>
      <w:r>
        <w:t xml:space="preserve">                    </w:t>
      </w:r>
      <w:r>
        <w:rPr>
          <w:rFonts w:hint="eastAsia"/>
        </w:rPr>
        <w:t>（式</w:t>
      </w:r>
      <w:r>
        <w:rPr>
          <w:rFonts w:hint="eastAsia"/>
        </w:rPr>
        <w:t>2-2</w:t>
      </w:r>
      <w:r>
        <w:rPr>
          <w:rFonts w:hint="eastAsia"/>
        </w:rPr>
        <w:t>）</w:t>
      </w:r>
    </w:p>
    <w:p w14:paraId="2AC07520" w14:textId="771CB90E" w:rsidR="003529E7" w:rsidRPr="003529E7" w:rsidRDefault="003529E7" w:rsidP="003529E7">
      <w:pPr>
        <w:spacing w:line="360" w:lineRule="auto"/>
      </w:pPr>
      <w:r>
        <w:rPr>
          <w:rFonts w:hint="eastAsia"/>
        </w:rPr>
        <w:t>当发送概率为</w:t>
      </w:r>
      <w:r>
        <w:rPr>
          <w:rFonts w:hint="eastAsia"/>
        </w:rPr>
        <w:t>1-</w:t>
      </w:r>
      <w:r>
        <w:t>P</w:t>
      </w:r>
      <w:r>
        <w:rPr>
          <w:rFonts w:hint="eastAsia"/>
        </w:rPr>
        <w:t>时，</w:t>
      </w:r>
      <w:r w:rsidRPr="00096008">
        <w:rPr>
          <w:position w:val="-14"/>
        </w:rPr>
        <w:object w:dxaOrig="1960" w:dyaOrig="400" w14:anchorId="1029B2E3">
          <v:shape id="_x0000_i1030" type="#_x0000_t75" style="width:99pt;height:20.25pt" o:ole="">
            <v:imagedata r:id="rId18" o:title=""/>
          </v:shape>
          <o:OLEObject Type="Embed" ProgID="Equation.DSMT4" ShapeID="_x0000_i1030" DrawAspect="Content" ObjectID="_1636115698" r:id="rId19"/>
        </w:object>
      </w:r>
      <w:r>
        <w:t xml:space="preserve">                    </w:t>
      </w:r>
      <w:r>
        <w:rPr>
          <w:rFonts w:hint="eastAsia"/>
        </w:rPr>
        <w:t>（式</w:t>
      </w:r>
      <w:r>
        <w:rPr>
          <w:rFonts w:hint="eastAsia"/>
        </w:rPr>
        <w:t>2-3</w:t>
      </w:r>
      <w:r>
        <w:rPr>
          <w:rFonts w:hint="eastAsia"/>
        </w:rPr>
        <w:t>）</w:t>
      </w:r>
    </w:p>
    <w:p w14:paraId="1FB40CF5" w14:textId="67B9B2CA" w:rsidR="003529E7" w:rsidRDefault="003529E7" w:rsidP="00DD36F6">
      <w:pPr>
        <w:spacing w:line="360" w:lineRule="auto"/>
      </w:pPr>
      <w:r>
        <w:tab/>
      </w:r>
      <w:r>
        <w:rPr>
          <w:rFonts w:hint="eastAsia"/>
        </w:rPr>
        <w:t>由（式</w:t>
      </w:r>
      <w:r>
        <w:rPr>
          <w:rFonts w:hint="eastAsia"/>
        </w:rPr>
        <w:t>2-2</w:t>
      </w:r>
      <w:r>
        <w:rPr>
          <w:rFonts w:hint="eastAsia"/>
        </w:rPr>
        <w:t>）和（式</w:t>
      </w:r>
      <w:r>
        <w:rPr>
          <w:rFonts w:hint="eastAsia"/>
        </w:rPr>
        <w:t>2-3</w:t>
      </w:r>
      <w:r>
        <w:rPr>
          <w:rFonts w:hint="eastAsia"/>
        </w:rPr>
        <w:t>）可以看出，当发送二进制符号</w:t>
      </w:r>
      <w:r>
        <w:rPr>
          <w:rFonts w:hint="eastAsia"/>
        </w:rPr>
        <w:t>1</w:t>
      </w:r>
      <w:r>
        <w:rPr>
          <w:rFonts w:hint="eastAsia"/>
        </w:rPr>
        <w:t>时，已调信号</w:t>
      </w:r>
      <w:r w:rsidRPr="00096008">
        <w:rPr>
          <w:position w:val="-12"/>
        </w:rPr>
        <w:object w:dxaOrig="780" w:dyaOrig="360" w14:anchorId="2868BCB1">
          <v:shape id="_x0000_i1031" type="#_x0000_t75" style="width:39pt;height:18pt" o:ole="">
            <v:imagedata r:id="rId20" o:title=""/>
          </v:shape>
          <o:OLEObject Type="Embed" ProgID="Equation.DSMT4" ShapeID="_x0000_i1031" DrawAspect="Content" ObjectID="_1636115699" r:id="rId21"/>
        </w:object>
      </w:r>
      <w:r>
        <w:rPr>
          <w:rFonts w:hint="eastAsia"/>
        </w:rPr>
        <w:t>取</w:t>
      </w:r>
      <w:r>
        <w:rPr>
          <w:rFonts w:hint="eastAsia"/>
        </w:rPr>
        <w:t>0</w:t>
      </w:r>
      <w:r>
        <w:rPr>
          <w:rFonts w:hint="eastAsia"/>
        </w:rPr>
        <w:t>°相位，当发送二进制符号</w:t>
      </w:r>
      <w:r>
        <w:rPr>
          <w:rFonts w:hint="eastAsia"/>
        </w:rPr>
        <w:t>0</w:t>
      </w:r>
      <w:r>
        <w:rPr>
          <w:rFonts w:hint="eastAsia"/>
        </w:rPr>
        <w:t>时，已调信号</w:t>
      </w:r>
      <w:r w:rsidRPr="00096008">
        <w:rPr>
          <w:position w:val="-12"/>
        </w:rPr>
        <w:object w:dxaOrig="780" w:dyaOrig="360" w14:anchorId="011A3589">
          <v:shape id="_x0000_i1032" type="#_x0000_t75" style="width:39pt;height:18pt" o:ole="">
            <v:imagedata r:id="rId20" o:title=""/>
          </v:shape>
          <o:OLEObject Type="Embed" ProgID="Equation.DSMT4" ShapeID="_x0000_i1032" DrawAspect="Content" ObjectID="_1636115700" r:id="rId22"/>
        </w:object>
      </w:r>
      <w:r>
        <w:rPr>
          <w:rFonts w:hint="eastAsia"/>
        </w:rPr>
        <w:t>取</w:t>
      </w:r>
      <w:r>
        <w:rPr>
          <w:rFonts w:hint="eastAsia"/>
        </w:rPr>
        <w:t>180</w:t>
      </w:r>
      <w:r>
        <w:rPr>
          <w:rFonts w:hint="eastAsia"/>
        </w:rPr>
        <w:t>°相位，则有</w:t>
      </w:r>
      <w:r w:rsidRPr="00096008">
        <w:rPr>
          <w:position w:val="-14"/>
        </w:rPr>
        <w:object w:dxaOrig="2060" w:dyaOrig="400" w14:anchorId="3A7E38E9">
          <v:shape id="_x0000_i1033" type="#_x0000_t75" style="width:102.75pt;height:20.25pt" o:ole="">
            <v:imagedata r:id="rId23" o:title=""/>
          </v:shape>
          <o:OLEObject Type="Embed" ProgID="Equation.DSMT4" ShapeID="_x0000_i1033" DrawAspect="Content" ObjectID="_1636115701" r:id="rId24"/>
        </w:object>
      </w:r>
      <w:r w:rsidR="00F117EB">
        <w:rPr>
          <w:rFonts w:hint="eastAsia"/>
        </w:rPr>
        <w:t>，其中发送符号</w:t>
      </w:r>
      <w:r w:rsidR="00F117EB">
        <w:rPr>
          <w:rFonts w:hint="eastAsia"/>
        </w:rPr>
        <w:t>1</w:t>
      </w:r>
      <w:r w:rsidR="00F117EB">
        <w:rPr>
          <w:rFonts w:hint="eastAsia"/>
        </w:rPr>
        <w:t>，</w:t>
      </w:r>
      <w:r w:rsidR="00F117EB" w:rsidRPr="00096008">
        <w:rPr>
          <w:position w:val="-12"/>
        </w:rPr>
        <w:object w:dxaOrig="279" w:dyaOrig="360" w14:anchorId="59FD36B6">
          <v:shape id="_x0000_i1034" type="#_x0000_t75" style="width:14.25pt;height:18pt" o:ole="">
            <v:imagedata r:id="rId25" o:title=""/>
          </v:shape>
          <o:OLEObject Type="Embed" ProgID="Equation.DSMT4" ShapeID="_x0000_i1034" DrawAspect="Content" ObjectID="_1636115702" r:id="rId26"/>
        </w:object>
      </w:r>
      <w:r w:rsidR="00F117EB">
        <w:rPr>
          <w:rFonts w:hint="eastAsia"/>
        </w:rPr>
        <w:t>=0</w:t>
      </w:r>
      <w:r w:rsidR="00F117EB">
        <w:rPr>
          <w:rFonts w:hint="eastAsia"/>
        </w:rPr>
        <w:t>°，发送符号</w:t>
      </w:r>
      <w:r w:rsidR="00F117EB">
        <w:rPr>
          <w:rFonts w:hint="eastAsia"/>
        </w:rPr>
        <w:t>0</w:t>
      </w:r>
      <w:r w:rsidR="00F117EB">
        <w:rPr>
          <w:rFonts w:hint="eastAsia"/>
        </w:rPr>
        <w:t>，</w:t>
      </w:r>
      <w:r w:rsidR="00F117EB" w:rsidRPr="00096008">
        <w:rPr>
          <w:position w:val="-12"/>
        </w:rPr>
        <w:object w:dxaOrig="279" w:dyaOrig="360" w14:anchorId="134AB646">
          <v:shape id="_x0000_i1035" type="#_x0000_t75" style="width:14.25pt;height:18pt" o:ole="">
            <v:imagedata r:id="rId25" o:title=""/>
          </v:shape>
          <o:OLEObject Type="Embed" ProgID="Equation.DSMT4" ShapeID="_x0000_i1035" DrawAspect="Content" ObjectID="_1636115703" r:id="rId27"/>
        </w:object>
      </w:r>
      <w:r w:rsidR="00F117EB">
        <w:rPr>
          <w:rFonts w:hint="eastAsia"/>
        </w:rPr>
        <w:t>=180</w:t>
      </w:r>
      <w:r w:rsidR="00F117EB">
        <w:rPr>
          <w:rFonts w:hint="eastAsia"/>
        </w:rPr>
        <w:t>°</w:t>
      </w:r>
      <w:r w:rsidR="00F117EB">
        <w:rPr>
          <w:rFonts w:hint="eastAsia"/>
        </w:rPr>
        <w:t>.</w:t>
      </w:r>
    </w:p>
    <w:p w14:paraId="5A0CE70B" w14:textId="46717FEB" w:rsidR="00F117EB" w:rsidRDefault="00F117EB" w:rsidP="00DD36F6">
      <w:pPr>
        <w:spacing w:line="360" w:lineRule="auto"/>
      </w:pPr>
      <w:r>
        <w:tab/>
      </w:r>
      <w:r>
        <w:rPr>
          <w:rFonts w:hint="eastAsia"/>
        </w:rPr>
        <w:t>这种以载波的不同相位直接表示相应二进制数字调制信号的调制方式，称为二进制绝对移向方式。下面</w:t>
      </w:r>
      <w:r w:rsidR="008D179E">
        <w:rPr>
          <w:rFonts w:hint="eastAsia"/>
        </w:rPr>
        <w:t>为</w:t>
      </w:r>
      <w:r w:rsidR="008D179E">
        <w:rPr>
          <w:rFonts w:hint="eastAsia"/>
        </w:rPr>
        <w:t>2</w:t>
      </w:r>
      <w:r w:rsidR="008D179E">
        <w:t>PSK</w:t>
      </w:r>
      <w:r w:rsidR="008D179E">
        <w:rPr>
          <w:rFonts w:hint="eastAsia"/>
        </w:rPr>
        <w:t>信号调制原理框图</w:t>
      </w:r>
      <w:r w:rsidR="008D179E">
        <w:rPr>
          <w:rFonts w:hint="eastAsia"/>
        </w:rPr>
        <w:t>3.1</w:t>
      </w:r>
      <w:r w:rsidR="008D179E">
        <w:rPr>
          <w:rFonts w:hint="eastAsia"/>
        </w:rPr>
        <w:t>所示：</w:t>
      </w:r>
    </w:p>
    <w:p w14:paraId="0B4531D1" w14:textId="39048384" w:rsidR="008D179E" w:rsidRDefault="00242613" w:rsidP="00242613">
      <w:pPr>
        <w:spacing w:line="360" w:lineRule="auto"/>
        <w:jc w:val="center"/>
      </w:pPr>
      <w:r w:rsidRPr="00242613">
        <w:rPr>
          <w:noProof/>
        </w:rPr>
        <w:lastRenderedPageBreak/>
        <w:drawing>
          <wp:inline distT="0" distB="0" distL="0" distR="0" wp14:anchorId="5610D70E" wp14:editId="2B8E13AE">
            <wp:extent cx="3958985" cy="166176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06"/>
                    <a:stretch/>
                  </pic:blipFill>
                  <pic:spPr bwMode="auto">
                    <a:xfrm>
                      <a:off x="0" y="0"/>
                      <a:ext cx="4024194" cy="1689138"/>
                    </a:xfrm>
                    <a:prstGeom prst="rect">
                      <a:avLst/>
                    </a:prstGeom>
                    <a:ln>
                      <a:noFill/>
                    </a:ln>
                    <a:extLst>
                      <a:ext uri="{53640926-AAD7-44D8-BBD7-CCE9431645EC}">
                        <a14:shadowObscured xmlns:a14="http://schemas.microsoft.com/office/drawing/2010/main"/>
                      </a:ext>
                    </a:extLst>
                  </pic:spPr>
                </pic:pic>
              </a:graphicData>
            </a:graphic>
          </wp:inline>
        </w:drawing>
      </w:r>
    </w:p>
    <w:p w14:paraId="52B176C6" w14:textId="4CB5384B" w:rsidR="00242613" w:rsidRDefault="00242613" w:rsidP="00242613">
      <w:pPr>
        <w:spacing w:line="360" w:lineRule="auto"/>
        <w:jc w:val="center"/>
      </w:pPr>
      <w:r w:rsidRPr="00242613">
        <w:t>图</w:t>
      </w:r>
      <w:r w:rsidRPr="00242613">
        <w:t xml:space="preserve"> </w:t>
      </w:r>
      <w:r w:rsidR="00154374">
        <w:rPr>
          <w:rFonts w:hint="eastAsia"/>
        </w:rPr>
        <w:t>3</w:t>
      </w:r>
      <w:r w:rsidRPr="00242613">
        <w:t>.1</w:t>
      </w:r>
      <w:r>
        <w:t xml:space="preserve">  </w:t>
      </w:r>
      <w:r w:rsidRPr="00242613">
        <w:t>2PSK</w:t>
      </w:r>
      <w:r w:rsidRPr="00242613">
        <w:t>信号的调制原理图（模拟调制方法）</w:t>
      </w:r>
    </w:p>
    <w:p w14:paraId="5F3D69C3" w14:textId="77777777" w:rsidR="00376FA2" w:rsidRDefault="00376FA2" w:rsidP="00242613">
      <w:pPr>
        <w:spacing w:line="360" w:lineRule="auto"/>
        <w:jc w:val="center"/>
      </w:pPr>
    </w:p>
    <w:p w14:paraId="0D8B81C0" w14:textId="77777777" w:rsidR="00242613" w:rsidRPr="00242613" w:rsidRDefault="00242613" w:rsidP="00242613">
      <w:pPr>
        <w:spacing w:line="360" w:lineRule="auto"/>
      </w:pPr>
      <w:r>
        <w:tab/>
      </w:r>
      <w:r>
        <w:rPr>
          <w:rFonts w:hint="eastAsia"/>
        </w:rPr>
        <w:t>利用模拟调制的方法去实现数字式调制，</w:t>
      </w:r>
      <w:r w:rsidRPr="00242613">
        <w:t>即把数字调制看成是模拟调制的一</w:t>
      </w:r>
    </w:p>
    <w:p w14:paraId="6A0DFF04" w14:textId="08B4C349" w:rsidR="00242613" w:rsidRDefault="00242613" w:rsidP="00242613">
      <w:pPr>
        <w:spacing w:line="360" w:lineRule="auto"/>
      </w:pPr>
      <w:proofErr w:type="gramStart"/>
      <w:r w:rsidRPr="00242613">
        <w:t>个</w:t>
      </w:r>
      <w:proofErr w:type="gramEnd"/>
      <w:r w:rsidRPr="00242613">
        <w:t>特例，把数字基带信号</w:t>
      </w:r>
      <w:proofErr w:type="gramStart"/>
      <w:r w:rsidRPr="00242613">
        <w:t>当做</w:t>
      </w:r>
      <w:proofErr w:type="gramEnd"/>
      <w:r w:rsidRPr="00242613">
        <w:t>模拟信号的特殊情况处理</w:t>
      </w:r>
      <w:r>
        <w:rPr>
          <w:rFonts w:hint="eastAsia"/>
        </w:rPr>
        <w:t>。</w:t>
      </w:r>
    </w:p>
    <w:p w14:paraId="19B4827E" w14:textId="718FDDD4" w:rsidR="00242613" w:rsidRDefault="00242613" w:rsidP="00656593">
      <w:pPr>
        <w:spacing w:line="360" w:lineRule="auto"/>
        <w:jc w:val="center"/>
      </w:pPr>
      <w:r>
        <w:rPr>
          <w:noProof/>
        </w:rPr>
        <w:drawing>
          <wp:inline distT="0" distB="0" distL="0" distR="0" wp14:anchorId="22FE9E2A" wp14:editId="3809F885">
            <wp:extent cx="5731510" cy="1196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96340"/>
                    </a:xfrm>
                    <a:prstGeom prst="rect">
                      <a:avLst/>
                    </a:prstGeom>
                  </pic:spPr>
                </pic:pic>
              </a:graphicData>
            </a:graphic>
          </wp:inline>
        </w:drawing>
      </w:r>
    </w:p>
    <w:p w14:paraId="373E1437" w14:textId="25F02E6C" w:rsidR="00242613" w:rsidRPr="00242613" w:rsidRDefault="00242613" w:rsidP="00242613">
      <w:pPr>
        <w:spacing w:line="360" w:lineRule="auto"/>
        <w:jc w:val="center"/>
      </w:pPr>
      <w:r w:rsidRPr="00242613">
        <w:t>图</w:t>
      </w:r>
      <w:r w:rsidRPr="00242613">
        <w:t xml:space="preserve"> </w:t>
      </w:r>
      <w:r w:rsidR="00154374">
        <w:rPr>
          <w:rFonts w:hint="eastAsia"/>
        </w:rPr>
        <w:t>3</w:t>
      </w:r>
      <w:r w:rsidRPr="00242613">
        <w:t>.2</w:t>
      </w:r>
      <w:r>
        <w:t xml:space="preserve"> </w:t>
      </w:r>
      <w:r w:rsidRPr="00242613">
        <w:t xml:space="preserve"> BPSK</w:t>
      </w:r>
      <w:r w:rsidRPr="00242613">
        <w:t>信号时间波形示例</w:t>
      </w:r>
    </w:p>
    <w:p w14:paraId="4ABFFE20" w14:textId="77777777" w:rsidR="003529E7" w:rsidRPr="004C17E9" w:rsidRDefault="003529E7" w:rsidP="00DD36F6">
      <w:pPr>
        <w:spacing w:line="360" w:lineRule="auto"/>
        <w:rPr>
          <w:color w:val="333333"/>
          <w:kern w:val="2"/>
          <w:shd w:val="clear" w:color="auto" w:fill="FFFFFF"/>
        </w:rPr>
      </w:pPr>
    </w:p>
    <w:p w14:paraId="5360FD78" w14:textId="746E8F4A" w:rsidR="00DD36F6" w:rsidRPr="00242613" w:rsidRDefault="00DD36F6" w:rsidP="00DD36F6">
      <w:pPr>
        <w:spacing w:line="360" w:lineRule="auto"/>
        <w:rPr>
          <w:b/>
          <w:bCs/>
          <w:color w:val="333333"/>
          <w:kern w:val="2"/>
          <w:sz w:val="30"/>
          <w:szCs w:val="30"/>
          <w:shd w:val="clear" w:color="auto" w:fill="FFFFFF"/>
        </w:rPr>
      </w:pPr>
      <w:r w:rsidRPr="00242613">
        <w:rPr>
          <w:rFonts w:hint="eastAsia"/>
          <w:b/>
          <w:bCs/>
          <w:color w:val="333333"/>
          <w:kern w:val="2"/>
          <w:sz w:val="30"/>
          <w:szCs w:val="30"/>
          <w:shd w:val="clear" w:color="auto" w:fill="FFFFFF"/>
        </w:rPr>
        <w:t>3.2</w:t>
      </w:r>
      <w:r w:rsidRPr="00242613">
        <w:rPr>
          <w:b/>
          <w:bCs/>
          <w:color w:val="333333"/>
          <w:kern w:val="2"/>
          <w:sz w:val="30"/>
          <w:szCs w:val="30"/>
          <w:shd w:val="clear" w:color="auto" w:fill="FFFFFF"/>
        </w:rPr>
        <w:t xml:space="preserve"> BPSK</w:t>
      </w:r>
      <w:r w:rsidRPr="00242613">
        <w:rPr>
          <w:rFonts w:hint="eastAsia"/>
          <w:b/>
          <w:bCs/>
          <w:color w:val="333333"/>
          <w:kern w:val="2"/>
          <w:sz w:val="30"/>
          <w:szCs w:val="30"/>
          <w:shd w:val="clear" w:color="auto" w:fill="FFFFFF"/>
        </w:rPr>
        <w:t>解调原理</w:t>
      </w:r>
    </w:p>
    <w:p w14:paraId="586BE8F8" w14:textId="54862008" w:rsidR="00206BA1" w:rsidRDefault="00D329A6" w:rsidP="00593FDB">
      <w:pPr>
        <w:spacing w:line="360" w:lineRule="auto"/>
      </w:pPr>
      <w:r>
        <w:tab/>
      </w:r>
      <w:r w:rsidRPr="00D329A6">
        <w:t>2PSK</w:t>
      </w:r>
      <w:r w:rsidRPr="00D329A6">
        <w:t>信号的解调通常都采用相干解调，解调器原理如图</w:t>
      </w:r>
      <w:r>
        <w:rPr>
          <w:rFonts w:hint="eastAsia"/>
        </w:rPr>
        <w:t>3</w:t>
      </w:r>
      <w:r w:rsidRPr="00D329A6">
        <w:t>.3</w:t>
      </w:r>
      <w:r w:rsidRPr="00D329A6">
        <w:tab/>
      </w:r>
      <w:r w:rsidRPr="00D329A6">
        <w:t>所示，在相干解调过程中需要用到和接收的</w:t>
      </w:r>
      <w:r w:rsidRPr="00D329A6">
        <w:t>2PSK</w:t>
      </w:r>
      <w:r w:rsidRPr="00D329A6">
        <w:t>信号同频同相的</w:t>
      </w:r>
      <w:r>
        <w:rPr>
          <w:rFonts w:hint="eastAsia"/>
        </w:rPr>
        <w:t>相</w:t>
      </w:r>
      <w:r w:rsidRPr="00D329A6">
        <w:t>干载波</w:t>
      </w:r>
      <w:r>
        <w:rPr>
          <w:rFonts w:hint="eastAsia"/>
        </w:rPr>
        <w:t>。</w:t>
      </w:r>
    </w:p>
    <w:p w14:paraId="3887BCB5" w14:textId="1BC9BA81" w:rsidR="00D329A6" w:rsidRDefault="00D329A6" w:rsidP="00656593">
      <w:pPr>
        <w:jc w:val="center"/>
      </w:pPr>
      <w:r w:rsidRPr="00D329A6">
        <w:rPr>
          <w:noProof/>
        </w:rPr>
        <w:drawing>
          <wp:inline distT="0" distB="0" distL="0" distR="0" wp14:anchorId="7B1D8F83" wp14:editId="13BD6C5C">
            <wp:extent cx="5451076" cy="1276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9588" cy="1283387"/>
                    </a:xfrm>
                    <a:prstGeom prst="rect">
                      <a:avLst/>
                    </a:prstGeom>
                  </pic:spPr>
                </pic:pic>
              </a:graphicData>
            </a:graphic>
          </wp:inline>
        </w:drawing>
      </w:r>
    </w:p>
    <w:p w14:paraId="250498EB" w14:textId="525ED511" w:rsidR="00D329A6" w:rsidRDefault="00D329A6" w:rsidP="00D329A6">
      <w:pPr>
        <w:jc w:val="center"/>
      </w:pPr>
      <w:r w:rsidRPr="00D329A6">
        <w:t>图</w:t>
      </w:r>
      <w:r w:rsidRPr="00D329A6">
        <w:t xml:space="preserve"> </w:t>
      </w:r>
      <w:r>
        <w:rPr>
          <w:rFonts w:hint="eastAsia"/>
        </w:rPr>
        <w:t>3</w:t>
      </w:r>
      <w:r w:rsidRPr="00D329A6">
        <w:t xml:space="preserve">.3 </w:t>
      </w:r>
      <w:r>
        <w:rPr>
          <w:rFonts w:hint="eastAsia"/>
        </w:rPr>
        <w:t xml:space="preserve"> </w:t>
      </w:r>
      <w:r w:rsidRPr="00D329A6">
        <w:t>BPSK</w:t>
      </w:r>
      <w:r w:rsidRPr="00D329A6">
        <w:t>相干解调</w:t>
      </w:r>
    </w:p>
    <w:p w14:paraId="1B20C31F" w14:textId="22822178" w:rsidR="00D329A6" w:rsidRDefault="00664512" w:rsidP="00656593">
      <w:pPr>
        <w:jc w:val="center"/>
      </w:pPr>
      <w:r w:rsidRPr="00664512">
        <w:rPr>
          <w:noProof/>
        </w:rPr>
        <w:lastRenderedPageBreak/>
        <w:drawing>
          <wp:inline distT="0" distB="0" distL="0" distR="0" wp14:anchorId="4B0E752B" wp14:editId="04FCF1E6">
            <wp:extent cx="5446506" cy="3674853"/>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8476" cy="3682929"/>
                    </a:xfrm>
                    <a:prstGeom prst="rect">
                      <a:avLst/>
                    </a:prstGeom>
                  </pic:spPr>
                </pic:pic>
              </a:graphicData>
            </a:graphic>
          </wp:inline>
        </w:drawing>
      </w:r>
    </w:p>
    <w:p w14:paraId="7CE192F7" w14:textId="64C0145E" w:rsidR="00664512" w:rsidRDefault="00664512" w:rsidP="00664512">
      <w:pPr>
        <w:jc w:val="center"/>
      </w:pPr>
      <w:r w:rsidRPr="00664512">
        <w:t>图</w:t>
      </w:r>
      <w:r>
        <w:rPr>
          <w:rFonts w:hint="eastAsia"/>
        </w:rPr>
        <w:t>3</w:t>
      </w:r>
      <w:r w:rsidRPr="00664512">
        <w:t xml:space="preserve">.4 </w:t>
      </w:r>
      <w:r>
        <w:t xml:space="preserve"> </w:t>
      </w:r>
      <w:r w:rsidRPr="00664512">
        <w:t xml:space="preserve">BPSK </w:t>
      </w:r>
      <w:r w:rsidRPr="00664512">
        <w:t>解调各点时间波形</w:t>
      </w:r>
    </w:p>
    <w:p w14:paraId="37DA4C7D" w14:textId="77777777" w:rsidR="00376FA2" w:rsidRPr="00664512" w:rsidRDefault="00376FA2" w:rsidP="00664512">
      <w:pPr>
        <w:jc w:val="center"/>
      </w:pPr>
    </w:p>
    <w:p w14:paraId="754ACB3D" w14:textId="40F3E073" w:rsidR="00664512" w:rsidRDefault="00664512" w:rsidP="00593FDB">
      <w:pPr>
        <w:spacing w:line="360" w:lineRule="auto"/>
      </w:pPr>
      <w:r>
        <w:tab/>
      </w:r>
      <w:r w:rsidRPr="00664512">
        <w:t>在</w:t>
      </w:r>
      <w:r w:rsidRPr="00664512">
        <w:t xml:space="preserve"> 2PSK</w:t>
      </w:r>
      <w:r w:rsidRPr="00664512">
        <w:t>相干信号解调过程中，当回复的相干载波产生</w:t>
      </w:r>
      <w:r w:rsidRPr="00664512">
        <w:tab/>
        <w:t>180</w:t>
      </w:r>
      <w:r w:rsidRPr="00664512">
        <w:t>度倒相时，解调出的数字基带信号与将发送的数字基带信号正好相反，解调器输出数字基带信号全部错误，这通常称为</w:t>
      </w:r>
      <w:r>
        <w:rPr>
          <w:rFonts w:hint="eastAsia"/>
        </w:rPr>
        <w:t>“</w:t>
      </w:r>
      <w:r w:rsidRPr="00664512">
        <w:t>倒</w:t>
      </w:r>
      <w:r>
        <w:sym w:font="Symbol" w:char="F070"/>
      </w:r>
      <w:r>
        <w:rPr>
          <w:rFonts w:hint="eastAsia"/>
        </w:rPr>
        <w:t>”</w:t>
      </w:r>
      <w:r w:rsidRPr="00664512">
        <w:t>现象。为了解决这一问题，提出二进制差分相位</w:t>
      </w:r>
      <w:r>
        <w:rPr>
          <w:rFonts w:hint="eastAsia"/>
        </w:rPr>
        <w:t>键控</w:t>
      </w:r>
      <w:r>
        <w:rPr>
          <w:rFonts w:hint="eastAsia"/>
        </w:rPr>
        <w:t>2</w:t>
      </w:r>
      <w:r>
        <w:t>DPSK</w:t>
      </w:r>
      <w:r>
        <w:rPr>
          <w:rFonts w:hint="eastAsia"/>
        </w:rPr>
        <w:t>，</w:t>
      </w:r>
      <w:r>
        <w:rPr>
          <w:rFonts w:hint="eastAsia"/>
        </w:rPr>
        <w:t>2</w:t>
      </w:r>
      <w:r>
        <w:t>DPSK</w:t>
      </w:r>
      <w:r>
        <w:rPr>
          <w:rFonts w:hint="eastAsia"/>
        </w:rPr>
        <w:t>方式</w:t>
      </w:r>
      <w:r w:rsidRPr="00664512">
        <w:t>是用前后相邻码元的载波相对相位变化来表示数字信息的，假设前后相邻码元的载波相位差为</w:t>
      </w:r>
      <w:r>
        <w:sym w:font="Symbol" w:char="F044"/>
      </w:r>
      <w:r>
        <w:sym w:font="Symbol" w:char="F06A"/>
      </w:r>
      <w:r w:rsidR="00656593">
        <w:rPr>
          <w:rFonts w:hint="eastAsia"/>
        </w:rPr>
        <w:t>，</w:t>
      </w:r>
      <w:r w:rsidR="00656593">
        <w:sym w:font="Symbol" w:char="F044"/>
      </w:r>
      <w:r w:rsidR="00656593">
        <w:sym w:font="Symbol" w:char="F06A"/>
      </w:r>
      <w:r w:rsidR="00656593">
        <w:rPr>
          <w:rFonts w:hint="eastAsia"/>
        </w:rPr>
        <w:t>=0</w:t>
      </w:r>
      <w:r w:rsidR="00656593">
        <w:rPr>
          <w:rFonts w:hint="eastAsia"/>
        </w:rPr>
        <w:t>，表示数字信息“</w:t>
      </w:r>
      <w:r w:rsidR="00656593">
        <w:rPr>
          <w:rFonts w:hint="eastAsia"/>
        </w:rPr>
        <w:t>0</w:t>
      </w:r>
      <w:r w:rsidR="00656593">
        <w:rPr>
          <w:rFonts w:hint="eastAsia"/>
        </w:rPr>
        <w:t>”，当</w:t>
      </w:r>
      <w:r w:rsidR="00656593">
        <w:sym w:font="Symbol" w:char="F044"/>
      </w:r>
      <w:r w:rsidR="00656593">
        <w:sym w:font="Symbol" w:char="F06A"/>
      </w:r>
      <w:r w:rsidR="00656593">
        <w:rPr>
          <w:rFonts w:hint="eastAsia"/>
        </w:rPr>
        <w:t>=</w:t>
      </w:r>
      <w:r w:rsidR="00656593">
        <w:sym w:font="Symbol" w:char="F070"/>
      </w:r>
      <w:r w:rsidR="00656593">
        <w:rPr>
          <w:rFonts w:hint="eastAsia"/>
        </w:rPr>
        <w:t>，表示数字信息“</w:t>
      </w:r>
      <w:r w:rsidR="00656593">
        <w:rPr>
          <w:rFonts w:hint="eastAsia"/>
        </w:rPr>
        <w:t>1</w:t>
      </w:r>
      <w:r w:rsidR="00656593">
        <w:rPr>
          <w:rFonts w:hint="eastAsia"/>
        </w:rPr>
        <w:t>”；也可以当</w:t>
      </w:r>
      <w:r w:rsidR="00656593">
        <w:sym w:font="Symbol" w:char="F044"/>
      </w:r>
      <w:r w:rsidR="00656593">
        <w:sym w:font="Symbol" w:char="F06A"/>
      </w:r>
      <w:r w:rsidR="00656593">
        <w:rPr>
          <w:rFonts w:hint="eastAsia"/>
        </w:rPr>
        <w:t>=</w:t>
      </w:r>
      <w:r w:rsidR="00656593">
        <w:rPr>
          <w:rFonts w:hint="eastAsia"/>
        </w:rPr>
        <w:sym w:font="Symbol" w:char="F070"/>
      </w:r>
      <w:r w:rsidR="00656593">
        <w:rPr>
          <w:rFonts w:hint="eastAsia"/>
        </w:rPr>
        <w:t>，表示数字信息“</w:t>
      </w:r>
      <w:r w:rsidR="00656593">
        <w:rPr>
          <w:rFonts w:hint="eastAsia"/>
        </w:rPr>
        <w:t>0</w:t>
      </w:r>
      <w:r w:rsidR="00656593">
        <w:rPr>
          <w:rFonts w:hint="eastAsia"/>
        </w:rPr>
        <w:t>”，当</w:t>
      </w:r>
      <w:r w:rsidR="00656593">
        <w:sym w:font="Symbol" w:char="F044"/>
      </w:r>
      <w:r w:rsidR="00656593">
        <w:sym w:font="Symbol" w:char="F06A"/>
      </w:r>
      <w:r w:rsidR="00656593">
        <w:rPr>
          <w:rFonts w:hint="eastAsia"/>
        </w:rPr>
        <w:t>=0</w:t>
      </w:r>
      <w:r w:rsidR="00656593">
        <w:rPr>
          <w:rFonts w:hint="eastAsia"/>
        </w:rPr>
        <w:t>，表示数字信息“</w:t>
      </w:r>
      <w:r w:rsidR="00656593">
        <w:rPr>
          <w:rFonts w:hint="eastAsia"/>
        </w:rPr>
        <w:t>1</w:t>
      </w:r>
      <w:r w:rsidR="00656593">
        <w:rPr>
          <w:rFonts w:hint="eastAsia"/>
        </w:rPr>
        <w:t>”。</w:t>
      </w:r>
      <w:r w:rsidR="00656593" w:rsidRPr="00656593">
        <w:t>2DPSK</w:t>
      </w:r>
      <w:r w:rsidR="00656593" w:rsidRPr="00656593">
        <w:t>用下面方法实现：首先对二进制数字基带信号进行差分编码，将绝对</w:t>
      </w:r>
      <w:r w:rsidR="00656593">
        <w:rPr>
          <w:rFonts w:hint="eastAsia"/>
        </w:rPr>
        <w:t>码表示</w:t>
      </w:r>
      <w:r w:rsidR="00656593" w:rsidRPr="00656593">
        <w:t>二进制信息变换成用相对码表示二进制信息，然后再进行绝对调相，从而产生二进制差分相位键控信号。调制原理如图</w:t>
      </w:r>
      <w:r w:rsidR="00656593">
        <w:rPr>
          <w:rFonts w:hint="eastAsia"/>
        </w:rPr>
        <w:t>3.5</w:t>
      </w:r>
      <w:r w:rsidR="00656593">
        <w:rPr>
          <w:rFonts w:hint="eastAsia"/>
        </w:rPr>
        <w:t>所示：</w:t>
      </w:r>
    </w:p>
    <w:p w14:paraId="66F6844D" w14:textId="7F037C25" w:rsidR="00656593" w:rsidRDefault="00656593" w:rsidP="00656593">
      <w:pPr>
        <w:jc w:val="center"/>
      </w:pPr>
      <w:r>
        <w:rPr>
          <w:noProof/>
        </w:rPr>
        <w:lastRenderedPageBreak/>
        <w:drawing>
          <wp:inline distT="0" distB="0" distL="0" distR="0" wp14:anchorId="41631928" wp14:editId="5B3B734B">
            <wp:extent cx="4934309" cy="1864716"/>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4463" cy="1883670"/>
                    </a:xfrm>
                    <a:prstGeom prst="rect">
                      <a:avLst/>
                    </a:prstGeom>
                  </pic:spPr>
                </pic:pic>
              </a:graphicData>
            </a:graphic>
          </wp:inline>
        </w:drawing>
      </w:r>
    </w:p>
    <w:p w14:paraId="35FCE602" w14:textId="520F59D8" w:rsidR="00656593" w:rsidRDefault="00656593" w:rsidP="00656593">
      <w:pPr>
        <w:jc w:val="center"/>
      </w:pPr>
      <w:r w:rsidRPr="00656593">
        <w:t>图</w:t>
      </w:r>
      <w:r>
        <w:rPr>
          <w:rFonts w:hint="eastAsia"/>
        </w:rPr>
        <w:t>3.5</w:t>
      </w:r>
      <w:r>
        <w:t xml:space="preserve">  </w:t>
      </w:r>
      <w:r w:rsidRPr="00656593">
        <w:t xml:space="preserve">2DPSK </w:t>
      </w:r>
      <w:r w:rsidRPr="00656593">
        <w:t>信号调制器原理图</w:t>
      </w:r>
    </w:p>
    <w:p w14:paraId="31F6A4E9" w14:textId="77777777" w:rsidR="00376FA2" w:rsidRDefault="00376FA2" w:rsidP="00656593">
      <w:pPr>
        <w:jc w:val="center"/>
      </w:pPr>
    </w:p>
    <w:p w14:paraId="4E3C0645" w14:textId="4DD6DC95" w:rsidR="00656593" w:rsidRDefault="00656593" w:rsidP="00593FDB">
      <w:pPr>
        <w:spacing w:line="360" w:lineRule="auto"/>
      </w:pPr>
      <w:r>
        <w:tab/>
      </w:r>
      <w:r w:rsidRPr="00656593">
        <w:t>2DPSK</w:t>
      </w:r>
      <w:r w:rsidRPr="00656593">
        <w:t>相干解调原理与</w:t>
      </w:r>
      <w:r w:rsidRPr="00656593">
        <w:tab/>
        <w:t>2PSK</w:t>
      </w:r>
      <w:r w:rsidRPr="00656593">
        <w:t>相干解调原理想似，只是在抽样判决后加</w:t>
      </w:r>
      <w:proofErr w:type="gramStart"/>
      <w:r w:rsidRPr="00656593">
        <w:t>了码反变换器</w:t>
      </w:r>
      <w:proofErr w:type="gramEnd"/>
      <w:r w:rsidRPr="00656593">
        <w:t>，使回复的相对码</w:t>
      </w:r>
      <w:r>
        <w:rPr>
          <w:rFonts w:hint="eastAsia"/>
        </w:rPr>
        <w:t>，</w:t>
      </w:r>
      <w:r w:rsidRPr="00656593">
        <w:t>再通</w:t>
      </w:r>
      <w:proofErr w:type="gramStart"/>
      <w:r w:rsidRPr="00656593">
        <w:t>过码反</w:t>
      </w:r>
      <w:proofErr w:type="gramEnd"/>
      <w:r w:rsidRPr="00656593">
        <w:t>变换器换为绝对码，从而恢复出发送的二进制数字信息，输出的绝对</w:t>
      </w:r>
      <w:proofErr w:type="gramStart"/>
      <w:r w:rsidRPr="00656593">
        <w:t>码不会</w:t>
      </w:r>
      <w:proofErr w:type="gramEnd"/>
      <w:r w:rsidRPr="00656593">
        <w:t>发生任何倒置现象，从而解决载波相位模糊问题。也可采用差分相干解调，解调原理是直接比较前后码元的相位差</w:t>
      </w:r>
      <w:r>
        <w:rPr>
          <w:rFonts w:hint="eastAsia"/>
        </w:rPr>
        <w:t>，</w:t>
      </w:r>
      <w:r w:rsidRPr="00656593">
        <w:t>从而恢复出发送的二进制数字信息，</w:t>
      </w:r>
      <w:r w:rsidRPr="00656593">
        <w:t xml:space="preserve"> </w:t>
      </w:r>
      <w:r w:rsidRPr="00656593">
        <w:t>由于解调的同时完成</w:t>
      </w:r>
      <w:proofErr w:type="gramStart"/>
      <w:r w:rsidRPr="00656593">
        <w:t>码反变换</w:t>
      </w:r>
      <w:proofErr w:type="gramEnd"/>
      <w:r w:rsidRPr="00656593">
        <w:t>作用</w:t>
      </w:r>
      <w:r>
        <w:rPr>
          <w:rFonts w:hint="eastAsia"/>
        </w:rPr>
        <w:t>，</w:t>
      </w:r>
      <w:r w:rsidRPr="00656593">
        <w:t>故解调器中不</w:t>
      </w:r>
      <w:proofErr w:type="gramStart"/>
      <w:r w:rsidRPr="00656593">
        <w:t>需要码反变换器</w:t>
      </w:r>
      <w:proofErr w:type="gramEnd"/>
      <w:r w:rsidRPr="00656593">
        <w:t>。</w:t>
      </w:r>
    </w:p>
    <w:p w14:paraId="46D91ED7" w14:textId="77777777" w:rsidR="00576931" w:rsidRDefault="00576931" w:rsidP="00593FDB">
      <w:pPr>
        <w:spacing w:line="360" w:lineRule="auto"/>
      </w:pPr>
    </w:p>
    <w:p w14:paraId="2FE9BF79" w14:textId="277FA5D4" w:rsidR="00E756B2" w:rsidRDefault="00E756B2" w:rsidP="00593FDB">
      <w:pPr>
        <w:spacing w:line="360" w:lineRule="auto"/>
        <w:rPr>
          <w:b/>
          <w:bCs/>
          <w:sz w:val="30"/>
          <w:szCs w:val="30"/>
        </w:rPr>
      </w:pPr>
      <w:r w:rsidRPr="00E756B2">
        <w:rPr>
          <w:rFonts w:hint="eastAsia"/>
          <w:b/>
          <w:bCs/>
          <w:sz w:val="30"/>
          <w:szCs w:val="30"/>
        </w:rPr>
        <w:t>3.3</w:t>
      </w:r>
      <w:r w:rsidRPr="00E756B2">
        <w:rPr>
          <w:b/>
          <w:bCs/>
          <w:sz w:val="30"/>
          <w:szCs w:val="30"/>
        </w:rPr>
        <w:t xml:space="preserve"> TCP</w:t>
      </w:r>
      <w:r w:rsidRPr="00E756B2">
        <w:rPr>
          <w:rFonts w:hint="eastAsia"/>
          <w:b/>
          <w:bCs/>
          <w:sz w:val="30"/>
          <w:szCs w:val="30"/>
        </w:rPr>
        <w:t>/</w:t>
      </w:r>
      <w:r w:rsidRPr="00E756B2">
        <w:rPr>
          <w:b/>
          <w:bCs/>
          <w:sz w:val="30"/>
          <w:szCs w:val="30"/>
        </w:rPr>
        <w:t>IP</w:t>
      </w:r>
      <w:r w:rsidRPr="00E756B2">
        <w:rPr>
          <w:rFonts w:hint="eastAsia"/>
          <w:b/>
          <w:bCs/>
          <w:sz w:val="30"/>
          <w:szCs w:val="30"/>
        </w:rPr>
        <w:t>协议原理</w:t>
      </w:r>
    </w:p>
    <w:p w14:paraId="67098AFB" w14:textId="048036A6" w:rsidR="00E756B2" w:rsidRDefault="00E756B2" w:rsidP="00593FDB">
      <w:pPr>
        <w:spacing w:line="360" w:lineRule="auto"/>
        <w:rPr>
          <w:b/>
          <w:bCs/>
          <w:sz w:val="30"/>
          <w:szCs w:val="30"/>
        </w:rPr>
      </w:pPr>
      <w:r>
        <w:rPr>
          <w:rFonts w:hint="eastAsia"/>
          <w:b/>
          <w:bCs/>
          <w:sz w:val="30"/>
          <w:szCs w:val="30"/>
        </w:rPr>
        <w:t>3.3.</w:t>
      </w:r>
      <w:r>
        <w:rPr>
          <w:b/>
          <w:bCs/>
          <w:sz w:val="30"/>
          <w:szCs w:val="30"/>
        </w:rPr>
        <w:t xml:space="preserve">1 </w:t>
      </w:r>
      <w:r>
        <w:rPr>
          <w:rFonts w:hint="eastAsia"/>
          <w:b/>
          <w:bCs/>
          <w:sz w:val="30"/>
          <w:szCs w:val="30"/>
        </w:rPr>
        <w:t>三次握手</w:t>
      </w:r>
    </w:p>
    <w:p w14:paraId="45BD35FA" w14:textId="62DB97EA" w:rsidR="00E756B2" w:rsidRDefault="00E756B2" w:rsidP="00E756B2">
      <w:pPr>
        <w:spacing w:line="360" w:lineRule="auto"/>
        <w:ind w:firstLine="420"/>
      </w:pPr>
      <w:r w:rsidRPr="00E756B2">
        <w:rPr>
          <w:rFonts w:hint="eastAsia"/>
        </w:rPr>
        <w:t>TCP</w:t>
      </w:r>
      <w:r w:rsidRPr="00E756B2">
        <w:rPr>
          <w:rFonts w:hint="eastAsia"/>
        </w:rPr>
        <w:t>是面向连接的，无论哪一方向另一方发送数据之前，都必须先在双方之间建立一条连接。在</w:t>
      </w:r>
      <w:r w:rsidRPr="00E756B2">
        <w:rPr>
          <w:rFonts w:hint="eastAsia"/>
        </w:rPr>
        <w:t>TCP/IP</w:t>
      </w:r>
      <w:r w:rsidRPr="00E756B2">
        <w:rPr>
          <w:rFonts w:hint="eastAsia"/>
        </w:rPr>
        <w:t>协议中，</w:t>
      </w:r>
      <w:r w:rsidRPr="00E756B2">
        <w:rPr>
          <w:rFonts w:hint="eastAsia"/>
        </w:rPr>
        <w:t>TCP</w:t>
      </w:r>
      <w:r w:rsidRPr="00E756B2">
        <w:rPr>
          <w:rFonts w:hint="eastAsia"/>
        </w:rPr>
        <w:t>协议提供可靠的连接服务，连接是通过三次握手进行初始化的。三次握手的目的是同步连接双方的序列号和确认号并交换</w:t>
      </w:r>
      <w:r w:rsidRPr="00E756B2">
        <w:rPr>
          <w:rFonts w:hint="eastAsia"/>
        </w:rPr>
        <w:t xml:space="preserve"> TCP</w:t>
      </w:r>
      <w:r w:rsidRPr="00E756B2">
        <w:rPr>
          <w:rFonts w:hint="eastAsia"/>
        </w:rPr>
        <w:t>窗口大小信息。</w:t>
      </w:r>
    </w:p>
    <w:p w14:paraId="1D5FDC1A" w14:textId="327CDAA0" w:rsidR="00E756B2" w:rsidRDefault="00E756B2" w:rsidP="00E756B2">
      <w:pPr>
        <w:spacing w:line="360" w:lineRule="auto"/>
        <w:ind w:firstLine="420"/>
      </w:pPr>
      <w:r>
        <w:rPr>
          <w:noProof/>
        </w:rPr>
        <w:lastRenderedPageBreak/>
        <w:drawing>
          <wp:inline distT="0" distB="0" distL="0" distR="0" wp14:anchorId="76D5D692" wp14:editId="371DDD37">
            <wp:extent cx="5731510" cy="3503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03930"/>
                    </a:xfrm>
                    <a:prstGeom prst="rect">
                      <a:avLst/>
                    </a:prstGeom>
                  </pic:spPr>
                </pic:pic>
              </a:graphicData>
            </a:graphic>
          </wp:inline>
        </w:drawing>
      </w:r>
    </w:p>
    <w:p w14:paraId="63F4FC63" w14:textId="66A1C94E" w:rsidR="00576931" w:rsidRDefault="00576931" w:rsidP="00576931">
      <w:pPr>
        <w:jc w:val="center"/>
      </w:pPr>
      <w:r w:rsidRPr="00D329A6">
        <w:t>图</w:t>
      </w:r>
      <w:r w:rsidRPr="00D329A6">
        <w:t xml:space="preserve"> </w:t>
      </w:r>
      <w:r>
        <w:rPr>
          <w:rFonts w:hint="eastAsia"/>
        </w:rPr>
        <w:t>3</w:t>
      </w:r>
      <w:r w:rsidRPr="00D329A6">
        <w:t>.</w:t>
      </w:r>
      <w:r>
        <w:rPr>
          <w:rFonts w:hint="eastAsia"/>
        </w:rPr>
        <w:t>6</w:t>
      </w:r>
      <w:r w:rsidRPr="00D329A6">
        <w:t xml:space="preserve"> </w:t>
      </w:r>
      <w:r>
        <w:rPr>
          <w:rFonts w:hint="eastAsia"/>
        </w:rPr>
        <w:t xml:space="preserve"> </w:t>
      </w:r>
      <w:r>
        <w:t>TCP</w:t>
      </w:r>
      <w:r>
        <w:rPr>
          <w:rFonts w:hint="eastAsia"/>
        </w:rPr>
        <w:t>三次握手示意图</w:t>
      </w:r>
    </w:p>
    <w:p w14:paraId="7ADBF939" w14:textId="77777777" w:rsidR="00576931" w:rsidRDefault="00576931" w:rsidP="00E756B2">
      <w:pPr>
        <w:spacing w:line="360" w:lineRule="auto"/>
        <w:ind w:firstLine="420"/>
      </w:pPr>
    </w:p>
    <w:p w14:paraId="6295B260" w14:textId="77777777" w:rsidR="00E756B2" w:rsidRPr="00E756B2" w:rsidRDefault="00E756B2" w:rsidP="00E756B2">
      <w:pPr>
        <w:spacing w:line="360" w:lineRule="auto"/>
        <w:ind w:firstLine="420"/>
      </w:pPr>
      <w:r w:rsidRPr="00E756B2">
        <w:rPr>
          <w:rFonts w:hint="eastAsia"/>
        </w:rPr>
        <w:t>第一次握手：</w:t>
      </w:r>
      <w:r w:rsidRPr="00E756B2">
        <w:rPr>
          <w:rFonts w:hint="eastAsia"/>
        </w:rPr>
        <w:t xml:space="preserve"> </w:t>
      </w:r>
      <w:r w:rsidRPr="00E756B2">
        <w:rPr>
          <w:rFonts w:hint="eastAsia"/>
        </w:rPr>
        <w:t>建立连接。客户端发送连接请求报文段，将</w:t>
      </w:r>
      <w:r w:rsidRPr="00E756B2">
        <w:rPr>
          <w:rFonts w:hint="eastAsia"/>
        </w:rPr>
        <w:t>SYN</w:t>
      </w:r>
      <w:r w:rsidRPr="00E756B2">
        <w:rPr>
          <w:rFonts w:hint="eastAsia"/>
        </w:rPr>
        <w:t>位置为</w:t>
      </w:r>
      <w:r w:rsidRPr="00E756B2">
        <w:rPr>
          <w:rFonts w:hint="eastAsia"/>
        </w:rPr>
        <w:t>1</w:t>
      </w:r>
      <w:r w:rsidRPr="00E756B2">
        <w:rPr>
          <w:rFonts w:hint="eastAsia"/>
        </w:rPr>
        <w:t>，</w:t>
      </w:r>
      <w:r w:rsidRPr="00E756B2">
        <w:rPr>
          <w:rFonts w:hint="eastAsia"/>
        </w:rPr>
        <w:t>Sequence Number</w:t>
      </w:r>
      <w:r w:rsidRPr="00E756B2">
        <w:rPr>
          <w:rFonts w:hint="eastAsia"/>
        </w:rPr>
        <w:t>为</w:t>
      </w:r>
      <w:r w:rsidRPr="00E756B2">
        <w:rPr>
          <w:rFonts w:hint="eastAsia"/>
        </w:rPr>
        <w:t>x</w:t>
      </w:r>
      <w:r w:rsidRPr="00E756B2">
        <w:rPr>
          <w:rFonts w:hint="eastAsia"/>
        </w:rPr>
        <w:t>；然后，客户端进入</w:t>
      </w:r>
      <w:r w:rsidRPr="00E756B2">
        <w:rPr>
          <w:rFonts w:hint="eastAsia"/>
        </w:rPr>
        <w:t>SYN_SEND</w:t>
      </w:r>
      <w:r w:rsidRPr="00E756B2">
        <w:rPr>
          <w:rFonts w:hint="eastAsia"/>
        </w:rPr>
        <w:t>状态，等待服务器的确认；</w:t>
      </w:r>
    </w:p>
    <w:p w14:paraId="23E90330" w14:textId="77777777" w:rsidR="00E756B2" w:rsidRPr="00E756B2" w:rsidRDefault="00E756B2" w:rsidP="00E756B2">
      <w:pPr>
        <w:spacing w:line="360" w:lineRule="auto"/>
        <w:ind w:firstLine="420"/>
      </w:pPr>
      <w:r w:rsidRPr="00E756B2">
        <w:rPr>
          <w:rFonts w:hint="eastAsia"/>
        </w:rPr>
        <w:t>第二次握手：</w:t>
      </w:r>
      <w:r w:rsidRPr="00E756B2">
        <w:rPr>
          <w:rFonts w:hint="eastAsia"/>
        </w:rPr>
        <w:t xml:space="preserve"> </w:t>
      </w:r>
      <w:r w:rsidRPr="00E756B2">
        <w:rPr>
          <w:rFonts w:hint="eastAsia"/>
        </w:rPr>
        <w:t>服务器收到</w:t>
      </w:r>
      <w:r w:rsidRPr="00E756B2">
        <w:rPr>
          <w:rFonts w:hint="eastAsia"/>
        </w:rPr>
        <w:t>SYN</w:t>
      </w:r>
      <w:r w:rsidRPr="00E756B2">
        <w:rPr>
          <w:rFonts w:hint="eastAsia"/>
        </w:rPr>
        <w:t>报文段。服务器收到客户端的</w:t>
      </w:r>
      <w:r w:rsidRPr="00E756B2">
        <w:rPr>
          <w:rFonts w:hint="eastAsia"/>
        </w:rPr>
        <w:t>SYN</w:t>
      </w:r>
      <w:r w:rsidRPr="00E756B2">
        <w:rPr>
          <w:rFonts w:hint="eastAsia"/>
        </w:rPr>
        <w:t>报文段，需要对这个</w:t>
      </w:r>
      <w:r w:rsidRPr="00E756B2">
        <w:rPr>
          <w:rFonts w:hint="eastAsia"/>
        </w:rPr>
        <w:t>SYN</w:t>
      </w:r>
      <w:r w:rsidRPr="00E756B2">
        <w:rPr>
          <w:rFonts w:hint="eastAsia"/>
        </w:rPr>
        <w:t>报文段进行确认，设置</w:t>
      </w:r>
      <w:r w:rsidRPr="00E756B2">
        <w:rPr>
          <w:rFonts w:hint="eastAsia"/>
        </w:rPr>
        <w:t>Acknowledgment Number</w:t>
      </w:r>
      <w:r w:rsidRPr="00E756B2">
        <w:rPr>
          <w:rFonts w:hint="eastAsia"/>
        </w:rPr>
        <w:t>为</w:t>
      </w:r>
      <w:r w:rsidRPr="00E756B2">
        <w:rPr>
          <w:rFonts w:hint="eastAsia"/>
        </w:rPr>
        <w:t>x+1(Sequence Number+1)</w:t>
      </w:r>
      <w:r w:rsidRPr="00E756B2">
        <w:rPr>
          <w:rFonts w:hint="eastAsia"/>
        </w:rPr>
        <w:t>；同时，</w:t>
      </w:r>
      <w:proofErr w:type="gramStart"/>
      <w:r w:rsidRPr="00E756B2">
        <w:rPr>
          <w:rFonts w:hint="eastAsia"/>
        </w:rPr>
        <w:t>自己自己</w:t>
      </w:r>
      <w:proofErr w:type="gramEnd"/>
      <w:r w:rsidRPr="00E756B2">
        <w:rPr>
          <w:rFonts w:hint="eastAsia"/>
        </w:rPr>
        <w:t>还要发送</w:t>
      </w:r>
      <w:r w:rsidRPr="00E756B2">
        <w:rPr>
          <w:rFonts w:hint="eastAsia"/>
        </w:rPr>
        <w:t>SYN</w:t>
      </w:r>
      <w:r w:rsidRPr="00E756B2">
        <w:rPr>
          <w:rFonts w:hint="eastAsia"/>
        </w:rPr>
        <w:t>请求信息，将</w:t>
      </w:r>
      <w:r w:rsidRPr="00E756B2">
        <w:rPr>
          <w:rFonts w:hint="eastAsia"/>
        </w:rPr>
        <w:t>SYN</w:t>
      </w:r>
      <w:r w:rsidRPr="00E756B2">
        <w:rPr>
          <w:rFonts w:hint="eastAsia"/>
        </w:rPr>
        <w:t>位置为</w:t>
      </w:r>
      <w:r w:rsidRPr="00E756B2">
        <w:rPr>
          <w:rFonts w:hint="eastAsia"/>
        </w:rPr>
        <w:t>1</w:t>
      </w:r>
      <w:r w:rsidRPr="00E756B2">
        <w:rPr>
          <w:rFonts w:hint="eastAsia"/>
        </w:rPr>
        <w:t>，</w:t>
      </w:r>
      <w:r w:rsidRPr="00E756B2">
        <w:rPr>
          <w:rFonts w:hint="eastAsia"/>
        </w:rPr>
        <w:t>Sequence Number</w:t>
      </w:r>
      <w:r w:rsidRPr="00E756B2">
        <w:rPr>
          <w:rFonts w:hint="eastAsia"/>
        </w:rPr>
        <w:t>为</w:t>
      </w:r>
      <w:r w:rsidRPr="00E756B2">
        <w:rPr>
          <w:rFonts w:hint="eastAsia"/>
        </w:rPr>
        <w:t>y</w:t>
      </w:r>
      <w:r w:rsidRPr="00E756B2">
        <w:rPr>
          <w:rFonts w:hint="eastAsia"/>
        </w:rPr>
        <w:t>；服务器端将上述所有信息放到一个报文段（即</w:t>
      </w:r>
      <w:r w:rsidRPr="00E756B2">
        <w:rPr>
          <w:rFonts w:hint="eastAsia"/>
        </w:rPr>
        <w:t>SYN+ACK</w:t>
      </w:r>
      <w:r w:rsidRPr="00E756B2">
        <w:rPr>
          <w:rFonts w:hint="eastAsia"/>
        </w:rPr>
        <w:t>报文段）中，</w:t>
      </w:r>
      <w:proofErr w:type="gramStart"/>
      <w:r w:rsidRPr="00E756B2">
        <w:rPr>
          <w:rFonts w:hint="eastAsia"/>
        </w:rPr>
        <w:t>一</w:t>
      </w:r>
      <w:proofErr w:type="gramEnd"/>
      <w:r w:rsidRPr="00E756B2">
        <w:rPr>
          <w:rFonts w:hint="eastAsia"/>
        </w:rPr>
        <w:t>并发送给客户端，此时服务器进入</w:t>
      </w:r>
      <w:r w:rsidRPr="00E756B2">
        <w:rPr>
          <w:rFonts w:hint="eastAsia"/>
        </w:rPr>
        <w:t>SYN_RECV</w:t>
      </w:r>
      <w:r w:rsidRPr="00E756B2">
        <w:rPr>
          <w:rFonts w:hint="eastAsia"/>
        </w:rPr>
        <w:t>状态；</w:t>
      </w:r>
    </w:p>
    <w:p w14:paraId="3D2C1B02" w14:textId="77777777" w:rsidR="00E756B2" w:rsidRPr="00E756B2" w:rsidRDefault="00E756B2" w:rsidP="00E756B2">
      <w:pPr>
        <w:spacing w:line="360" w:lineRule="auto"/>
        <w:ind w:firstLine="420"/>
      </w:pPr>
      <w:r w:rsidRPr="00E756B2">
        <w:rPr>
          <w:rFonts w:hint="eastAsia"/>
        </w:rPr>
        <w:t>第三次握手：</w:t>
      </w:r>
      <w:r w:rsidRPr="00E756B2">
        <w:rPr>
          <w:rFonts w:hint="eastAsia"/>
        </w:rPr>
        <w:t xml:space="preserve"> </w:t>
      </w:r>
      <w:r w:rsidRPr="00E756B2">
        <w:rPr>
          <w:rFonts w:hint="eastAsia"/>
        </w:rPr>
        <w:t>客户端收到服务器的</w:t>
      </w:r>
      <w:r w:rsidRPr="00E756B2">
        <w:rPr>
          <w:rFonts w:hint="eastAsia"/>
        </w:rPr>
        <w:t>SYN+ACK</w:t>
      </w:r>
      <w:r w:rsidRPr="00E756B2">
        <w:rPr>
          <w:rFonts w:hint="eastAsia"/>
        </w:rPr>
        <w:t>报文段。然后将</w:t>
      </w:r>
      <w:r w:rsidRPr="00E756B2">
        <w:rPr>
          <w:rFonts w:hint="eastAsia"/>
        </w:rPr>
        <w:t>Acknowledgment Number</w:t>
      </w:r>
      <w:r w:rsidRPr="00E756B2">
        <w:rPr>
          <w:rFonts w:hint="eastAsia"/>
        </w:rPr>
        <w:t>设置为</w:t>
      </w:r>
      <w:r w:rsidRPr="00E756B2">
        <w:rPr>
          <w:rFonts w:hint="eastAsia"/>
        </w:rPr>
        <w:t>y+1</w:t>
      </w:r>
      <w:r w:rsidRPr="00E756B2">
        <w:rPr>
          <w:rFonts w:hint="eastAsia"/>
        </w:rPr>
        <w:t>，向服务器发送</w:t>
      </w:r>
      <w:r w:rsidRPr="00E756B2">
        <w:rPr>
          <w:rFonts w:hint="eastAsia"/>
        </w:rPr>
        <w:t>ACK</w:t>
      </w:r>
      <w:r w:rsidRPr="00E756B2">
        <w:rPr>
          <w:rFonts w:hint="eastAsia"/>
        </w:rPr>
        <w:t>报文段，这个报文段发送完毕以后，客户端和服务器端都进入</w:t>
      </w:r>
      <w:r w:rsidRPr="00E756B2">
        <w:rPr>
          <w:rFonts w:hint="eastAsia"/>
        </w:rPr>
        <w:t>ESTABLISHED</w:t>
      </w:r>
      <w:r w:rsidRPr="00E756B2">
        <w:rPr>
          <w:rFonts w:hint="eastAsia"/>
        </w:rPr>
        <w:t>状态，完成</w:t>
      </w:r>
      <w:r w:rsidRPr="00E756B2">
        <w:rPr>
          <w:rFonts w:hint="eastAsia"/>
        </w:rPr>
        <w:t>TCP</w:t>
      </w:r>
      <w:r w:rsidRPr="00E756B2">
        <w:rPr>
          <w:rFonts w:hint="eastAsia"/>
        </w:rPr>
        <w:t>三次握手。</w:t>
      </w:r>
    </w:p>
    <w:p w14:paraId="0EB260B1" w14:textId="2BA14E8F" w:rsidR="00E756B2" w:rsidRDefault="00E756B2" w:rsidP="00E756B2">
      <w:pPr>
        <w:spacing w:line="360" w:lineRule="auto"/>
        <w:rPr>
          <w:b/>
          <w:bCs/>
          <w:sz w:val="30"/>
          <w:szCs w:val="30"/>
        </w:rPr>
      </w:pPr>
      <w:r>
        <w:rPr>
          <w:rFonts w:hint="eastAsia"/>
          <w:b/>
          <w:bCs/>
          <w:sz w:val="30"/>
          <w:szCs w:val="30"/>
        </w:rPr>
        <w:t>3.3.2</w:t>
      </w:r>
      <w:r>
        <w:rPr>
          <w:b/>
          <w:bCs/>
          <w:sz w:val="30"/>
          <w:szCs w:val="30"/>
        </w:rPr>
        <w:t xml:space="preserve"> </w:t>
      </w:r>
      <w:r>
        <w:rPr>
          <w:rFonts w:hint="eastAsia"/>
          <w:b/>
          <w:bCs/>
          <w:sz w:val="30"/>
          <w:szCs w:val="30"/>
        </w:rPr>
        <w:t>四次挥手</w:t>
      </w:r>
    </w:p>
    <w:p w14:paraId="46EFA013" w14:textId="7FC00F84" w:rsidR="00E756B2" w:rsidRDefault="00E756B2" w:rsidP="00E756B2">
      <w:pPr>
        <w:spacing w:line="360" w:lineRule="auto"/>
        <w:ind w:firstLine="420"/>
      </w:pPr>
      <w:r w:rsidRPr="00E756B2">
        <w:rPr>
          <w:rFonts w:hint="eastAsia"/>
        </w:rPr>
        <w:t>当客户端和服务器通过三次握手建立了</w:t>
      </w:r>
      <w:r w:rsidRPr="00E756B2">
        <w:rPr>
          <w:rFonts w:hint="eastAsia"/>
        </w:rPr>
        <w:t>TCP</w:t>
      </w:r>
      <w:r w:rsidRPr="00E756B2">
        <w:rPr>
          <w:rFonts w:hint="eastAsia"/>
        </w:rPr>
        <w:t>连接以后，当数据传送完毕，</w:t>
      </w:r>
      <w:r>
        <w:rPr>
          <w:rFonts w:hint="eastAsia"/>
        </w:rPr>
        <w:t>需</w:t>
      </w:r>
      <w:r w:rsidRPr="00E756B2">
        <w:rPr>
          <w:rFonts w:hint="eastAsia"/>
        </w:rPr>
        <w:t>要断开</w:t>
      </w:r>
      <w:r w:rsidRPr="00E756B2">
        <w:rPr>
          <w:rFonts w:hint="eastAsia"/>
        </w:rPr>
        <w:t>TCP</w:t>
      </w:r>
      <w:r w:rsidRPr="00E756B2">
        <w:rPr>
          <w:rFonts w:hint="eastAsia"/>
        </w:rPr>
        <w:t>连接。那对于</w:t>
      </w:r>
      <w:r w:rsidRPr="00E756B2">
        <w:rPr>
          <w:rFonts w:hint="eastAsia"/>
        </w:rPr>
        <w:t>TCP</w:t>
      </w:r>
      <w:r w:rsidRPr="00E756B2">
        <w:rPr>
          <w:rFonts w:hint="eastAsia"/>
        </w:rPr>
        <w:t>的断开连接，这里就有了神秘的“四次分手”</w:t>
      </w:r>
      <w:r>
        <w:rPr>
          <w:rFonts w:hint="eastAsia"/>
        </w:rPr>
        <w:t>。</w:t>
      </w:r>
    </w:p>
    <w:p w14:paraId="2809BF3B" w14:textId="67B49A43" w:rsidR="00E756B2" w:rsidRDefault="00E756B2" w:rsidP="00E756B2">
      <w:pPr>
        <w:spacing w:line="360" w:lineRule="auto"/>
        <w:ind w:firstLine="420"/>
      </w:pPr>
      <w:r>
        <w:rPr>
          <w:noProof/>
        </w:rPr>
        <w:lastRenderedPageBreak/>
        <w:drawing>
          <wp:inline distT="0" distB="0" distL="0" distR="0" wp14:anchorId="6B0E1802" wp14:editId="188907F4">
            <wp:extent cx="5731510" cy="3469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69640"/>
                    </a:xfrm>
                    <a:prstGeom prst="rect">
                      <a:avLst/>
                    </a:prstGeom>
                  </pic:spPr>
                </pic:pic>
              </a:graphicData>
            </a:graphic>
          </wp:inline>
        </w:drawing>
      </w:r>
    </w:p>
    <w:p w14:paraId="04956807" w14:textId="03474F3E" w:rsidR="00576931" w:rsidRDefault="00576931" w:rsidP="00576931">
      <w:pPr>
        <w:jc w:val="center"/>
      </w:pPr>
      <w:r w:rsidRPr="00D329A6">
        <w:t>图</w:t>
      </w:r>
      <w:r w:rsidRPr="00D329A6">
        <w:t xml:space="preserve"> </w:t>
      </w:r>
      <w:r>
        <w:rPr>
          <w:rFonts w:hint="eastAsia"/>
        </w:rPr>
        <w:t>3</w:t>
      </w:r>
      <w:r w:rsidRPr="00D329A6">
        <w:t>.</w:t>
      </w:r>
      <w:r>
        <w:rPr>
          <w:rFonts w:hint="eastAsia"/>
        </w:rPr>
        <w:t>7</w:t>
      </w:r>
      <w:r w:rsidRPr="00D329A6">
        <w:t xml:space="preserve"> </w:t>
      </w:r>
      <w:r>
        <w:rPr>
          <w:rFonts w:hint="eastAsia"/>
        </w:rPr>
        <w:t xml:space="preserve"> </w:t>
      </w:r>
      <w:r>
        <w:t>TCP</w:t>
      </w:r>
      <w:r>
        <w:rPr>
          <w:rFonts w:hint="eastAsia"/>
        </w:rPr>
        <w:t>四次挥手示意图</w:t>
      </w:r>
    </w:p>
    <w:p w14:paraId="168EEFE2" w14:textId="77777777" w:rsidR="00576931" w:rsidRDefault="00576931" w:rsidP="00E756B2">
      <w:pPr>
        <w:spacing w:line="360" w:lineRule="auto"/>
        <w:ind w:firstLine="420"/>
      </w:pPr>
    </w:p>
    <w:p w14:paraId="4FF60707" w14:textId="77777777" w:rsidR="00E756B2" w:rsidRPr="00E756B2" w:rsidRDefault="00E756B2" w:rsidP="00E756B2">
      <w:pPr>
        <w:spacing w:line="360" w:lineRule="auto"/>
        <w:ind w:firstLine="420"/>
      </w:pPr>
      <w:r w:rsidRPr="00E756B2">
        <w:rPr>
          <w:rFonts w:hint="eastAsia"/>
        </w:rPr>
        <w:t>第一次分手：</w:t>
      </w:r>
      <w:r w:rsidRPr="00E756B2">
        <w:rPr>
          <w:rFonts w:hint="eastAsia"/>
        </w:rPr>
        <w:t xml:space="preserve"> </w:t>
      </w:r>
      <w:r w:rsidRPr="00E756B2">
        <w:rPr>
          <w:rFonts w:hint="eastAsia"/>
        </w:rPr>
        <w:t>主机</w:t>
      </w:r>
      <w:r w:rsidRPr="00E756B2">
        <w:rPr>
          <w:rFonts w:hint="eastAsia"/>
        </w:rPr>
        <w:t>1</w:t>
      </w:r>
      <w:r w:rsidRPr="00E756B2">
        <w:rPr>
          <w:rFonts w:hint="eastAsia"/>
        </w:rPr>
        <w:t>（可以使客户端，也可以是服务器端），设置</w:t>
      </w:r>
      <w:r w:rsidRPr="00E756B2">
        <w:rPr>
          <w:rFonts w:hint="eastAsia"/>
        </w:rPr>
        <w:t>Sequence Number</w:t>
      </w:r>
      <w:r w:rsidRPr="00E756B2">
        <w:rPr>
          <w:rFonts w:hint="eastAsia"/>
        </w:rPr>
        <w:t>，向主机</w:t>
      </w:r>
      <w:r w:rsidRPr="00E756B2">
        <w:rPr>
          <w:rFonts w:hint="eastAsia"/>
        </w:rPr>
        <w:t>2</w:t>
      </w:r>
      <w:r w:rsidRPr="00E756B2">
        <w:rPr>
          <w:rFonts w:hint="eastAsia"/>
        </w:rPr>
        <w:t>发送一个</w:t>
      </w:r>
      <w:r w:rsidRPr="00E756B2">
        <w:rPr>
          <w:rFonts w:hint="eastAsia"/>
        </w:rPr>
        <w:t>FIN</w:t>
      </w:r>
      <w:r w:rsidRPr="00E756B2">
        <w:rPr>
          <w:rFonts w:hint="eastAsia"/>
        </w:rPr>
        <w:t>报文段；此时，主机</w:t>
      </w:r>
      <w:r w:rsidRPr="00E756B2">
        <w:rPr>
          <w:rFonts w:hint="eastAsia"/>
        </w:rPr>
        <w:t>1</w:t>
      </w:r>
      <w:r w:rsidRPr="00E756B2">
        <w:rPr>
          <w:rFonts w:hint="eastAsia"/>
        </w:rPr>
        <w:t>进入</w:t>
      </w:r>
      <w:r w:rsidRPr="00E756B2">
        <w:rPr>
          <w:rFonts w:hint="eastAsia"/>
        </w:rPr>
        <w:t>FIN_WAIT_1</w:t>
      </w:r>
      <w:r w:rsidRPr="00E756B2">
        <w:rPr>
          <w:rFonts w:hint="eastAsia"/>
        </w:rPr>
        <w:t>状态；这表示主机</w:t>
      </w:r>
      <w:r w:rsidRPr="00E756B2">
        <w:rPr>
          <w:rFonts w:hint="eastAsia"/>
        </w:rPr>
        <w:t>1</w:t>
      </w:r>
      <w:r w:rsidRPr="00E756B2">
        <w:rPr>
          <w:rFonts w:hint="eastAsia"/>
        </w:rPr>
        <w:t>没有数据要发送给主机</w:t>
      </w:r>
      <w:r w:rsidRPr="00E756B2">
        <w:rPr>
          <w:rFonts w:hint="eastAsia"/>
        </w:rPr>
        <w:t>2</w:t>
      </w:r>
      <w:r w:rsidRPr="00E756B2">
        <w:rPr>
          <w:rFonts w:hint="eastAsia"/>
        </w:rPr>
        <w:t>了；</w:t>
      </w:r>
      <w:r w:rsidRPr="00E756B2">
        <w:rPr>
          <w:rFonts w:hint="eastAsia"/>
        </w:rPr>
        <w:br/>
      </w:r>
      <w:r w:rsidRPr="00E756B2">
        <w:rPr>
          <w:rFonts w:hint="eastAsia"/>
        </w:rPr>
        <w:t>第二次分手：</w:t>
      </w:r>
      <w:r w:rsidRPr="00E756B2">
        <w:rPr>
          <w:rFonts w:hint="eastAsia"/>
        </w:rPr>
        <w:t xml:space="preserve"> </w:t>
      </w:r>
      <w:r w:rsidRPr="00E756B2">
        <w:rPr>
          <w:rFonts w:hint="eastAsia"/>
        </w:rPr>
        <w:t>主机</w:t>
      </w:r>
      <w:r w:rsidRPr="00E756B2">
        <w:rPr>
          <w:rFonts w:hint="eastAsia"/>
        </w:rPr>
        <w:t>2</w:t>
      </w:r>
      <w:r w:rsidRPr="00E756B2">
        <w:rPr>
          <w:rFonts w:hint="eastAsia"/>
        </w:rPr>
        <w:t>收到了主机</w:t>
      </w:r>
      <w:r w:rsidRPr="00E756B2">
        <w:rPr>
          <w:rFonts w:hint="eastAsia"/>
        </w:rPr>
        <w:t>1</w:t>
      </w:r>
      <w:r w:rsidRPr="00E756B2">
        <w:rPr>
          <w:rFonts w:hint="eastAsia"/>
        </w:rPr>
        <w:t>发送的</w:t>
      </w:r>
      <w:r w:rsidRPr="00E756B2">
        <w:rPr>
          <w:rFonts w:hint="eastAsia"/>
        </w:rPr>
        <w:t>FIN</w:t>
      </w:r>
      <w:r w:rsidRPr="00E756B2">
        <w:rPr>
          <w:rFonts w:hint="eastAsia"/>
        </w:rPr>
        <w:t>报文段，向主机</w:t>
      </w:r>
      <w:r w:rsidRPr="00E756B2">
        <w:rPr>
          <w:rFonts w:hint="eastAsia"/>
        </w:rPr>
        <w:t>1</w:t>
      </w:r>
      <w:r w:rsidRPr="00E756B2">
        <w:rPr>
          <w:rFonts w:hint="eastAsia"/>
        </w:rPr>
        <w:t>回一个</w:t>
      </w:r>
      <w:r w:rsidRPr="00E756B2">
        <w:rPr>
          <w:rFonts w:hint="eastAsia"/>
        </w:rPr>
        <w:t>ACK</w:t>
      </w:r>
      <w:r w:rsidRPr="00E756B2">
        <w:rPr>
          <w:rFonts w:hint="eastAsia"/>
        </w:rPr>
        <w:t>报文段，</w:t>
      </w:r>
      <w:r w:rsidRPr="00E756B2">
        <w:rPr>
          <w:rFonts w:hint="eastAsia"/>
        </w:rPr>
        <w:t>Acknowledgment Number</w:t>
      </w:r>
      <w:r w:rsidRPr="00E756B2">
        <w:rPr>
          <w:rFonts w:hint="eastAsia"/>
        </w:rPr>
        <w:t>为</w:t>
      </w:r>
      <w:r w:rsidRPr="00E756B2">
        <w:rPr>
          <w:rFonts w:hint="eastAsia"/>
        </w:rPr>
        <w:t>Sequence Number</w:t>
      </w:r>
      <w:r w:rsidRPr="00E756B2">
        <w:rPr>
          <w:rFonts w:hint="eastAsia"/>
        </w:rPr>
        <w:t>加</w:t>
      </w:r>
      <w:r w:rsidRPr="00E756B2">
        <w:rPr>
          <w:rFonts w:hint="eastAsia"/>
        </w:rPr>
        <w:t>1</w:t>
      </w:r>
      <w:r w:rsidRPr="00E756B2">
        <w:rPr>
          <w:rFonts w:hint="eastAsia"/>
        </w:rPr>
        <w:t>；主机</w:t>
      </w:r>
      <w:r w:rsidRPr="00E756B2">
        <w:rPr>
          <w:rFonts w:hint="eastAsia"/>
        </w:rPr>
        <w:t>1</w:t>
      </w:r>
      <w:r w:rsidRPr="00E756B2">
        <w:rPr>
          <w:rFonts w:hint="eastAsia"/>
        </w:rPr>
        <w:t>进入</w:t>
      </w:r>
      <w:r w:rsidRPr="00E756B2">
        <w:rPr>
          <w:rFonts w:hint="eastAsia"/>
        </w:rPr>
        <w:t>FIN_WAIT_2</w:t>
      </w:r>
      <w:r w:rsidRPr="00E756B2">
        <w:rPr>
          <w:rFonts w:hint="eastAsia"/>
        </w:rPr>
        <w:t>状态；主机</w:t>
      </w:r>
      <w:r w:rsidRPr="00E756B2">
        <w:rPr>
          <w:rFonts w:hint="eastAsia"/>
        </w:rPr>
        <w:t>2</w:t>
      </w:r>
      <w:r w:rsidRPr="00E756B2">
        <w:rPr>
          <w:rFonts w:hint="eastAsia"/>
        </w:rPr>
        <w:t>告诉主机</w:t>
      </w:r>
      <w:r w:rsidRPr="00E756B2">
        <w:rPr>
          <w:rFonts w:hint="eastAsia"/>
        </w:rPr>
        <w:t>1</w:t>
      </w:r>
      <w:r w:rsidRPr="00E756B2">
        <w:rPr>
          <w:rFonts w:hint="eastAsia"/>
        </w:rPr>
        <w:t>，我“同意”你的关闭请求；</w:t>
      </w:r>
    </w:p>
    <w:p w14:paraId="2C78791A" w14:textId="77777777" w:rsidR="00E756B2" w:rsidRPr="00E756B2" w:rsidRDefault="00E756B2" w:rsidP="00E756B2">
      <w:pPr>
        <w:spacing w:line="360" w:lineRule="auto"/>
        <w:ind w:firstLine="420"/>
      </w:pPr>
      <w:r w:rsidRPr="00E756B2">
        <w:rPr>
          <w:rFonts w:hint="eastAsia"/>
        </w:rPr>
        <w:t>第三次分手：</w:t>
      </w:r>
      <w:r w:rsidRPr="00E756B2">
        <w:rPr>
          <w:rFonts w:hint="eastAsia"/>
        </w:rPr>
        <w:t xml:space="preserve"> </w:t>
      </w:r>
      <w:r w:rsidRPr="00E756B2">
        <w:rPr>
          <w:rFonts w:hint="eastAsia"/>
        </w:rPr>
        <w:t>主机</w:t>
      </w:r>
      <w:r w:rsidRPr="00E756B2">
        <w:rPr>
          <w:rFonts w:hint="eastAsia"/>
        </w:rPr>
        <w:t>2</w:t>
      </w:r>
      <w:r w:rsidRPr="00E756B2">
        <w:rPr>
          <w:rFonts w:hint="eastAsia"/>
        </w:rPr>
        <w:t>向主机</w:t>
      </w:r>
      <w:r w:rsidRPr="00E756B2">
        <w:rPr>
          <w:rFonts w:hint="eastAsia"/>
        </w:rPr>
        <w:t>1</w:t>
      </w:r>
      <w:r w:rsidRPr="00E756B2">
        <w:rPr>
          <w:rFonts w:hint="eastAsia"/>
        </w:rPr>
        <w:t>发送</w:t>
      </w:r>
      <w:r w:rsidRPr="00E756B2">
        <w:rPr>
          <w:rFonts w:hint="eastAsia"/>
        </w:rPr>
        <w:t>FIN</w:t>
      </w:r>
      <w:r w:rsidRPr="00E756B2">
        <w:rPr>
          <w:rFonts w:hint="eastAsia"/>
        </w:rPr>
        <w:t>报文段，请求关闭连接，同时主机</w:t>
      </w:r>
      <w:r w:rsidRPr="00E756B2">
        <w:rPr>
          <w:rFonts w:hint="eastAsia"/>
        </w:rPr>
        <w:t>2</w:t>
      </w:r>
      <w:r w:rsidRPr="00E756B2">
        <w:rPr>
          <w:rFonts w:hint="eastAsia"/>
        </w:rPr>
        <w:t>进入</w:t>
      </w:r>
      <w:r w:rsidRPr="00E756B2">
        <w:rPr>
          <w:rFonts w:hint="eastAsia"/>
        </w:rPr>
        <w:t>LAST_ACK</w:t>
      </w:r>
      <w:r w:rsidRPr="00E756B2">
        <w:rPr>
          <w:rFonts w:hint="eastAsia"/>
        </w:rPr>
        <w:t>状态；</w:t>
      </w:r>
    </w:p>
    <w:p w14:paraId="24CAA0F4" w14:textId="77777777" w:rsidR="00E756B2" w:rsidRPr="00E756B2" w:rsidRDefault="00E756B2" w:rsidP="00E756B2">
      <w:pPr>
        <w:spacing w:line="360" w:lineRule="auto"/>
        <w:ind w:firstLine="420"/>
      </w:pPr>
      <w:r w:rsidRPr="00E756B2">
        <w:rPr>
          <w:rFonts w:hint="eastAsia"/>
        </w:rPr>
        <w:t>第四次分手：</w:t>
      </w:r>
      <w:r w:rsidRPr="00E756B2">
        <w:rPr>
          <w:rFonts w:hint="eastAsia"/>
        </w:rPr>
        <w:t xml:space="preserve"> </w:t>
      </w:r>
      <w:r w:rsidRPr="00E756B2">
        <w:rPr>
          <w:rFonts w:hint="eastAsia"/>
        </w:rPr>
        <w:t>主机</w:t>
      </w:r>
      <w:r w:rsidRPr="00E756B2">
        <w:rPr>
          <w:rFonts w:hint="eastAsia"/>
        </w:rPr>
        <w:t>1</w:t>
      </w:r>
      <w:r w:rsidRPr="00E756B2">
        <w:rPr>
          <w:rFonts w:hint="eastAsia"/>
        </w:rPr>
        <w:t>收到主机</w:t>
      </w:r>
      <w:r w:rsidRPr="00E756B2">
        <w:rPr>
          <w:rFonts w:hint="eastAsia"/>
        </w:rPr>
        <w:t>2</w:t>
      </w:r>
      <w:r w:rsidRPr="00E756B2">
        <w:rPr>
          <w:rFonts w:hint="eastAsia"/>
        </w:rPr>
        <w:t>发送的</w:t>
      </w:r>
      <w:r w:rsidRPr="00E756B2">
        <w:rPr>
          <w:rFonts w:hint="eastAsia"/>
        </w:rPr>
        <w:t>FIN</w:t>
      </w:r>
      <w:r w:rsidRPr="00E756B2">
        <w:rPr>
          <w:rFonts w:hint="eastAsia"/>
        </w:rPr>
        <w:t>报文段，向主机</w:t>
      </w:r>
      <w:r w:rsidRPr="00E756B2">
        <w:rPr>
          <w:rFonts w:hint="eastAsia"/>
        </w:rPr>
        <w:t>2</w:t>
      </w:r>
      <w:r w:rsidRPr="00E756B2">
        <w:rPr>
          <w:rFonts w:hint="eastAsia"/>
        </w:rPr>
        <w:t>发送</w:t>
      </w:r>
      <w:r w:rsidRPr="00E756B2">
        <w:rPr>
          <w:rFonts w:hint="eastAsia"/>
        </w:rPr>
        <w:t>ACK</w:t>
      </w:r>
      <w:r w:rsidRPr="00E756B2">
        <w:rPr>
          <w:rFonts w:hint="eastAsia"/>
        </w:rPr>
        <w:t>报文段，然后主机</w:t>
      </w:r>
      <w:r w:rsidRPr="00E756B2">
        <w:rPr>
          <w:rFonts w:hint="eastAsia"/>
        </w:rPr>
        <w:t>1</w:t>
      </w:r>
      <w:r w:rsidRPr="00E756B2">
        <w:rPr>
          <w:rFonts w:hint="eastAsia"/>
        </w:rPr>
        <w:t>进入</w:t>
      </w:r>
      <w:r w:rsidRPr="00E756B2">
        <w:rPr>
          <w:rFonts w:hint="eastAsia"/>
        </w:rPr>
        <w:t>TIME_WAIT</w:t>
      </w:r>
      <w:r w:rsidRPr="00E756B2">
        <w:rPr>
          <w:rFonts w:hint="eastAsia"/>
        </w:rPr>
        <w:t>状态；主机</w:t>
      </w:r>
      <w:r w:rsidRPr="00E756B2">
        <w:rPr>
          <w:rFonts w:hint="eastAsia"/>
        </w:rPr>
        <w:t>2</w:t>
      </w:r>
      <w:r w:rsidRPr="00E756B2">
        <w:rPr>
          <w:rFonts w:hint="eastAsia"/>
        </w:rPr>
        <w:t>收到主机</w:t>
      </w:r>
      <w:r w:rsidRPr="00E756B2">
        <w:rPr>
          <w:rFonts w:hint="eastAsia"/>
        </w:rPr>
        <w:t>1</w:t>
      </w:r>
      <w:r w:rsidRPr="00E756B2">
        <w:rPr>
          <w:rFonts w:hint="eastAsia"/>
        </w:rPr>
        <w:t>的</w:t>
      </w:r>
      <w:r w:rsidRPr="00E756B2">
        <w:rPr>
          <w:rFonts w:hint="eastAsia"/>
        </w:rPr>
        <w:t>ACK</w:t>
      </w:r>
      <w:r w:rsidRPr="00E756B2">
        <w:rPr>
          <w:rFonts w:hint="eastAsia"/>
        </w:rPr>
        <w:t>报文段以后，就关闭连接；此时，主机</w:t>
      </w:r>
      <w:r w:rsidRPr="00E756B2">
        <w:rPr>
          <w:rFonts w:hint="eastAsia"/>
        </w:rPr>
        <w:t>1</w:t>
      </w:r>
      <w:r w:rsidRPr="00E756B2">
        <w:rPr>
          <w:rFonts w:hint="eastAsia"/>
        </w:rPr>
        <w:t>等待</w:t>
      </w:r>
      <w:r w:rsidRPr="00E756B2">
        <w:rPr>
          <w:rFonts w:hint="eastAsia"/>
        </w:rPr>
        <w:t>2MSL</w:t>
      </w:r>
      <w:r w:rsidRPr="00E756B2">
        <w:rPr>
          <w:rFonts w:hint="eastAsia"/>
        </w:rPr>
        <w:t>后依然没有收到回复，则证明</w:t>
      </w:r>
      <w:r w:rsidRPr="00E756B2">
        <w:rPr>
          <w:rFonts w:hint="eastAsia"/>
        </w:rPr>
        <w:t>Server</w:t>
      </w:r>
      <w:r w:rsidRPr="00E756B2">
        <w:rPr>
          <w:rFonts w:hint="eastAsia"/>
        </w:rPr>
        <w:t>端已正常关闭，那好，主机</w:t>
      </w:r>
      <w:r w:rsidRPr="00E756B2">
        <w:rPr>
          <w:rFonts w:hint="eastAsia"/>
        </w:rPr>
        <w:t>1</w:t>
      </w:r>
      <w:r w:rsidRPr="00E756B2">
        <w:rPr>
          <w:rFonts w:hint="eastAsia"/>
        </w:rPr>
        <w:t>也可以关闭连接了。</w:t>
      </w:r>
    </w:p>
    <w:p w14:paraId="7742D05B" w14:textId="77777777" w:rsidR="00E756B2" w:rsidRPr="00E756B2" w:rsidRDefault="00E756B2" w:rsidP="00E756B2">
      <w:pPr>
        <w:spacing w:line="360" w:lineRule="auto"/>
        <w:ind w:firstLine="420"/>
      </w:pPr>
    </w:p>
    <w:p w14:paraId="53709B6F" w14:textId="59A0D619" w:rsidR="00836F56" w:rsidRPr="005775AE" w:rsidRDefault="003B5A40" w:rsidP="00014FD4">
      <w:pPr>
        <w:spacing w:line="360" w:lineRule="auto"/>
        <w:rPr>
          <w:rFonts w:hint="eastAsia"/>
          <w:b/>
          <w:bCs/>
          <w:color w:val="333333"/>
          <w:kern w:val="2"/>
          <w:sz w:val="30"/>
          <w:szCs w:val="30"/>
          <w:shd w:val="clear" w:color="auto" w:fill="FFFFFF"/>
        </w:rPr>
      </w:pPr>
      <w:r w:rsidRPr="00242613">
        <w:rPr>
          <w:rFonts w:hint="eastAsia"/>
          <w:b/>
          <w:bCs/>
          <w:color w:val="333333"/>
          <w:kern w:val="2"/>
          <w:sz w:val="30"/>
          <w:szCs w:val="30"/>
          <w:shd w:val="clear" w:color="auto" w:fill="FFFFFF"/>
        </w:rPr>
        <w:t>3.</w:t>
      </w:r>
      <w:r>
        <w:rPr>
          <w:rFonts w:hint="eastAsia"/>
          <w:b/>
          <w:bCs/>
          <w:color w:val="333333"/>
          <w:kern w:val="2"/>
          <w:sz w:val="30"/>
          <w:szCs w:val="30"/>
          <w:shd w:val="clear" w:color="auto" w:fill="FFFFFF"/>
        </w:rPr>
        <w:t>3</w:t>
      </w:r>
      <w:r w:rsidR="00836F56">
        <w:rPr>
          <w:rFonts w:hint="eastAsia"/>
          <w:b/>
          <w:bCs/>
          <w:color w:val="333333"/>
          <w:kern w:val="2"/>
          <w:sz w:val="30"/>
          <w:szCs w:val="30"/>
          <w:shd w:val="clear" w:color="auto" w:fill="FFFFFF"/>
        </w:rPr>
        <w:t>.</w:t>
      </w:r>
      <w:r w:rsidR="00836F56">
        <w:rPr>
          <w:b/>
          <w:bCs/>
          <w:color w:val="333333"/>
          <w:kern w:val="2"/>
          <w:sz w:val="30"/>
          <w:szCs w:val="30"/>
          <w:shd w:val="clear" w:color="auto" w:fill="FFFFFF"/>
        </w:rPr>
        <w:t>3</w:t>
      </w:r>
      <w:r>
        <w:rPr>
          <w:b/>
          <w:bCs/>
          <w:color w:val="333333"/>
          <w:kern w:val="2"/>
          <w:sz w:val="30"/>
          <w:szCs w:val="30"/>
          <w:shd w:val="clear" w:color="auto" w:fill="FFFFFF"/>
        </w:rPr>
        <w:t xml:space="preserve"> </w:t>
      </w:r>
      <w:r w:rsidR="00836F56">
        <w:rPr>
          <w:rFonts w:hint="eastAsia"/>
          <w:b/>
          <w:bCs/>
          <w:color w:val="333333"/>
          <w:kern w:val="2"/>
          <w:sz w:val="30"/>
          <w:szCs w:val="30"/>
          <w:shd w:val="clear" w:color="auto" w:fill="FFFFFF"/>
        </w:rPr>
        <w:t>停止等待</w:t>
      </w:r>
      <w:r>
        <w:rPr>
          <w:rFonts w:hint="eastAsia"/>
          <w:b/>
          <w:bCs/>
          <w:color w:val="333333"/>
          <w:kern w:val="2"/>
          <w:sz w:val="30"/>
          <w:szCs w:val="30"/>
          <w:shd w:val="clear" w:color="auto" w:fill="FFFFFF"/>
        </w:rPr>
        <w:t>协议原理</w:t>
      </w:r>
    </w:p>
    <w:p w14:paraId="21882ABB" w14:textId="52E9D8A2" w:rsidR="00836F56" w:rsidRDefault="00836F56" w:rsidP="00836F56">
      <w:pPr>
        <w:spacing w:line="360" w:lineRule="auto"/>
        <w:ind w:firstLine="420"/>
      </w:pPr>
      <w:r w:rsidRPr="00836F56">
        <w:rPr>
          <w:rFonts w:hint="eastAsia"/>
        </w:rPr>
        <w:lastRenderedPageBreak/>
        <w:t>停止等待协议是</w:t>
      </w:r>
      <w:proofErr w:type="spellStart"/>
      <w:r w:rsidRPr="00836F56">
        <w:rPr>
          <w:rFonts w:hint="eastAsia"/>
        </w:rPr>
        <w:t>tcp</w:t>
      </w:r>
      <w:proofErr w:type="spellEnd"/>
      <w:r w:rsidRPr="00836F56">
        <w:rPr>
          <w:rFonts w:hint="eastAsia"/>
        </w:rPr>
        <w:t>保证传输可靠的重要途径</w:t>
      </w:r>
      <w:r w:rsidRPr="00836F56">
        <w:rPr>
          <w:rFonts w:hint="eastAsia"/>
        </w:rPr>
        <w:t>,</w:t>
      </w:r>
      <w:proofErr w:type="gramStart"/>
      <w:r w:rsidRPr="00836F56">
        <w:rPr>
          <w:rFonts w:hint="eastAsia"/>
        </w:rPr>
        <w:t>”</w:t>
      </w:r>
      <w:proofErr w:type="gramEnd"/>
      <w:r w:rsidRPr="00836F56">
        <w:rPr>
          <w:rFonts w:hint="eastAsia"/>
        </w:rPr>
        <w:t>停止等待</w:t>
      </w:r>
      <w:proofErr w:type="gramStart"/>
      <w:r w:rsidRPr="00836F56">
        <w:rPr>
          <w:rFonts w:hint="eastAsia"/>
        </w:rPr>
        <w:t>”</w:t>
      </w:r>
      <w:proofErr w:type="gramEnd"/>
      <w:r w:rsidRPr="00836F56">
        <w:rPr>
          <w:rFonts w:hint="eastAsia"/>
        </w:rPr>
        <w:t>就是指发送完一个分组就停止发送</w:t>
      </w:r>
      <w:r w:rsidRPr="00836F56">
        <w:rPr>
          <w:rFonts w:hint="eastAsia"/>
        </w:rPr>
        <w:t>,</w:t>
      </w:r>
      <w:r w:rsidRPr="00836F56">
        <w:rPr>
          <w:rFonts w:hint="eastAsia"/>
        </w:rPr>
        <w:t>等待对方的确认</w:t>
      </w:r>
      <w:r w:rsidRPr="00836F56">
        <w:rPr>
          <w:rFonts w:hint="eastAsia"/>
        </w:rPr>
        <w:t>,</w:t>
      </w:r>
      <w:r w:rsidRPr="00836F56">
        <w:rPr>
          <w:rFonts w:hint="eastAsia"/>
        </w:rPr>
        <w:t>只有对方确认过</w:t>
      </w:r>
      <w:r w:rsidRPr="00836F56">
        <w:rPr>
          <w:rFonts w:hint="eastAsia"/>
        </w:rPr>
        <w:t>,</w:t>
      </w:r>
      <w:r w:rsidRPr="00836F56">
        <w:rPr>
          <w:rFonts w:hint="eastAsia"/>
        </w:rPr>
        <w:t>才发送下一个分组</w:t>
      </w:r>
      <w:r w:rsidRPr="00836F56">
        <w:rPr>
          <w:rFonts w:hint="eastAsia"/>
        </w:rPr>
        <w:t>.</w:t>
      </w:r>
    </w:p>
    <w:p w14:paraId="7028AA85" w14:textId="76403432" w:rsidR="00836F56" w:rsidRDefault="002C2740" w:rsidP="00836F56">
      <w:pPr>
        <w:spacing w:line="360" w:lineRule="auto"/>
        <w:ind w:firstLine="420"/>
      </w:pPr>
      <w:r>
        <w:rPr>
          <w:rFonts w:hint="eastAsia"/>
        </w:rPr>
        <w:t>1</w:t>
      </w:r>
      <w:r>
        <w:rPr>
          <w:rFonts w:hint="eastAsia"/>
        </w:rPr>
        <w:t>、</w:t>
      </w:r>
      <w:r w:rsidRPr="002C2740">
        <w:rPr>
          <w:rFonts w:hint="eastAsia"/>
        </w:rPr>
        <w:t>无差错情况</w:t>
      </w:r>
      <w:r w:rsidRPr="002C2740">
        <w:rPr>
          <w:rFonts w:hint="eastAsia"/>
        </w:rPr>
        <w:t>:</w:t>
      </w:r>
      <w:r w:rsidRPr="002C2740">
        <w:rPr>
          <w:rFonts w:hint="eastAsia"/>
        </w:rPr>
        <w:t>发送方发送分组</w:t>
      </w:r>
      <w:r w:rsidRPr="002C2740">
        <w:rPr>
          <w:rFonts w:hint="eastAsia"/>
        </w:rPr>
        <w:t>,</w:t>
      </w:r>
      <w:r w:rsidRPr="002C2740">
        <w:rPr>
          <w:rFonts w:hint="eastAsia"/>
        </w:rPr>
        <w:t>接收方在规定时间内收到</w:t>
      </w:r>
      <w:r w:rsidRPr="002C2740">
        <w:rPr>
          <w:rFonts w:hint="eastAsia"/>
        </w:rPr>
        <w:t>,</w:t>
      </w:r>
      <w:r w:rsidRPr="002C2740">
        <w:rPr>
          <w:rFonts w:hint="eastAsia"/>
        </w:rPr>
        <w:t>并且回复确认</w:t>
      </w:r>
      <w:r w:rsidRPr="002C2740">
        <w:rPr>
          <w:rFonts w:hint="eastAsia"/>
        </w:rPr>
        <w:t>.</w:t>
      </w:r>
      <w:r w:rsidRPr="002C2740">
        <w:rPr>
          <w:rFonts w:hint="eastAsia"/>
        </w:rPr>
        <w:t>发送方再次发送……</w:t>
      </w:r>
    </w:p>
    <w:p w14:paraId="24AF9077" w14:textId="61B7B80A" w:rsidR="002C2740" w:rsidRDefault="002C2740" w:rsidP="00836F56">
      <w:pPr>
        <w:spacing w:line="360" w:lineRule="auto"/>
        <w:ind w:firstLine="420"/>
      </w:pPr>
      <w:r>
        <w:rPr>
          <w:noProof/>
        </w:rPr>
        <w:drawing>
          <wp:inline distT="0" distB="0" distL="0" distR="0" wp14:anchorId="3AC199FC" wp14:editId="19647DA1">
            <wp:extent cx="5731510" cy="4487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487545"/>
                    </a:xfrm>
                    <a:prstGeom prst="rect">
                      <a:avLst/>
                    </a:prstGeom>
                  </pic:spPr>
                </pic:pic>
              </a:graphicData>
            </a:graphic>
          </wp:inline>
        </w:drawing>
      </w:r>
    </w:p>
    <w:p w14:paraId="39967E9A" w14:textId="01E84B57" w:rsidR="00576931" w:rsidRDefault="00576931" w:rsidP="00576931">
      <w:pPr>
        <w:jc w:val="center"/>
      </w:pPr>
      <w:r w:rsidRPr="00D329A6">
        <w:t>图</w:t>
      </w:r>
      <w:r w:rsidRPr="00D329A6">
        <w:t xml:space="preserve"> </w:t>
      </w:r>
      <w:r>
        <w:rPr>
          <w:rFonts w:hint="eastAsia"/>
        </w:rPr>
        <w:t>3</w:t>
      </w:r>
      <w:r w:rsidRPr="00D329A6">
        <w:t>.</w:t>
      </w:r>
      <w:r>
        <w:rPr>
          <w:rFonts w:hint="eastAsia"/>
        </w:rPr>
        <w:t>8</w:t>
      </w:r>
      <w:r w:rsidRPr="00D329A6">
        <w:t xml:space="preserve"> </w:t>
      </w:r>
      <w:r>
        <w:rPr>
          <w:rFonts w:hint="eastAsia"/>
        </w:rPr>
        <w:t xml:space="preserve"> </w:t>
      </w:r>
      <w:r>
        <w:rPr>
          <w:rFonts w:hint="eastAsia"/>
        </w:rPr>
        <w:t>无差错情况示意图</w:t>
      </w:r>
    </w:p>
    <w:p w14:paraId="601C5284" w14:textId="77777777" w:rsidR="00576931" w:rsidRDefault="00576931" w:rsidP="00836F56">
      <w:pPr>
        <w:spacing w:line="360" w:lineRule="auto"/>
        <w:ind w:firstLine="420"/>
      </w:pPr>
    </w:p>
    <w:p w14:paraId="5435C8D4" w14:textId="77813528" w:rsidR="002C2740" w:rsidRDefault="002C2740" w:rsidP="00836F56">
      <w:pPr>
        <w:spacing w:line="360" w:lineRule="auto"/>
        <w:ind w:firstLine="420"/>
      </w:pPr>
      <w:r>
        <w:rPr>
          <w:rFonts w:hint="eastAsia"/>
        </w:rPr>
        <w:t>2</w:t>
      </w:r>
      <w:r>
        <w:rPr>
          <w:rFonts w:hint="eastAsia"/>
        </w:rPr>
        <w:t>、</w:t>
      </w:r>
      <w:r w:rsidRPr="002C2740">
        <w:rPr>
          <w:rFonts w:hint="eastAsia"/>
        </w:rPr>
        <w:t>超时重传有以下三种情况</w:t>
      </w:r>
      <w:r>
        <w:rPr>
          <w:rFonts w:hint="eastAsia"/>
        </w:rPr>
        <w:t>：</w:t>
      </w:r>
    </w:p>
    <w:p w14:paraId="2549659C" w14:textId="77777777" w:rsidR="002C2740" w:rsidRDefault="002C2740" w:rsidP="002C2740">
      <w:pPr>
        <w:spacing w:line="360" w:lineRule="auto"/>
        <w:ind w:firstLine="420"/>
      </w:pPr>
      <w:r>
        <w:rPr>
          <w:rFonts w:hint="eastAsia"/>
        </w:rPr>
        <w:t>(1)</w:t>
      </w:r>
      <w:r>
        <w:rPr>
          <w:rFonts w:hint="eastAsia"/>
        </w:rPr>
        <w:t>分组丢失</w:t>
      </w:r>
      <w:r>
        <w:rPr>
          <w:rFonts w:hint="eastAsia"/>
        </w:rPr>
        <w:t>:</w:t>
      </w:r>
      <w:r>
        <w:rPr>
          <w:rFonts w:hint="eastAsia"/>
        </w:rPr>
        <w:t>发送方发送分组</w:t>
      </w:r>
      <w:r>
        <w:rPr>
          <w:rFonts w:hint="eastAsia"/>
        </w:rPr>
        <w:t>,</w:t>
      </w:r>
      <w:r>
        <w:rPr>
          <w:rFonts w:hint="eastAsia"/>
        </w:rPr>
        <w:t>接收方没有收到分组</w:t>
      </w:r>
      <w:r>
        <w:rPr>
          <w:rFonts w:hint="eastAsia"/>
        </w:rPr>
        <w:t>,</w:t>
      </w:r>
      <w:r>
        <w:rPr>
          <w:rFonts w:hint="eastAsia"/>
        </w:rPr>
        <w:t>那么接收方不会发出确认</w:t>
      </w:r>
      <w:r>
        <w:rPr>
          <w:rFonts w:hint="eastAsia"/>
        </w:rPr>
        <w:t>,</w:t>
      </w:r>
      <w:r>
        <w:rPr>
          <w:rFonts w:hint="eastAsia"/>
        </w:rPr>
        <w:t>只要发送方过一段时间没有收到确认</w:t>
      </w:r>
      <w:r>
        <w:rPr>
          <w:rFonts w:hint="eastAsia"/>
        </w:rPr>
        <w:t>,</w:t>
      </w:r>
      <w:r>
        <w:rPr>
          <w:rFonts w:hint="eastAsia"/>
        </w:rPr>
        <w:t>就认为刚才的分组丢了</w:t>
      </w:r>
      <w:r>
        <w:rPr>
          <w:rFonts w:hint="eastAsia"/>
        </w:rPr>
        <w:t>,</w:t>
      </w:r>
      <w:r>
        <w:rPr>
          <w:rFonts w:hint="eastAsia"/>
        </w:rPr>
        <w:t>那么发送方就会再次发送</w:t>
      </w:r>
      <w:r>
        <w:rPr>
          <w:rFonts w:hint="eastAsia"/>
        </w:rPr>
        <w:t>.</w:t>
      </w:r>
    </w:p>
    <w:p w14:paraId="0BCBD75C" w14:textId="77777777" w:rsidR="002C2740" w:rsidRDefault="002C2740" w:rsidP="002C2740">
      <w:pPr>
        <w:spacing w:line="360" w:lineRule="auto"/>
        <w:ind w:firstLine="420"/>
      </w:pPr>
      <w:r>
        <w:rPr>
          <w:rFonts w:hint="eastAsia"/>
        </w:rPr>
        <w:t>(2):</w:t>
      </w:r>
      <w:r>
        <w:rPr>
          <w:rFonts w:hint="eastAsia"/>
        </w:rPr>
        <w:t>确认丢失</w:t>
      </w:r>
      <w:r>
        <w:rPr>
          <w:rFonts w:hint="eastAsia"/>
        </w:rPr>
        <w:t>:</w:t>
      </w:r>
      <w:r>
        <w:rPr>
          <w:rFonts w:hint="eastAsia"/>
        </w:rPr>
        <w:t>发送方发送成功</w:t>
      </w:r>
      <w:r>
        <w:rPr>
          <w:rFonts w:hint="eastAsia"/>
        </w:rPr>
        <w:t>,</w:t>
      </w:r>
      <w:r>
        <w:rPr>
          <w:rFonts w:hint="eastAsia"/>
        </w:rPr>
        <w:t>接收方接收成功</w:t>
      </w:r>
      <w:r>
        <w:rPr>
          <w:rFonts w:hint="eastAsia"/>
        </w:rPr>
        <w:t>,</w:t>
      </w:r>
      <w:r>
        <w:rPr>
          <w:rFonts w:hint="eastAsia"/>
        </w:rPr>
        <w:t>确认分组也被发送</w:t>
      </w:r>
      <w:r>
        <w:rPr>
          <w:rFonts w:hint="eastAsia"/>
        </w:rPr>
        <w:t>,</w:t>
      </w:r>
      <w:r>
        <w:rPr>
          <w:rFonts w:hint="eastAsia"/>
        </w:rPr>
        <w:t>但是分组丢失</w:t>
      </w:r>
      <w:r>
        <w:rPr>
          <w:rFonts w:hint="eastAsia"/>
        </w:rPr>
        <w:t>,</w:t>
      </w:r>
      <w:r>
        <w:rPr>
          <w:rFonts w:hint="eastAsia"/>
        </w:rPr>
        <w:t>那么到了等待时间</w:t>
      </w:r>
      <w:r>
        <w:rPr>
          <w:rFonts w:hint="eastAsia"/>
        </w:rPr>
        <w:t>,</w:t>
      </w:r>
      <w:r>
        <w:rPr>
          <w:rFonts w:hint="eastAsia"/>
        </w:rPr>
        <w:t>发送方没有收到确认</w:t>
      </w:r>
      <w:r>
        <w:rPr>
          <w:rFonts w:hint="eastAsia"/>
        </w:rPr>
        <w:t>,</w:t>
      </w:r>
      <w:r>
        <w:rPr>
          <w:rFonts w:hint="eastAsia"/>
        </w:rPr>
        <w:t>又会发送分组过去</w:t>
      </w:r>
      <w:r>
        <w:rPr>
          <w:rFonts w:hint="eastAsia"/>
        </w:rPr>
        <w:t>,</w:t>
      </w:r>
      <w:r>
        <w:rPr>
          <w:rFonts w:hint="eastAsia"/>
        </w:rPr>
        <w:t>此时接收方前面已经收到了分组</w:t>
      </w:r>
      <w:r>
        <w:rPr>
          <w:rFonts w:hint="eastAsia"/>
        </w:rPr>
        <w:t>,</w:t>
      </w:r>
      <w:r>
        <w:rPr>
          <w:rFonts w:hint="eastAsia"/>
        </w:rPr>
        <w:t>那么此时接收方要做的事就是</w:t>
      </w:r>
      <w:r>
        <w:rPr>
          <w:rFonts w:hint="eastAsia"/>
        </w:rPr>
        <w:t>:</w:t>
      </w:r>
      <w:r>
        <w:rPr>
          <w:rFonts w:hint="eastAsia"/>
        </w:rPr>
        <w:t>丢弃分组</w:t>
      </w:r>
      <w:r>
        <w:rPr>
          <w:rFonts w:hint="eastAsia"/>
        </w:rPr>
        <w:t>,</w:t>
      </w:r>
      <w:r>
        <w:rPr>
          <w:rFonts w:hint="eastAsia"/>
        </w:rPr>
        <w:t>重新发送确认</w:t>
      </w:r>
      <w:r>
        <w:rPr>
          <w:rFonts w:hint="eastAsia"/>
        </w:rPr>
        <w:t>.</w:t>
      </w:r>
    </w:p>
    <w:p w14:paraId="2611950D" w14:textId="4CAEE373" w:rsidR="002C2740" w:rsidRDefault="002C2740" w:rsidP="002C2740">
      <w:pPr>
        <w:spacing w:line="360" w:lineRule="auto"/>
        <w:ind w:firstLine="420"/>
      </w:pPr>
      <w:r>
        <w:rPr>
          <w:rFonts w:hint="eastAsia"/>
        </w:rPr>
        <w:lastRenderedPageBreak/>
        <w:t>(3):</w:t>
      </w:r>
      <w:r>
        <w:rPr>
          <w:rFonts w:hint="eastAsia"/>
        </w:rPr>
        <w:t>传送延迟</w:t>
      </w:r>
      <w:r>
        <w:rPr>
          <w:rFonts w:hint="eastAsia"/>
        </w:rPr>
        <w:t>:</w:t>
      </w:r>
      <w:r>
        <w:rPr>
          <w:rFonts w:hint="eastAsia"/>
        </w:rPr>
        <w:t>发送方发送成功</w:t>
      </w:r>
      <w:r>
        <w:rPr>
          <w:rFonts w:hint="eastAsia"/>
        </w:rPr>
        <w:t>,</w:t>
      </w:r>
      <w:r>
        <w:rPr>
          <w:rFonts w:hint="eastAsia"/>
        </w:rPr>
        <w:t>接收方接收成功</w:t>
      </w:r>
      <w:r>
        <w:rPr>
          <w:rFonts w:hint="eastAsia"/>
        </w:rPr>
        <w:t>,</w:t>
      </w:r>
      <w:r>
        <w:rPr>
          <w:rFonts w:hint="eastAsia"/>
        </w:rPr>
        <w:t>确认分组也被发送</w:t>
      </w:r>
      <w:r>
        <w:rPr>
          <w:rFonts w:hint="eastAsia"/>
        </w:rPr>
        <w:t>,</w:t>
      </w:r>
      <w:r>
        <w:rPr>
          <w:rFonts w:hint="eastAsia"/>
        </w:rPr>
        <w:t>没有丢失</w:t>
      </w:r>
      <w:r>
        <w:rPr>
          <w:rFonts w:hint="eastAsia"/>
        </w:rPr>
        <w:t>,</w:t>
      </w:r>
      <w:r>
        <w:rPr>
          <w:rFonts w:hint="eastAsia"/>
        </w:rPr>
        <w:t>但是由于传输太慢</w:t>
      </w:r>
      <w:r>
        <w:rPr>
          <w:rFonts w:hint="eastAsia"/>
        </w:rPr>
        <w:t>,</w:t>
      </w:r>
      <w:r>
        <w:rPr>
          <w:rFonts w:hint="eastAsia"/>
        </w:rPr>
        <w:t>等到了发送</w:t>
      </w:r>
      <w:proofErr w:type="gramStart"/>
      <w:r>
        <w:rPr>
          <w:rFonts w:hint="eastAsia"/>
        </w:rPr>
        <w:t>方设置</w:t>
      </w:r>
      <w:proofErr w:type="gramEnd"/>
      <w:r>
        <w:rPr>
          <w:rFonts w:hint="eastAsia"/>
        </w:rPr>
        <w:t>的时间</w:t>
      </w:r>
      <w:r>
        <w:rPr>
          <w:rFonts w:hint="eastAsia"/>
        </w:rPr>
        <w:t>,</w:t>
      </w:r>
      <w:r>
        <w:rPr>
          <w:rFonts w:hint="eastAsia"/>
        </w:rPr>
        <w:t>发送方又会重新发送分组</w:t>
      </w:r>
      <w:r>
        <w:rPr>
          <w:rFonts w:hint="eastAsia"/>
        </w:rPr>
        <w:t>,</w:t>
      </w:r>
      <w:r>
        <w:rPr>
          <w:rFonts w:hint="eastAsia"/>
        </w:rPr>
        <w:t>此时接收方要做的事情</w:t>
      </w:r>
      <w:r>
        <w:rPr>
          <w:rFonts w:hint="eastAsia"/>
        </w:rPr>
        <w:t>:</w:t>
      </w:r>
      <w:r>
        <w:rPr>
          <w:rFonts w:hint="eastAsia"/>
        </w:rPr>
        <w:t>丢弃分组</w:t>
      </w:r>
      <w:r>
        <w:rPr>
          <w:rFonts w:hint="eastAsia"/>
        </w:rPr>
        <w:t>,</w:t>
      </w:r>
      <w:r>
        <w:rPr>
          <w:rFonts w:hint="eastAsia"/>
        </w:rPr>
        <w:t>重新发送确认</w:t>
      </w:r>
      <w:r>
        <w:rPr>
          <w:rFonts w:hint="eastAsia"/>
        </w:rPr>
        <w:t xml:space="preserve">. </w:t>
      </w:r>
      <w:r>
        <w:rPr>
          <w:rFonts w:hint="eastAsia"/>
        </w:rPr>
        <w:t>发送方如果收到两个或者多个确认</w:t>
      </w:r>
      <w:r>
        <w:rPr>
          <w:rFonts w:hint="eastAsia"/>
        </w:rPr>
        <w:t>,</w:t>
      </w:r>
      <w:r>
        <w:rPr>
          <w:rFonts w:hint="eastAsia"/>
        </w:rPr>
        <w:t>就停止发送</w:t>
      </w:r>
      <w:r>
        <w:rPr>
          <w:rFonts w:hint="eastAsia"/>
        </w:rPr>
        <w:t>,</w:t>
      </w:r>
      <w:r>
        <w:rPr>
          <w:rFonts w:hint="eastAsia"/>
        </w:rPr>
        <w:t>丢弃其他确认</w:t>
      </w:r>
      <w:r>
        <w:rPr>
          <w:rFonts w:hint="eastAsia"/>
        </w:rPr>
        <w:t>.</w:t>
      </w:r>
    </w:p>
    <w:p w14:paraId="6C588E7D" w14:textId="479EE9E0" w:rsidR="002C2740" w:rsidRDefault="002C2740" w:rsidP="002C2740">
      <w:pPr>
        <w:spacing w:line="360" w:lineRule="auto"/>
        <w:ind w:firstLine="420"/>
      </w:pPr>
      <w:r>
        <w:rPr>
          <w:noProof/>
        </w:rPr>
        <w:drawing>
          <wp:inline distT="0" distB="0" distL="0" distR="0" wp14:anchorId="39EBD8CC" wp14:editId="69A32BAE">
            <wp:extent cx="5731510" cy="5244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244465"/>
                    </a:xfrm>
                    <a:prstGeom prst="rect">
                      <a:avLst/>
                    </a:prstGeom>
                  </pic:spPr>
                </pic:pic>
              </a:graphicData>
            </a:graphic>
          </wp:inline>
        </w:drawing>
      </w:r>
    </w:p>
    <w:p w14:paraId="41988DEF" w14:textId="26AF8109" w:rsidR="00576931" w:rsidRDefault="00576931" w:rsidP="00576931">
      <w:pPr>
        <w:jc w:val="center"/>
      </w:pPr>
      <w:r w:rsidRPr="00D329A6">
        <w:t>图</w:t>
      </w:r>
      <w:r w:rsidRPr="00D329A6">
        <w:t xml:space="preserve"> </w:t>
      </w:r>
      <w:r>
        <w:rPr>
          <w:rFonts w:hint="eastAsia"/>
        </w:rPr>
        <w:t>3</w:t>
      </w:r>
      <w:r w:rsidRPr="00D329A6">
        <w:t>.</w:t>
      </w:r>
      <w:r>
        <w:rPr>
          <w:rFonts w:hint="eastAsia"/>
        </w:rPr>
        <w:t>9</w:t>
      </w:r>
      <w:r w:rsidRPr="00D329A6">
        <w:t xml:space="preserve"> </w:t>
      </w:r>
      <w:r>
        <w:rPr>
          <w:rFonts w:hint="eastAsia"/>
        </w:rPr>
        <w:t xml:space="preserve"> </w:t>
      </w:r>
      <w:r>
        <w:rPr>
          <w:rFonts w:hint="eastAsia"/>
        </w:rPr>
        <w:t>超时重发示意图</w:t>
      </w:r>
    </w:p>
    <w:p w14:paraId="6AF46547" w14:textId="0A425B92" w:rsidR="006C3681" w:rsidRPr="006C3681" w:rsidRDefault="006C3681" w:rsidP="005775AE">
      <w:pPr>
        <w:spacing w:line="360" w:lineRule="auto"/>
        <w:rPr>
          <w:rFonts w:ascii="宋体" w:hAnsi="宋体" w:cs="宋体"/>
        </w:rPr>
      </w:pPr>
    </w:p>
    <w:p w14:paraId="1722B19A" w14:textId="29041519" w:rsidR="00B354F1" w:rsidRDefault="00B354F1" w:rsidP="00656593">
      <w:pPr>
        <w:jc w:val="center"/>
      </w:pPr>
    </w:p>
    <w:p w14:paraId="1CAA23BF" w14:textId="77777777" w:rsidR="00B354F1" w:rsidRPr="00656593" w:rsidRDefault="00B354F1" w:rsidP="00656593">
      <w:pPr>
        <w:jc w:val="center"/>
      </w:pPr>
    </w:p>
    <w:p w14:paraId="6DFE6A4C" w14:textId="6C6EBB6E" w:rsidR="00D329A6" w:rsidRDefault="005775AE" w:rsidP="00153FED">
      <w:pPr>
        <w:pStyle w:val="af8"/>
        <w:numPr>
          <w:ilvl w:val="0"/>
          <w:numId w:val="1"/>
        </w:numPr>
        <w:ind w:firstLineChars="0"/>
        <w:rPr>
          <w:b/>
          <w:bCs/>
          <w:sz w:val="32"/>
          <w:szCs w:val="32"/>
        </w:rPr>
      </w:pPr>
      <w:r>
        <w:rPr>
          <w:rFonts w:hint="eastAsia"/>
          <w:b/>
          <w:bCs/>
          <w:sz w:val="32"/>
          <w:szCs w:val="32"/>
        </w:rPr>
        <w:t>最后</w:t>
      </w:r>
      <w:r w:rsidR="00CA48AB">
        <w:rPr>
          <w:rFonts w:hint="eastAsia"/>
          <w:b/>
          <w:bCs/>
          <w:sz w:val="32"/>
          <w:szCs w:val="32"/>
        </w:rPr>
        <w:t>结果</w:t>
      </w:r>
    </w:p>
    <w:p w14:paraId="7C431AD5" w14:textId="7A4F5605" w:rsidR="00CA48AB" w:rsidRDefault="00CA48AB" w:rsidP="00E50738">
      <w:pPr>
        <w:spacing w:line="360" w:lineRule="auto"/>
        <w:ind w:left="284" w:firstLineChars="200" w:firstLine="480"/>
      </w:pPr>
      <w:r w:rsidRPr="00CA48AB">
        <w:rPr>
          <w:rFonts w:hint="eastAsia"/>
        </w:rPr>
        <w:lastRenderedPageBreak/>
        <w:t>现在已实现使用滑动窗口协议传输文本和语音信息，通信方式采用的是两台</w:t>
      </w:r>
      <w:proofErr w:type="spellStart"/>
      <w:r w:rsidRPr="00CA48AB">
        <w:rPr>
          <w:rFonts w:hint="eastAsia"/>
        </w:rPr>
        <w:t>pluto</w:t>
      </w:r>
      <w:proofErr w:type="spellEnd"/>
      <w:r w:rsidRPr="00CA48AB">
        <w:rPr>
          <w:rFonts w:hint="eastAsia"/>
        </w:rPr>
        <w:t>直接相连，还未使用天线，调制方式采用的是</w:t>
      </w:r>
      <w:r w:rsidRPr="00CA48AB">
        <w:rPr>
          <w:rFonts w:hint="eastAsia"/>
        </w:rPr>
        <w:t>B</w:t>
      </w:r>
      <w:r w:rsidRPr="00CA48AB">
        <w:t>PSK</w:t>
      </w:r>
      <w:r w:rsidRPr="00CA48AB">
        <w:rPr>
          <w:rFonts w:hint="eastAsia"/>
        </w:rPr>
        <w:t>，传输速率还待提高。</w:t>
      </w:r>
    </w:p>
    <w:p w14:paraId="50A3E7FD" w14:textId="1C601B69" w:rsidR="004508D5" w:rsidRDefault="004508D5" w:rsidP="003F1ABD">
      <w:pPr>
        <w:spacing w:line="360" w:lineRule="auto"/>
        <w:ind w:left="284" w:firstLine="136"/>
      </w:pPr>
      <w:r>
        <w:rPr>
          <w:rFonts w:hint="eastAsia"/>
        </w:rPr>
        <w:t>接收方结果图：</w:t>
      </w:r>
    </w:p>
    <w:p w14:paraId="2E084990" w14:textId="45CF8C75" w:rsidR="004508D5" w:rsidRDefault="002E5408" w:rsidP="00CA48AB">
      <w:pPr>
        <w:ind w:left="283" w:firstLine="137"/>
      </w:pPr>
      <w:r>
        <w:rPr>
          <w:noProof/>
        </w:rPr>
        <w:drawing>
          <wp:inline distT="0" distB="0" distL="0" distR="0" wp14:anchorId="464C40BE" wp14:editId="6588F3FC">
            <wp:extent cx="5731510" cy="3603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603625"/>
                    </a:xfrm>
                    <a:prstGeom prst="rect">
                      <a:avLst/>
                    </a:prstGeom>
                  </pic:spPr>
                </pic:pic>
              </a:graphicData>
            </a:graphic>
          </wp:inline>
        </w:drawing>
      </w:r>
    </w:p>
    <w:p w14:paraId="48527EC0" w14:textId="1AC6B042" w:rsidR="004508D5" w:rsidRDefault="004508D5" w:rsidP="00CA48AB">
      <w:pPr>
        <w:ind w:left="283" w:firstLine="137"/>
      </w:pPr>
      <w:r>
        <w:rPr>
          <w:rFonts w:hint="eastAsia"/>
        </w:rPr>
        <w:t>发送方结果图：</w:t>
      </w:r>
    </w:p>
    <w:p w14:paraId="7903E207" w14:textId="363A7D32" w:rsidR="002E5408" w:rsidRPr="002E5408" w:rsidRDefault="002E5408" w:rsidP="002E5408">
      <w:pPr>
        <w:rPr>
          <w:rFonts w:ascii="宋体" w:hAnsi="宋体" w:cs="宋体"/>
        </w:rPr>
      </w:pPr>
      <w:r w:rsidRPr="002E5408">
        <w:rPr>
          <w:rFonts w:ascii="宋体" w:hAnsi="宋体" w:cs="宋体"/>
        </w:rPr>
        <w:fldChar w:fldCharType="begin"/>
      </w:r>
      <w:r w:rsidRPr="002E5408">
        <w:rPr>
          <w:rFonts w:ascii="宋体" w:hAnsi="宋体" w:cs="宋体"/>
        </w:rPr>
        <w:instrText xml:space="preserve"> INCLUDEPICTURE "C:\\Users\\Ecoira\\Documents\\Tencent Files\\2938158893\\Image\\C2C\\)FEPOYP{1)4BHZCKS582F6W.png" \* MERGEFORMATINET </w:instrText>
      </w:r>
      <w:r w:rsidRPr="002E5408">
        <w:rPr>
          <w:rFonts w:ascii="宋体" w:hAnsi="宋体" w:cs="宋体"/>
        </w:rPr>
        <w:fldChar w:fldCharType="separate"/>
      </w:r>
      <w:r w:rsidR="002826C8">
        <w:rPr>
          <w:rFonts w:ascii="宋体" w:hAnsi="宋体" w:cs="宋体"/>
        </w:rPr>
        <w:fldChar w:fldCharType="begin"/>
      </w:r>
      <w:r w:rsidR="002826C8">
        <w:rPr>
          <w:rFonts w:ascii="宋体" w:hAnsi="宋体" w:cs="宋体"/>
        </w:rPr>
        <w:instrText xml:space="preserve"> INCLUDEPICTURE  "C:\\Users\\Ecoira\\Documents\\Tencent Files\\2938158893\\Image\\C2C\\)FEPOYP{1)4BHZCKS582F6W.png" \* MERGEFORMATINET </w:instrText>
      </w:r>
      <w:r w:rsidR="002826C8">
        <w:rPr>
          <w:rFonts w:ascii="宋体" w:hAnsi="宋体" w:cs="宋体"/>
        </w:rPr>
        <w:fldChar w:fldCharType="separate"/>
      </w:r>
      <w:r w:rsidR="001F08A9">
        <w:rPr>
          <w:rFonts w:ascii="宋体" w:hAnsi="宋体" w:cs="宋体"/>
        </w:rPr>
        <w:fldChar w:fldCharType="begin"/>
      </w:r>
      <w:r w:rsidR="001F08A9">
        <w:rPr>
          <w:rFonts w:ascii="宋体" w:hAnsi="宋体" w:cs="宋体"/>
        </w:rPr>
        <w:instrText xml:space="preserve"> INCLUDEPICTURE  "C:\\Users\\Ecoira\\Documents\\Tencent Files\\2938158893\\Image\\C2C\\)FEPOYP{1)4BHZCKS582F6W.png" \* MERGEFORMATINET </w:instrText>
      </w:r>
      <w:r w:rsidR="001F08A9">
        <w:rPr>
          <w:rFonts w:ascii="宋体" w:hAnsi="宋体" w:cs="宋体"/>
        </w:rPr>
        <w:fldChar w:fldCharType="separate"/>
      </w:r>
      <w:r w:rsidR="00485660">
        <w:rPr>
          <w:rFonts w:ascii="宋体" w:hAnsi="宋体" w:cs="宋体"/>
        </w:rPr>
        <w:fldChar w:fldCharType="begin"/>
      </w:r>
      <w:r w:rsidR="00485660">
        <w:rPr>
          <w:rFonts w:ascii="宋体" w:hAnsi="宋体" w:cs="宋体"/>
        </w:rPr>
        <w:instrText xml:space="preserve"> INCLUDEPICTURE  "C:\\Users\\Ecoira\\Documents\\Tencent Files\\2938158893\\Image\\C2C\\)FEPOYP{1)4BHZCKS582F6W.png" \* MERGEFORMATINET </w:instrText>
      </w:r>
      <w:r w:rsidR="00485660">
        <w:rPr>
          <w:rFonts w:ascii="宋体" w:hAnsi="宋体" w:cs="宋体"/>
        </w:rPr>
        <w:fldChar w:fldCharType="separate"/>
      </w:r>
      <w:r w:rsidR="00CF65F2">
        <w:rPr>
          <w:rFonts w:ascii="宋体" w:hAnsi="宋体" w:cs="宋体"/>
        </w:rPr>
        <w:fldChar w:fldCharType="begin"/>
      </w:r>
      <w:r w:rsidR="00CF65F2">
        <w:rPr>
          <w:rFonts w:ascii="宋体" w:hAnsi="宋体" w:cs="宋体"/>
        </w:rPr>
        <w:instrText xml:space="preserve"> INCLUDEPICTURE  "C:\\Users\\Ecoira\\Documents\\Tencent Files\\2938158893\\FileRecv\\Image\\C2C\\)FEPOYP{1)4BHZCKS582F6W.png" \* MERGEFORMATINET </w:instrText>
      </w:r>
      <w:r w:rsidR="00CF65F2">
        <w:rPr>
          <w:rFonts w:ascii="宋体" w:hAnsi="宋体" w:cs="宋体"/>
        </w:rPr>
        <w:fldChar w:fldCharType="separate"/>
      </w:r>
      <w:r w:rsidR="00EB4626">
        <w:rPr>
          <w:rFonts w:ascii="宋体" w:hAnsi="宋体" w:cs="宋体"/>
        </w:rPr>
        <w:fldChar w:fldCharType="begin"/>
      </w:r>
      <w:r w:rsidR="00EB4626">
        <w:rPr>
          <w:rFonts w:ascii="宋体" w:hAnsi="宋体" w:cs="宋体"/>
        </w:rPr>
        <w:instrText xml:space="preserve"> </w:instrText>
      </w:r>
      <w:r w:rsidR="00EB4626">
        <w:rPr>
          <w:rFonts w:ascii="宋体" w:hAnsi="宋体" w:cs="宋体"/>
        </w:rPr>
        <w:instrText>INCLUDEPICTURE  "C:\\Users\\Ecoira\\Documents\\Tencent Files\\2938158893\\FileRecv\</w:instrText>
      </w:r>
      <w:r w:rsidR="00EB4626">
        <w:rPr>
          <w:rFonts w:ascii="宋体" w:hAnsi="宋体" w:cs="宋体"/>
        </w:rPr>
        <w:instrText>\Image\\C2C\\)FEPOYP{1)4BHZCKS582F6W.png" \* MERGEFORMATINET</w:instrText>
      </w:r>
      <w:r w:rsidR="00EB4626">
        <w:rPr>
          <w:rFonts w:ascii="宋体" w:hAnsi="宋体" w:cs="宋体"/>
        </w:rPr>
        <w:instrText xml:space="preserve"> </w:instrText>
      </w:r>
      <w:r w:rsidR="00EB4626">
        <w:rPr>
          <w:rFonts w:ascii="宋体" w:hAnsi="宋体" w:cs="宋体"/>
        </w:rPr>
        <w:fldChar w:fldCharType="separate"/>
      </w:r>
      <w:r w:rsidR="005775AE">
        <w:rPr>
          <w:rFonts w:ascii="宋体" w:hAnsi="宋体" w:cs="宋体"/>
        </w:rPr>
        <w:pict w14:anchorId="5EC6504F">
          <v:shape id="_x0000_i1036" type="#_x0000_t75" style="width:488.25pt;height:120pt">
            <v:imagedata r:id="rId38" r:href="rId39"/>
          </v:shape>
        </w:pict>
      </w:r>
      <w:r w:rsidR="00EB4626">
        <w:rPr>
          <w:rFonts w:ascii="宋体" w:hAnsi="宋体" w:cs="宋体"/>
        </w:rPr>
        <w:fldChar w:fldCharType="end"/>
      </w:r>
      <w:r w:rsidR="00CF65F2">
        <w:rPr>
          <w:rFonts w:ascii="宋体" w:hAnsi="宋体" w:cs="宋体"/>
        </w:rPr>
        <w:fldChar w:fldCharType="end"/>
      </w:r>
      <w:r w:rsidR="00485660">
        <w:rPr>
          <w:rFonts w:ascii="宋体" w:hAnsi="宋体" w:cs="宋体"/>
        </w:rPr>
        <w:fldChar w:fldCharType="end"/>
      </w:r>
      <w:r w:rsidR="001F08A9">
        <w:rPr>
          <w:rFonts w:ascii="宋体" w:hAnsi="宋体" w:cs="宋体"/>
        </w:rPr>
        <w:fldChar w:fldCharType="end"/>
      </w:r>
      <w:r w:rsidR="002826C8">
        <w:rPr>
          <w:rFonts w:ascii="宋体" w:hAnsi="宋体" w:cs="宋体"/>
        </w:rPr>
        <w:fldChar w:fldCharType="end"/>
      </w:r>
      <w:r w:rsidRPr="002E5408">
        <w:rPr>
          <w:rFonts w:ascii="宋体" w:hAnsi="宋体" w:cs="宋体"/>
        </w:rPr>
        <w:fldChar w:fldCharType="end"/>
      </w:r>
    </w:p>
    <w:p w14:paraId="53648714" w14:textId="77777777" w:rsidR="004508D5" w:rsidRPr="00CA48AB" w:rsidRDefault="004508D5" w:rsidP="00CA48AB">
      <w:pPr>
        <w:ind w:left="283" w:firstLine="137"/>
      </w:pPr>
    </w:p>
    <w:p w14:paraId="318E7A1E" w14:textId="77777777" w:rsidR="006270EA" w:rsidRDefault="006270EA" w:rsidP="006270EA">
      <w:pPr>
        <w:pStyle w:val="af8"/>
        <w:numPr>
          <w:ilvl w:val="0"/>
          <w:numId w:val="1"/>
        </w:numPr>
        <w:ind w:firstLineChars="0"/>
        <w:rPr>
          <w:b/>
          <w:bCs/>
          <w:sz w:val="32"/>
          <w:szCs w:val="32"/>
        </w:rPr>
      </w:pPr>
      <w:r>
        <w:rPr>
          <w:rFonts w:hint="eastAsia"/>
          <w:b/>
          <w:bCs/>
          <w:sz w:val="32"/>
          <w:szCs w:val="32"/>
        </w:rPr>
        <w:t>结论</w:t>
      </w:r>
    </w:p>
    <w:p w14:paraId="41EFB06F" w14:textId="227136A0" w:rsidR="006270EA" w:rsidRPr="006270EA" w:rsidRDefault="002A0683" w:rsidP="006270EA">
      <w:pPr>
        <w:spacing w:line="360" w:lineRule="auto"/>
        <w:ind w:left="283" w:firstLineChars="200" w:firstLine="480"/>
      </w:pPr>
      <w:r>
        <w:rPr>
          <w:rFonts w:hint="eastAsia"/>
        </w:rPr>
        <w:t>决</w:t>
      </w:r>
      <w:r w:rsidR="006270EA" w:rsidRPr="006270EA">
        <w:rPr>
          <w:rFonts w:hint="eastAsia"/>
        </w:rPr>
        <w:t>赛阶段，</w:t>
      </w:r>
      <w:r w:rsidR="00E50738">
        <w:rPr>
          <w:rFonts w:hint="eastAsia"/>
        </w:rPr>
        <w:t>我们</w:t>
      </w:r>
      <w:r>
        <w:rPr>
          <w:rFonts w:hint="eastAsia"/>
        </w:rPr>
        <w:t>在已有</w:t>
      </w:r>
      <w:r w:rsidR="00E50738">
        <w:rPr>
          <w:rFonts w:hint="eastAsia"/>
        </w:rPr>
        <w:t>的</w:t>
      </w:r>
      <w:proofErr w:type="spellStart"/>
      <w:r w:rsidR="00E50738">
        <w:rPr>
          <w:rFonts w:hint="eastAsia"/>
        </w:rPr>
        <w:t>b</w:t>
      </w:r>
      <w:r w:rsidR="00E50738">
        <w:t>psk_demo</w:t>
      </w:r>
      <w:proofErr w:type="spellEnd"/>
      <w:r w:rsidR="00E50738">
        <w:rPr>
          <w:rFonts w:hint="eastAsia"/>
        </w:rPr>
        <w:t>程序示例的基础上，</w:t>
      </w:r>
      <w:r>
        <w:rPr>
          <w:rFonts w:hint="eastAsia"/>
        </w:rPr>
        <w:t>加入了</w:t>
      </w:r>
      <w:r>
        <w:rPr>
          <w:rFonts w:hint="eastAsia"/>
        </w:rPr>
        <w:t>T</w:t>
      </w:r>
      <w:r>
        <w:t>CP</w:t>
      </w:r>
      <w:r>
        <w:rPr>
          <w:rFonts w:hint="eastAsia"/>
        </w:rPr>
        <w:t>和停止等待</w:t>
      </w:r>
      <w:r w:rsidR="006270EA" w:rsidRPr="006270EA">
        <w:rPr>
          <w:rFonts w:hint="eastAsia"/>
        </w:rPr>
        <w:t>协议</w:t>
      </w:r>
      <w:r w:rsidR="00F33B46">
        <w:rPr>
          <w:rFonts w:hint="eastAsia"/>
        </w:rPr>
        <w:t>，已实现了下列功能：</w:t>
      </w:r>
    </w:p>
    <w:p w14:paraId="209138F2" w14:textId="0706CF7D" w:rsidR="00F33B46" w:rsidRPr="00F33B46" w:rsidRDefault="00F33B46" w:rsidP="006270EA">
      <w:pPr>
        <w:pStyle w:val="af8"/>
        <w:numPr>
          <w:ilvl w:val="0"/>
          <w:numId w:val="14"/>
        </w:numPr>
        <w:spacing w:line="360" w:lineRule="auto"/>
        <w:ind w:firstLineChars="0"/>
        <w:rPr>
          <w:sz w:val="24"/>
          <w:szCs w:val="24"/>
        </w:rPr>
      </w:pPr>
      <w:r w:rsidRPr="00F33B46">
        <w:rPr>
          <w:rFonts w:hint="eastAsia"/>
          <w:sz w:val="24"/>
          <w:szCs w:val="24"/>
        </w:rPr>
        <w:t>成功传输文本（</w:t>
      </w:r>
      <w:r w:rsidRPr="00F33B46">
        <w:rPr>
          <w:rFonts w:hint="eastAsia"/>
          <w:sz w:val="24"/>
          <w:szCs w:val="24"/>
        </w:rPr>
        <w:t>T</w:t>
      </w:r>
      <w:r w:rsidRPr="00F33B46">
        <w:rPr>
          <w:sz w:val="24"/>
          <w:szCs w:val="24"/>
        </w:rPr>
        <w:t>XT</w:t>
      </w:r>
      <w:r w:rsidRPr="00F33B46">
        <w:rPr>
          <w:rFonts w:hint="eastAsia"/>
          <w:sz w:val="24"/>
          <w:szCs w:val="24"/>
        </w:rPr>
        <w:t>格式）和语音（</w:t>
      </w:r>
      <w:r w:rsidRPr="00F33B46">
        <w:rPr>
          <w:rFonts w:hint="eastAsia"/>
          <w:sz w:val="24"/>
          <w:szCs w:val="24"/>
        </w:rPr>
        <w:t>W</w:t>
      </w:r>
      <w:r w:rsidRPr="00F33B46">
        <w:rPr>
          <w:sz w:val="24"/>
          <w:szCs w:val="24"/>
        </w:rPr>
        <w:t>AV</w:t>
      </w:r>
      <w:r w:rsidRPr="00F33B46">
        <w:rPr>
          <w:rFonts w:hint="eastAsia"/>
          <w:sz w:val="24"/>
          <w:szCs w:val="24"/>
        </w:rPr>
        <w:t>格式）</w:t>
      </w:r>
      <w:r>
        <w:rPr>
          <w:rFonts w:hint="eastAsia"/>
          <w:sz w:val="24"/>
          <w:szCs w:val="24"/>
        </w:rPr>
        <w:t>。</w:t>
      </w:r>
    </w:p>
    <w:p w14:paraId="23505C81" w14:textId="42B0A374" w:rsidR="006270EA" w:rsidRPr="006270EA" w:rsidRDefault="00F33B46" w:rsidP="006270EA">
      <w:pPr>
        <w:pStyle w:val="af8"/>
        <w:numPr>
          <w:ilvl w:val="0"/>
          <w:numId w:val="14"/>
        </w:numPr>
        <w:spacing w:line="360" w:lineRule="auto"/>
        <w:ind w:firstLineChars="0"/>
        <w:rPr>
          <w:b/>
          <w:bCs/>
          <w:sz w:val="24"/>
          <w:szCs w:val="24"/>
        </w:rPr>
      </w:pPr>
      <w:r>
        <w:rPr>
          <w:rFonts w:hint="eastAsia"/>
          <w:sz w:val="24"/>
          <w:szCs w:val="24"/>
        </w:rPr>
        <w:t>通信距离最大为</w:t>
      </w:r>
      <w:r>
        <w:rPr>
          <w:rFonts w:hint="eastAsia"/>
          <w:sz w:val="24"/>
          <w:szCs w:val="24"/>
        </w:rPr>
        <w:t>30cm</w:t>
      </w:r>
      <w:r>
        <w:rPr>
          <w:rFonts w:hint="eastAsia"/>
          <w:sz w:val="24"/>
          <w:szCs w:val="24"/>
        </w:rPr>
        <w:t>。</w:t>
      </w:r>
      <w:bookmarkStart w:id="2" w:name="_GoBack"/>
      <w:bookmarkEnd w:id="2"/>
    </w:p>
    <w:p w14:paraId="5CF993F5" w14:textId="026EDC13" w:rsidR="006270EA" w:rsidRPr="00F33B46" w:rsidRDefault="00F33B46" w:rsidP="006270EA">
      <w:pPr>
        <w:pStyle w:val="af8"/>
        <w:numPr>
          <w:ilvl w:val="0"/>
          <w:numId w:val="14"/>
        </w:numPr>
        <w:spacing w:line="360" w:lineRule="auto"/>
        <w:ind w:firstLineChars="0"/>
        <w:rPr>
          <w:sz w:val="24"/>
          <w:szCs w:val="24"/>
        </w:rPr>
      </w:pPr>
      <w:r w:rsidRPr="00F33B46">
        <w:rPr>
          <w:rFonts w:hint="eastAsia"/>
          <w:sz w:val="24"/>
          <w:szCs w:val="24"/>
        </w:rPr>
        <w:lastRenderedPageBreak/>
        <w:t>传输瞬时速率为</w:t>
      </w:r>
      <w:r w:rsidRPr="00F33B46">
        <w:rPr>
          <w:rFonts w:hint="eastAsia"/>
          <w:sz w:val="24"/>
          <w:szCs w:val="24"/>
        </w:rPr>
        <w:t>10</w:t>
      </w:r>
      <w:r w:rsidRPr="00F33B46">
        <w:rPr>
          <w:sz w:val="24"/>
          <w:szCs w:val="24"/>
        </w:rPr>
        <w:t>M</w:t>
      </w:r>
      <w:r w:rsidRPr="00F33B46">
        <w:rPr>
          <w:rFonts w:hint="eastAsia"/>
          <w:sz w:val="24"/>
          <w:szCs w:val="24"/>
        </w:rPr>
        <w:t>/s</w:t>
      </w:r>
      <w:r>
        <w:rPr>
          <w:rFonts w:hint="eastAsia"/>
          <w:sz w:val="24"/>
          <w:szCs w:val="24"/>
        </w:rPr>
        <w:t>，平均速率为</w:t>
      </w:r>
    </w:p>
    <w:p w14:paraId="6DAE08B3" w14:textId="4F3FE2DB" w:rsidR="006270EA" w:rsidRPr="006270EA" w:rsidRDefault="00F33B46" w:rsidP="006270EA">
      <w:pPr>
        <w:pStyle w:val="af8"/>
        <w:numPr>
          <w:ilvl w:val="0"/>
          <w:numId w:val="14"/>
        </w:numPr>
        <w:spacing w:line="360" w:lineRule="auto"/>
        <w:ind w:firstLineChars="0"/>
        <w:rPr>
          <w:b/>
          <w:bCs/>
          <w:sz w:val="24"/>
          <w:szCs w:val="24"/>
        </w:rPr>
      </w:pPr>
      <w:r>
        <w:rPr>
          <w:rFonts w:hint="eastAsia"/>
          <w:sz w:val="24"/>
          <w:szCs w:val="24"/>
        </w:rPr>
        <w:t>调试方式为</w:t>
      </w:r>
      <w:r>
        <w:rPr>
          <w:rFonts w:hint="eastAsia"/>
          <w:sz w:val="24"/>
          <w:szCs w:val="24"/>
        </w:rPr>
        <w:t>B</w:t>
      </w:r>
      <w:r>
        <w:rPr>
          <w:sz w:val="24"/>
          <w:szCs w:val="24"/>
        </w:rPr>
        <w:t>PSK</w:t>
      </w:r>
      <w:r w:rsidR="006270EA" w:rsidRPr="006270EA">
        <w:rPr>
          <w:rFonts w:hint="eastAsia"/>
          <w:sz w:val="24"/>
          <w:szCs w:val="24"/>
        </w:rPr>
        <w:t>。</w:t>
      </w:r>
    </w:p>
    <w:p w14:paraId="33560EE4" w14:textId="42E6C297" w:rsidR="00CA48AB" w:rsidRPr="006270EA" w:rsidRDefault="00F33B46" w:rsidP="006270EA">
      <w:pPr>
        <w:pStyle w:val="af8"/>
        <w:numPr>
          <w:ilvl w:val="0"/>
          <w:numId w:val="14"/>
        </w:numPr>
        <w:spacing w:line="360" w:lineRule="auto"/>
        <w:ind w:firstLineChars="0"/>
        <w:rPr>
          <w:b/>
          <w:bCs/>
          <w:sz w:val="24"/>
          <w:szCs w:val="24"/>
        </w:rPr>
      </w:pPr>
      <w:r>
        <w:rPr>
          <w:rFonts w:hint="eastAsia"/>
          <w:sz w:val="24"/>
          <w:szCs w:val="24"/>
        </w:rPr>
        <w:t>实现三台</w:t>
      </w:r>
      <w:proofErr w:type="spellStart"/>
      <w:r>
        <w:rPr>
          <w:rFonts w:hint="eastAsia"/>
          <w:sz w:val="24"/>
          <w:szCs w:val="24"/>
        </w:rPr>
        <w:t>pluto</w:t>
      </w:r>
      <w:proofErr w:type="spellEnd"/>
      <w:r>
        <w:rPr>
          <w:rFonts w:hint="eastAsia"/>
          <w:sz w:val="24"/>
          <w:szCs w:val="24"/>
        </w:rPr>
        <w:t>组网互联</w:t>
      </w:r>
      <w:r w:rsidR="006270EA" w:rsidRPr="006270EA">
        <w:rPr>
          <w:rFonts w:hint="eastAsia"/>
          <w:sz w:val="24"/>
          <w:szCs w:val="24"/>
        </w:rPr>
        <w:t>。</w:t>
      </w:r>
    </w:p>
    <w:p w14:paraId="2074CC05" w14:textId="77777777" w:rsidR="006270EA" w:rsidRPr="006270EA" w:rsidRDefault="006270EA" w:rsidP="006270EA">
      <w:pPr>
        <w:pStyle w:val="af8"/>
        <w:ind w:left="1620" w:firstLineChars="0" w:firstLine="0"/>
        <w:rPr>
          <w:b/>
          <w:bCs/>
          <w:sz w:val="32"/>
          <w:szCs w:val="32"/>
        </w:rPr>
      </w:pPr>
    </w:p>
    <w:p w14:paraId="5FF447CB" w14:textId="10B54B32" w:rsidR="00CA48AB" w:rsidRPr="00153FED" w:rsidRDefault="00CA48AB" w:rsidP="00153FED">
      <w:pPr>
        <w:pStyle w:val="af8"/>
        <w:numPr>
          <w:ilvl w:val="0"/>
          <w:numId w:val="1"/>
        </w:numPr>
        <w:ind w:firstLineChars="0"/>
        <w:rPr>
          <w:b/>
          <w:bCs/>
          <w:sz w:val="32"/>
          <w:szCs w:val="32"/>
        </w:rPr>
      </w:pPr>
      <w:r>
        <w:rPr>
          <w:rFonts w:hint="eastAsia"/>
          <w:b/>
          <w:bCs/>
          <w:sz w:val="32"/>
          <w:szCs w:val="32"/>
        </w:rPr>
        <w:t>参考文献</w:t>
      </w:r>
    </w:p>
    <w:p w14:paraId="01898841" w14:textId="046A2CA3" w:rsidR="00153FED" w:rsidRPr="00153FED" w:rsidRDefault="00153FED" w:rsidP="00153FED">
      <w:pPr>
        <w:ind w:left="283"/>
      </w:pPr>
      <w:r w:rsidRPr="00153FED">
        <w:rPr>
          <w:rFonts w:hint="eastAsia"/>
        </w:rPr>
        <w:t>[1]</w:t>
      </w:r>
      <w:r w:rsidRPr="00153FED">
        <w:rPr>
          <w:rFonts w:hint="eastAsia"/>
        </w:rPr>
        <w:tab/>
      </w:r>
      <w:r w:rsidRPr="00153FED">
        <w:rPr>
          <w:rFonts w:hint="eastAsia"/>
        </w:rPr>
        <w:t>张辉，曹丽娜</w:t>
      </w:r>
      <w:r w:rsidRPr="00153FED">
        <w:rPr>
          <w:rFonts w:hint="eastAsia"/>
        </w:rPr>
        <w:t xml:space="preserve"> . </w:t>
      </w:r>
      <w:r w:rsidRPr="00153FED">
        <w:rPr>
          <w:rFonts w:hint="eastAsia"/>
        </w:rPr>
        <w:t>现代通信原理与技术</w:t>
      </w:r>
      <w:r w:rsidRPr="00153FED">
        <w:rPr>
          <w:rFonts w:hint="eastAsia"/>
        </w:rPr>
        <w:t xml:space="preserve"> . </w:t>
      </w:r>
      <w:r w:rsidRPr="00153FED">
        <w:rPr>
          <w:rFonts w:hint="eastAsia"/>
        </w:rPr>
        <w:t>西安电子科技大学出版社</w:t>
      </w:r>
      <w:r w:rsidRPr="00153FED">
        <w:rPr>
          <w:rFonts w:hint="eastAsia"/>
        </w:rPr>
        <w:t>.</w:t>
      </w:r>
    </w:p>
    <w:p w14:paraId="7B5030D2" w14:textId="535BCD9A" w:rsidR="00153FED" w:rsidRPr="00153FED" w:rsidRDefault="00153FED" w:rsidP="00153FED">
      <w:pPr>
        <w:ind w:left="283"/>
      </w:pPr>
      <w:r w:rsidRPr="00153FED">
        <w:rPr>
          <w:rFonts w:hint="eastAsia"/>
        </w:rPr>
        <w:t>[2]</w:t>
      </w:r>
      <w:r w:rsidRPr="00153FED">
        <w:rPr>
          <w:rFonts w:hint="eastAsia"/>
        </w:rPr>
        <w:tab/>
      </w:r>
      <w:r w:rsidRPr="00153FED">
        <w:rPr>
          <w:rFonts w:hint="eastAsia"/>
        </w:rPr>
        <w:t>高西全，丁玉美</w:t>
      </w:r>
      <w:r w:rsidRPr="00153FED">
        <w:rPr>
          <w:rFonts w:hint="eastAsia"/>
        </w:rPr>
        <w:t xml:space="preserve"> . </w:t>
      </w:r>
      <w:r w:rsidRPr="00153FED">
        <w:rPr>
          <w:rFonts w:hint="eastAsia"/>
        </w:rPr>
        <w:t>数字信号处理</w:t>
      </w:r>
      <w:r w:rsidRPr="00153FED">
        <w:rPr>
          <w:rFonts w:hint="eastAsia"/>
        </w:rPr>
        <w:t xml:space="preserve"> .</w:t>
      </w:r>
      <w:r w:rsidRPr="00153FED">
        <w:rPr>
          <w:rFonts w:hint="eastAsia"/>
        </w:rPr>
        <w:tab/>
      </w:r>
      <w:r w:rsidRPr="00153FED">
        <w:rPr>
          <w:rFonts w:hint="eastAsia"/>
        </w:rPr>
        <w:t>西安电子科技大学出版社</w:t>
      </w:r>
      <w:r w:rsidRPr="00153FED">
        <w:rPr>
          <w:rFonts w:hint="eastAsia"/>
        </w:rPr>
        <w:t>.</w:t>
      </w:r>
    </w:p>
    <w:p w14:paraId="0C195402" w14:textId="702B439A" w:rsidR="00153FED" w:rsidRPr="00153FED" w:rsidRDefault="00153FED" w:rsidP="00153FED">
      <w:pPr>
        <w:ind w:left="283"/>
      </w:pPr>
      <w:r w:rsidRPr="00153FED">
        <w:rPr>
          <w:rFonts w:hint="eastAsia"/>
        </w:rPr>
        <w:t>[3]</w:t>
      </w:r>
      <w:r w:rsidRPr="00153FED">
        <w:rPr>
          <w:rFonts w:hint="eastAsia"/>
        </w:rPr>
        <w:tab/>
      </w:r>
      <w:r w:rsidRPr="00153FED">
        <w:rPr>
          <w:rFonts w:hint="eastAsia"/>
        </w:rPr>
        <w:t>王玉磊</w:t>
      </w:r>
      <w:r w:rsidRPr="00153FED">
        <w:rPr>
          <w:rFonts w:hint="eastAsia"/>
        </w:rPr>
        <w:t xml:space="preserve">. </w:t>
      </w:r>
      <w:r w:rsidRPr="00153FED">
        <w:rPr>
          <w:rFonts w:hint="eastAsia"/>
        </w:rPr>
        <w:t>从零开始学</w:t>
      </w:r>
      <w:r w:rsidRPr="00153FED">
        <w:rPr>
          <w:rFonts w:hint="eastAsia"/>
        </w:rPr>
        <w:t xml:space="preserve"> MATLAB</w:t>
      </w:r>
      <w:r w:rsidR="00FE3665">
        <w:rPr>
          <w:rFonts w:hint="eastAsia"/>
        </w:rPr>
        <w:t>.</w:t>
      </w:r>
      <w:r w:rsidR="00FE3665">
        <w:t xml:space="preserve"> </w:t>
      </w:r>
      <w:r w:rsidRPr="00153FED">
        <w:rPr>
          <w:rFonts w:hint="eastAsia"/>
        </w:rPr>
        <w:t>中国铁道出版社</w:t>
      </w:r>
      <w:r w:rsidRPr="00153FED">
        <w:rPr>
          <w:rFonts w:hint="eastAsia"/>
        </w:rPr>
        <w:t>.</w:t>
      </w:r>
    </w:p>
    <w:p w14:paraId="44B1B202" w14:textId="77777777" w:rsidR="00C3616E" w:rsidRDefault="00C3616E" w:rsidP="00FE3665">
      <w:pPr>
        <w:spacing w:line="360" w:lineRule="auto"/>
        <w:rPr>
          <w:color w:val="333333"/>
          <w:kern w:val="2"/>
          <w:shd w:val="clear" w:color="auto" w:fill="FFFFFF"/>
        </w:rPr>
      </w:pPr>
    </w:p>
    <w:sectPr w:rsidR="00C3616E">
      <w:footerReference w:type="default" r:id="rId40"/>
      <w:pgSz w:w="11906" w:h="16838"/>
      <w:pgMar w:top="1800" w:right="1440" w:bottom="180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F1A0" w14:textId="77777777" w:rsidR="00EB4626" w:rsidRDefault="00EB4626">
      <w:r>
        <w:separator/>
      </w:r>
    </w:p>
  </w:endnote>
  <w:endnote w:type="continuationSeparator" w:id="0">
    <w:p w14:paraId="23013306" w14:textId="77777777" w:rsidR="00EB4626" w:rsidRDefault="00EB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简体">
    <w:altName w:val="宋体"/>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65C9" w14:textId="77777777" w:rsidR="005F5C1F" w:rsidRDefault="005F5C1F">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154246"/>
      <w:docPartObj>
        <w:docPartGallery w:val="Page Numbers (Bottom of Page)"/>
        <w:docPartUnique/>
      </w:docPartObj>
    </w:sdtPr>
    <w:sdtEndPr/>
    <w:sdtContent>
      <w:p w14:paraId="52319083" w14:textId="5812B062" w:rsidR="009E5F83" w:rsidRDefault="009E5F83">
        <w:pPr>
          <w:pStyle w:val="ab"/>
          <w:jc w:val="center"/>
        </w:pPr>
        <w:r>
          <w:fldChar w:fldCharType="begin"/>
        </w:r>
        <w:r>
          <w:instrText>PAGE   \* MERGEFORMAT</w:instrText>
        </w:r>
        <w:r>
          <w:fldChar w:fldCharType="separate"/>
        </w:r>
        <w:r>
          <w:rPr>
            <w:lang w:val="zh-CN"/>
          </w:rPr>
          <w:t>2</w:t>
        </w:r>
        <w:r>
          <w:fldChar w:fldCharType="end"/>
        </w:r>
      </w:p>
    </w:sdtContent>
  </w:sdt>
  <w:p w14:paraId="3C5D74D5" w14:textId="77777777" w:rsidR="005F5C1F" w:rsidRDefault="005F5C1F">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F1A0A" w14:textId="77777777" w:rsidR="00EB4626" w:rsidRDefault="00EB4626">
      <w:r>
        <w:separator/>
      </w:r>
    </w:p>
  </w:footnote>
  <w:footnote w:type="continuationSeparator" w:id="0">
    <w:p w14:paraId="037ACFA9" w14:textId="77777777" w:rsidR="00EB4626" w:rsidRDefault="00EB4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6DF"/>
    <w:multiLevelType w:val="hybridMultilevel"/>
    <w:tmpl w:val="8070B162"/>
    <w:lvl w:ilvl="0" w:tplc="0C30F7DA">
      <w:start w:val="1"/>
      <w:numFmt w:val="decimal"/>
      <w:lvlText w:val="%1、"/>
      <w:lvlJc w:val="left"/>
      <w:pPr>
        <w:ind w:left="943"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2CB7"/>
    <w:multiLevelType w:val="hybridMultilevel"/>
    <w:tmpl w:val="32B805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E43B3"/>
    <w:multiLevelType w:val="hybridMultilevel"/>
    <w:tmpl w:val="DB04BED8"/>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E67AEE"/>
    <w:multiLevelType w:val="hybridMultilevel"/>
    <w:tmpl w:val="98DCB3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C43CF0"/>
    <w:multiLevelType w:val="hybridMultilevel"/>
    <w:tmpl w:val="88FA702C"/>
    <w:lvl w:ilvl="0" w:tplc="EF0430E8">
      <w:start w:val="1"/>
      <w:numFmt w:val="japaneseCounting"/>
      <w:lvlText w:val="%1、"/>
      <w:lvlJc w:val="left"/>
      <w:pPr>
        <w:ind w:left="4062" w:hanging="6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5" w15:restartNumberingAfterBreak="0">
    <w:nsid w:val="296D01DF"/>
    <w:multiLevelType w:val="hybridMultilevel"/>
    <w:tmpl w:val="12BAB482"/>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E34734"/>
    <w:multiLevelType w:val="hybridMultilevel"/>
    <w:tmpl w:val="BC0810F2"/>
    <w:lvl w:ilvl="0" w:tplc="FFFFFFFF">
      <w:start w:val="1"/>
      <w:numFmt w:val="decimal"/>
      <w:lvlText w:val="%1."/>
      <w:lvlJc w:val="left"/>
      <w:pPr>
        <w:ind w:left="1200" w:hanging="360"/>
      </w:pPr>
      <w:rPr>
        <w:rFonts w:hint="default"/>
        <w:b w:val="0"/>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28D501A"/>
    <w:multiLevelType w:val="hybridMultilevel"/>
    <w:tmpl w:val="CB2AB5A0"/>
    <w:lvl w:ilvl="0" w:tplc="7C787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830B73"/>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9" w15:restartNumberingAfterBreak="0">
    <w:nsid w:val="46E15C6C"/>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0" w15:restartNumberingAfterBreak="0">
    <w:nsid w:val="5BD71DD0"/>
    <w:multiLevelType w:val="hybridMultilevel"/>
    <w:tmpl w:val="FA3C8F3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C2013AF"/>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2" w15:restartNumberingAfterBreak="0">
    <w:nsid w:val="61CC2CFC"/>
    <w:multiLevelType w:val="hybridMultilevel"/>
    <w:tmpl w:val="88FA702C"/>
    <w:lvl w:ilvl="0" w:tplc="EF0430E8">
      <w:start w:val="1"/>
      <w:numFmt w:val="japaneseCounting"/>
      <w:lvlText w:val="%1、"/>
      <w:lvlJc w:val="left"/>
      <w:pPr>
        <w:ind w:left="4062" w:hanging="6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13" w15:restartNumberingAfterBreak="0">
    <w:nsid w:val="63AC7D70"/>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4" w15:restartNumberingAfterBreak="0">
    <w:nsid w:val="71C30B3C"/>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5" w15:restartNumberingAfterBreak="0">
    <w:nsid w:val="72713A9D"/>
    <w:multiLevelType w:val="hybridMultilevel"/>
    <w:tmpl w:val="D6F62BF2"/>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12"/>
  </w:num>
  <w:num w:numId="4">
    <w:abstractNumId w:val="2"/>
  </w:num>
  <w:num w:numId="5">
    <w:abstractNumId w:val="5"/>
  </w:num>
  <w:num w:numId="6">
    <w:abstractNumId w:val="15"/>
  </w:num>
  <w:num w:numId="7">
    <w:abstractNumId w:val="1"/>
  </w:num>
  <w:num w:numId="8">
    <w:abstractNumId w:val="0"/>
  </w:num>
  <w:num w:numId="9">
    <w:abstractNumId w:val="9"/>
  </w:num>
  <w:num w:numId="10">
    <w:abstractNumId w:val="11"/>
  </w:num>
  <w:num w:numId="11">
    <w:abstractNumId w:val="8"/>
  </w:num>
  <w:num w:numId="12">
    <w:abstractNumId w:val="13"/>
  </w:num>
  <w:num w:numId="13">
    <w:abstractNumId w:val="7"/>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F44"/>
    <w:rsid w:val="00001534"/>
    <w:rsid w:val="00014FD4"/>
    <w:rsid w:val="00037B06"/>
    <w:rsid w:val="00044D53"/>
    <w:rsid w:val="00087618"/>
    <w:rsid w:val="000A46D0"/>
    <w:rsid w:val="000E334C"/>
    <w:rsid w:val="001256CA"/>
    <w:rsid w:val="001365C5"/>
    <w:rsid w:val="00153647"/>
    <w:rsid w:val="00153FED"/>
    <w:rsid w:val="00154374"/>
    <w:rsid w:val="00172714"/>
    <w:rsid w:val="001821C3"/>
    <w:rsid w:val="00195E50"/>
    <w:rsid w:val="001A1EEB"/>
    <w:rsid w:val="001B72D0"/>
    <w:rsid w:val="001B73ED"/>
    <w:rsid w:val="001D2C27"/>
    <w:rsid w:val="001E79B9"/>
    <w:rsid w:val="001F08A9"/>
    <w:rsid w:val="00206BA1"/>
    <w:rsid w:val="002354F7"/>
    <w:rsid w:val="00242613"/>
    <w:rsid w:val="00253041"/>
    <w:rsid w:val="00260EB3"/>
    <w:rsid w:val="00275973"/>
    <w:rsid w:val="002826C8"/>
    <w:rsid w:val="002838F3"/>
    <w:rsid w:val="002A0683"/>
    <w:rsid w:val="002C2740"/>
    <w:rsid w:val="002E5408"/>
    <w:rsid w:val="002F7730"/>
    <w:rsid w:val="00300AC5"/>
    <w:rsid w:val="003529E7"/>
    <w:rsid w:val="00364208"/>
    <w:rsid w:val="00376FA2"/>
    <w:rsid w:val="0039154B"/>
    <w:rsid w:val="00396D21"/>
    <w:rsid w:val="003A2B2B"/>
    <w:rsid w:val="003A3ACF"/>
    <w:rsid w:val="003B5A40"/>
    <w:rsid w:val="003D048A"/>
    <w:rsid w:val="003D4F81"/>
    <w:rsid w:val="003F1ABD"/>
    <w:rsid w:val="00433543"/>
    <w:rsid w:val="004508D5"/>
    <w:rsid w:val="00472754"/>
    <w:rsid w:val="00485660"/>
    <w:rsid w:val="00485AAA"/>
    <w:rsid w:val="004C17E9"/>
    <w:rsid w:val="004C2FCA"/>
    <w:rsid w:val="004E66B7"/>
    <w:rsid w:val="00501D27"/>
    <w:rsid w:val="00504271"/>
    <w:rsid w:val="00514CA6"/>
    <w:rsid w:val="005354EF"/>
    <w:rsid w:val="005448C8"/>
    <w:rsid w:val="00572519"/>
    <w:rsid w:val="00576931"/>
    <w:rsid w:val="005775AE"/>
    <w:rsid w:val="00593FDB"/>
    <w:rsid w:val="005C129F"/>
    <w:rsid w:val="005D75CC"/>
    <w:rsid w:val="005F5C1F"/>
    <w:rsid w:val="006214E4"/>
    <w:rsid w:val="006270EA"/>
    <w:rsid w:val="00627582"/>
    <w:rsid w:val="00630884"/>
    <w:rsid w:val="00637264"/>
    <w:rsid w:val="00643780"/>
    <w:rsid w:val="00655E08"/>
    <w:rsid w:val="00656593"/>
    <w:rsid w:val="00664512"/>
    <w:rsid w:val="00681995"/>
    <w:rsid w:val="00682388"/>
    <w:rsid w:val="006A11AF"/>
    <w:rsid w:val="006B1676"/>
    <w:rsid w:val="006B7601"/>
    <w:rsid w:val="006C3681"/>
    <w:rsid w:val="006C6018"/>
    <w:rsid w:val="006F0D08"/>
    <w:rsid w:val="006F5048"/>
    <w:rsid w:val="00705BED"/>
    <w:rsid w:val="007127F6"/>
    <w:rsid w:val="00725CB5"/>
    <w:rsid w:val="00730DF2"/>
    <w:rsid w:val="007466D2"/>
    <w:rsid w:val="00761C6F"/>
    <w:rsid w:val="007722F1"/>
    <w:rsid w:val="00787901"/>
    <w:rsid w:val="007C68A0"/>
    <w:rsid w:val="007F2E33"/>
    <w:rsid w:val="00812504"/>
    <w:rsid w:val="00825919"/>
    <w:rsid w:val="00836F56"/>
    <w:rsid w:val="00857FF1"/>
    <w:rsid w:val="00861453"/>
    <w:rsid w:val="00861A7F"/>
    <w:rsid w:val="00887322"/>
    <w:rsid w:val="008A556B"/>
    <w:rsid w:val="008D1450"/>
    <w:rsid w:val="008D179E"/>
    <w:rsid w:val="008D2E95"/>
    <w:rsid w:val="008D3120"/>
    <w:rsid w:val="009128A5"/>
    <w:rsid w:val="00986EE6"/>
    <w:rsid w:val="009E5F83"/>
    <w:rsid w:val="00A2652B"/>
    <w:rsid w:val="00A32F90"/>
    <w:rsid w:val="00A376EE"/>
    <w:rsid w:val="00A46682"/>
    <w:rsid w:val="00A9057C"/>
    <w:rsid w:val="00AE3E09"/>
    <w:rsid w:val="00B20E8A"/>
    <w:rsid w:val="00B25C19"/>
    <w:rsid w:val="00B33AEE"/>
    <w:rsid w:val="00B354F1"/>
    <w:rsid w:val="00B42DA8"/>
    <w:rsid w:val="00B85155"/>
    <w:rsid w:val="00BA56A8"/>
    <w:rsid w:val="00BB13F5"/>
    <w:rsid w:val="00BC727D"/>
    <w:rsid w:val="00C21B12"/>
    <w:rsid w:val="00C3616E"/>
    <w:rsid w:val="00C54314"/>
    <w:rsid w:val="00C551ED"/>
    <w:rsid w:val="00C764EC"/>
    <w:rsid w:val="00CA0F44"/>
    <w:rsid w:val="00CA48AB"/>
    <w:rsid w:val="00CB7944"/>
    <w:rsid w:val="00CF65F2"/>
    <w:rsid w:val="00D232E5"/>
    <w:rsid w:val="00D267EF"/>
    <w:rsid w:val="00D329A6"/>
    <w:rsid w:val="00D50378"/>
    <w:rsid w:val="00D5416D"/>
    <w:rsid w:val="00DB6D48"/>
    <w:rsid w:val="00DC27DC"/>
    <w:rsid w:val="00DD36F6"/>
    <w:rsid w:val="00DF14F4"/>
    <w:rsid w:val="00DF5597"/>
    <w:rsid w:val="00DF77D2"/>
    <w:rsid w:val="00E36330"/>
    <w:rsid w:val="00E50738"/>
    <w:rsid w:val="00E756B2"/>
    <w:rsid w:val="00E9039C"/>
    <w:rsid w:val="00EB4626"/>
    <w:rsid w:val="00F117EB"/>
    <w:rsid w:val="00F25A9A"/>
    <w:rsid w:val="00F33B46"/>
    <w:rsid w:val="00FA4100"/>
    <w:rsid w:val="00FB22FC"/>
    <w:rsid w:val="00FE3665"/>
    <w:rsid w:val="02B7518B"/>
    <w:rsid w:val="0EBC647F"/>
    <w:rsid w:val="13B26214"/>
    <w:rsid w:val="1A3642E9"/>
    <w:rsid w:val="25707C15"/>
    <w:rsid w:val="260857CD"/>
    <w:rsid w:val="29DD6699"/>
    <w:rsid w:val="313B68BF"/>
    <w:rsid w:val="32996B4B"/>
    <w:rsid w:val="49CD0B36"/>
    <w:rsid w:val="55A521F2"/>
    <w:rsid w:val="5A1F5B4C"/>
    <w:rsid w:val="5A5F6A89"/>
    <w:rsid w:val="62E65D53"/>
    <w:rsid w:val="63E11784"/>
    <w:rsid w:val="660A7462"/>
    <w:rsid w:val="6BDF004A"/>
    <w:rsid w:val="6CB718A3"/>
    <w:rsid w:val="6E3E24DA"/>
    <w:rsid w:val="70FB675E"/>
    <w:rsid w:val="72FF7BBE"/>
    <w:rsid w:val="75442DB8"/>
    <w:rsid w:val="77A25DAD"/>
    <w:rsid w:val="7923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54264"/>
  <w15:docId w15:val="{A68321D1-D80F-4316-903F-9CC67459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qFormat/>
    <w:pPr>
      <w:keepNext/>
      <w:keepLines/>
      <w:widowControl w:val="0"/>
      <w:spacing w:before="340" w:after="330" w:line="578" w:lineRule="auto"/>
      <w:jc w:val="both"/>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libri" w:hAnsi="Calibri"/>
      <w:sz w:val="20"/>
    </w:rPr>
  </w:style>
  <w:style w:type="paragraph" w:styleId="a4">
    <w:name w:val="Body Text"/>
    <w:basedOn w:val="a"/>
    <w:uiPriority w:val="99"/>
    <w:unhideWhenUsed/>
    <w:pPr>
      <w:spacing w:after="120"/>
    </w:pPr>
  </w:style>
  <w:style w:type="paragraph" w:styleId="a5">
    <w:name w:val="Body Text Indent"/>
    <w:basedOn w:val="a"/>
    <w:uiPriority w:val="99"/>
    <w:unhideWhenUsed/>
    <w:pPr>
      <w:spacing w:line="560" w:lineRule="exact"/>
      <w:ind w:firstLineChars="200" w:firstLine="640"/>
    </w:pPr>
  </w:style>
  <w:style w:type="paragraph" w:styleId="a6">
    <w:name w:val="Date"/>
    <w:basedOn w:val="a"/>
    <w:next w:val="a"/>
    <w:link w:val="a7"/>
    <w:uiPriority w:val="99"/>
    <w:unhideWhenUsed/>
    <w:pPr>
      <w:ind w:leftChars="2500" w:left="100"/>
    </w:pPr>
  </w:style>
  <w:style w:type="paragraph" w:styleId="a8">
    <w:name w:val="endnote text"/>
    <w:basedOn w:val="a"/>
    <w:uiPriority w:val="99"/>
    <w:semiHidden/>
    <w:unhideWhenUsed/>
    <w:pPr>
      <w:snapToGrid w:val="0"/>
    </w:p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spacing w:before="100" w:beforeAutospacing="1" w:after="100" w:afterAutospacing="1"/>
    </w:pPr>
  </w:style>
  <w:style w:type="paragraph" w:styleId="af0">
    <w:name w:val="Title"/>
    <w:basedOn w:val="11"/>
    <w:next w:val="2"/>
    <w:uiPriority w:val="10"/>
    <w:pPr>
      <w:spacing w:before="240" w:after="60" w:line="360" w:lineRule="auto"/>
    </w:pPr>
    <w:rPr>
      <w:rFonts w:eastAsia="仿宋"/>
      <w:bCs/>
    </w:rPr>
  </w:style>
  <w:style w:type="paragraph" w:customStyle="1" w:styleId="11">
    <w:name w:val="1.1"/>
    <w:basedOn w:val="a4"/>
    <w:pPr>
      <w:spacing w:before="156"/>
      <w:textAlignment w:val="top"/>
    </w:pPr>
    <w:rPr>
      <w:rFonts w:ascii="仿宋_GB2312" w:eastAsia="仿宋_GB2312" w:hAnsi="仿宋_GB2312"/>
      <w:b/>
    </w:rPr>
  </w:style>
  <w:style w:type="character" w:styleId="af1">
    <w:name w:val="Strong"/>
    <w:qFormat/>
    <w:rPr>
      <w:b/>
      <w:bCs/>
    </w:rPr>
  </w:style>
  <w:style w:type="character" w:styleId="af2">
    <w:name w:val="endnote reference"/>
    <w:uiPriority w:val="99"/>
    <w:semiHidden/>
    <w:unhideWhenUsed/>
    <w:qFormat/>
    <w:rPr>
      <w:vertAlign w:val="superscript"/>
    </w:rPr>
  </w:style>
  <w:style w:type="character" w:styleId="af3">
    <w:name w:val="FollowedHyperlink"/>
    <w:basedOn w:val="a0"/>
    <w:uiPriority w:val="99"/>
    <w:unhideWhenUsed/>
    <w:qFormat/>
    <w:rPr>
      <w:color w:val="800080" w:themeColor="followedHyperlink"/>
      <w:u w:val="single"/>
    </w:rPr>
  </w:style>
  <w:style w:type="character" w:styleId="af4">
    <w:name w:val="Hyperlink"/>
    <w:qFormat/>
    <w:rPr>
      <w:color w:val="0000FF"/>
      <w:u w:val="single"/>
    </w:rPr>
  </w:style>
  <w:style w:type="table" w:styleId="af5">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a">
    <w:name w:val="批注框文本 字符"/>
    <w:basedOn w:val="a0"/>
    <w:link w:val="a9"/>
    <w:uiPriority w:val="99"/>
    <w:semiHidden/>
    <w:qFormat/>
    <w:rPr>
      <w:rFonts w:ascii="Times New Roman" w:eastAsia="宋体" w:hAnsi="Times New Roman" w:cs="Times New Roman"/>
      <w:kern w:val="0"/>
      <w:sz w:val="18"/>
      <w:szCs w:val="18"/>
    </w:rPr>
  </w:style>
  <w:style w:type="paragraph" w:styleId="af6">
    <w:name w:val="No Spacing"/>
    <w:link w:val="af7"/>
    <w:uiPriority w:val="1"/>
    <w:qFormat/>
    <w:rPr>
      <w:rFonts w:asciiTheme="minorHAnsi" w:eastAsiaTheme="minorEastAsia" w:hAnsiTheme="minorHAnsi" w:cstheme="minorBidi"/>
      <w:sz w:val="22"/>
      <w:szCs w:val="22"/>
    </w:rPr>
  </w:style>
  <w:style w:type="character" w:customStyle="1" w:styleId="af7">
    <w:name w:val="无间隔 字符"/>
    <w:basedOn w:val="a0"/>
    <w:link w:val="af6"/>
    <w:uiPriority w:val="1"/>
    <w:qFormat/>
    <w:rPr>
      <w:kern w:val="0"/>
      <w:sz w:val="22"/>
    </w:rPr>
  </w:style>
  <w:style w:type="character" w:customStyle="1" w:styleId="a7">
    <w:name w:val="日期 字符"/>
    <w:basedOn w:val="a0"/>
    <w:link w:val="a6"/>
    <w:uiPriority w:val="99"/>
    <w:semiHidden/>
    <w:qFormat/>
    <w:rPr>
      <w:rFonts w:ascii="Times New Roman" w:eastAsia="宋体" w:hAnsi="Times New Roman" w:cs="Times New Roman"/>
      <w:kern w:val="0"/>
      <w:sz w:val="24"/>
      <w:szCs w:val="24"/>
    </w:rPr>
  </w:style>
  <w:style w:type="paragraph" w:styleId="af8">
    <w:name w:val="List Paragraph"/>
    <w:basedOn w:val="a"/>
    <w:uiPriority w:val="34"/>
    <w:qFormat/>
    <w:pPr>
      <w:widowControl w:val="0"/>
      <w:ind w:firstLineChars="200" w:firstLine="420"/>
      <w:jc w:val="both"/>
    </w:pPr>
    <w:rPr>
      <w:kern w:val="2"/>
      <w:sz w:val="21"/>
      <w:szCs w:val="20"/>
    </w:rPr>
  </w:style>
  <w:style w:type="paragraph" w:customStyle="1" w:styleId="af9">
    <w:name w:val="项目申请字体样式"/>
    <w:basedOn w:val="a"/>
    <w:qFormat/>
    <w:pPr>
      <w:spacing w:line="360" w:lineRule="auto"/>
      <w:ind w:firstLineChars="200" w:firstLine="480"/>
    </w:pPr>
    <w:rPr>
      <w:rFonts w:ascii="仿宋" w:eastAsia="仿宋" w:hAnsi="仿宋" w:cs="宋体"/>
    </w:rPr>
  </w:style>
  <w:style w:type="paragraph" w:customStyle="1" w:styleId="113">
    <w:name w:val="1.1标题3"/>
    <w:basedOn w:val="af0"/>
    <w:qFormat/>
  </w:style>
  <w:style w:type="character" w:customStyle="1" w:styleId="2GB2312GB2312-40Char">
    <w:name w:val="样式 样式2 + (西文) 楷体_GB2312 (中文) 楷体_GB2312 灰色-40% Char"/>
    <w:uiPriority w:val="99"/>
    <w:qFormat/>
    <w:rPr>
      <w:rFonts w:eastAsia="方正楷体简体" w:hAnsi="Times New Roman"/>
      <w:kern w:val="0"/>
      <w:sz w:val="20"/>
    </w:rPr>
  </w:style>
  <w:style w:type="paragraph" w:customStyle="1" w:styleId="afa">
    <w:name w:val="项目申请题注"/>
    <w:basedOn w:val="a3"/>
    <w:pPr>
      <w:jc w:val="center"/>
    </w:pPr>
    <w:rPr>
      <w:rFonts w:eastAsia="仿宋" w:cs="宋体"/>
      <w:sz w:val="21"/>
    </w:rPr>
  </w:style>
  <w:style w:type="character" w:styleId="afb">
    <w:name w:val="Unresolved Mention"/>
    <w:basedOn w:val="a0"/>
    <w:uiPriority w:val="99"/>
    <w:semiHidden/>
    <w:unhideWhenUsed/>
    <w:rsid w:val="008D2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663818">
      <w:bodyDiv w:val="1"/>
      <w:marLeft w:val="0"/>
      <w:marRight w:val="0"/>
      <w:marTop w:val="0"/>
      <w:marBottom w:val="0"/>
      <w:divBdr>
        <w:top w:val="none" w:sz="0" w:space="0" w:color="auto"/>
        <w:left w:val="none" w:sz="0" w:space="0" w:color="auto"/>
        <w:bottom w:val="none" w:sz="0" w:space="0" w:color="auto"/>
        <w:right w:val="none" w:sz="0" w:space="0" w:color="auto"/>
      </w:divBdr>
    </w:div>
    <w:div w:id="1140147742">
      <w:bodyDiv w:val="1"/>
      <w:marLeft w:val="0"/>
      <w:marRight w:val="0"/>
      <w:marTop w:val="0"/>
      <w:marBottom w:val="0"/>
      <w:divBdr>
        <w:top w:val="none" w:sz="0" w:space="0" w:color="auto"/>
        <w:left w:val="none" w:sz="0" w:space="0" w:color="auto"/>
        <w:bottom w:val="none" w:sz="0" w:space="0" w:color="auto"/>
        <w:right w:val="none" w:sz="0" w:space="0" w:color="auto"/>
      </w:divBdr>
    </w:div>
    <w:div w:id="1424033746">
      <w:bodyDiv w:val="1"/>
      <w:marLeft w:val="0"/>
      <w:marRight w:val="0"/>
      <w:marTop w:val="0"/>
      <w:marBottom w:val="0"/>
      <w:divBdr>
        <w:top w:val="none" w:sz="0" w:space="0" w:color="auto"/>
        <w:left w:val="none" w:sz="0" w:space="0" w:color="auto"/>
        <w:bottom w:val="none" w:sz="0" w:space="0" w:color="auto"/>
        <w:right w:val="none" w:sz="0" w:space="0" w:color="auto"/>
      </w:divBdr>
      <w:divsChild>
        <w:div w:id="485359955">
          <w:marLeft w:val="0"/>
          <w:marRight w:val="0"/>
          <w:marTop w:val="0"/>
          <w:marBottom w:val="0"/>
          <w:divBdr>
            <w:top w:val="none" w:sz="0" w:space="0" w:color="auto"/>
            <w:left w:val="none" w:sz="0" w:space="0" w:color="auto"/>
            <w:bottom w:val="none" w:sz="0" w:space="0" w:color="auto"/>
            <w:right w:val="none" w:sz="0" w:space="0" w:color="auto"/>
          </w:divBdr>
        </w:div>
      </w:divsChild>
    </w:div>
    <w:div w:id="1464810034">
      <w:bodyDiv w:val="1"/>
      <w:marLeft w:val="0"/>
      <w:marRight w:val="0"/>
      <w:marTop w:val="0"/>
      <w:marBottom w:val="0"/>
      <w:divBdr>
        <w:top w:val="none" w:sz="0" w:space="0" w:color="auto"/>
        <w:left w:val="none" w:sz="0" w:space="0" w:color="auto"/>
        <w:bottom w:val="none" w:sz="0" w:space="0" w:color="auto"/>
        <w:right w:val="none" w:sz="0" w:space="0" w:color="auto"/>
      </w:divBdr>
      <w:divsChild>
        <w:div w:id="1017342368">
          <w:marLeft w:val="0"/>
          <w:marRight w:val="0"/>
          <w:marTop w:val="0"/>
          <w:marBottom w:val="0"/>
          <w:divBdr>
            <w:top w:val="none" w:sz="0" w:space="0" w:color="auto"/>
            <w:left w:val="none" w:sz="0" w:space="0" w:color="auto"/>
            <w:bottom w:val="none" w:sz="0" w:space="0" w:color="auto"/>
            <w:right w:val="none" w:sz="0" w:space="0" w:color="auto"/>
          </w:divBdr>
        </w:div>
      </w:divsChild>
    </w:div>
    <w:div w:id="1670131379">
      <w:bodyDiv w:val="1"/>
      <w:marLeft w:val="0"/>
      <w:marRight w:val="0"/>
      <w:marTop w:val="0"/>
      <w:marBottom w:val="0"/>
      <w:divBdr>
        <w:top w:val="none" w:sz="0" w:space="0" w:color="auto"/>
        <w:left w:val="none" w:sz="0" w:space="0" w:color="auto"/>
        <w:bottom w:val="none" w:sz="0" w:space="0" w:color="auto"/>
        <w:right w:val="none" w:sz="0" w:space="0" w:color="auto"/>
      </w:divBdr>
    </w:div>
    <w:div w:id="1689482211">
      <w:bodyDiv w:val="1"/>
      <w:marLeft w:val="0"/>
      <w:marRight w:val="0"/>
      <w:marTop w:val="0"/>
      <w:marBottom w:val="0"/>
      <w:divBdr>
        <w:top w:val="none" w:sz="0" w:space="0" w:color="auto"/>
        <w:left w:val="none" w:sz="0" w:space="0" w:color="auto"/>
        <w:bottom w:val="none" w:sz="0" w:space="0" w:color="auto"/>
        <w:right w:val="none" w:sz="0" w:space="0" w:color="auto"/>
      </w:divBdr>
      <w:divsChild>
        <w:div w:id="712581805">
          <w:marLeft w:val="0"/>
          <w:marRight w:val="0"/>
          <w:marTop w:val="0"/>
          <w:marBottom w:val="0"/>
          <w:divBdr>
            <w:top w:val="none" w:sz="0" w:space="0" w:color="auto"/>
            <w:left w:val="none" w:sz="0" w:space="0" w:color="auto"/>
            <w:bottom w:val="none" w:sz="0" w:space="0" w:color="auto"/>
            <w:right w:val="none" w:sz="0" w:space="0" w:color="auto"/>
          </w:divBdr>
        </w:div>
      </w:divsChild>
    </w:div>
    <w:div w:id="1773209087">
      <w:bodyDiv w:val="1"/>
      <w:marLeft w:val="0"/>
      <w:marRight w:val="0"/>
      <w:marTop w:val="0"/>
      <w:marBottom w:val="0"/>
      <w:divBdr>
        <w:top w:val="none" w:sz="0" w:space="0" w:color="auto"/>
        <w:left w:val="none" w:sz="0" w:space="0" w:color="auto"/>
        <w:bottom w:val="none" w:sz="0" w:space="0" w:color="auto"/>
        <w:right w:val="none" w:sz="0" w:space="0" w:color="auto"/>
      </w:divBdr>
      <w:divsChild>
        <w:div w:id="342436771">
          <w:marLeft w:val="0"/>
          <w:marRight w:val="0"/>
          <w:marTop w:val="0"/>
          <w:marBottom w:val="225"/>
          <w:divBdr>
            <w:top w:val="none" w:sz="0" w:space="0" w:color="auto"/>
            <w:left w:val="none" w:sz="0" w:space="0" w:color="auto"/>
            <w:bottom w:val="none" w:sz="0" w:space="0" w:color="auto"/>
            <w:right w:val="none" w:sz="0" w:space="0" w:color="auto"/>
          </w:divBdr>
        </w:div>
        <w:div w:id="453794620">
          <w:marLeft w:val="0"/>
          <w:marRight w:val="0"/>
          <w:marTop w:val="0"/>
          <w:marBottom w:val="225"/>
          <w:divBdr>
            <w:top w:val="none" w:sz="0" w:space="0" w:color="auto"/>
            <w:left w:val="none" w:sz="0" w:space="0" w:color="auto"/>
            <w:bottom w:val="none" w:sz="0" w:space="0" w:color="auto"/>
            <w:right w:val="none" w:sz="0" w:space="0" w:color="auto"/>
          </w:divBdr>
        </w:div>
        <w:div w:id="650983017">
          <w:marLeft w:val="0"/>
          <w:marRight w:val="0"/>
          <w:marTop w:val="0"/>
          <w:marBottom w:val="225"/>
          <w:divBdr>
            <w:top w:val="none" w:sz="0" w:space="0" w:color="auto"/>
            <w:left w:val="none" w:sz="0" w:space="0" w:color="auto"/>
            <w:bottom w:val="none" w:sz="0" w:space="0" w:color="auto"/>
            <w:right w:val="none" w:sz="0" w:space="0" w:color="auto"/>
          </w:divBdr>
        </w:div>
        <w:div w:id="703822679">
          <w:marLeft w:val="0"/>
          <w:marRight w:val="0"/>
          <w:marTop w:val="0"/>
          <w:marBottom w:val="225"/>
          <w:divBdr>
            <w:top w:val="none" w:sz="0" w:space="0" w:color="auto"/>
            <w:left w:val="none" w:sz="0" w:space="0" w:color="auto"/>
            <w:bottom w:val="none" w:sz="0" w:space="0" w:color="auto"/>
            <w:right w:val="none" w:sz="0" w:space="0" w:color="auto"/>
          </w:divBdr>
        </w:div>
        <w:div w:id="811361204">
          <w:marLeft w:val="0"/>
          <w:marRight w:val="0"/>
          <w:marTop w:val="0"/>
          <w:marBottom w:val="225"/>
          <w:divBdr>
            <w:top w:val="none" w:sz="0" w:space="0" w:color="auto"/>
            <w:left w:val="none" w:sz="0" w:space="0" w:color="auto"/>
            <w:bottom w:val="none" w:sz="0" w:space="0" w:color="auto"/>
            <w:right w:val="none" w:sz="0" w:space="0" w:color="auto"/>
          </w:divBdr>
        </w:div>
        <w:div w:id="816384722">
          <w:marLeft w:val="0"/>
          <w:marRight w:val="0"/>
          <w:marTop w:val="0"/>
          <w:marBottom w:val="225"/>
          <w:divBdr>
            <w:top w:val="none" w:sz="0" w:space="0" w:color="auto"/>
            <w:left w:val="none" w:sz="0" w:space="0" w:color="auto"/>
            <w:bottom w:val="none" w:sz="0" w:space="0" w:color="auto"/>
            <w:right w:val="none" w:sz="0" w:space="0" w:color="auto"/>
          </w:divBdr>
        </w:div>
        <w:div w:id="1355113967">
          <w:marLeft w:val="0"/>
          <w:marRight w:val="0"/>
          <w:marTop w:val="0"/>
          <w:marBottom w:val="225"/>
          <w:divBdr>
            <w:top w:val="none" w:sz="0" w:space="0" w:color="auto"/>
            <w:left w:val="none" w:sz="0" w:space="0" w:color="auto"/>
            <w:bottom w:val="none" w:sz="0" w:space="0" w:color="auto"/>
            <w:right w:val="none" w:sz="0" w:space="0" w:color="auto"/>
          </w:divBdr>
        </w:div>
        <w:div w:id="1789468707">
          <w:marLeft w:val="0"/>
          <w:marRight w:val="0"/>
          <w:marTop w:val="0"/>
          <w:marBottom w:val="225"/>
          <w:divBdr>
            <w:top w:val="none" w:sz="0" w:space="0" w:color="auto"/>
            <w:left w:val="none" w:sz="0" w:space="0" w:color="auto"/>
            <w:bottom w:val="none" w:sz="0" w:space="0" w:color="auto"/>
            <w:right w:val="none" w:sz="0" w:space="0" w:color="auto"/>
          </w:divBdr>
        </w:div>
        <w:div w:id="1848133011">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Image/C2C/)FEPOYP%7b1)4BHZCKS582F6W.png" TargetMode="Externa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oleObject" Target="embeddings/oleObject6.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7.wmf"/><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1.emf"/><Relationship Id="rId19" Type="http://schemas.openxmlformats.org/officeDocument/2006/relationships/oleObject" Target="embeddings/oleObject3.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mailto:2938158893@qq.com"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14</Pages>
  <Words>731</Words>
  <Characters>4168</Characters>
  <Application>Microsoft Office Word</Application>
  <DocSecurity>0</DocSecurity>
  <Lines>34</Lines>
  <Paragraphs>9</Paragraphs>
  <ScaleCrop>false</ScaleCrop>
  <Company>微软中国</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liao si</cp:lastModifiedBy>
  <cp:revision>4</cp:revision>
  <dcterms:created xsi:type="dcterms:W3CDTF">2017-04-25T08:00:00Z</dcterms:created>
  <dcterms:modified xsi:type="dcterms:W3CDTF">2019-11-24T07:48:00Z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