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hint="eastAsia" w:eastAsia="楷体_GB2312"/>
          <w:sz w:val="36"/>
        </w:rPr>
        <w:t>目  录</w:t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"_Toc512259949"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_Toc512259949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"_Toc512259950"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参与者</w:t>
      </w:r>
      <w:r>
        <w:tab/>
      </w:r>
      <w:r>
        <w:fldChar w:fldCharType="begin"/>
      </w:r>
      <w:r>
        <w:instrText xml:space="preserve"> PAGEREF _Toc512259950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"_Toc512259951"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事件流</w:t>
      </w:r>
      <w:r>
        <w:tab/>
      </w:r>
      <w:r>
        <w:fldChar w:fldCharType="begin"/>
      </w:r>
      <w:r>
        <w:instrText xml:space="preserve"> PAGEREF _Toc512259951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"_Toc512259952" </w:instrText>
      </w:r>
      <w:r>
        <w:fldChar w:fldCharType="separate"/>
      </w:r>
      <w:r>
        <w:rPr>
          <w:rStyle w:val="16"/>
        </w:rP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tab/>
      </w:r>
      <w:r>
        <w:fldChar w:fldCharType="begin"/>
      </w:r>
      <w:r>
        <w:instrText xml:space="preserve"> PAGEREF _Toc512259952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"_Toc512259953" </w:instrText>
      </w:r>
      <w:r>
        <w:fldChar w:fldCharType="separate"/>
      </w:r>
      <w:r>
        <w:rPr>
          <w:rStyle w:val="16"/>
        </w:rPr>
        <w:t>3.1.1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基本流</w:t>
      </w:r>
      <w:r>
        <w:rPr>
          <w:rStyle w:val="16"/>
        </w:rPr>
        <w:t>-</w:t>
      </w:r>
      <w:r>
        <w:rPr>
          <w:rStyle w:val="16"/>
          <w:rFonts w:hint="eastAsia"/>
        </w:rPr>
        <w:t>注册</w:t>
      </w:r>
      <w:r>
        <w:tab/>
      </w:r>
      <w:r>
        <w:fldChar w:fldCharType="begin"/>
      </w:r>
      <w:r>
        <w:instrText xml:space="preserve"> PAGEREF _Toc512259953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"_Toc512259954" </w:instrText>
      </w:r>
      <w:r>
        <w:fldChar w:fldCharType="separate"/>
      </w:r>
      <w:r>
        <w:rPr>
          <w:rStyle w:val="16"/>
        </w:rPr>
        <w:t>3.1.2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备选流</w:t>
      </w:r>
      <w:r>
        <w:tab/>
      </w:r>
      <w:r>
        <w:fldChar w:fldCharType="begin"/>
      </w:r>
      <w:r>
        <w:instrText xml:space="preserve"> PAGEREF _Toc512259954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"_Toc512259955" </w:instrText>
      </w:r>
      <w:r>
        <w:fldChar w:fldCharType="separate"/>
      </w:r>
      <w:r>
        <w:rPr>
          <w:rStyle w:val="16"/>
        </w:rP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异常流</w:t>
      </w:r>
      <w:r>
        <w:tab/>
      </w:r>
      <w:r>
        <w:fldChar w:fldCharType="begin"/>
      </w:r>
      <w:r>
        <w:instrText xml:space="preserve"> PAGEREF _Toc512259955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"_Toc512259956" </w:instrText>
      </w:r>
      <w:r>
        <w:fldChar w:fldCharType="separate"/>
      </w:r>
      <w:r>
        <w:rPr>
          <w:rStyle w:val="16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_Toc512259956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"_Toc512259957" </w:instrText>
      </w:r>
      <w:r>
        <w:fldChar w:fldCharType="separate"/>
      </w:r>
      <w:r>
        <w:rPr>
          <w:rStyle w:val="16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_Toc512259957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"_Toc512259958" </w:instrText>
      </w:r>
      <w:r>
        <w:fldChar w:fldCharType="separate"/>
      </w:r>
      <w:r>
        <w:rPr>
          <w:rStyle w:val="16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16"/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_Toc512259958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keepNext w:val="0"/>
        <w:pageBreakBefore/>
      </w:pPr>
      <w:bookmarkStart w:id="1" w:name="_Toc512259949"/>
      <w:r>
        <w:rPr>
          <w:rFonts w:hint="eastAsia"/>
        </w:rPr>
        <w:t>用例描述</w:t>
      </w:r>
      <w:bookmarkEnd w:id="0"/>
      <w:bookmarkEnd w:id="1"/>
    </w:p>
    <w:p>
      <w:pPr>
        <w:rPr>
          <w:rFonts w:hint="eastAsia"/>
        </w:rPr>
      </w:pPr>
      <w:bookmarkStart w:id="2" w:name="_Toc235593198"/>
      <w:r>
        <w:rPr>
          <w:rFonts w:hint="eastAsia"/>
        </w:rPr>
        <w:t>M</w:t>
      </w:r>
      <w:r>
        <w:t>P</w:t>
      </w:r>
      <w:r>
        <w:rPr>
          <w:rFonts w:hint="eastAsia"/>
        </w:rPr>
        <w:t>3可以播放歌曲，播放同时可以查看歌名、歌手、歌词，可以从本地歌曲列表选择歌曲播放，有播放暂停、切换歌曲、快进快退、调节音量的功能。</w:t>
      </w:r>
    </w:p>
    <w:p>
      <w:pPr>
        <w:pStyle w:val="2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使用此MP3的人</w:t>
      </w:r>
    </w:p>
    <w:p>
      <w:pPr>
        <w:pStyle w:val="2"/>
      </w:pPr>
      <w:bookmarkStart w:id="4" w:name="_Toc512259951"/>
      <w:bookmarkStart w:id="5" w:name="_Toc235593199"/>
      <w:r>
        <w:rPr>
          <w:rFonts w:hint="eastAsia"/>
        </w:rPr>
        <w:t>事件流</w:t>
      </w:r>
      <w:bookmarkEnd w:id="4"/>
      <w:bookmarkEnd w:id="5"/>
    </w:p>
    <w:p>
      <w:pPr>
        <w:pStyle w:val="3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>
      <w:pPr>
        <w:pStyle w:val="4"/>
      </w:pPr>
      <w:bookmarkStart w:id="8" w:name="_Toc512259953"/>
      <w:r>
        <w:rPr>
          <w:rFonts w:hint="eastAsia"/>
        </w:rPr>
        <w:t>基本流</w:t>
      </w:r>
      <w:bookmarkEnd w:id="8"/>
      <w:r>
        <w:rPr>
          <w:rFonts w:hint="eastAsia"/>
        </w:rPr>
        <w:t>-使用</w:t>
      </w:r>
    </w:p>
    <w:bookmarkEnd w:id="7"/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点击播放按钮可播放本地音乐。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可点击界面上的按钮调到下一曲、上一曲。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根据进度条可以调节</w:t>
      </w:r>
      <w:r>
        <w:rPr>
          <w:rFonts w:hint="eastAsia"/>
          <w:szCs w:val="21"/>
          <w:lang w:val="en-US" w:eastAsia="zh-CN"/>
        </w:rPr>
        <w:t>歌曲进度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点击“歌曲列表”可以查看本地音乐，并点击喜欢的歌曲播放。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界面上显示有歌曲的歌名、歌手、专辑以及滚动歌词。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可以更改单曲循环、列表循环两种播放模式。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  <w:lang w:val="en-US" w:eastAsia="zh-CN"/>
        </w:rPr>
        <w:t>根据音量条可以调节音量大小，点击音量按钮一键静音（默认大小为系统音量）</w:t>
      </w:r>
      <w:bookmarkStart w:id="18" w:name="_GoBack"/>
      <w:bookmarkEnd w:id="18"/>
    </w:p>
    <w:p>
      <w:pPr>
        <w:numPr>
          <w:ilvl w:val="0"/>
          <w:numId w:val="0"/>
        </w:numPr>
        <w:ind w:left="360" w:leftChars="0"/>
        <w:rPr>
          <w:szCs w:val="21"/>
        </w:rPr>
      </w:pPr>
    </w:p>
    <w:p>
      <w:pPr>
        <w:pStyle w:val="4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>
      <w:pPr>
        <w:numPr>
          <w:ilvl w:val="0"/>
          <w:numId w:val="3"/>
        </w:numPr>
        <w:rPr>
          <w:szCs w:val="21"/>
        </w:rPr>
      </w:pPr>
      <w:r>
        <w:rPr>
          <w:rFonts w:hint="eastAsia" w:eastAsia="黑体"/>
          <w:bCs/>
          <w:sz w:val="24"/>
        </w:rPr>
        <w:t>无</w:t>
      </w:r>
    </w:p>
    <w:p>
      <w:pPr>
        <w:pStyle w:val="3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格式不为.mp3时无法正常播放。或者歌曲解码有错误时将无法正常播放，且会写入日志</w:t>
      </w:r>
    </w:p>
    <w:p>
      <w:pPr>
        <w:pStyle w:val="2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>
      <w:pPr>
        <w:tabs>
          <w:tab w:val="left" w:pos="360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必须是MP3播放器支持的.mp3格式，否则无法播放。</w:t>
      </w:r>
    </w:p>
    <w:p>
      <w:pPr>
        <w:pStyle w:val="2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>
      <w:pPr>
        <w:ind w:firstLine="420" w:firstLineChars="0"/>
        <w:rPr>
          <w:szCs w:val="21"/>
        </w:rPr>
      </w:pPr>
      <w:r>
        <w:rPr>
          <w:rFonts w:hint="eastAsia"/>
        </w:rPr>
        <w:t>聆听音乐的同时，可以查看歌曲的歌名、歌手以及滚动显示歌词。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354D"/>
    <w:multiLevelType w:val="multilevel"/>
    <w:tmpl w:val="0BC8354D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>
    <w:nsid w:val="68CA6CA8"/>
    <w:multiLevelType w:val="multilevel"/>
    <w:tmpl w:val="68CA6CA8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86FB5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5F30BD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7514A"/>
    <w:rsid w:val="00980B46"/>
    <w:rsid w:val="00997F3D"/>
    <w:rsid w:val="009A5930"/>
    <w:rsid w:val="009E792C"/>
    <w:rsid w:val="00A00472"/>
    <w:rsid w:val="00A21BD8"/>
    <w:rsid w:val="00A52979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A7109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0CDF"/>
    <w:rsid w:val="00F239AB"/>
    <w:rsid w:val="00F23CE2"/>
    <w:rsid w:val="00F27CCC"/>
    <w:rsid w:val="00F672DC"/>
    <w:rsid w:val="00F727A9"/>
    <w:rsid w:val="00F94247"/>
    <w:rsid w:val="00F97633"/>
    <w:rsid w:val="3E671E19"/>
    <w:rsid w:val="514115A4"/>
    <w:rsid w:val="6B04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uiPriority w:val="0"/>
    <w:pPr>
      <w:shd w:val="clear" w:color="auto" w:fill="000080"/>
    </w:pPr>
  </w:style>
  <w:style w:type="paragraph" w:styleId="8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customStyle="1" w:styleId="17">
    <w:name w:val="标题 1 字符"/>
    <w:basedOn w:val="15"/>
    <w:link w:val="2"/>
    <w:qFormat/>
    <w:uiPriority w:val="0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18">
    <w:name w:val="标题 2 字符"/>
    <w:basedOn w:val="15"/>
    <w:link w:val="3"/>
    <w:qFormat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2</Pages>
  <Words>174</Words>
  <Characters>996</Characters>
  <Lines>8</Lines>
  <Paragraphs>2</Paragraphs>
  <TotalTime>36</TotalTime>
  <ScaleCrop>false</ScaleCrop>
  <LinksUpToDate>false</LinksUpToDate>
  <CharactersWithSpaces>1168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2018-04-23T07:17:00Z</dcterms:created>
  <dc:creator>neusoft</dc:creator>
  <cp:lastModifiedBy>万杨洋</cp:lastModifiedBy>
  <dcterms:modified xsi:type="dcterms:W3CDTF">2021-01-07T11:39:48Z</dcterms:modified>
  <dc:title>1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