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widowControl/>
        <w:pBdr>
          <w:bottom w:val="single" w:sz="6" w:space="7" w:color="e7e7eb"/>
        </w:pBdr>
        <w:shd w:val="clear" w:color="auto" w:fill="ffffff"/>
        <w:spacing w:beforeAutospacing="false" w:after="210" w:afterAutospacing="false" w:lineRule="atLeast" w:line="21"/>
        <w:rPr>
          <w:rFonts w:ascii="Helvetica Neue" w:cs="Helvetica Neue" w:hAnsi="Helvetica Neue"/>
          <w:color w:val="000000"/>
          <w:shd w:val="clear" w:color="auto" w:fill="ffffff"/>
        </w:rPr>
      </w:pPr>
      <w:r>
        <w:rPr>
          <w:rFonts w:ascii="Helvetica Neue" w:cs="Helvetica Neue" w:eastAsia="Helvetica Neue" w:hAnsi="Helvetica Neue" w:hint="default"/>
          <w:color w:val="000000"/>
          <w:shd w:val="clear" w:color="auto" w:fill="ffffff"/>
        </w:rPr>
        <w:t>劝你理财，是我最大的温柔</w:t>
      </w:r>
      <w:r>
        <w:rPr>
          <w:rFonts w:ascii="Helvetica Neue" w:cs="Helvetica Neue" w:hAnsi="Helvetica Neue"/>
          <w:color w:val="000000"/>
          <w:shd w:val="clear" w:color="auto" w:fill="ffffff"/>
        </w:rPr>
        <w:t>-lip</w:t>
      </w:r>
      <w:r>
        <w:rPr>
          <w:rFonts w:ascii="Helvetica Neue" w:cs="Helvetica Neue" w:hAnsi="Helvetica Neue"/>
          <w:color w:val="000000"/>
          <w:shd w:val="clear" w:color="auto" w:fill="ffffff"/>
        </w:rPr>
        <w:t>师兄</w:t>
      </w:r>
    </w:p>
    <w:p>
      <w:pPr>
        <w:pStyle w:val="style0"/>
        <w:rPr>
          <w:rFonts w:ascii="Helvetica Neue" w:cs="Helvetica Neue" w:eastAsia="Helvetica Neue" w:hAnsi="Helvetica Neue"/>
          <w:color w:val="b2b2b2"/>
          <w:sz w:val="24"/>
          <w:shd w:val="clear" w:color="auto" w:fill="ffffff"/>
        </w:rPr>
      </w:pPr>
      <w:r>
        <w:rPr>
          <w:rFonts w:ascii="Helvetica Neue" w:cs="Helvetica Neue" w:eastAsia="Helvetica Neue" w:hAnsi="Helvetica Neue"/>
          <w:color w:val="b2b2b2"/>
          <w:sz w:val="24"/>
          <w:shd w:val="clear" w:color="auto" w:fill="ffffff"/>
        </w:rPr>
        <w:t>"掌握正确的理财姿势，善用复利的力量，是大部分普通人致富的唯一途径。"</w:t>
      </w:r>
    </w:p>
    <w:p>
      <w:pPr>
        <w:pStyle w:val="style94"/>
        <w:widowControl/>
        <w:spacing w:beforeAutospacing="false" w:afterAutospacing="false"/>
        <w:jc w:val="center"/>
        <w:rPr/>
      </w:pPr>
      <w:r>
        <w:t>01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84"/>
        <w:rPr>
          <w:rFonts w:ascii="Helvetica Neue" w:cs="Helvetica Neue" w:eastAsia="Helvetica Neue" w:hAnsi="Helvetica Neue"/>
          <w:color w:val="3e3e3e"/>
        </w:rPr>
      </w:pP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前几天我在群里做过一个小调查，问：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大家有没有向亲友推荐过理财的知识、劝人理财的经历？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如果有，对方是什么反应？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我向来不看好普通人对这个话题的接受度，但结果比我想象中还“惨烈”，绝大部分人，答：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碰壁，惹了一鼻子灰。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摘录几个小伙伴的回答。</w:t>
      </w:r>
    </w:p>
    <w:p>
      <w:pPr>
        <w:pStyle w:val="style94"/>
        <w:widowControl/>
        <w:spacing w:beforeAutospacing="false" w:afterAutospacing="false" w:lineRule="atLeast" w:line="368"/>
        <w:ind w:left="930" w:right="930"/>
        <w:jc w:val="both"/>
        <w:rPr/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辣椒爱鱼：</w:t>
      </w:r>
    </w:p>
    <w:p>
      <w:pPr>
        <w:pStyle w:val="style94"/>
        <w:widowControl/>
        <w:spacing w:beforeAutospacing="false" w:after="240" w:afterAutospacing="false" w:lineRule="atLeast" w:line="368"/>
        <w:ind w:left="930" w:right="930"/>
        <w:jc w:val="both"/>
        <w:rPr/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晚上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给我闺蜜推荐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，她问我：你觉得我很缺钱吗？然后一笑了之。</w:t>
      </w:r>
    </w:p>
    <w:p>
      <w:pPr>
        <w:pStyle w:val="style94"/>
        <w:widowControl/>
        <w:spacing w:beforeAutospacing="false" w:afterAutospacing="false" w:lineRule="atLeast" w:line="368"/>
        <w:ind w:left="930" w:right="930"/>
        <w:jc w:val="both"/>
        <w:rPr/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安琪：</w:t>
      </w:r>
    </w:p>
    <w:p>
      <w:pPr>
        <w:pStyle w:val="style94"/>
        <w:widowControl/>
        <w:spacing w:beforeAutospacing="false" w:after="240" w:afterAutospacing="false" w:lineRule="atLeast" w:line="368"/>
        <w:ind w:left="930" w:right="930"/>
        <w:jc w:val="both"/>
        <w:rPr/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绝大部分都认为是传销，让我小心。</w:t>
      </w:r>
    </w:p>
    <w:p>
      <w:pPr>
        <w:pStyle w:val="style94"/>
        <w:widowControl/>
        <w:spacing w:beforeAutospacing="false" w:afterAutospacing="false" w:lineRule="atLeast" w:line="368"/>
        <w:ind w:left="930" w:right="930"/>
        <w:jc w:val="both"/>
        <w:rPr/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笨蛋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蛋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：</w:t>
      </w:r>
    </w:p>
    <w:p>
      <w:pPr>
        <w:pStyle w:val="style94"/>
        <w:widowControl/>
        <w:spacing w:beforeAutospacing="false" w:afterAutospacing="false" w:lineRule="atLeast" w:line="368"/>
        <w:ind w:left="930" w:right="930"/>
        <w:jc w:val="both"/>
        <w:rPr/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我推荐了3个人。</w:t>
      </w:r>
    </w:p>
    <w:p>
      <w:pPr>
        <w:pStyle w:val="style94"/>
        <w:widowControl/>
        <w:spacing w:beforeAutospacing="false" w:afterAutospacing="false" w:lineRule="atLeast" w:line="368"/>
        <w:ind w:left="930" w:right="930"/>
        <w:jc w:val="both"/>
        <w:rPr/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第一个，觉得很有必要学习……可是她家的经济做不了主，老公不让她学。</w:t>
      </w:r>
    </w:p>
    <w:p>
      <w:pPr>
        <w:pStyle w:val="style94"/>
        <w:widowControl/>
        <w:spacing w:beforeAutospacing="false" w:afterAutospacing="false" w:lineRule="atLeast" w:line="368"/>
        <w:ind w:left="930" w:right="930"/>
        <w:jc w:val="both"/>
        <w:rPr/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第二个，她说千万别炒股，与其拿钱学习，不如拿钱给她，她教我。最后我给她看了课程，她回我，等我学会了明年帮她炒股，给她赚50%她就信了/笑哭。</w:t>
      </w:r>
    </w:p>
    <w:p>
      <w:pPr>
        <w:pStyle w:val="style94"/>
        <w:widowControl/>
        <w:spacing w:beforeAutospacing="false" w:after="240" w:afterAutospacing="false" w:lineRule="atLeast" w:line="368"/>
        <w:ind w:left="930" w:right="930"/>
        <w:jc w:val="both"/>
        <w:rPr/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第三个，送她课程都不学，没空，要带孩子，没钱。还有一个认为我是搞传销的。</w:t>
      </w:r>
    </w:p>
    <w:p>
      <w:pPr>
        <w:pStyle w:val="style94"/>
        <w:widowControl/>
        <w:spacing w:beforeAutospacing="false" w:afterAutospacing="false" w:lineRule="atLeast" w:line="368"/>
        <w:ind w:left="930" w:right="930"/>
        <w:jc w:val="both"/>
        <w:rPr/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Man-东</w:t>
      </w:r>
    </w:p>
    <w:p>
      <w:pPr>
        <w:pStyle w:val="style94"/>
        <w:widowControl/>
        <w:spacing w:beforeAutospacing="false" w:after="240" w:afterAutospacing="false" w:lineRule="atLeast" w:line="368"/>
        <w:ind w:left="930" w:right="930"/>
        <w:jc w:val="both"/>
        <w:rPr/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两种情况：异样眼神和争论，钱少理财投资不靠谱……你说服的可能性小，损耗的成本却非常大。</w:t>
      </w:r>
    </w:p>
    <w:p>
      <w:pPr>
        <w:pStyle w:val="style94"/>
        <w:widowControl/>
        <w:spacing w:beforeAutospacing="false" w:afterAutospacing="false" w:lineRule="atLeast" w:line="368"/>
        <w:ind w:left="930" w:right="930"/>
        <w:jc w:val="both"/>
        <w:rPr/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肖辉：</w:t>
      </w:r>
    </w:p>
    <w:p>
      <w:pPr>
        <w:pStyle w:val="style94"/>
        <w:widowControl/>
        <w:spacing w:beforeAutospacing="false" w:afterAutospacing="false" w:lineRule="atLeast" w:line="368"/>
        <w:ind w:left="930" w:right="930"/>
        <w:jc w:val="both"/>
        <w:rPr/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一部分人反馈说自己没钱可以理；一部分人认为自己没这个智商；一部人持有观望态度，觉得基金、股票都是骗人的。所以还没有遇到过真正对理财感兴趣的。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（认为自己没这个智商的，是真的智商不够……）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最狠的是这两个：</w:t>
      </w:r>
    </w:p>
    <w:p>
      <w:pPr>
        <w:pStyle w:val="style94"/>
        <w:widowControl/>
        <w:spacing w:beforeAutospacing="false" w:afterAutospacing="false" w:lineRule="atLeast" w:line="368"/>
        <w:ind w:left="930" w:right="930"/>
        <w:jc w:val="both"/>
        <w:rPr/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这个：</w:t>
      </w:r>
    </w:p>
    <w:p>
      <w:pPr>
        <w:pStyle w:val="style94"/>
        <w:widowControl/>
        <w:spacing w:beforeAutospacing="false" w:after="240" w:afterAutospacing="false" w:lineRule="atLeast" w:line="368"/>
        <w:ind w:left="930" w:right="930"/>
        <w:jc w:val="both"/>
        <w:rPr/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跟我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闺蜜说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过21天的，她没兴趣。我老公撞见我看《聪明的投资者》，他说如果这本书有用的话，大家都发财了！</w:t>
      </w:r>
    </w:p>
    <w:p>
      <w:pPr>
        <w:pStyle w:val="style94"/>
        <w:widowControl/>
        <w:spacing w:beforeAutospacing="false" w:afterAutospacing="false" w:lineRule="atLeast" w:line="368"/>
        <w:ind w:left="930" w:right="930"/>
        <w:jc w:val="both"/>
        <w:rPr/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以及：</w:t>
      </w:r>
    </w:p>
    <w:p>
      <w:pPr>
        <w:pStyle w:val="style94"/>
        <w:widowControl/>
        <w:spacing w:beforeAutospacing="false" w:afterAutospacing="false" w:lineRule="atLeast" w:line="368"/>
        <w:ind w:left="930" w:right="930"/>
        <w:jc w:val="both"/>
        <w:rPr/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我向刚上大学的侄子推荐理财的书，他觉得自己刚上大学，理财不切实际。要赚钱很难。如果学习能够赚很多钱，人人都是有钱人了。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……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highlight w:val="green"/>
        </w:rPr>
      </w:pPr>
      <w:r>
        <w:rPr>
          <w:rFonts w:ascii="Helvetica Neue" w:cs="Helvetica Neue" w:eastAsia="Helvetica Neue" w:hAnsi="Helvetica Neue"/>
          <w:highlight w:val="green"/>
          <w:shd w:val="clear" w:color="auto" w:fill="ffffff"/>
        </w:rPr>
        <w:t>小时候我爸妈教育我说，生儿不读书，不如养头猪。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highlight w:val="green"/>
        </w:rPr>
      </w:pPr>
      <w:r>
        <w:rPr>
          <w:rFonts w:ascii="Helvetica Neue" w:cs="Helvetica Neue" w:eastAsia="Helvetica Neue" w:hAnsi="Helvetica Neue"/>
          <w:highlight w:val="green"/>
          <w:shd w:val="clear" w:color="auto" w:fill="ffffff"/>
        </w:rPr>
        <w:t>为了证明自己比一头猪强，我努力地学习……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但事实看来，有很多人在这道证明题上都失败了。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如果xx能够赚钱，那人人都是有钱人了，所以xx是没有用的。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如果上学能够赚钱，那人人都是有钱人了，所以上学是没有用的？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Excuse me?!侬脑子瓦特了~？（自行脑补上海口音）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84"/>
        <w:jc w:val="center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e3e3e"/>
          <w:shd w:val="clear" w:color="auto" w:fill="ffffff"/>
        </w:rPr>
        <w:fldChar w:fldCharType="begin"/>
      </w:r>
      <w:r>
        <w:rPr>
          <w:rFonts w:ascii="Helvetica Neue" w:cs="Helvetica Neue" w:eastAsia="Helvetica Neue" w:hAnsi="Helvetica Neue"/>
          <w:color w:val="3e3e3e"/>
          <w:shd w:val="clear" w:color="auto" w:fill="ffffff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rFonts w:ascii="Helvetica Neue" w:cs="Helvetica Neue" w:eastAsia="Helvetica Neue" w:hAnsi="Helvetica Neue"/>
          <w:color w:val="3e3e3e"/>
          <w:shd w:val="clear" w:color="auto" w:fill="ffffff"/>
        </w:rPr>
        <w:fldChar w:fldCharType="separate"/>
      </w:r>
      <w:bookmarkStart w:id="0" w:name="_GoBack"/>
      <w:bookmarkEnd w:id="0"/>
      <w:r>
        <w:rPr>
          <w:rFonts w:ascii="Helvetica Neue" w:cs="Helvetica Neue" w:eastAsia="Helvetica Neue" w:hAnsi="Helvetica Neue"/>
          <w:color w:val="3e3e3e"/>
          <w:shd w:val="clear" w:color="auto" w:fill="ffffff"/>
        </w:rPr>
        <w:fldChar w:fldCharType="end"/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 </w:t>
      </w:r>
    </w:p>
    <w:p>
      <w:pPr>
        <w:pStyle w:val="style94"/>
        <w:widowControl/>
        <w:spacing w:beforeAutospacing="false" w:afterAutospacing="false"/>
        <w:jc w:val="center"/>
        <w:rPr/>
      </w:pPr>
      <w:r>
        <w:t>02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84"/>
        <w:rPr>
          <w:rFonts w:ascii="Helvetica Neue" w:cs="Helvetica Neue" w:eastAsia="Helvetica Neue" w:hAnsi="Helvetica Neue"/>
          <w:color w:val="3e3e3e"/>
        </w:rPr>
      </w:pP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不过，说回来，你想让那些打心里讨厌理财、对理财有偏见的人，去接受理财，确实是个脏活、累活。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厄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普顿•辛克莱曾说：</w:t>
      </w: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“让人们去理解那些跟他们的利益冲突的事情是很难的。”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这个在行为心理学上叫“确认偏误”，人性也。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有人怀抱志向要“齐家治国平天下”，有的人就想“洗脸刷牙打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dota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”；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有人坚信“千金散尽还复来”，有人“理财闷声发大财”……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人们坚信自己是对的，自己看到的才是事实。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旧教会坚称地球才是宇宙的中心；哥白尼后人们接受了“日心说”；再之后，大家发现，我靠，被大家捧上天的太阳，也只是一颗普通的恒星而已！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钓鱼岛属于中国，因为自古以来那就是中国的领土，我们有大量详尽的资料证据，我对此深信不疑。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后来，在日本生活时，发现他们的民众也深信钓鱼岛是日本的，他们也有大量的照片、书籍甚至影像资料！凑不要脸。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到底谁是对的？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我们该如何克服偏见，追求真相？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早在2000多年前，春秋时期第一大V管仲同学，就已经给出了解决方案：</w:t>
      </w: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兼听则明，偏信则暗。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正反两方的证据我们都要考察、辨证。</w:t>
      </w:r>
    </w:p>
    <w:p>
      <w:pPr>
        <w:pStyle w:val="style94"/>
        <w:widowControl/>
        <w:spacing w:beforeAutospacing="false" w:afterAutospacing="false"/>
        <w:jc w:val="center"/>
        <w:rPr/>
      </w:pPr>
      <w:r>
        <w:t>03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84"/>
        <w:rPr>
          <w:rFonts w:ascii="Helvetica Neue" w:cs="Helvetica Neue" w:eastAsia="Helvetica Neue" w:hAnsi="Helvetica Neue"/>
          <w:color w:val="3e3e3e"/>
        </w:rPr>
      </w:pP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比方说，“我们是不是应该理财？”这个话题，分为正反两方：应该，和不应该。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各位读者大都属于正方，并且对此深信不疑。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而反方也有反方的立场。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常见的反方论点1：</w:t>
      </w: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为什么一定要理财，不理财就不能发财了吗？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能。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也有人不理财就发达了的。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比如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新晋装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B天团。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84"/>
        <w:jc w:val="center"/>
        <w:rPr>
          <w:rFonts w:ascii="Helvetica Neue" w:cs="Helvetica Neue" w:eastAsia="宋体" w:hAnsi="Helvetica Neue" w:hint="eastAsia"/>
          <w:color w:val="3e3e3e"/>
        </w:rPr>
      </w:pPr>
      <w:r>
        <w:rPr>
          <w:rFonts w:ascii="Helvetica Neue" w:cs="Helvetica Neue" w:eastAsia="宋体" w:hAnsi="Helvetica Neue" w:hint="eastAsia"/>
          <w:noProof/>
          <w:color w:val="3e3e3e"/>
        </w:rPr>
        <w:drawing>
          <wp:inline distT="0" distB="0" distR="0" distL="0">
            <wp:extent cx="4314190" cy="4342765"/>
            <wp:effectExtent l="0" t="0" r="10160" b="635"/>
            <wp:docPr id="1026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14190" cy="4342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层次再低一点，像中国上市公司的那些创始人和原始股东，也成为了富豪。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他们的特点是：都有自己的事业，而且非常成功。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所以，如果你能创立自己伟大的事业，那么理财那点“小钱”确实无足挂齿！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但是，且慢！这些创立了大事业的人，不仅有过人的才干，付出了超越常人的努力，很多时候还需要运气和时机。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对比某些人，那种天天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刷朋友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圈、追剧、抱怨社会的德行，还创立事业？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在中国内地、香港和美国上市的大陆公司一共约4000家，以每家平均10个原始大股东的比例计算，这帮“天子骄子”的数量级大约是4万人。占人口比例0.0029%。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看不上理财那点小钱的你，是在创立自己的事业吗？你能成为这0.0029%吗？</w:t>
      </w:r>
    </w:p>
    <w:p>
      <w:pPr>
        <w:pStyle w:val="style94"/>
        <w:widowControl/>
        <w:spacing w:beforeAutospacing="false" w:afterAutospacing="false"/>
        <w:jc w:val="center"/>
        <w:rPr/>
      </w:pPr>
      <w:r>
        <w:t>04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84"/>
        <w:rPr>
          <w:rFonts w:ascii="Helvetica Neue" w:cs="Helvetica Neue" w:eastAsia="Helvetica Neue" w:hAnsi="Helvetica Neue"/>
          <w:color w:val="3e3e3e"/>
        </w:rPr>
      </w:pP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反方论点2：都说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股七亏二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平一负，我二叔的大舅的三表哥</w:t>
      </w: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炒股亏了几百万，理财也有亏钱的！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是的，这种情况经常发生。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很多新手，不经过学习就冲进市场，对于这些做决策不过大脑、把股市当提款机的人，我的反应都是：“亏死活该！”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84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e3e3e"/>
          <w:shd w:val="clear" w:color="auto" w:fill="ffffff"/>
        </w:rPr>
        <w:fldChar w:fldCharType="begin"/>
      </w:r>
      <w:r>
        <w:rPr>
          <w:rFonts w:ascii="Helvetica Neue" w:cs="Helvetica Neue" w:eastAsia="Helvetica Neue" w:hAnsi="Helvetica Neue"/>
          <w:color w:val="3e3e3e"/>
          <w:shd w:val="clear" w:color="auto" w:fill="ffffff"/>
        </w:rPr>
        <w:instrText xml:space="preserve">INCLUDEPICTURE \d "http://mmbiz.qpic.cn/mmbiz_jpg/gibC3OFwKUBU8oibDJhsZbMDsrMspE0obk4RRklXlO9jTqbrvhhnibJ1g8XSGr0QQx7Z2GbWY1yqzB7RSQGFffR0A/640?wx_fmt=jpeg&amp;tp=webp&amp;wxfrom=5&amp;wx_lazy=1" \* MERGEFORMATINET </w:instrText>
      </w:r>
      <w:r>
        <w:rPr>
          <w:rFonts w:ascii="Helvetica Neue" w:cs="Helvetica Neue" w:eastAsia="Helvetica Neue" w:hAnsi="Helvetica Neue"/>
          <w:color w:val="3e3e3e"/>
          <w:shd w:val="clear" w:color="auto" w:fill="ffffff"/>
        </w:rPr>
        <w:fldChar w:fldCharType="separate"/>
      </w:r>
      <w:r>
        <w:rPr>
          <w:rFonts w:ascii="Helvetica Neue" w:cs="Helvetica Neue" w:eastAsia="Helvetica Neue" w:hAnsi="Helvetica Neue"/>
          <w:noProof/>
          <w:color w:val="3e3e3e"/>
          <w:shd w:val="clear" w:color="auto" w:fill="ffffff"/>
        </w:rPr>
        <w:drawing>
          <wp:inline distT="0" distB="0" distR="0" distL="0">
            <wp:extent cx="304800" cy="304800"/>
            <wp:effectExtent l="0" t="0" r="0" b="0"/>
            <wp:docPr id="1027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800" cy="304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cs="Helvetica Neue" w:eastAsia="Helvetica Neue" w:hAnsi="Helvetica Neue"/>
          <w:color w:val="3e3e3e"/>
          <w:shd w:val="clear" w:color="auto" w:fill="ffffff"/>
        </w:rPr>
        <w:fldChar w:fldCharType="end"/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 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人们学习游泳，有教练；开车上路，有驾校；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职场技能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，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有蓝翔技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校……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读书时代，连恋爱牵手这种羞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羞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哒的事情，男生都需要查资料、向前辈取经……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为什么到了股票上，到了投资这种复杂系统上，这种事关大量钱财的问题上，却如此轻率呢？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是谁给你勇气觉得自己战无不胜的，梁静茹吗！！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84"/>
        <w:jc w:val="center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e3e3e"/>
          <w:shd w:val="clear" w:color="auto" w:fill="ffffff"/>
        </w:rPr>
        <w:fldChar w:fldCharType="begin"/>
      </w:r>
      <w:r>
        <w:rPr>
          <w:rFonts w:ascii="Helvetica Neue" w:cs="Helvetica Neue" w:eastAsia="Helvetica Neue" w:hAnsi="Helvetica Neue"/>
          <w:color w:val="3e3e3e"/>
          <w:shd w:val="clear" w:color="auto" w:fill="ffffff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rFonts w:ascii="Helvetica Neue" w:cs="Helvetica Neue" w:eastAsia="Helvetica Neue" w:hAnsi="Helvetica Neue"/>
          <w:color w:val="3e3e3e"/>
          <w:shd w:val="clear" w:color="auto" w:fill="ffffff"/>
        </w:rPr>
        <w:fldChar w:fldCharType="separate"/>
      </w:r>
      <w:r>
        <w:rPr>
          <w:rFonts w:ascii="Helvetica Neue" w:cs="Helvetica Neue" w:eastAsia="Helvetica Neue" w:hAnsi="Helvetica Neue"/>
          <w:color w:val="3e3e3e"/>
          <w:shd w:val="clear" w:color="auto" w:fill="ffffff"/>
        </w:rPr>
        <w:fldChar w:fldCharType="end"/>
      </w:r>
    </w:p>
    <w:p>
      <w:pPr>
        <w:pStyle w:val="style94"/>
        <w:widowControl/>
        <w:shd w:val="clear" w:color="auto" w:fill="ffffff"/>
        <w:spacing w:beforeAutospacing="false" w:afterAutospacing="false" w:lineRule="atLeast" w:line="384"/>
        <w:jc w:val="center"/>
        <w:rPr>
          <w:rFonts w:ascii="Helvetica Neue" w:cs="Helvetica Neue" w:eastAsia="Helvetica Neue" w:hAnsi="Helvetica Neue"/>
          <w:color w:val="3e3e3e"/>
        </w:rPr>
      </w:pP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巴菲特说，牛市是大部分普通投资者亏损的唯一原因。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在我看来，这是外部因素。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理财的姿势不对，是普通投资者亏损的主要原因。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另外，中国的股民已达到1.2亿，即便是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七亏二平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一赚，也代表有1200万人是在股票里赚了钱的，这已经超过了葡萄牙的人口。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你要思考的，应该是如何成为这1200万中的一员。</w:t>
      </w:r>
    </w:p>
    <w:p>
      <w:pPr>
        <w:pStyle w:val="style94"/>
        <w:widowControl/>
        <w:spacing w:beforeAutospacing="false" w:afterAutospacing="false"/>
        <w:jc w:val="center"/>
        <w:rPr/>
      </w:pPr>
      <w:r>
        <w:t>05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84"/>
        <w:rPr>
          <w:rFonts w:ascii="Helvetica Neue" w:cs="Helvetica Neue" w:eastAsia="Helvetica Neue" w:hAnsi="Helvetica Neue"/>
          <w:color w:val="3e3e3e"/>
        </w:rPr>
      </w:pP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反方论点3：</w:t>
      </w: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我现在钱少，不需要理财！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错。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不是钱多才要理财，而是理了财才会钱多。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在我看来，当你拥有1万元以上闲置资金就应该开始理财。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最后的结论是：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理财不是唯一的致富途径，也不是只要理财就能赚到钱。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但，掌握正确的理财姿势，善用复利的力量，是大部分普通人致富的唯一途径。</w:t>
      </w:r>
    </w:p>
    <w:p>
      <w:pPr>
        <w:pStyle w:val="style94"/>
        <w:widowControl/>
        <w:spacing w:beforeAutospacing="false" w:afterAutospacing="false"/>
        <w:rPr/>
      </w:pPr>
      <w:r>
        <w:t>06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84"/>
        <w:rPr>
          <w:rFonts w:ascii="Helvetica Neue" w:cs="Helvetica Neue" w:eastAsia="Helvetica Neue" w:hAnsi="Helvetica Neue"/>
          <w:color w:val="3e3e3e"/>
        </w:rPr>
      </w:pP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写这篇文章，并不是鼓动大家去劝别人理财。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正如前文所说，这是个吃力不讨好的脏活累活。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我自己也只劝过至亲，其他人，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死活又</w:t>
      </w: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与我何干呢。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毕竟，大家都很忙的。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不过，如果你曾经被朋友建议学理财，那请一定好好珍惜TA。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套用五月天的《温柔》中的歌词，“不打扰，是我的温柔”。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劝你理财，是我最大的温柔。尽管我知道你会不解、会争吵，甚至可能会讨厌我。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那是因为我在乎你。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当金融学院教的“市场有效”理论每每犯蠢，帮助实践投资者们屡屡大赚的时候，心机老头巴菲特说过一句：“从利益的角度，我认为应该资助金融学院继续这种傻逼教育。”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劝你别理财，是我隐藏最深的恶毒。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f3f3f"/>
          <w:shd w:val="clear" w:color="auto" w:fill="ffffff"/>
        </w:rPr>
        <w:t>感谢温柔的你。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84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3e3e3e"/>
          <w:shd w:val="clear" w:color="auto" w:fill="ffffff"/>
        </w:rPr>
        <w:fldChar w:fldCharType="begin"/>
      </w:r>
      <w:r>
        <w:rPr>
          <w:rFonts w:ascii="Helvetica Neue" w:cs="Helvetica Neue" w:eastAsia="Helvetica Neue" w:hAnsi="Helvetica Neue"/>
          <w:color w:val="3e3e3e"/>
          <w:shd w:val="clear" w:color="auto" w:fill="ffffff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rFonts w:ascii="Helvetica Neue" w:cs="Helvetica Neue" w:eastAsia="Helvetica Neue" w:hAnsi="Helvetica Neue"/>
          <w:color w:val="3e3e3e"/>
          <w:shd w:val="clear" w:color="auto" w:fill="ffffff"/>
        </w:rPr>
        <w:fldChar w:fldCharType="end"/>
      </w:r>
    </w:p>
    <w:p>
      <w:pPr>
        <w:pStyle w:val="style94"/>
        <w:widowControl/>
        <w:shd w:val="clear" w:color="auto" w:fill="ffffff"/>
        <w:spacing w:beforeAutospacing="false" w:afterAutospacing="false" w:lineRule="atLeast" w:line="384"/>
        <w:rPr>
          <w:rFonts w:ascii="Helvetica Neue" w:cs="Helvetica Neue" w:eastAsia="Helvetica Neue" w:hAnsi="Helvetica Neue"/>
          <w:color w:val="3e3e3e"/>
        </w:rPr>
      </w:pP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a5a5a5"/>
          <w:shd w:val="clear" w:color="auto" w:fill="ffffff"/>
        </w:rPr>
        <w:t>你放心，无论如何宣传，理财永远是一件小众的事情。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a5a5a5"/>
          <w:shd w:val="clear" w:color="auto" w:fill="ffffff"/>
        </w:rPr>
        <w:t>正是因为大部分人不理财，参与理财的人才能获得丰厚的回报。</w:t>
      </w:r>
    </w:p>
    <w:p>
      <w:pPr>
        <w:pStyle w:val="style94"/>
        <w:widowControl/>
        <w:shd w:val="clear" w:color="auto" w:fill="ffffff"/>
        <w:spacing w:beforeAutospacing="false" w:after="240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00b050"/>
          <w:shd w:val="clear" w:color="auto" w:fill="ffffff"/>
        </w:rPr>
        <w:t>今日互动话题，你会劝谁去理财呢？为什么你会选TA？</w:t>
      </w:r>
    </w:p>
    <w:p>
      <w:pPr>
        <w:pStyle w:val="style94"/>
        <w:widowControl/>
        <w:shd w:val="clear" w:color="auto" w:fill="ffffff"/>
        <w:spacing w:beforeAutospacing="false" w:afterAutospacing="false" w:lineRule="atLeast" w:line="368"/>
        <w:ind w:left="210" w:right="210"/>
        <w:jc w:val="both"/>
        <w:rPr>
          <w:rFonts w:ascii="Helvetica Neue" w:cs="Helvetica Neue" w:eastAsia="Helvetica Neue" w:hAnsi="Helvetica Neue"/>
          <w:color w:val="3e3e3e"/>
        </w:rPr>
      </w:pPr>
      <w:r>
        <w:rPr>
          <w:rFonts w:ascii="Helvetica Neue" w:cs="Helvetica Neue" w:eastAsia="Helvetica Neue" w:hAnsi="Helvetica Neue"/>
          <w:color w:val="a5a5a5"/>
          <w:shd w:val="clear" w:color="auto" w:fill="ffffff"/>
        </w:rPr>
        <w:t>愿温柔的你被世界温柔相待~</w:t>
      </w:r>
    </w:p>
    <w:p>
      <w:pPr>
        <w:pStyle w:val="style0"/>
        <w:rPr>
          <w:rFonts w:ascii="Helvetica Neue" w:cs="Helvetica Neue" w:eastAsia="Helvetica Neue" w:hAnsi="Helvetica Neue"/>
          <w:color w:val="b2b2b2"/>
          <w:sz w:val="24"/>
          <w:shd w:val="clear" w:color="auto" w:fill="ffffff"/>
        </w:rPr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4"/>
    </w:rPr>
  </w:style>
  <w:style w:type="paragraph" w:styleId="style2">
    <w:name w:val="heading 2"/>
    <w:basedOn w:val="style0"/>
    <w:next w:val="style0"/>
    <w:qFormat/>
    <w:pPr>
      <w:spacing w:beforeAutospacing="true" w:afterAutospacing="true"/>
      <w:jc w:val="left"/>
      <w:outlineLvl w:val="1"/>
    </w:pPr>
    <w:rPr>
      <w:rFonts w:ascii="宋体" w:cs="Times New Roman" w:eastAsia="宋体" w:hAnsi="宋体" w:hint="eastAsia"/>
      <w:b/>
      <w:kern w:val="0"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pPr>
      <w:spacing w:beforeAutospacing="true" w:afterAutospacing="true"/>
      <w:jc w:val="left"/>
    </w:pPr>
    <w:rPr>
      <w:rFonts w:cs="Times New Roman"/>
      <w:kern w:val="0"/>
      <w:sz w:val="24"/>
    </w:rPr>
  </w:style>
  <w:style w:type="paragraph" w:styleId="style31">
    <w:name w:val="header"/>
    <w:basedOn w:val="style0"/>
    <w:next w:val="style31"/>
    <w:link w:val="style4097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rPr>
      <w:rFonts w:ascii="Calibri" w:cs="宋体" w:eastAsia="宋体" w:hAnsi="Calibri"/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rPr>
      <w:rFonts w:ascii="Calibri" w:cs="宋体" w:eastAsia="宋体" w:hAnsi="Calibri"/>
      <w:kern w:val="2"/>
      <w:sz w:val="18"/>
      <w:szCs w:val="18"/>
    </w:rPr>
  </w:style>
  <w:style w:type="paragraph" w:styleId="style153">
    <w:name w:val="Balloon Text"/>
    <w:basedOn w:val="style0"/>
    <w:next w:val="style153"/>
    <w:link w:val="style4099"/>
    <w:pPr/>
    <w:rPr>
      <w:sz w:val="18"/>
      <w:szCs w:val="18"/>
    </w:rPr>
  </w:style>
  <w:style w:type="character" w:customStyle="1" w:styleId="style4099">
    <w:name w:val="批注框文本 字符"/>
    <w:basedOn w:val="style65"/>
    <w:next w:val="style4099"/>
    <w:link w:val="style153"/>
    <w:rPr>
      <w:rFonts w:ascii="Calibri" w:cs="宋体" w:eastAsia="宋体" w:hAnsi="Calibri"/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2442</Words>
  <Pages>7</Pages>
  <Characters>2510</Characters>
  <Application>WPS Office</Application>
  <DocSecurity>0</DocSecurity>
  <Paragraphs>120</Paragraphs>
  <ScaleCrop>false</ScaleCrop>
  <LinksUpToDate>false</LinksUpToDate>
  <CharactersWithSpaces>2513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2018-05-15T14:12:00Z</dcterms:created>
  <dc:creator>Administrator</dc:creator>
  <lastModifiedBy>vivo X9</lastModifiedBy>
  <dcterms:modified xsi:type="dcterms:W3CDTF">2018-08-18T23:21:28Z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