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F7" w:rsidRDefault="00832AB3" w:rsidP="00832AB3">
      <w:pPr>
        <w:jc w:val="center"/>
        <w:rPr>
          <w:b/>
          <w:sz w:val="48"/>
          <w:szCs w:val="48"/>
        </w:rPr>
      </w:pPr>
      <w:r w:rsidRPr="00832AB3">
        <w:rPr>
          <w:rFonts w:hint="eastAsia"/>
          <w:b/>
          <w:sz w:val="48"/>
          <w:szCs w:val="48"/>
        </w:rPr>
        <w:t>User</w:t>
      </w:r>
      <w:r w:rsidRPr="00832AB3">
        <w:rPr>
          <w:b/>
          <w:sz w:val="48"/>
          <w:szCs w:val="48"/>
        </w:rPr>
        <w:t xml:space="preserve"> S</w:t>
      </w:r>
      <w:r w:rsidRPr="00832AB3">
        <w:rPr>
          <w:rFonts w:hint="eastAsia"/>
          <w:b/>
          <w:sz w:val="48"/>
          <w:szCs w:val="48"/>
        </w:rPr>
        <w:t>tory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目标用户</w:t>
      </w:r>
    </w:p>
    <w:p w:rsidR="00832AB3" w:rsidRDefault="00832AB3" w:rsidP="00832AB3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需要解决相类似几何问题并得到数值解的人群（在圆与点不定的情况下难以得到精确解）。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活动需求</w:t>
      </w:r>
    </w:p>
    <w:p w:rsidR="00832AB3" w:rsidRDefault="000F3896" w:rsidP="00832AB3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构建相关的数据模型，求解出尽可能精确的</w:t>
      </w:r>
      <w:r w:rsidR="00832AB3">
        <w:rPr>
          <w:rFonts w:ascii="宋体" w:eastAsia="宋体" w:hAnsi="宋体" w:hint="eastAsia"/>
          <w:szCs w:val="21"/>
        </w:rPr>
        <w:t>解，返回其结果。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商业（应用）价值</w:t>
      </w:r>
    </w:p>
    <w:p w:rsidR="0036741C" w:rsidRDefault="00832AB3" w:rsidP="0036741C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在该问题下得到覆盖面积尽可能大的圆的解决方案，以便当该几何模型扩展到实际应用时得以求出可靠、足够精确的数值解。</w:t>
      </w:r>
    </w:p>
    <w:p w:rsidR="00832AB3" w:rsidRPr="0036741C" w:rsidRDefault="0036741C" w:rsidP="0036741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算法实现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（1）、首先确定点的坐标，给定或者随机视要求而定。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（2）、后随机出m</w:t>
      </w:r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圆的圆心坐标和半径。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（3）、判定各个点在是否在圆内，若有任一点在圆内的情况，重复步骤2.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（4）、判断各个圆之间是否相交，若有任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相交情况，重复步骤2.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（5）、计算m</w:t>
      </w:r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圆的总面积，并进行输出。</w:t>
      </w:r>
    </w:p>
    <w:p w:rsidR="0036741C" w:rsidRP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（6）、重复（1）——（5）一定次数（暂定1000</w:t>
      </w:r>
      <w:r w:rsidR="000F3896">
        <w:rPr>
          <w:rFonts w:ascii="宋体" w:eastAsia="宋体" w:hAnsi="宋体" w:hint="eastAsia"/>
          <w:szCs w:val="21"/>
        </w:rPr>
        <w:t>次），取最大面积输出，即</w:t>
      </w:r>
      <w:r>
        <w:rPr>
          <w:rFonts w:ascii="宋体" w:eastAsia="宋体" w:hAnsi="宋体" w:hint="eastAsia"/>
          <w:szCs w:val="21"/>
        </w:rPr>
        <w:t>为所求的数值解。</w:t>
      </w:r>
      <w:bookmarkStart w:id="0" w:name="_GoBack"/>
      <w:bookmarkEnd w:id="0"/>
    </w:p>
    <w:sectPr w:rsidR="0036741C" w:rsidRPr="00367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04B1E"/>
    <w:multiLevelType w:val="hybridMultilevel"/>
    <w:tmpl w:val="7E3AF91E"/>
    <w:lvl w:ilvl="0" w:tplc="82E05BD6">
      <w:start w:val="1"/>
      <w:numFmt w:val="japaneseCounting"/>
      <w:lvlText w:val="%1、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0A"/>
    <w:rsid w:val="00044DA6"/>
    <w:rsid w:val="000F3896"/>
    <w:rsid w:val="0036741C"/>
    <w:rsid w:val="00814DF7"/>
    <w:rsid w:val="00832AB3"/>
    <w:rsid w:val="00F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50E1"/>
  <w15:chartTrackingRefBased/>
  <w15:docId w15:val="{1AF01CF6-11C7-4B06-92F8-BC526D2D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熊伟</cp:lastModifiedBy>
  <cp:revision>4</cp:revision>
  <dcterms:created xsi:type="dcterms:W3CDTF">2018-05-29T03:23:00Z</dcterms:created>
  <dcterms:modified xsi:type="dcterms:W3CDTF">2018-05-30T14:33:00Z</dcterms:modified>
</cp:coreProperties>
</file>