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8B7E" w14:textId="77777777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一、研究概述</w:t>
      </w:r>
    </w:p>
    <w:p w14:paraId="153501AB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本研究以无机稀土铝酸盐长余辉荧光粉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SrAl₂O₄:Eu²⁺,Dy³⁺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为示踪介质，以羟丙基胍胶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(HPG)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压裂液为载体，通过的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硅烷偶联剂和聚乙二醇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双层表面改性策略，构建了一种与现有压裂工艺完全兼容的荧光压裂液体系。压后取心岩样在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紫外光下即可直接呈现压裂液的实际波及范围。</w:t>
      </w:r>
    </w:p>
    <w:p w14:paraId="2D8DCCFF" w14:textId="77777777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二、荧光粉基础物性</w:t>
      </w:r>
    </w:p>
    <w:p w14:paraId="33FE1E3E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实验材料：市售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600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稀土铝酸盐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长余辉荧光粉。</w:t>
      </w:r>
    </w:p>
    <w:p w14:paraId="36DAEE91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2.1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基本物理性质</w:t>
      </w:r>
    </w:p>
    <w:p w14:paraId="07FEF371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测试方法：晶相采用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XRD (Cu K-alpha, 10-80°)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6B6F43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标准图版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对比。粒径采用激光粒度仪湿法分散。密度采用氦气置换法。光谱拟采用荧光光谱仪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(365 nm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，扫描激发光谱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200-450 nm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、发射光谱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450-650 nm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，时间扫描模式采集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0-3600 s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余辉衰减曲线（待完成）。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1EE12207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ACDE37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物性指标</w:t>
            </w:r>
          </w:p>
        </w:tc>
        <w:tc>
          <w:tcPr>
            <w:tcW w:w="2409" w:type="dxa"/>
          </w:tcPr>
          <w:p w14:paraId="279BDC31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</w:p>
        </w:tc>
        <w:tc>
          <w:tcPr>
            <w:tcW w:w="2409" w:type="dxa"/>
          </w:tcPr>
          <w:p w14:paraId="215B11BA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实测结果</w:t>
            </w:r>
          </w:p>
        </w:tc>
        <w:tc>
          <w:tcPr>
            <w:tcW w:w="2409" w:type="dxa"/>
          </w:tcPr>
          <w:p w14:paraId="3DC3E2D0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BF45C7" w14:paraId="2BD2D13D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DE31F90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化学式与晶系</w:t>
            </w:r>
          </w:p>
        </w:tc>
        <w:tc>
          <w:tcPr>
            <w:tcW w:w="2409" w:type="dxa"/>
          </w:tcPr>
          <w:p w14:paraId="4D3EB9EB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XRD</w:t>
            </w:r>
          </w:p>
        </w:tc>
        <w:tc>
          <w:tcPr>
            <w:tcW w:w="2409" w:type="dxa"/>
          </w:tcPr>
          <w:p w14:paraId="7A6F47B5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SrAl₂O₄:Eu²⁺,Dy³⁺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，单斜晶系</w:t>
            </w:r>
          </w:p>
        </w:tc>
        <w:tc>
          <w:tcPr>
            <w:tcW w:w="2409" w:type="dxa"/>
          </w:tcPr>
          <w:p w14:paraId="1A1ED4B5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BF45C7" w14:paraId="6AC1A21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1B1CE73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晶相纯度</w:t>
            </w:r>
          </w:p>
        </w:tc>
        <w:tc>
          <w:tcPr>
            <w:tcW w:w="2409" w:type="dxa"/>
          </w:tcPr>
          <w:p w14:paraId="2D4A01F2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XRD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与标准卡片对比</w:t>
            </w:r>
          </w:p>
        </w:tc>
        <w:tc>
          <w:tcPr>
            <w:tcW w:w="2409" w:type="dxa"/>
          </w:tcPr>
          <w:p w14:paraId="0B39778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标准卡较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匹配，无杂相</w:t>
            </w:r>
          </w:p>
        </w:tc>
        <w:tc>
          <w:tcPr>
            <w:tcW w:w="2409" w:type="dxa"/>
          </w:tcPr>
          <w:p w14:paraId="36AB755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BF45C7" w14:paraId="3066C28C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174F0A7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发射颜色</w:t>
            </w:r>
          </w:p>
        </w:tc>
        <w:tc>
          <w:tcPr>
            <w:tcW w:w="2409" w:type="dxa"/>
          </w:tcPr>
          <w:p w14:paraId="1E410066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365 nm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紫外灯激发，目视</w:t>
            </w:r>
          </w:p>
        </w:tc>
        <w:tc>
          <w:tcPr>
            <w:tcW w:w="2409" w:type="dxa"/>
          </w:tcPr>
          <w:p w14:paraId="3EB918B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蓝色荧光</w:t>
            </w:r>
          </w:p>
        </w:tc>
        <w:tc>
          <w:tcPr>
            <w:tcW w:w="2409" w:type="dxa"/>
          </w:tcPr>
          <w:p w14:paraId="5DF58E73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BF45C7" w14:paraId="4E57418A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142367E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余辉时长</w:t>
            </w:r>
          </w:p>
        </w:tc>
        <w:tc>
          <w:tcPr>
            <w:tcW w:w="2409" w:type="dxa"/>
          </w:tcPr>
          <w:p w14:paraId="1431847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激发后暗室目视</w:t>
            </w:r>
          </w:p>
        </w:tc>
        <w:tc>
          <w:tcPr>
            <w:tcW w:w="2409" w:type="dxa"/>
          </w:tcPr>
          <w:p w14:paraId="4AB3E3CF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可持续数小时</w:t>
            </w:r>
          </w:p>
        </w:tc>
        <w:tc>
          <w:tcPr>
            <w:tcW w:w="2409" w:type="dxa"/>
          </w:tcPr>
          <w:p w14:paraId="72374B78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已完成（定性）</w:t>
            </w:r>
          </w:p>
        </w:tc>
      </w:tr>
      <w:tr w:rsidR="00C01C7D" w:rsidRPr="00BF45C7" w14:paraId="308790D0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47A2A39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粒径分布</w:t>
            </w:r>
          </w:p>
        </w:tc>
        <w:tc>
          <w:tcPr>
            <w:tcW w:w="2409" w:type="dxa"/>
          </w:tcPr>
          <w:p w14:paraId="5DB26D13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激光粒度仪</w:t>
            </w:r>
          </w:p>
        </w:tc>
        <w:tc>
          <w:tcPr>
            <w:tcW w:w="2409" w:type="dxa"/>
          </w:tcPr>
          <w:p w14:paraId="210F5DBA" w14:textId="77777777" w:rsidR="00C01C7D" w:rsidRPr="00BF45C7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400-600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</w:t>
            </w:r>
          </w:p>
        </w:tc>
        <w:tc>
          <w:tcPr>
            <w:tcW w:w="2409" w:type="dxa"/>
          </w:tcPr>
          <w:p w14:paraId="658B6AA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BF45C7" w14:paraId="74432389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BCB56F9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真密度</w:t>
            </w:r>
          </w:p>
        </w:tc>
        <w:tc>
          <w:tcPr>
            <w:tcW w:w="2409" w:type="dxa"/>
          </w:tcPr>
          <w:p w14:paraId="22D47F60" w14:textId="1FA01E6D" w:rsidR="00C01C7D" w:rsidRPr="00BF45C7" w:rsidRDefault="00C01C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409" w:type="dxa"/>
          </w:tcPr>
          <w:p w14:paraId="4D275573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3.6-4.0 g/cm³</w:t>
            </w:r>
          </w:p>
        </w:tc>
        <w:tc>
          <w:tcPr>
            <w:tcW w:w="2409" w:type="dxa"/>
          </w:tcPr>
          <w:p w14:paraId="7905F2DE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BF45C7" w14:paraId="571D463B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EB7266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发射光谱</w:t>
            </w:r>
          </w:p>
        </w:tc>
        <w:tc>
          <w:tcPr>
            <w:tcW w:w="2409" w:type="dxa"/>
          </w:tcPr>
          <w:p w14:paraId="6348D29F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荧光光谱仪</w:t>
            </w:r>
          </w:p>
        </w:tc>
        <w:tc>
          <w:tcPr>
            <w:tcW w:w="2409" w:type="dxa"/>
          </w:tcPr>
          <w:p w14:paraId="7BC5071C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</w:p>
        </w:tc>
        <w:tc>
          <w:tcPr>
            <w:tcW w:w="2409" w:type="dxa"/>
          </w:tcPr>
          <w:p w14:paraId="50AEA5D9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  <w:tr w:rsidR="00C01C7D" w:rsidRPr="00BF45C7" w14:paraId="3A94190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91C1B7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余辉衰减曲线</w:t>
            </w:r>
          </w:p>
        </w:tc>
        <w:tc>
          <w:tcPr>
            <w:tcW w:w="2409" w:type="dxa"/>
          </w:tcPr>
          <w:p w14:paraId="6655F8B2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荧光光谱仪（时间扫描）</w:t>
            </w:r>
          </w:p>
        </w:tc>
        <w:tc>
          <w:tcPr>
            <w:tcW w:w="2409" w:type="dxa"/>
          </w:tcPr>
          <w:p w14:paraId="0B32B06A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</w:p>
        </w:tc>
        <w:tc>
          <w:tcPr>
            <w:tcW w:w="2409" w:type="dxa"/>
          </w:tcPr>
          <w:p w14:paraId="32A68DA1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  <w:tr w:rsidR="00C01C7D" w:rsidRPr="00BF45C7" w14:paraId="61264D8E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E90FC9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比表面积</w:t>
            </w:r>
          </w:p>
        </w:tc>
        <w:tc>
          <w:tcPr>
            <w:tcW w:w="2409" w:type="dxa"/>
          </w:tcPr>
          <w:p w14:paraId="7B36AE33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BET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氮气吸附</w:t>
            </w:r>
          </w:p>
        </w:tc>
        <w:tc>
          <w:tcPr>
            <w:tcW w:w="2409" w:type="dxa"/>
          </w:tcPr>
          <w:p w14:paraId="7BC5E511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待测</w:t>
            </w:r>
          </w:p>
        </w:tc>
        <w:tc>
          <w:tcPr>
            <w:tcW w:w="2409" w:type="dxa"/>
          </w:tcPr>
          <w:p w14:paraId="71F1B7D5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</w:tbl>
    <w:p w14:paraId="157A1F13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906D141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2.2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储层环境稳定性</w:t>
      </w:r>
    </w:p>
    <w:p w14:paraId="65966AAD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测试方法：以下五组实验各自独立进行，每组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。统一采用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激发下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520 nm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发射峰积分面积作为荧光强度响应值（待光谱仪定量）。当前阶段以紫外灯照射目视观察为主要判定方式，后续补充精确读数并拟合一级衰减动力学方程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ln(I/I0) = -kt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5687544D" w14:textId="77777777" w:rsidR="000961BF" w:rsidRPr="00BF45C7" w:rsidRDefault="000961BF" w:rsidP="000961BF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2.2.1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水解稳定性</w:t>
      </w:r>
    </w:p>
    <w:p w14:paraId="20B9E591" w14:textId="77777777" w:rsidR="000961BF" w:rsidRPr="00BF45C7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方法：分别在室温条件下，将未改性原始粉与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KH550+PEG4000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双层改性粉浸泡于纯水中，定时取样离心分离、干燥后紫外灯目视评估，同步监测悬浮液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16A8AC1E" w14:textId="77777777" w:rsidR="000961BF" w:rsidRPr="00BF45C7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文献背景：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Guo et al. (2007, Mater. Chem. Phys.)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报道未包覆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SrAl₂O₄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在水中浸泡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24 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后发光强度降至原始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~18%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，悬浮液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升至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~12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。水解机制为水分子攻击晶格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O-Sr-O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键，生成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Sr₃Al₂(OH)₁₂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Al(OH)₃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740"/>
        <w:gridCol w:w="1606"/>
      </w:tblGrid>
      <w:tr w:rsidR="00B76A1F" w:rsidRPr="00BF45C7" w14:paraId="53E31DC6" w14:textId="77777777" w:rsidTr="00B7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FDFB677" w14:textId="77777777" w:rsidR="00B76A1F" w:rsidRPr="00BF45C7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条件</w:t>
            </w:r>
          </w:p>
        </w:tc>
        <w:tc>
          <w:tcPr>
            <w:tcW w:w="1606" w:type="dxa"/>
          </w:tcPr>
          <w:p w14:paraId="2467DC95" w14:textId="77777777" w:rsidR="00B76A1F" w:rsidRPr="00BF45C7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时间</w:t>
            </w:r>
          </w:p>
        </w:tc>
        <w:tc>
          <w:tcPr>
            <w:tcW w:w="1606" w:type="dxa"/>
          </w:tcPr>
          <w:p w14:paraId="3F860271" w14:textId="77777777" w:rsidR="00B76A1F" w:rsidRPr="00BF45C7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未改性粉（目视）</w:t>
            </w:r>
          </w:p>
        </w:tc>
        <w:tc>
          <w:tcPr>
            <w:tcW w:w="1740" w:type="dxa"/>
          </w:tcPr>
          <w:p w14:paraId="13187961" w14:textId="77777777" w:rsidR="00B76A1F" w:rsidRPr="00BF45C7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(KH550+PEG)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（目视）</w:t>
            </w:r>
          </w:p>
        </w:tc>
        <w:tc>
          <w:tcPr>
            <w:tcW w:w="1606" w:type="dxa"/>
          </w:tcPr>
          <w:p w14:paraId="2CF526ED" w14:textId="77777777" w:rsidR="00B76A1F" w:rsidRPr="00BF45C7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B76A1F" w:rsidRPr="00BF45C7" w14:paraId="145CBF41" w14:textId="77777777" w:rsidTr="00B7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AFA204D" w14:textId="77777777" w:rsidR="00B76A1F" w:rsidRPr="00BF45C7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(25°C)</w:t>
            </w:r>
          </w:p>
        </w:tc>
        <w:tc>
          <w:tcPr>
            <w:tcW w:w="1606" w:type="dxa"/>
          </w:tcPr>
          <w:p w14:paraId="78B60EF9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24 h</w:t>
            </w:r>
          </w:p>
        </w:tc>
        <w:tc>
          <w:tcPr>
            <w:tcW w:w="1606" w:type="dxa"/>
          </w:tcPr>
          <w:p w14:paraId="7B6960F6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740" w:type="dxa"/>
          </w:tcPr>
          <w:p w14:paraId="14B9BCF9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34935CD2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室温储存安全</w:t>
            </w:r>
          </w:p>
        </w:tc>
      </w:tr>
      <w:tr w:rsidR="00B76A1F" w:rsidRPr="00BF45C7" w14:paraId="4CB8ABC9" w14:textId="77777777" w:rsidTr="00B7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521E7B8" w14:textId="77777777" w:rsidR="00B76A1F" w:rsidRPr="00BF45C7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40C36625" w14:textId="77777777" w:rsidR="00B76A1F" w:rsidRPr="00BF45C7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72 h</w:t>
            </w:r>
          </w:p>
        </w:tc>
        <w:tc>
          <w:tcPr>
            <w:tcW w:w="1606" w:type="dxa"/>
          </w:tcPr>
          <w:p w14:paraId="23326D4A" w14:textId="77777777" w:rsidR="00B76A1F" w:rsidRPr="00BF45C7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740" w:type="dxa"/>
          </w:tcPr>
          <w:p w14:paraId="60976D2C" w14:textId="77777777" w:rsidR="00B76A1F" w:rsidRPr="00BF45C7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2C442127" w14:textId="77777777" w:rsidR="00B76A1F" w:rsidRPr="00BF45C7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76A1F" w:rsidRPr="00BF45C7" w14:paraId="130DF119" w14:textId="77777777" w:rsidTr="00B7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3A316F5" w14:textId="77777777" w:rsidR="00B76A1F" w:rsidRPr="00BF45C7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02B4A626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168 h (7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06" w:type="dxa"/>
          </w:tcPr>
          <w:p w14:paraId="6756BDEB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变化不大</w:t>
            </w:r>
          </w:p>
        </w:tc>
        <w:tc>
          <w:tcPr>
            <w:tcW w:w="1740" w:type="dxa"/>
          </w:tcPr>
          <w:p w14:paraId="05C0D078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基本无变化</w:t>
            </w:r>
          </w:p>
        </w:tc>
        <w:tc>
          <w:tcPr>
            <w:tcW w:w="1606" w:type="dxa"/>
          </w:tcPr>
          <w:p w14:paraId="510A4BE2" w14:textId="77777777" w:rsidR="00B76A1F" w:rsidRPr="00BF45C7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母液常温储存充分</w:t>
            </w:r>
          </w:p>
        </w:tc>
      </w:tr>
    </w:tbl>
    <w:p w14:paraId="18E71750" w14:textId="77777777" w:rsidR="000961BF" w:rsidRPr="00BF45C7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476199F" w14:textId="77777777" w:rsidR="000961BF" w:rsidRPr="00BF45C7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核心发现：文献报道的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快速完全失效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在本实验所用商用荧光粉上并未出现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室温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天变化不大，高温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天虽有减弱但仍保持可辨识荧光。现代商用产品的耐水性优于早期文献预期。</w:t>
      </w:r>
    </w:p>
    <w:p w14:paraId="71C1E67D" w14:textId="77777777" w:rsidR="000961BF" w:rsidRPr="00BF45C7" w:rsidRDefault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36B441D2" w14:textId="77777777" w:rsidR="00C01C7D" w:rsidRPr="00BF45C7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热稳定性</w:t>
      </w:r>
    </w:p>
    <w:p w14:paraId="3C4DEB3B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方法：荧光粉密封于安瓿中（隔绝氧气），纯水分散，避光，在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60/90/120/150°C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恒温箱中分别放置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/1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2/24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d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后取样，冷却至室温，紫外灯照射目视评估荧光强度变化。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21C6FB6C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4461D63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温度</w:t>
            </w:r>
          </w:p>
        </w:tc>
        <w:tc>
          <w:tcPr>
            <w:tcW w:w="2409" w:type="dxa"/>
          </w:tcPr>
          <w:p w14:paraId="60E22878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5F3764B3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6B1F1073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BF45C7" w14:paraId="3C052CA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9A82A96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60°C</w:t>
            </w:r>
          </w:p>
        </w:tc>
        <w:tc>
          <w:tcPr>
            <w:tcW w:w="2409" w:type="dxa"/>
          </w:tcPr>
          <w:p w14:paraId="737699D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密封安瓿，纯水分散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1/6/12/24 d</w:t>
            </w:r>
          </w:p>
        </w:tc>
        <w:tc>
          <w:tcPr>
            <w:tcW w:w="2409" w:type="dxa"/>
          </w:tcPr>
          <w:p w14:paraId="27F92679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各时间点荧光均无明显减弱</w:t>
            </w:r>
          </w:p>
        </w:tc>
        <w:tc>
          <w:tcPr>
            <w:tcW w:w="2409" w:type="dxa"/>
          </w:tcPr>
          <w:p w14:paraId="1C45C78D" w14:textId="77777777" w:rsidR="00C01C7D" w:rsidRPr="00BF45C7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满足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压裂需求</w:t>
            </w:r>
          </w:p>
        </w:tc>
      </w:tr>
      <w:tr w:rsidR="00C01C7D" w:rsidRPr="00BF45C7" w14:paraId="1D26F889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D8F315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69642680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225E52D" w14:textId="77777777" w:rsidR="00C01C7D" w:rsidRPr="00BF45C7" w:rsidRDefault="00075C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24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</w:p>
        </w:tc>
        <w:tc>
          <w:tcPr>
            <w:tcW w:w="2409" w:type="dxa"/>
          </w:tcPr>
          <w:p w14:paraId="42D5BFAC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</w:p>
        </w:tc>
      </w:tr>
      <w:tr w:rsidR="00C01C7D" w:rsidRPr="00BF45C7" w14:paraId="0B15C43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B196B72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120°C</w:t>
            </w:r>
          </w:p>
        </w:tc>
        <w:tc>
          <w:tcPr>
            <w:tcW w:w="2409" w:type="dxa"/>
          </w:tcPr>
          <w:p w14:paraId="193BDFC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29050719" w14:textId="77777777" w:rsidR="00C01C7D" w:rsidRPr="00BF45C7" w:rsidRDefault="00075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24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</w:p>
        </w:tc>
        <w:tc>
          <w:tcPr>
            <w:tcW w:w="2409" w:type="dxa"/>
          </w:tcPr>
          <w:p w14:paraId="40EE2532" w14:textId="77777777" w:rsidR="00C01C7D" w:rsidRPr="00BF45C7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</w:p>
        </w:tc>
      </w:tr>
      <w:tr w:rsidR="00C01C7D" w:rsidRPr="00BF45C7" w14:paraId="66410CFE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D15054F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150°C</w:t>
            </w:r>
          </w:p>
        </w:tc>
        <w:tc>
          <w:tcPr>
            <w:tcW w:w="2409" w:type="dxa"/>
          </w:tcPr>
          <w:p w14:paraId="0A79A2A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7761E3A4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</w:t>
            </w:r>
            <w:r w:rsidR="00075C6D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</w:p>
        </w:tc>
        <w:tc>
          <w:tcPr>
            <w:tcW w:w="2409" w:type="dxa"/>
          </w:tcPr>
          <w:p w14:paraId="0166F7E7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</w:tbl>
    <w:p w14:paraId="689C4F54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F9C33C3" w14:textId="77777777" w:rsidR="00C01C7D" w:rsidRPr="00BF45C7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3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抗氧化稳定性</w:t>
      </w:r>
    </w:p>
    <w:p w14:paraId="367AAF69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恒温，将荧光粉分别浸泡于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APS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浓度为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0/0.05/0.1/0.2% w/v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的水溶液中（覆盖实际施工破胶剂用量范围），在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1/6/12/24 d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取样，离心分离、洗涤、干燥后紫外灯照射目视评估。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7BD3CDF4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BA81461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</w:p>
        </w:tc>
        <w:tc>
          <w:tcPr>
            <w:tcW w:w="2409" w:type="dxa"/>
          </w:tcPr>
          <w:p w14:paraId="1A22A0C9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3D7F06CD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4D34C0C3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BF45C7" w14:paraId="2193A131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7911709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0%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642D5E7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3B8D6C1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2409" w:type="dxa"/>
          </w:tcPr>
          <w:p w14:paraId="3B78BA66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基线</w:t>
            </w:r>
          </w:p>
        </w:tc>
      </w:tr>
      <w:tr w:rsidR="00C01C7D" w:rsidRPr="00BF45C7" w14:paraId="2389DC9E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79B88E0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0.05%</w:t>
            </w:r>
          </w:p>
        </w:tc>
        <w:tc>
          <w:tcPr>
            <w:tcW w:w="2409" w:type="dxa"/>
          </w:tcPr>
          <w:p w14:paraId="64DEDC6E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54BB46BF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各时间点荧光无明显减弱</w:t>
            </w:r>
          </w:p>
        </w:tc>
        <w:tc>
          <w:tcPr>
            <w:tcW w:w="2409" w:type="dxa"/>
          </w:tcPr>
          <w:p w14:paraId="2F95DE9C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优异</w:t>
            </w:r>
          </w:p>
        </w:tc>
      </w:tr>
      <w:tr w:rsidR="00C01C7D" w:rsidRPr="00BF45C7" w14:paraId="1A6BD50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AE159FC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0.10%</w:t>
            </w:r>
          </w:p>
        </w:tc>
        <w:tc>
          <w:tcPr>
            <w:tcW w:w="2409" w:type="dxa"/>
          </w:tcPr>
          <w:p w14:paraId="3246086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3BDABB1" w14:textId="77777777" w:rsidR="00C01C7D" w:rsidRPr="00BF45C7" w:rsidRDefault="00075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24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</w:t>
            </w:r>
          </w:p>
        </w:tc>
        <w:tc>
          <w:tcPr>
            <w:tcW w:w="2409" w:type="dxa"/>
          </w:tcPr>
          <w:p w14:paraId="5E706F5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良好</w:t>
            </w:r>
          </w:p>
        </w:tc>
      </w:tr>
      <w:tr w:rsidR="00C01C7D" w:rsidRPr="00BF45C7" w14:paraId="17B6522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5D8AD36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0.20%</w:t>
            </w:r>
          </w:p>
        </w:tc>
        <w:tc>
          <w:tcPr>
            <w:tcW w:w="2409" w:type="dxa"/>
          </w:tcPr>
          <w:p w14:paraId="5479BC85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5D42143B" w14:textId="77777777" w:rsidR="00C01C7D" w:rsidRPr="00BF45C7" w:rsidRDefault="00075C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24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d </w:t>
            </w:r>
            <w:r w:rsidR="007409D8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后荧光有减弱但仍可见</w:t>
            </w:r>
          </w:p>
        </w:tc>
        <w:tc>
          <w:tcPr>
            <w:tcW w:w="2409" w:type="dxa"/>
          </w:tcPr>
          <w:p w14:paraId="4B0EF413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可用</w:t>
            </w:r>
          </w:p>
        </w:tc>
      </w:tr>
    </w:tbl>
    <w:p w14:paraId="487B3095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3903B2B9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核心结论：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处理后荧光粉仍保持蓝色荧光，未出现猝灭。无机晶格保护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Eu²⁺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发光中心免受硫酸根自由基氧化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这是区别于有机染料（荧光素钠、罗丹明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B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中迅速猝灭）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lastRenderedPageBreak/>
        <w:t>和半导体量子点（表面氧化风险）的根本优势。初步定性实验支持这一核心优势，定量光谱验证待后续完善。</w:t>
      </w:r>
    </w:p>
    <w:p w14:paraId="5DEC40F1" w14:textId="77777777" w:rsidR="00C01C7D" w:rsidRPr="00BF45C7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4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耐盐稳定性</w:t>
      </w:r>
    </w:p>
    <w:p w14:paraId="4B84404E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NaCl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0/10/</w:t>
      </w:r>
      <w:r w:rsidR="00EC12FB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20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EC12FB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30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EC12FB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50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，测试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1/3/7/14 d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。测定前离心分离、洗涤干燥，紫外灯目视评估。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10F1C69A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BA3D99D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NaCl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</w:p>
        </w:tc>
        <w:tc>
          <w:tcPr>
            <w:tcW w:w="2409" w:type="dxa"/>
          </w:tcPr>
          <w:p w14:paraId="47E01761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7AEDB8AE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0CD2E041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BF45C7" w14:paraId="7F7CD464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65CC323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0-</w:t>
            </w:r>
            <w:r w:rsidR="00EC12FB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g/L</w:t>
            </w:r>
          </w:p>
        </w:tc>
        <w:tc>
          <w:tcPr>
            <w:tcW w:w="2409" w:type="dxa"/>
          </w:tcPr>
          <w:p w14:paraId="4FB6CA3D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32796CA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各时间点无明显变化</w:t>
            </w:r>
          </w:p>
        </w:tc>
        <w:tc>
          <w:tcPr>
            <w:tcW w:w="2409" w:type="dxa"/>
          </w:tcPr>
          <w:p w14:paraId="774A7BD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覆盖多数地层水矿化度，良好</w:t>
            </w:r>
          </w:p>
        </w:tc>
      </w:tr>
      <w:tr w:rsidR="00C01C7D" w:rsidRPr="00BF45C7" w14:paraId="7EB29E3D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2ED0E04" w14:textId="77777777" w:rsidR="00C01C7D" w:rsidRPr="00BF45C7" w:rsidRDefault="00EC12F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50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g/L</w:t>
            </w:r>
          </w:p>
        </w:tc>
        <w:tc>
          <w:tcPr>
            <w:tcW w:w="2409" w:type="dxa"/>
          </w:tcPr>
          <w:p w14:paraId="0B3F9BE1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224BB3EC" w14:textId="77C8EA53" w:rsidR="00C01C7D" w:rsidRPr="00BF45C7" w:rsidRDefault="007409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</w:t>
            </w:r>
            <w:r w:rsidR="0023355B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有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减弱</w:t>
            </w:r>
          </w:p>
        </w:tc>
        <w:tc>
          <w:tcPr>
            <w:tcW w:w="2409" w:type="dxa"/>
          </w:tcPr>
          <w:p w14:paraId="4D422C84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高盐度，可接受</w:t>
            </w:r>
          </w:p>
        </w:tc>
      </w:tr>
    </w:tbl>
    <w:p w14:paraId="256D85A5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5ACCB9A" w14:textId="77777777" w:rsidR="00C01C7D" w:rsidRPr="00BF45C7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5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稳定性</w:t>
      </w:r>
    </w:p>
    <w:p w14:paraId="010BC9C9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恒温，缓冲体系配制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3/5/7/9/11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五种溶液，测试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1/3/7/14 d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499AA3E3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C48DACB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pH</w:t>
            </w:r>
          </w:p>
        </w:tc>
        <w:tc>
          <w:tcPr>
            <w:tcW w:w="2409" w:type="dxa"/>
          </w:tcPr>
          <w:p w14:paraId="51FE6F1E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28F9C13E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10773E38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BF45C7" w14:paraId="0C7D73D8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C8E287C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04B401E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08B9C121" w14:textId="77777777" w:rsidR="00C01C7D" w:rsidRPr="00BF45C7" w:rsidRDefault="00096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荧光有所减弱</w:t>
            </w:r>
          </w:p>
        </w:tc>
        <w:tc>
          <w:tcPr>
            <w:tcW w:w="2409" w:type="dxa"/>
          </w:tcPr>
          <w:p w14:paraId="5932CA0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酸性条件</w:t>
            </w:r>
            <w:r w:rsidR="000961BF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略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受限</w:t>
            </w:r>
          </w:p>
        </w:tc>
      </w:tr>
      <w:tr w:rsidR="00C01C7D" w:rsidRPr="00BF45C7" w14:paraId="0ACB8578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3D1DE4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5-7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弱酸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中性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6548A467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2ED7EB1F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</w:p>
        </w:tc>
        <w:tc>
          <w:tcPr>
            <w:tcW w:w="2409" w:type="dxa"/>
          </w:tcPr>
          <w:p w14:paraId="2C63C6BA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稳定，理想工况</w:t>
            </w:r>
          </w:p>
        </w:tc>
      </w:tr>
      <w:tr w:rsidR="00C01C7D" w:rsidRPr="00BF45C7" w14:paraId="40438877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CCC1367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弱碱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7C1122D7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38729CCC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</w:p>
        </w:tc>
        <w:tc>
          <w:tcPr>
            <w:tcW w:w="2409" w:type="dxa"/>
          </w:tcPr>
          <w:p w14:paraId="1FF6205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HPG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压裂液典型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pH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，优良</w:t>
            </w:r>
          </w:p>
        </w:tc>
      </w:tr>
      <w:tr w:rsidR="00C01C7D" w:rsidRPr="00BF45C7" w14:paraId="2CA3E04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9D7156B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11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强碱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4B5DA20E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621EDA69" w14:textId="77777777" w:rsidR="00C01C7D" w:rsidRPr="00BF45C7" w:rsidRDefault="000961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后荧光有减弱</w:t>
            </w:r>
          </w:p>
        </w:tc>
        <w:tc>
          <w:tcPr>
            <w:tcW w:w="2409" w:type="dxa"/>
          </w:tcPr>
          <w:p w14:paraId="54ADDA7D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硼交联体系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pH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上限，可用</w:t>
            </w:r>
          </w:p>
        </w:tc>
      </w:tr>
    </w:tbl>
    <w:p w14:paraId="25DFC8BB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1524659C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2.3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环境稳定性小结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BF45C7" w14:paraId="7F9CE425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05AC393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环境因素</w:t>
            </w:r>
          </w:p>
        </w:tc>
        <w:tc>
          <w:tcPr>
            <w:tcW w:w="1928" w:type="dxa"/>
          </w:tcPr>
          <w:p w14:paraId="250DB732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测试范围</w:t>
            </w:r>
          </w:p>
        </w:tc>
        <w:tc>
          <w:tcPr>
            <w:tcW w:w="1928" w:type="dxa"/>
          </w:tcPr>
          <w:p w14:paraId="1A39B602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</w:p>
        </w:tc>
        <w:tc>
          <w:tcPr>
            <w:tcW w:w="1928" w:type="dxa"/>
          </w:tcPr>
          <w:p w14:paraId="33083116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已完成的定性结论</w:t>
            </w:r>
          </w:p>
        </w:tc>
        <w:tc>
          <w:tcPr>
            <w:tcW w:w="1928" w:type="dxa"/>
          </w:tcPr>
          <w:p w14:paraId="5C4FE1F9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对压裂施工的适用性</w:t>
            </w:r>
          </w:p>
        </w:tc>
      </w:tr>
      <w:tr w:rsidR="00C01C7D" w:rsidRPr="00BF45C7" w14:paraId="2727D82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0E965B7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热稳定性</w:t>
            </w:r>
          </w:p>
        </w:tc>
        <w:tc>
          <w:tcPr>
            <w:tcW w:w="1928" w:type="dxa"/>
          </w:tcPr>
          <w:p w14:paraId="54EFE423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60-150°C, </w:t>
            </w:r>
            <w:r w:rsidR="000961BF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</w:p>
        </w:tc>
        <w:tc>
          <w:tcPr>
            <w:tcW w:w="1928" w:type="dxa"/>
          </w:tcPr>
          <w:p w14:paraId="120FF792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密封安瓿，纯水分散紫外灯目视</w:t>
            </w:r>
          </w:p>
        </w:tc>
        <w:tc>
          <w:tcPr>
            <w:tcW w:w="1928" w:type="dxa"/>
          </w:tcPr>
          <w:p w14:paraId="0999624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90°C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以下优异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120°C+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</w:t>
            </w:r>
          </w:p>
        </w:tc>
        <w:tc>
          <w:tcPr>
            <w:tcW w:w="1928" w:type="dxa"/>
          </w:tcPr>
          <w:p w14:paraId="5C5AEC4B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60-120°C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充分满足</w:t>
            </w:r>
          </w:p>
        </w:tc>
      </w:tr>
      <w:tr w:rsidR="00C01C7D" w:rsidRPr="00BF45C7" w14:paraId="3E298FE6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E9D3BDF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抗氧化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(APS)</w:t>
            </w:r>
          </w:p>
        </w:tc>
        <w:tc>
          <w:tcPr>
            <w:tcW w:w="1928" w:type="dxa"/>
          </w:tcPr>
          <w:p w14:paraId="310EA7B7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0-0.2%, </w:t>
            </w:r>
            <w:r w:rsidR="000961BF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90°C</w:t>
            </w:r>
          </w:p>
        </w:tc>
        <w:tc>
          <w:tcPr>
            <w:tcW w:w="1928" w:type="dxa"/>
          </w:tcPr>
          <w:p w14:paraId="1A44D8D2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溶液浸泡紫外灯目视</w:t>
            </w:r>
          </w:p>
        </w:tc>
        <w:tc>
          <w:tcPr>
            <w:tcW w:w="1928" w:type="dxa"/>
          </w:tcPr>
          <w:p w14:paraId="5E3EB2C0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保持蓝色荧光未猝灭有机染料对比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迅速猝灭</w:t>
            </w:r>
          </w:p>
        </w:tc>
        <w:tc>
          <w:tcPr>
            <w:tcW w:w="1928" w:type="dxa"/>
          </w:tcPr>
          <w:p w14:paraId="265C4E03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核心优势确证</w:t>
            </w:r>
          </w:p>
        </w:tc>
      </w:tr>
      <w:tr w:rsidR="00C01C7D" w:rsidRPr="00BF45C7" w14:paraId="4154AA42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B8236FB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耐盐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(NaCl)</w:t>
            </w:r>
          </w:p>
        </w:tc>
        <w:tc>
          <w:tcPr>
            <w:tcW w:w="1928" w:type="dxa"/>
          </w:tcPr>
          <w:p w14:paraId="2D841F8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0-100 g/L,  </w:t>
            </w:r>
            <w:r w:rsidR="000961BF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1-14d</w:t>
            </w:r>
          </w:p>
        </w:tc>
        <w:tc>
          <w:tcPr>
            <w:tcW w:w="1928" w:type="dxa"/>
          </w:tcPr>
          <w:p w14:paraId="40B9C6BF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NaCl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溶液浸泡紫外灯目视</w:t>
            </w:r>
          </w:p>
        </w:tc>
        <w:tc>
          <w:tcPr>
            <w:tcW w:w="1928" w:type="dxa"/>
          </w:tcPr>
          <w:p w14:paraId="320A6547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0-</w:t>
            </w:r>
            <w:r w:rsidR="00EC12FB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g/L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无明显变化</w:t>
            </w:r>
            <w:r w:rsidR="00EC12FB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50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g/L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轻微减弱</w:t>
            </w:r>
          </w:p>
        </w:tc>
        <w:tc>
          <w:tcPr>
            <w:tcW w:w="1928" w:type="dxa"/>
          </w:tcPr>
          <w:p w14:paraId="53DC311B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覆盖多数地层水</w:t>
            </w:r>
          </w:p>
        </w:tc>
      </w:tr>
      <w:tr w:rsidR="00C01C7D" w:rsidRPr="00BF45C7" w14:paraId="1D694929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8146A7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稳定性</w:t>
            </w:r>
          </w:p>
        </w:tc>
        <w:tc>
          <w:tcPr>
            <w:tcW w:w="1928" w:type="dxa"/>
          </w:tcPr>
          <w:p w14:paraId="72450B74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3-11, </w:t>
            </w:r>
            <w:r w:rsidR="000961BF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1-14d</w:t>
            </w:r>
          </w:p>
        </w:tc>
        <w:tc>
          <w:tcPr>
            <w:tcW w:w="1928" w:type="dxa"/>
          </w:tcPr>
          <w:p w14:paraId="5DD55222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缓冲溶液浸泡紫外灯目视</w:t>
            </w:r>
          </w:p>
        </w:tc>
        <w:tc>
          <w:tcPr>
            <w:tcW w:w="1928" w:type="dxa"/>
          </w:tcPr>
          <w:p w14:paraId="5BBCB8E4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pH 5-9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稳定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pH 3/11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有所减弱</w:t>
            </w:r>
          </w:p>
        </w:tc>
        <w:tc>
          <w:tcPr>
            <w:tcW w:w="1928" w:type="dxa"/>
          </w:tcPr>
          <w:p w14:paraId="720DFB2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HPG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体系天然兼容</w:t>
            </w:r>
          </w:p>
        </w:tc>
      </w:tr>
      <w:tr w:rsidR="00C01C7D" w:rsidRPr="00BF45C7" w14:paraId="52FE3B0B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B2867B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水解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28" w:type="dxa"/>
          </w:tcPr>
          <w:p w14:paraId="081F8557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25°C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7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</w:p>
        </w:tc>
        <w:tc>
          <w:tcPr>
            <w:tcW w:w="1928" w:type="dxa"/>
          </w:tcPr>
          <w:p w14:paraId="3C4B146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纯水浸泡目视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+pH</w:t>
            </w:r>
          </w:p>
        </w:tc>
        <w:tc>
          <w:tcPr>
            <w:tcW w:w="1928" w:type="dxa"/>
          </w:tcPr>
          <w:p w14:paraId="2759827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天变化不大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微升</w:t>
            </w:r>
          </w:p>
        </w:tc>
        <w:tc>
          <w:tcPr>
            <w:tcW w:w="1928" w:type="dxa"/>
          </w:tcPr>
          <w:p w14:paraId="2FEDDB2E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母液常温储存安全</w:t>
            </w:r>
          </w:p>
        </w:tc>
      </w:tr>
    </w:tbl>
    <w:p w14:paraId="7E2BEBD6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76035E96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综合结论：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SrAl₂O₄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荧光粉在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HPG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压裂液目标工况区间内环境稳定性良好。最突出的优势是对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氧化环境的本征惰性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这是区别于有机染料和量子点方案的根本性优势，已获定性实验初步验证。室温储存和高温关井两种场景下的实际表现均优于早期文献预期。</w:t>
      </w:r>
    </w:p>
    <w:p w14:paraId="7A50856B" w14:textId="77777777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lastRenderedPageBreak/>
        <w:t>三、荧光母液体系</w:t>
      </w:r>
    </w:p>
    <w:p w14:paraId="7E1B4D7B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工程背景：现场压裂液以千立方米计，需在基地预配高浓度荧光粉悬浮浓缩液（母液），现场按比例稀释使用。</w:t>
      </w:r>
    </w:p>
    <w:p w14:paraId="7878725F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改性工艺与母液制备</w:t>
      </w:r>
    </w:p>
    <w:p w14:paraId="3FC8AF1B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改性工艺（两步法，室温水相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醇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水相完成，无需高温煅烧）：</w:t>
      </w:r>
    </w:p>
    <w:p w14:paraId="10F27DBF" w14:textId="77777777" w:rsidR="00C01C7D" w:rsidRPr="00BF45C7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步骤一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(KH550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化学锚固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：荧光粉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100 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分散于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500 mL 95:5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乙醇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水混合溶剂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加入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 2.0 wt%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（占粉质量）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乙酸调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4.5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室温搅拌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 h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60°C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干燥固化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 h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硅烷乙氧基水解生成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Si-OH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，与荧光粉表面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Al-OH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缩合形成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Si-O-Al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共价键</w:t>
      </w:r>
    </w:p>
    <w:p w14:paraId="41CEC12F" w14:textId="77777777" w:rsidR="00C01C7D" w:rsidRPr="00BF45C7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(PEG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物理屏蔽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：步骤一产物分散于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500 mL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加入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PEG4000 3.0 wt%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室温搅拌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1 h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离心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E5703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000 rpm x 5 min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去离子水洗涤两次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60°C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干燥</w:t>
      </w:r>
    </w:p>
    <w:p w14:paraId="33D5F5C7" w14:textId="77777777" w:rsidR="00C01C7D" w:rsidRPr="00BF45C7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母液配制：改性荧光粉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48647A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100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 +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柠檬酸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0.1 g/L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（螯合游离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金属离子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非离子表活剂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0.</w:t>
      </w:r>
      <w:r w:rsidR="0048647A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（界面润湿）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去离子水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高速均质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2000 rpm x 5 min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超声脱泡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40 kHz x 10 min</w:t>
      </w:r>
    </w:p>
    <w:p w14:paraId="324294A2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3.2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已完成的定性评估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836"/>
        <w:gridCol w:w="1982"/>
      </w:tblGrid>
      <w:tr w:rsidR="00C01C7D" w:rsidRPr="00BF45C7" w14:paraId="30B7CA9E" w14:textId="77777777" w:rsidTr="004C0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F4CCD50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评估项目</w:t>
            </w:r>
          </w:p>
        </w:tc>
        <w:tc>
          <w:tcPr>
            <w:tcW w:w="2409" w:type="dxa"/>
          </w:tcPr>
          <w:p w14:paraId="006D5454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</w:p>
        </w:tc>
        <w:tc>
          <w:tcPr>
            <w:tcW w:w="2836" w:type="dxa"/>
          </w:tcPr>
          <w:p w14:paraId="7D48BAF5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定性结果</w:t>
            </w:r>
          </w:p>
        </w:tc>
        <w:tc>
          <w:tcPr>
            <w:tcW w:w="1982" w:type="dxa"/>
          </w:tcPr>
          <w:p w14:paraId="6A393BCB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BF45C7" w14:paraId="59712270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5E4CA2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改性粉外观</w:t>
            </w:r>
          </w:p>
        </w:tc>
        <w:tc>
          <w:tcPr>
            <w:tcW w:w="2409" w:type="dxa"/>
          </w:tcPr>
          <w:p w14:paraId="052BB082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目视对比</w:t>
            </w:r>
          </w:p>
        </w:tc>
        <w:tc>
          <w:tcPr>
            <w:tcW w:w="2836" w:type="dxa"/>
          </w:tcPr>
          <w:p w14:paraId="781F0E2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与未改性粉接近，无明显颜色变化</w:t>
            </w:r>
          </w:p>
        </w:tc>
        <w:tc>
          <w:tcPr>
            <w:tcW w:w="1982" w:type="dxa"/>
          </w:tcPr>
          <w:p w14:paraId="5A6E6DA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4C0821" w:rsidRPr="00BF45C7" w14:paraId="78DAF8D0" w14:textId="77777777" w:rsidTr="004C08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443182C" w14:textId="77777777" w:rsidR="004C0821" w:rsidRPr="00BF45C7" w:rsidRDefault="004C0821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0.5%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胍胶中分散</w:t>
            </w:r>
          </w:p>
        </w:tc>
        <w:tc>
          <w:tcPr>
            <w:tcW w:w="2409" w:type="dxa"/>
          </w:tcPr>
          <w:p w14:paraId="7D0348FD" w14:textId="77777777" w:rsidR="004C0821" w:rsidRPr="00BF45C7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等量改性粉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未改性粉加入胍胶中，振荡后静置</w:t>
            </w:r>
          </w:p>
        </w:tc>
        <w:tc>
          <w:tcPr>
            <w:tcW w:w="2836" w:type="dxa"/>
          </w:tcPr>
          <w:p w14:paraId="02141F87" w14:textId="77777777" w:rsidR="004C0821" w:rsidRPr="00BF45C7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改性粉沉降速度明显慢于未改性粉，可存放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48h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不沉降</w:t>
            </w:r>
          </w:p>
        </w:tc>
        <w:tc>
          <w:tcPr>
            <w:tcW w:w="1982" w:type="dxa"/>
          </w:tcPr>
          <w:p w14:paraId="590A3D35" w14:textId="77777777" w:rsidR="004C0821" w:rsidRPr="00BF45C7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已完成（定性）</w:t>
            </w:r>
          </w:p>
        </w:tc>
      </w:tr>
      <w:tr w:rsidR="00C01C7D" w:rsidRPr="00BF45C7" w14:paraId="4FAE4C9C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3883D40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分散液荧光</w:t>
            </w:r>
          </w:p>
        </w:tc>
        <w:tc>
          <w:tcPr>
            <w:tcW w:w="2409" w:type="dxa"/>
          </w:tcPr>
          <w:p w14:paraId="1CA27321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紫外灯照射</w:t>
            </w:r>
          </w:p>
        </w:tc>
        <w:tc>
          <w:tcPr>
            <w:tcW w:w="2836" w:type="dxa"/>
          </w:tcPr>
          <w:p w14:paraId="1F277947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改性粉分散液仍呈蓝色荧光荧光颜色和亮度与未改性粉一致</w:t>
            </w:r>
          </w:p>
        </w:tc>
        <w:tc>
          <w:tcPr>
            <w:tcW w:w="1982" w:type="dxa"/>
          </w:tcPr>
          <w:p w14:paraId="48646CC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</w:tbl>
    <w:p w14:paraId="6CBDE498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BF798F3" w14:textId="71D25F18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</w:t>
      </w:r>
      <w:r w:rsidR="004C0821"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粉末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改性成功改善了荧光粉在</w:t>
      </w:r>
      <w:r w:rsidR="004C0821"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胍胶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中的分散性，且改性过程未损害发光性能。定量指标（浊度保持率、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Zeta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电位等）待优化实验完成后测定。</w:t>
      </w:r>
    </w:p>
    <w:p w14:paraId="74B37452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3.3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待完成工作</w:t>
      </w:r>
    </w:p>
    <w:p w14:paraId="23826A06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拟采用正交实验优化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 KH550 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用量、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PEG 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分子量、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PEG </w:t>
      </w:r>
      <w:r w:rsidRPr="000B1E5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浓度和搅拌时间。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评价指标为浊度保持率和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Zeta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电位。优化完成后进行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FTIR/XPS/TGA/SEM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表征验证。</w:t>
      </w:r>
    </w:p>
    <w:p w14:paraId="5D2A21F3" w14:textId="77777777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四、荧光压裂液体系性能（待执行）</w:t>
      </w:r>
    </w:p>
    <w:p w14:paraId="346542D7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核心问题：荧光粉的引入是否损害压裂液既有的工程性能？这是决定荧光示踪方案能否嵌入现有压裂工艺的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及格线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。</w:t>
      </w:r>
    </w:p>
    <w:p w14:paraId="2BC20A99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待母液制备完成后，将母液按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48647A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vol%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引入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压裂液全配方体系（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0.5 wt% HPG + </w:t>
      </w:r>
      <w:r w:rsidR="0048647A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vol%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母液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+ 0.3 vol%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有机硼交联剂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+ 20/40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目陶粒），严格依据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6376-2008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5107-2016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行业标准，以不含荧光粉的空白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冻胶为平行对照，系统评价以下项目：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BF45C7" w14:paraId="00BF501A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E1D56EA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类别</w:t>
            </w:r>
          </w:p>
        </w:tc>
        <w:tc>
          <w:tcPr>
            <w:tcW w:w="1928" w:type="dxa"/>
          </w:tcPr>
          <w:p w14:paraId="569C25D9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测试项目</w:t>
            </w:r>
          </w:p>
        </w:tc>
        <w:tc>
          <w:tcPr>
            <w:tcW w:w="1928" w:type="dxa"/>
          </w:tcPr>
          <w:p w14:paraId="3F64E3AD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</w:p>
        </w:tc>
        <w:tc>
          <w:tcPr>
            <w:tcW w:w="1928" w:type="dxa"/>
          </w:tcPr>
          <w:p w14:paraId="1C7F48A1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依据标准</w:t>
            </w:r>
          </w:p>
        </w:tc>
        <w:tc>
          <w:tcPr>
            <w:tcW w:w="1928" w:type="dxa"/>
          </w:tcPr>
          <w:p w14:paraId="5A1207BA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BF45C7" w14:paraId="442A7782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670ADA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基液</w:t>
            </w:r>
          </w:p>
        </w:tc>
        <w:tc>
          <w:tcPr>
            <w:tcW w:w="1928" w:type="dxa"/>
          </w:tcPr>
          <w:p w14:paraId="6BC24F42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表观粘度、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pH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、密度</w:t>
            </w:r>
          </w:p>
        </w:tc>
        <w:tc>
          <w:tcPr>
            <w:tcW w:w="1928" w:type="dxa"/>
          </w:tcPr>
          <w:p w14:paraId="186784C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六速旋转粘度计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s-1, 25°C</w:t>
            </w:r>
          </w:p>
        </w:tc>
        <w:tc>
          <w:tcPr>
            <w:tcW w:w="1928" w:type="dxa"/>
          </w:tcPr>
          <w:p w14:paraId="565C7145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337254C2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BF45C7" w14:paraId="5D19BEDA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C3798AF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交联冻胶</w:t>
            </w:r>
          </w:p>
        </w:tc>
        <w:tc>
          <w:tcPr>
            <w:tcW w:w="1928" w:type="dxa"/>
          </w:tcPr>
          <w:p w14:paraId="6BE93EF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交联时间、耐温耐剪切</w:t>
            </w:r>
            <w:r w:rsidR="00B8615C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粘弹性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(G'/G"), SEM</w:t>
            </w:r>
          </w:p>
        </w:tc>
        <w:tc>
          <w:tcPr>
            <w:tcW w:w="1928" w:type="dxa"/>
          </w:tcPr>
          <w:p w14:paraId="6E21C8A5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流变仪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-1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25</w:t>
            </w:r>
            <w:r w:rsidR="00075C6D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→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120°C,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恒温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&gt;=60 min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频率扫描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0.1-10 Hz</w:t>
            </w:r>
          </w:p>
        </w:tc>
        <w:tc>
          <w:tcPr>
            <w:tcW w:w="1928" w:type="dxa"/>
          </w:tcPr>
          <w:p w14:paraId="211B5B41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6376-2008</w:t>
            </w:r>
          </w:p>
        </w:tc>
        <w:tc>
          <w:tcPr>
            <w:tcW w:w="1928" w:type="dxa"/>
          </w:tcPr>
          <w:p w14:paraId="31888316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BF45C7" w14:paraId="7E9CCD37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FBBA58F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悬砂</w:t>
            </w:r>
          </w:p>
        </w:tc>
        <w:tc>
          <w:tcPr>
            <w:tcW w:w="1928" w:type="dxa"/>
          </w:tcPr>
          <w:p w14:paraId="1CCB3C2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静态沉降</w:t>
            </w:r>
          </w:p>
        </w:tc>
        <w:tc>
          <w:tcPr>
            <w:tcW w:w="1928" w:type="dxa"/>
          </w:tcPr>
          <w:p w14:paraId="3BCFC93C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20/40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目陶粒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, 480 kg/m3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储层温度</w:t>
            </w:r>
          </w:p>
        </w:tc>
        <w:tc>
          <w:tcPr>
            <w:tcW w:w="1928" w:type="dxa"/>
          </w:tcPr>
          <w:p w14:paraId="2D67E28F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行业惯例</w:t>
            </w:r>
          </w:p>
        </w:tc>
        <w:tc>
          <w:tcPr>
            <w:tcW w:w="1928" w:type="dxa"/>
          </w:tcPr>
          <w:p w14:paraId="056B40AD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BF45C7" w14:paraId="1B7CD056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079A2CD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破胶</w:t>
            </w:r>
          </w:p>
        </w:tc>
        <w:tc>
          <w:tcPr>
            <w:tcW w:w="1928" w:type="dxa"/>
          </w:tcPr>
          <w:p w14:paraId="35677B00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破胶时间、破胶液粘度</w:t>
            </w:r>
            <w:r w:rsidR="00B8615C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残渣含量</w:t>
            </w:r>
          </w:p>
        </w:tc>
        <w:tc>
          <w:tcPr>
            <w:tcW w:w="1928" w:type="dxa"/>
          </w:tcPr>
          <w:p w14:paraId="5DE67163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0.1%, 90°C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密闭毛细管粘度计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称重法</w:t>
            </w:r>
          </w:p>
        </w:tc>
        <w:tc>
          <w:tcPr>
            <w:tcW w:w="1928" w:type="dxa"/>
          </w:tcPr>
          <w:p w14:paraId="6C98BA41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3A2E40E8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BF45C7" w14:paraId="36F5AD1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E5134BB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地层伤害</w:t>
            </w:r>
          </w:p>
        </w:tc>
        <w:tc>
          <w:tcPr>
            <w:tcW w:w="1928" w:type="dxa"/>
          </w:tcPr>
          <w:p w14:paraId="2C60BA55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滤饼伤害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岩心驱替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导流能力</w:t>
            </w:r>
          </w:p>
        </w:tc>
        <w:tc>
          <w:tcPr>
            <w:tcW w:w="1928" w:type="dxa"/>
          </w:tcPr>
          <w:p w14:paraId="15D924E6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滤失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岩心柱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+API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导流室</w:t>
            </w:r>
          </w:p>
        </w:tc>
        <w:tc>
          <w:tcPr>
            <w:tcW w:w="1928" w:type="dxa"/>
          </w:tcPr>
          <w:p w14:paraId="4669531C" w14:textId="77777777" w:rsidR="006A0E5A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6540-2002</w:t>
            </w:r>
          </w:p>
          <w:p w14:paraId="51A644EB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6302-2009</w:t>
            </w:r>
          </w:p>
        </w:tc>
        <w:tc>
          <w:tcPr>
            <w:tcW w:w="1928" w:type="dxa"/>
          </w:tcPr>
          <w:p w14:paraId="72AECCD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</w:tbl>
    <w:p w14:paraId="09FE7320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1933A57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状态：实验方案已设计，待前置实验（改性优化、母液制备）完成后执行。</w:t>
      </w:r>
    </w:p>
    <w:p w14:paraId="0831D96D" w14:textId="77777777" w:rsidR="0034330F" w:rsidRPr="00BF45C7" w:rsidRDefault="0034330F" w:rsidP="0034330F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五、静态吸附实验</w:t>
      </w:r>
    </w:p>
    <w:p w14:paraId="7B6ED874" w14:textId="77777777" w:rsidR="0034330F" w:rsidRPr="00BF45C7" w:rsidRDefault="0034330F" w:rsidP="0034330F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5.1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静态吸附实验</w:t>
      </w:r>
    </w:p>
    <w:p w14:paraId="6672C5C6" w14:textId="77777777" w:rsidR="0034330F" w:rsidRPr="00BF45C7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目的：验证改性荧光粉在模拟井下环境（高温、高矿化度地层水、破胶剂）中，能否通过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PEG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脱除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氨基暴露实现从分散态向壁面锚定态的转化。</w:t>
      </w:r>
    </w:p>
    <w:p w14:paraId="5C1A2740" w14:textId="20943F9A" w:rsidR="0034330F" w:rsidRPr="00BF45C7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实验条件：天然砂岩岩心，模拟地层水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(NaCl 50 g/L + CaCl2 2 g/L)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，荧光粉浓度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 g/L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80°C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恒温振荡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8 h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，操作后去离子水温和冲洗。设置</w:t>
      </w:r>
      <w:r w:rsidR="00D32880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两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组对照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对照组（未改性粉，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80°C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）、高温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组（改性粉，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80°C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0.1% w/v APS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），每组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。以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紫外灯目视评估砂岩表面荧光附着情况，同步记录悬浮液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</w:tblGrid>
      <w:tr w:rsidR="00B8039E" w:rsidRPr="00BF45C7" w14:paraId="36261D95" w14:textId="77777777" w:rsidTr="00D24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260B8C9" w14:textId="77777777" w:rsidR="00B8039E" w:rsidRPr="00BF45C7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实验组</w:t>
            </w:r>
          </w:p>
        </w:tc>
        <w:tc>
          <w:tcPr>
            <w:tcW w:w="2409" w:type="dxa"/>
          </w:tcPr>
          <w:p w14:paraId="039DDE80" w14:textId="77777777" w:rsidR="00B8039E" w:rsidRPr="00BF45C7" w:rsidRDefault="00B8039E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紫外灯下砂岩表面观察结果</w:t>
            </w:r>
          </w:p>
        </w:tc>
        <w:tc>
          <w:tcPr>
            <w:tcW w:w="2409" w:type="dxa"/>
          </w:tcPr>
          <w:p w14:paraId="5A6D8221" w14:textId="77777777" w:rsidR="00B8039E" w:rsidRPr="00BF45C7" w:rsidRDefault="00B8039E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初步判断</w:t>
            </w:r>
          </w:p>
        </w:tc>
      </w:tr>
      <w:tr w:rsidR="00B8039E" w:rsidRPr="00BF45C7" w14:paraId="2EFDB514" w14:textId="77777777" w:rsidTr="00D24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F499EB0" w14:textId="77777777" w:rsidR="00B8039E" w:rsidRPr="00BF45C7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对照组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80°C)</w:t>
            </w:r>
          </w:p>
        </w:tc>
        <w:tc>
          <w:tcPr>
            <w:tcW w:w="2409" w:type="dxa"/>
          </w:tcPr>
          <w:p w14:paraId="7659C3AA" w14:textId="77777777" w:rsidR="006A0E5A" w:rsidRPr="00BF45C7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荧光很弱或不可见</w:t>
            </w:r>
          </w:p>
          <w:p w14:paraId="6CB4492A" w14:textId="77777777" w:rsidR="00B8039E" w:rsidRPr="00BF45C7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大部分粉随液体流走冲洗后几乎无残留</w:t>
            </w:r>
          </w:p>
        </w:tc>
        <w:tc>
          <w:tcPr>
            <w:tcW w:w="2409" w:type="dxa"/>
          </w:tcPr>
          <w:p w14:paraId="5B67CC90" w14:textId="77777777" w:rsidR="006A0E5A" w:rsidRPr="00BF45C7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无氨基锚定基团</w:t>
            </w:r>
          </w:p>
          <w:p w14:paraId="381F9757" w14:textId="77777777" w:rsidR="00B8039E" w:rsidRPr="00BF45C7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粉与砂岩无特异性作用</w:t>
            </w:r>
          </w:p>
        </w:tc>
      </w:tr>
      <w:tr w:rsidR="00B8039E" w:rsidRPr="00BF45C7" w14:paraId="3FAE513D" w14:textId="77777777" w:rsidTr="00D24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6189D40" w14:textId="77777777" w:rsidR="00B8039E" w:rsidRPr="00BF45C7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+APS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80°C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+ 0.1% APS)</w:t>
            </w:r>
          </w:p>
        </w:tc>
        <w:tc>
          <w:tcPr>
            <w:tcW w:w="2409" w:type="dxa"/>
          </w:tcPr>
          <w:p w14:paraId="09558A0D" w14:textId="77777777" w:rsidR="00B8039E" w:rsidRPr="00BF45C7" w:rsidRDefault="00B8039E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蓝色荧光明显强于高温组附着更均匀</w:t>
            </w:r>
            <w:r w:rsidR="006A0E5A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冲洗后仍有明显荧光</w:t>
            </w:r>
          </w:p>
        </w:tc>
        <w:tc>
          <w:tcPr>
            <w:tcW w:w="2409" w:type="dxa"/>
          </w:tcPr>
          <w:p w14:paraId="0FD37EA6" w14:textId="77777777" w:rsidR="00B8039E" w:rsidRPr="00BF45C7" w:rsidRDefault="00B8039E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氨基暴露更充分锚定效果显著增强</w:t>
            </w:r>
          </w:p>
        </w:tc>
      </w:tr>
    </w:tbl>
    <w:p w14:paraId="1D6F6E13" w14:textId="77777777" w:rsidR="0034330F" w:rsidRPr="00BF45C7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56DE8B5E" w14:textId="6B929B95" w:rsidR="0034330F" w:rsidRPr="00BF45C7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初步结论：无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KH550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的原始粉在砂岩表面附着较少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氨基锚定基团是必要条件。高温本身可驱动部分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脱附产生基础锚定，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的加入使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脱除更彻底、锚定效果最优。</w:t>
      </w:r>
    </w:p>
    <w:p w14:paraId="32958564" w14:textId="77777777" w:rsidR="0034330F" w:rsidRPr="00BF45C7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2D2B2AEA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5.2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锚定机制分析</w:t>
      </w:r>
    </w:p>
    <w:p w14:paraId="6C1A27D3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基于表面化学文献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(Golub et al., 1996; Giesbers et al., 2005)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，氨基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(-NH₂)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与硅羟基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(Si-OH)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的相互作用在水溶液中有明确的机制：</w:t>
      </w:r>
    </w:p>
    <w:p w14:paraId="4276BB2B" w14:textId="77777777" w:rsidR="00C01C7D" w:rsidRPr="00BF45C7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lastRenderedPageBreak/>
        <w:t>静电吸引（远程）：水溶液中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的质子自发转移至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-NH₂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生成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-NH₃⁺ / Si-O-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离子对，带正电的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-NH₃⁺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与带负电的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产生长程库仑引力，驱动荧光粉颗粒向壁面靠近</w:t>
      </w:r>
    </w:p>
    <w:p w14:paraId="5FF741A7" w14:textId="77777777" w:rsidR="00C01C7D" w:rsidRPr="00BF45C7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氢键网络（近程）：颗粒表面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-NH₂/-NH₃⁺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与壁面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之间形成多重氢键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(N-H···O-Si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Si-O···H-O-Si)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，多齿氢键的协同强度远超单个氢键的简单加和</w:t>
      </w:r>
      <w:r w:rsidR="0034330F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2B9E8620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关于共价键：文献数据表明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90°C/12h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条件下氨基与硅羟基难以形成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Si-N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或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Si-O-Si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共价键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锚定力主要来自静电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+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氢键的协同物理作用。这一机制在工程上是足够的：动态驱替实验（待执行）将检验其抵抗返排冲刷的实际能力。</w:t>
      </w:r>
    </w:p>
    <w:p w14:paraId="7B8C4706" w14:textId="49415CD1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六、动态驱替全流程验证（</w:t>
      </w:r>
      <w:r w:rsidR="0023355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正在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执行）</w:t>
      </w:r>
    </w:p>
    <w:p w14:paraId="4F8DA35F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计划搭建模拟裂缝可视化实验装置，在完整模拟压裂施工全过程条件下检验荧光示踪的实际表现。</w:t>
      </w:r>
    </w:p>
    <w:p w14:paraId="07C14676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6.1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实验装置与方法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641"/>
        <w:gridCol w:w="2391"/>
        <w:gridCol w:w="2430"/>
      </w:tblGrid>
      <w:tr w:rsidR="00C01C7D" w:rsidRPr="00BF45C7" w14:paraId="688A9DEE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CB8D345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组件</w:t>
            </w:r>
          </w:p>
        </w:tc>
        <w:tc>
          <w:tcPr>
            <w:tcW w:w="3213" w:type="dxa"/>
          </w:tcPr>
          <w:p w14:paraId="798DAC98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规格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参数</w:t>
            </w:r>
          </w:p>
        </w:tc>
        <w:tc>
          <w:tcPr>
            <w:tcW w:w="3213" w:type="dxa"/>
          </w:tcPr>
          <w:p w14:paraId="4B233BB4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  <w:tc>
          <w:tcPr>
            <w:tcW w:w="3213" w:type="dxa"/>
          </w:tcPr>
          <w:p w14:paraId="21B6453B" w14:textId="77777777" w:rsidR="00C360DC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预计耗时</w:t>
            </w:r>
          </w:p>
        </w:tc>
      </w:tr>
      <w:tr w:rsidR="00C01C7D" w:rsidRPr="00BF45C7" w14:paraId="3454765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D9A7D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岩心模型</w:t>
            </w:r>
          </w:p>
        </w:tc>
        <w:tc>
          <w:tcPr>
            <w:tcW w:w="3213" w:type="dxa"/>
          </w:tcPr>
          <w:p w14:paraId="410826DD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天然砂岩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, 50x50x100 mm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巴西劈裂法制人工贯穿裂缝</w:t>
            </w:r>
          </w:p>
        </w:tc>
        <w:tc>
          <w:tcPr>
            <w:tcW w:w="3213" w:type="dxa"/>
          </w:tcPr>
          <w:p w14:paraId="70C7C49F" w14:textId="4D102DA4" w:rsidR="00C01C7D" w:rsidRPr="00BF45C7" w:rsidRDefault="00233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已完成</w:t>
            </w:r>
          </w:p>
        </w:tc>
        <w:tc>
          <w:tcPr>
            <w:tcW w:w="3213" w:type="dxa"/>
          </w:tcPr>
          <w:p w14:paraId="3ACF0DE2" w14:textId="61AD73D7" w:rsidR="00C360DC" w:rsidRPr="00BF45C7" w:rsidRDefault="00C36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</w:p>
        </w:tc>
      </w:tr>
      <w:tr w:rsidR="00C01C7D" w:rsidRPr="00BF45C7" w14:paraId="240A5162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4C95EA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裂缝参数</w:t>
            </w:r>
          </w:p>
        </w:tc>
        <w:tc>
          <w:tcPr>
            <w:tcW w:w="3213" w:type="dxa"/>
          </w:tcPr>
          <w:p w14:paraId="401FEF39" w14:textId="046D43FA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宽度</w:t>
            </w:r>
            <w:r w:rsidR="0023355B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利用支撑剂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控制</w:t>
            </w:r>
          </w:p>
        </w:tc>
        <w:tc>
          <w:tcPr>
            <w:tcW w:w="3213" w:type="dxa"/>
          </w:tcPr>
          <w:p w14:paraId="242946E9" w14:textId="11241B55" w:rsidR="00C01C7D" w:rsidRPr="00BF45C7" w:rsidRDefault="002335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已完成</w:t>
            </w:r>
          </w:p>
        </w:tc>
        <w:tc>
          <w:tcPr>
            <w:tcW w:w="3213" w:type="dxa"/>
          </w:tcPr>
          <w:p w14:paraId="5E920D05" w14:textId="1048B064" w:rsidR="00C360DC" w:rsidRPr="00BF45C7" w:rsidRDefault="00C360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</w:p>
        </w:tc>
      </w:tr>
      <w:tr w:rsidR="00C01C7D" w:rsidRPr="00BF45C7" w14:paraId="57036920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E0EAE7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注入泵</w:t>
            </w:r>
          </w:p>
        </w:tc>
        <w:tc>
          <w:tcPr>
            <w:tcW w:w="3213" w:type="dxa"/>
          </w:tcPr>
          <w:p w14:paraId="61A072A3" w14:textId="56AAFB95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双柱塞恒流泵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,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可多段注入</w:t>
            </w:r>
          </w:p>
        </w:tc>
        <w:tc>
          <w:tcPr>
            <w:tcW w:w="3213" w:type="dxa"/>
          </w:tcPr>
          <w:p w14:paraId="635AC56F" w14:textId="37918ADD" w:rsidR="00C01C7D" w:rsidRPr="00BF45C7" w:rsidRDefault="00233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已完成</w:t>
            </w:r>
          </w:p>
        </w:tc>
        <w:tc>
          <w:tcPr>
            <w:tcW w:w="3213" w:type="dxa"/>
          </w:tcPr>
          <w:p w14:paraId="2C551495" w14:textId="152CD773" w:rsidR="00C360DC" w:rsidRPr="00BF45C7" w:rsidRDefault="00C360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</w:p>
        </w:tc>
      </w:tr>
      <w:tr w:rsidR="00C01C7D" w:rsidRPr="00BF45C7" w14:paraId="02ABC0A4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8E4D807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温压控制</w:t>
            </w:r>
          </w:p>
        </w:tc>
        <w:tc>
          <w:tcPr>
            <w:tcW w:w="3213" w:type="dxa"/>
          </w:tcPr>
          <w:p w14:paraId="3E40517F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90°C PID +/-1°C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回压阀维持裂缝闭合应力</w:t>
            </w:r>
          </w:p>
        </w:tc>
        <w:tc>
          <w:tcPr>
            <w:tcW w:w="3213" w:type="dxa"/>
          </w:tcPr>
          <w:p w14:paraId="44833D84" w14:textId="77777777" w:rsidR="00C01C7D" w:rsidRPr="00BF45C7" w:rsidRDefault="006A0E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  <w:tc>
          <w:tcPr>
            <w:tcW w:w="3213" w:type="dxa"/>
          </w:tcPr>
          <w:p w14:paraId="79DBDC9F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采购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调试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1~2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</w:tr>
      <w:tr w:rsidR="00C01C7D" w:rsidRPr="00BF45C7" w14:paraId="7241675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0A173E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成像系统</w:t>
            </w:r>
          </w:p>
        </w:tc>
        <w:tc>
          <w:tcPr>
            <w:tcW w:w="3213" w:type="dxa"/>
          </w:tcPr>
          <w:p w14:paraId="282A59D4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LED +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数码相机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+ 520 nm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带通滤光片</w:t>
            </w:r>
          </w:p>
        </w:tc>
        <w:tc>
          <w:tcPr>
            <w:tcW w:w="3213" w:type="dxa"/>
          </w:tcPr>
          <w:p w14:paraId="7BC4DC40" w14:textId="77777777" w:rsidR="00C01C7D" w:rsidRPr="00BF45C7" w:rsidRDefault="006A0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  <w:tc>
          <w:tcPr>
            <w:tcW w:w="3213" w:type="dxa"/>
          </w:tcPr>
          <w:p w14:paraId="4A4272F8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采购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组装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1~2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周</w:t>
            </w:r>
          </w:p>
        </w:tc>
      </w:tr>
    </w:tbl>
    <w:p w14:paraId="522646E0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179EA4D" w14:textId="77777777" w:rsidR="00C01C7D" w:rsidRPr="00BF45C7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6.2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四阶段实验流程</w:t>
      </w:r>
    </w:p>
    <w:p w14:paraId="5D1E472A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阶段一（注入）：荧光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 PV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记录注入压力曲线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评价可注入性（是否桥堵）</w:t>
      </w:r>
    </w:p>
    <w:p w14:paraId="6D9D0320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阶段二（关井）：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密闭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12 h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PEG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热脱附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加速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壁面锚定</w:t>
      </w:r>
    </w:p>
    <w:p w14:paraId="3B8DDFE8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阶段三（返排）：反向注模拟地层水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5-10 CPV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逐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CPV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测返排液浓度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评价附着牢固度</w:t>
      </w:r>
    </w:p>
    <w:p w14:paraId="4CD395BB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阶段四（取心成像）：拆卸取心，紫外拍照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评价空间对应性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探索灰度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宽度关系</w:t>
      </w:r>
    </w:p>
    <w:p w14:paraId="6C240797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三组数据（压力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浓度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图像）交叉验证构成工程可行性证据链：能注入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冲不走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看得见。</w:t>
      </w:r>
    </w:p>
    <w:p w14:paraId="3D4411D5" w14:textId="77777777" w:rsidR="00C360DC" w:rsidRPr="00BF45C7" w:rsidRDefault="00C360DC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1972"/>
        <w:gridCol w:w="2086"/>
        <w:gridCol w:w="1931"/>
        <w:gridCol w:w="1934"/>
      </w:tblGrid>
      <w:tr w:rsidR="00C360DC" w:rsidRPr="00BF45C7" w14:paraId="651A12A1" w14:textId="77777777" w:rsidTr="00C3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76CFA75" w14:textId="77777777" w:rsidR="00C360DC" w:rsidRPr="00BF45C7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阶段</w:t>
            </w:r>
          </w:p>
        </w:tc>
        <w:tc>
          <w:tcPr>
            <w:tcW w:w="2409" w:type="dxa"/>
          </w:tcPr>
          <w:p w14:paraId="2AD151CB" w14:textId="77777777" w:rsidR="00C360DC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</w:p>
        </w:tc>
        <w:tc>
          <w:tcPr>
            <w:tcW w:w="2409" w:type="dxa"/>
          </w:tcPr>
          <w:p w14:paraId="3B3B92D1" w14:textId="77777777" w:rsidR="00C360DC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实验条件</w:t>
            </w:r>
          </w:p>
        </w:tc>
        <w:tc>
          <w:tcPr>
            <w:tcW w:w="2409" w:type="dxa"/>
          </w:tcPr>
          <w:p w14:paraId="777C2CFF" w14:textId="77777777" w:rsidR="00C360DC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采集数据</w:t>
            </w:r>
          </w:p>
        </w:tc>
        <w:tc>
          <w:tcPr>
            <w:tcW w:w="2409" w:type="dxa"/>
          </w:tcPr>
          <w:p w14:paraId="71D72101" w14:textId="77777777" w:rsidR="00C360DC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预计耗时</w:t>
            </w:r>
          </w:p>
        </w:tc>
      </w:tr>
      <w:tr w:rsidR="00C360DC" w:rsidRPr="00BF45C7" w14:paraId="6EAFF167" w14:textId="77777777" w:rsidTr="00C3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449A0A7" w14:textId="77777777" w:rsidR="00C360DC" w:rsidRPr="00BF45C7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一、注入</w:t>
            </w:r>
          </w:p>
        </w:tc>
        <w:tc>
          <w:tcPr>
            <w:tcW w:w="2409" w:type="dxa"/>
          </w:tcPr>
          <w:p w14:paraId="07A4EB4E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注入荧光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HPG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冻胶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3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倍裂缝体积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(3 PV)</w:t>
            </w:r>
          </w:p>
        </w:tc>
        <w:tc>
          <w:tcPr>
            <w:tcW w:w="2409" w:type="dxa"/>
          </w:tcPr>
          <w:p w14:paraId="5CE3D17F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90°C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恒温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恒流泵注入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流量模拟井下排量</w:t>
            </w:r>
          </w:p>
        </w:tc>
        <w:tc>
          <w:tcPr>
            <w:tcW w:w="2409" w:type="dxa"/>
          </w:tcPr>
          <w:p w14:paraId="2AE8DDE3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注入压力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vs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累计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PV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曲线</w:t>
            </w:r>
          </w:p>
        </w:tc>
        <w:tc>
          <w:tcPr>
            <w:tcW w:w="2409" w:type="dxa"/>
          </w:tcPr>
          <w:p w14:paraId="429524C2" w14:textId="5DCBA586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2~4 h </w:t>
            </w:r>
          </w:p>
        </w:tc>
      </w:tr>
      <w:tr w:rsidR="00C360DC" w:rsidRPr="00BF45C7" w14:paraId="0E2B68BC" w14:textId="77777777" w:rsidTr="00C3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ECCEED5" w14:textId="77777777" w:rsidR="00C360DC" w:rsidRPr="00BF45C7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二、关井破胶</w:t>
            </w:r>
          </w:p>
        </w:tc>
        <w:tc>
          <w:tcPr>
            <w:tcW w:w="2409" w:type="dxa"/>
          </w:tcPr>
          <w:p w14:paraId="46F3494E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关闭两端阀门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密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闭静置</w:t>
            </w:r>
          </w:p>
        </w:tc>
        <w:tc>
          <w:tcPr>
            <w:tcW w:w="2409" w:type="dxa"/>
          </w:tcPr>
          <w:p w14:paraId="7E500CC6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 xml:space="preserve">90°C ±1°C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回压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5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MPa 12 / 24 / 48 h</w:t>
            </w:r>
          </w:p>
        </w:tc>
        <w:tc>
          <w:tcPr>
            <w:tcW w:w="2409" w:type="dxa"/>
          </w:tcPr>
          <w:p w14:paraId="60070728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不采集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（功能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切换窗口）</w:t>
            </w:r>
          </w:p>
        </w:tc>
        <w:tc>
          <w:tcPr>
            <w:tcW w:w="2409" w:type="dxa"/>
          </w:tcPr>
          <w:p w14:paraId="08AA73DC" w14:textId="2E6FBD3F" w:rsidR="00C360DC" w:rsidRPr="00BF45C7" w:rsidRDefault="00BF45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lastRenderedPageBreak/>
              <w:t>48-96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 </w:t>
            </w:r>
          </w:p>
        </w:tc>
      </w:tr>
      <w:tr w:rsidR="00C360DC" w:rsidRPr="00BF45C7" w14:paraId="0C930007" w14:textId="77777777" w:rsidTr="00C3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25DB569" w14:textId="77777777" w:rsidR="00C360DC" w:rsidRPr="00BF45C7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三、返排</w:t>
            </w:r>
          </w:p>
        </w:tc>
        <w:tc>
          <w:tcPr>
            <w:tcW w:w="2409" w:type="dxa"/>
          </w:tcPr>
          <w:p w14:paraId="50055110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反向注入模拟地层水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5~10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倍裂缝体积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(CPV)</w:t>
            </w:r>
          </w:p>
        </w:tc>
        <w:tc>
          <w:tcPr>
            <w:tcW w:w="2409" w:type="dxa"/>
          </w:tcPr>
          <w:p w14:paraId="7703BD6F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90°C 0.05~0.2 mL/min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模拟地层水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(NaCl 50 g/L+CaCl₂ 2 g/L)</w:t>
            </w:r>
          </w:p>
        </w:tc>
        <w:tc>
          <w:tcPr>
            <w:tcW w:w="2409" w:type="dxa"/>
          </w:tcPr>
          <w:p w14:paraId="6587375E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逐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CPV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返排液荧光浓度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归一化浓度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vs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累计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CPV</w:t>
            </w:r>
          </w:p>
        </w:tc>
        <w:tc>
          <w:tcPr>
            <w:tcW w:w="2409" w:type="dxa"/>
          </w:tcPr>
          <w:p w14:paraId="0F640EA8" w14:textId="77777777" w:rsidR="00C360DC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6~12 h</w:t>
            </w:r>
          </w:p>
        </w:tc>
      </w:tr>
      <w:tr w:rsidR="00C360DC" w:rsidRPr="00BF45C7" w14:paraId="074C0E90" w14:textId="77777777" w:rsidTr="00C36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E74BA78" w14:textId="77777777" w:rsidR="00C360DC" w:rsidRPr="00BF45C7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四、取心成像</w:t>
            </w:r>
          </w:p>
        </w:tc>
        <w:tc>
          <w:tcPr>
            <w:tcW w:w="2409" w:type="dxa"/>
          </w:tcPr>
          <w:p w14:paraId="5F229B0F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泄压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拆卸夹持器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取出岩样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紫外拍照</w:t>
            </w:r>
          </w:p>
        </w:tc>
        <w:tc>
          <w:tcPr>
            <w:tcW w:w="2409" w:type="dxa"/>
          </w:tcPr>
          <w:p w14:paraId="4DA365E4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365 nm LED 520±20 nm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滤光片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f/4.0, 2s, ISO 800</w:t>
            </w:r>
          </w:p>
        </w:tc>
        <w:tc>
          <w:tcPr>
            <w:tcW w:w="2409" w:type="dxa"/>
          </w:tcPr>
          <w:p w14:paraId="1088B4B2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裂缝壁面紫外图像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5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个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ROI </w:t>
            </w:r>
            <w:r w:rsidRPr="00BF45C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灰度值</w:t>
            </w:r>
          </w:p>
        </w:tc>
        <w:tc>
          <w:tcPr>
            <w:tcW w:w="2409" w:type="dxa"/>
          </w:tcPr>
          <w:p w14:paraId="6788D479" w14:textId="77777777" w:rsidR="00C360DC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sz w:val="24"/>
                <w:szCs w:val="24"/>
              </w:rPr>
              <w:t>1~2 h</w:t>
            </w:r>
          </w:p>
        </w:tc>
      </w:tr>
    </w:tbl>
    <w:p w14:paraId="0BD74D4F" w14:textId="77777777" w:rsidR="00C360DC" w:rsidRPr="00BF45C7" w:rsidRDefault="00C360DC">
      <w:pPr>
        <w:rPr>
          <w:rFonts w:ascii="Times New Roman" w:eastAsia="宋体" w:hAnsi="Times New Roman" w:cs="Times New Roman"/>
          <w:sz w:val="24"/>
          <w:szCs w:val="24"/>
        </w:rPr>
      </w:pPr>
    </w:p>
    <w:p w14:paraId="37ADEE93" w14:textId="77777777" w:rsidR="00C01C7D" w:rsidRPr="00BF45C7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BF45C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七、实验成果总结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BF45C7" w14:paraId="085937FE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6A64C01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实验体系</w:t>
            </w:r>
          </w:p>
        </w:tc>
        <w:tc>
          <w:tcPr>
            <w:tcW w:w="2409" w:type="dxa"/>
          </w:tcPr>
          <w:p w14:paraId="54BE960F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已完成工作</w:t>
            </w:r>
          </w:p>
        </w:tc>
        <w:tc>
          <w:tcPr>
            <w:tcW w:w="2409" w:type="dxa"/>
          </w:tcPr>
          <w:p w14:paraId="2E8F932B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核心发现</w:t>
            </w:r>
          </w:p>
        </w:tc>
        <w:tc>
          <w:tcPr>
            <w:tcW w:w="2409" w:type="dxa"/>
          </w:tcPr>
          <w:p w14:paraId="550DAAAB" w14:textId="77777777" w:rsidR="00C01C7D" w:rsidRPr="00BF4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待完成工作</w:t>
            </w:r>
          </w:p>
        </w:tc>
      </w:tr>
      <w:tr w:rsidR="00C01C7D" w:rsidRPr="00BF45C7" w14:paraId="5A0C25A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1C5C4E4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荧光粉基础物性</w:t>
            </w:r>
          </w:p>
        </w:tc>
        <w:tc>
          <w:tcPr>
            <w:tcW w:w="2409" w:type="dxa"/>
          </w:tcPr>
          <w:p w14:paraId="7B1F52D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外观、发射色（蓝色）定性余辉、粒径、晶相密度已测定</w:t>
            </w:r>
          </w:p>
        </w:tc>
        <w:tc>
          <w:tcPr>
            <w:tcW w:w="2409" w:type="dxa"/>
          </w:tcPr>
          <w:p w14:paraId="7BB8FCA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发射蓝色荧光晶相纯净与标称参数吻合</w:t>
            </w:r>
          </w:p>
        </w:tc>
        <w:tc>
          <w:tcPr>
            <w:tcW w:w="2409" w:type="dxa"/>
          </w:tcPr>
          <w:p w14:paraId="02C1A60E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激发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发射光谱定量余辉衰减曲线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BET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比表面积</w:t>
            </w:r>
          </w:p>
        </w:tc>
      </w:tr>
      <w:tr w:rsidR="00C01C7D" w:rsidRPr="00BF45C7" w14:paraId="7447FD72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F0D44D9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环境稳定性</w:t>
            </w:r>
          </w:p>
        </w:tc>
        <w:tc>
          <w:tcPr>
            <w:tcW w:w="2409" w:type="dxa"/>
          </w:tcPr>
          <w:p w14:paraId="5B1706C2" w14:textId="77777777" w:rsidR="006A0E5A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室温水解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: 7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天变化不大高温水解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有变化但可用</w:t>
            </w:r>
          </w:p>
          <w:p w14:paraId="1D6B16B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氧化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保持荧光未猝灭耐盐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/pH: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定性完成</w:t>
            </w:r>
          </w:p>
        </w:tc>
        <w:tc>
          <w:tcPr>
            <w:tcW w:w="2409" w:type="dxa"/>
          </w:tcPr>
          <w:p w14:paraId="30536D4E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现代商用产品耐水性优于早期文献无机晶格对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惰性（核心优势确证）</w:t>
            </w:r>
          </w:p>
        </w:tc>
        <w:tc>
          <w:tcPr>
            <w:tcW w:w="2409" w:type="dxa"/>
          </w:tcPr>
          <w:p w14:paraId="0B9528B9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全维度定量光谱数据衰减动力学参数拟合</w:t>
            </w:r>
          </w:p>
        </w:tc>
      </w:tr>
      <w:tr w:rsidR="00C01C7D" w:rsidRPr="00BF45C7" w14:paraId="33A4E34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8D3001E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表面改性</w:t>
            </w:r>
          </w:p>
        </w:tc>
        <w:tc>
          <w:tcPr>
            <w:tcW w:w="2409" w:type="dxa"/>
          </w:tcPr>
          <w:p w14:paraId="21B84290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KH550+PEG4000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工艺已确定</w:t>
            </w:r>
            <w:r w:rsidR="006A0E5A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改性粉水中沉降明显慢于未改性粉</w:t>
            </w:r>
          </w:p>
        </w:tc>
        <w:tc>
          <w:tcPr>
            <w:tcW w:w="2409" w:type="dxa"/>
          </w:tcPr>
          <w:p w14:paraId="34DE429D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改性改善分散性不影响发光性能</w:t>
            </w:r>
          </w:p>
        </w:tc>
        <w:tc>
          <w:tcPr>
            <w:tcW w:w="2409" w:type="dxa"/>
          </w:tcPr>
          <w:p w14:paraId="4DAE52A2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正交实验优化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FTIR/XPS/TGA/SEM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表征</w:t>
            </w:r>
          </w:p>
        </w:tc>
      </w:tr>
      <w:tr w:rsidR="00C01C7D" w:rsidRPr="00BF45C7" w14:paraId="3F255721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7AFC6C6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静态吸附</w:t>
            </w:r>
          </w:p>
        </w:tc>
        <w:tc>
          <w:tcPr>
            <w:tcW w:w="2409" w:type="dxa"/>
          </w:tcPr>
          <w:p w14:paraId="0D698BAD" w14:textId="77777777" w:rsidR="00C01C7D" w:rsidRPr="00BF45C7" w:rsidRDefault="006B6F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二组对照定性完成高温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+APS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组附着最效果可见</w:t>
            </w:r>
          </w:p>
        </w:tc>
        <w:tc>
          <w:tcPr>
            <w:tcW w:w="2409" w:type="dxa"/>
          </w:tcPr>
          <w:p w14:paraId="252014FC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PEG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脱除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壁面锚定假说得到初步定性验证</w:t>
            </w:r>
          </w:p>
        </w:tc>
        <w:tc>
          <w:tcPr>
            <w:tcW w:w="2409" w:type="dxa"/>
          </w:tcPr>
          <w:p w14:paraId="5AD1D6AB" w14:textId="77777777" w:rsidR="00C01C7D" w:rsidRPr="00BF4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定量等温线</w:t>
            </w:r>
            <w:r w:rsidR="006B6F43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热力学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动力学参数</w:t>
            </w:r>
            <w:r w:rsidR="006B6F43"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区分温度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APS 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贡献</w:t>
            </w:r>
          </w:p>
        </w:tc>
      </w:tr>
      <w:tr w:rsidR="00C01C7D" w:rsidRPr="00BF45C7" w14:paraId="4D4A24D3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8C743E" w14:textId="77777777" w:rsidR="00C01C7D" w:rsidRPr="00BF45C7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动态驱替</w:t>
            </w:r>
          </w:p>
        </w:tc>
        <w:tc>
          <w:tcPr>
            <w:tcW w:w="2409" w:type="dxa"/>
          </w:tcPr>
          <w:p w14:paraId="25542D8A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实验方案已完整设计</w:t>
            </w:r>
          </w:p>
        </w:tc>
        <w:tc>
          <w:tcPr>
            <w:tcW w:w="2409" w:type="dxa"/>
          </w:tcPr>
          <w:p w14:paraId="2963D7C2" w14:textId="06A94753" w:rsidR="00C01C7D" w:rsidRPr="00BF45C7" w:rsidRDefault="00233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目前完成常温简单驱替，岩石表面呈点状荧光，可能与压裂液未交联完全破胶有关，吸附能力不如完全破胶后</w:t>
            </w:r>
          </w:p>
        </w:tc>
        <w:tc>
          <w:tcPr>
            <w:tcW w:w="2409" w:type="dxa"/>
          </w:tcPr>
          <w:p w14:paraId="7658F208" w14:textId="77777777" w:rsidR="00C01C7D" w:rsidRPr="00BF4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BF45C7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待前置实验完成后依次推进</w:t>
            </w:r>
          </w:p>
        </w:tc>
      </w:tr>
    </w:tbl>
    <w:p w14:paraId="30739FAD" w14:textId="77777777" w:rsidR="00C01C7D" w:rsidRPr="00BF45C7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5EC16E56" w14:textId="77777777" w:rsidR="00C01C7D" w:rsidRPr="00BF45C7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BF45C7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当前进展：已完成荧光粉基础物性表征、环境稳定性定性测试、表面改性初步评估和静态吸附定性观测。定量数据（光谱、动力学参数、吸附等温线等）待仪器机时和后续实验推进。</w:t>
      </w:r>
    </w:p>
    <w:p w14:paraId="3DB2C5D0" w14:textId="77777777" w:rsidR="00C01C7D" w:rsidRPr="00BF45C7" w:rsidRDefault="00C01C7D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sectPr w:rsidR="00C01C7D" w:rsidRPr="00BF45C7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A603" w14:textId="77777777" w:rsidR="00520F2B" w:rsidRDefault="00520F2B" w:rsidP="00BF45C7">
      <w:pPr>
        <w:spacing w:after="0" w:line="240" w:lineRule="auto"/>
      </w:pPr>
      <w:r>
        <w:separator/>
      </w:r>
    </w:p>
  </w:endnote>
  <w:endnote w:type="continuationSeparator" w:id="0">
    <w:p w14:paraId="3D538515" w14:textId="77777777" w:rsidR="00520F2B" w:rsidRDefault="00520F2B" w:rsidP="00BF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46EC" w14:textId="77777777" w:rsidR="00520F2B" w:rsidRDefault="00520F2B" w:rsidP="00BF45C7">
      <w:pPr>
        <w:spacing w:after="0" w:line="240" w:lineRule="auto"/>
      </w:pPr>
      <w:r>
        <w:separator/>
      </w:r>
    </w:p>
  </w:footnote>
  <w:footnote w:type="continuationSeparator" w:id="0">
    <w:p w14:paraId="4342F78A" w14:textId="77777777" w:rsidR="00520F2B" w:rsidRDefault="00520F2B" w:rsidP="00BF4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0AC5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420430">
    <w:abstractNumId w:val="8"/>
  </w:num>
  <w:num w:numId="2" w16cid:durableId="743450738">
    <w:abstractNumId w:val="6"/>
  </w:num>
  <w:num w:numId="3" w16cid:durableId="1068503025">
    <w:abstractNumId w:val="5"/>
  </w:num>
  <w:num w:numId="4" w16cid:durableId="750080084">
    <w:abstractNumId w:val="4"/>
  </w:num>
  <w:num w:numId="5" w16cid:durableId="168101853">
    <w:abstractNumId w:val="7"/>
  </w:num>
  <w:num w:numId="6" w16cid:durableId="1583250229">
    <w:abstractNumId w:val="3"/>
  </w:num>
  <w:num w:numId="7" w16cid:durableId="854542791">
    <w:abstractNumId w:val="2"/>
  </w:num>
  <w:num w:numId="8" w16cid:durableId="279730618">
    <w:abstractNumId w:val="1"/>
  </w:num>
  <w:num w:numId="9" w16cid:durableId="16679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3C"/>
    <w:rsid w:val="00075C6D"/>
    <w:rsid w:val="000961BF"/>
    <w:rsid w:val="000B1E53"/>
    <w:rsid w:val="000B6659"/>
    <w:rsid w:val="000E5703"/>
    <w:rsid w:val="0015074B"/>
    <w:rsid w:val="0023355B"/>
    <w:rsid w:val="00292D98"/>
    <w:rsid w:val="0029639D"/>
    <w:rsid w:val="00326F90"/>
    <w:rsid w:val="0034330F"/>
    <w:rsid w:val="003B70AA"/>
    <w:rsid w:val="0048647A"/>
    <w:rsid w:val="004C0821"/>
    <w:rsid w:val="00520F2B"/>
    <w:rsid w:val="0066101A"/>
    <w:rsid w:val="006A0E5A"/>
    <w:rsid w:val="006B6F43"/>
    <w:rsid w:val="007409D8"/>
    <w:rsid w:val="008B6A32"/>
    <w:rsid w:val="009964CA"/>
    <w:rsid w:val="00AA1D8D"/>
    <w:rsid w:val="00B47730"/>
    <w:rsid w:val="00B76A1F"/>
    <w:rsid w:val="00B8039E"/>
    <w:rsid w:val="00B8615C"/>
    <w:rsid w:val="00BF45C7"/>
    <w:rsid w:val="00C01C7D"/>
    <w:rsid w:val="00C140E4"/>
    <w:rsid w:val="00C360DC"/>
    <w:rsid w:val="00CB0664"/>
    <w:rsid w:val="00D32880"/>
    <w:rsid w:val="00D555E3"/>
    <w:rsid w:val="00EA052A"/>
    <w:rsid w:val="00EB77DE"/>
    <w:rsid w:val="00EC12FB"/>
    <w:rsid w:val="00F1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6E297"/>
  <w14:defaultImageDpi w14:val="300"/>
  <w15:docId w15:val="{D82E0603-6E03-433B-880F-7D740702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7</Pages>
  <Words>2963</Words>
  <Characters>3793</Characters>
  <Application>Microsoft Office Word</Application>
  <DocSecurity>0</DocSecurity>
  <Lines>379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hao</cp:lastModifiedBy>
  <cp:revision>12</cp:revision>
  <dcterms:created xsi:type="dcterms:W3CDTF">2013-12-23T23:15:00Z</dcterms:created>
  <dcterms:modified xsi:type="dcterms:W3CDTF">2026-06-23T06:32:00Z</dcterms:modified>
  <cp:category/>
</cp:coreProperties>
</file>