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4A98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一、研究概述</w:t>
      </w:r>
    </w:p>
    <w:p w14:paraId="258E9DCF" w14:textId="0E2842B2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本研究以无机稀土铝酸盐长余辉荧光粉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SrAl2O4:Eu2+,Dy3+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为示踪介质，以羟丙基胍胶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(HPG)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压裂液为载体，通过的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硅烷偶联剂和聚乙二醇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双层表面改性策略，构建了一种与现有压裂工艺完全兼容的荧光压裂液体系。压后取心岩样在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紫外光下即可直接呈现压裂液的实际波及范围。</w:t>
      </w:r>
    </w:p>
    <w:p w14:paraId="6B48D9F3" w14:textId="05A5CF73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实现路径：储层高温驱动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物理脱附，暴露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KH550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氨基，氨基与砂岩硅羟基通过静电吸引和氢键实现壁面锚定。</w:t>
      </w:r>
    </w:p>
    <w:p w14:paraId="301A6D6B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二、荧光粉基础物性</w:t>
      </w:r>
    </w:p>
    <w:p w14:paraId="00E46F47" w14:textId="6013E40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实验材料：市售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600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稀土铝酸盐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长余辉荧光粉。</w:t>
      </w:r>
    </w:p>
    <w:p w14:paraId="568D9C42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2.1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基本物理性质</w:t>
      </w:r>
    </w:p>
    <w:p w14:paraId="11B062ED" w14:textId="26849799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测试方法：晶相采用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XRD (Cu K-alpha, 10-80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)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6B6F43">
        <w:rPr>
          <w:rFonts w:ascii="Times New Roman" w:eastAsia="宋体" w:hAnsi="Times New Roman" w:cs="Times New Roman" w:hint="eastAsia"/>
          <w:color w:val="000000" w:themeColor="text1"/>
          <w:sz w:val="24"/>
          <w:szCs w:val="24"/>
          <w:lang w:eastAsia="zh-CN"/>
        </w:rPr>
        <w:t>标准图版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对比。粒径采用激光粒度仪湿法分散。密度采用氦气置换法。光谱拟采用荧光光谱仪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激发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，扫描激发光谱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200-450 nm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、发射光谱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450-650 nm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，时间扫描模式采集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0-3600 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余辉衰减曲线（待完成）。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521"/>
        <w:gridCol w:w="2409"/>
      </w:tblGrid>
      <w:tr w:rsidR="00C01C7D" w:rsidRPr="00D555E3" w14:paraId="39D2138F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6CFDFF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物性指标</w:t>
            </w:r>
          </w:p>
        </w:tc>
        <w:tc>
          <w:tcPr>
            <w:tcW w:w="2409" w:type="dxa"/>
          </w:tcPr>
          <w:p w14:paraId="5FCFAD3E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测试方法</w:t>
            </w:r>
          </w:p>
        </w:tc>
        <w:tc>
          <w:tcPr>
            <w:tcW w:w="2409" w:type="dxa"/>
          </w:tcPr>
          <w:p w14:paraId="3D360B4D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实测结果</w:t>
            </w:r>
          </w:p>
        </w:tc>
        <w:tc>
          <w:tcPr>
            <w:tcW w:w="2409" w:type="dxa"/>
          </w:tcPr>
          <w:p w14:paraId="5D5C5267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</w:tr>
      <w:tr w:rsidR="00C01C7D" w:rsidRPr="00D555E3" w14:paraId="25714CBC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B451C21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化学式与晶系</w:t>
            </w:r>
          </w:p>
        </w:tc>
        <w:tc>
          <w:tcPr>
            <w:tcW w:w="2409" w:type="dxa"/>
          </w:tcPr>
          <w:p w14:paraId="35550D42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XRD</w:t>
            </w:r>
          </w:p>
        </w:tc>
        <w:tc>
          <w:tcPr>
            <w:tcW w:w="2409" w:type="dxa"/>
          </w:tcPr>
          <w:p w14:paraId="1AEA6CB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SrAl2O4:Eu2+,Dy3+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，单斜晶系</w:t>
            </w:r>
          </w:p>
        </w:tc>
        <w:tc>
          <w:tcPr>
            <w:tcW w:w="2409" w:type="dxa"/>
          </w:tcPr>
          <w:p w14:paraId="2E58F30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D555E3" w14:paraId="36123AEF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6998A5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晶相纯度</w:t>
            </w:r>
          </w:p>
        </w:tc>
        <w:tc>
          <w:tcPr>
            <w:tcW w:w="2409" w:type="dxa"/>
          </w:tcPr>
          <w:p w14:paraId="4B5BD383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XRD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与标准卡片对比</w:t>
            </w:r>
          </w:p>
        </w:tc>
        <w:tc>
          <w:tcPr>
            <w:tcW w:w="2409" w:type="dxa"/>
          </w:tcPr>
          <w:p w14:paraId="1CCE2820" w14:textId="7763300D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</w:t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标准卡较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匹配，无杂相</w:t>
            </w:r>
          </w:p>
        </w:tc>
        <w:tc>
          <w:tcPr>
            <w:tcW w:w="2409" w:type="dxa"/>
          </w:tcPr>
          <w:p w14:paraId="2BE61DC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D555E3" w14:paraId="5F66B279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46BA72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发射颜色</w:t>
            </w:r>
          </w:p>
        </w:tc>
        <w:tc>
          <w:tcPr>
            <w:tcW w:w="2409" w:type="dxa"/>
          </w:tcPr>
          <w:p w14:paraId="60F89C8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365 nm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紫外灯激发，目视</w:t>
            </w:r>
          </w:p>
        </w:tc>
        <w:tc>
          <w:tcPr>
            <w:tcW w:w="2409" w:type="dxa"/>
          </w:tcPr>
          <w:p w14:paraId="3C9A79C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蓝色荧光</w:t>
            </w:r>
          </w:p>
        </w:tc>
        <w:tc>
          <w:tcPr>
            <w:tcW w:w="2409" w:type="dxa"/>
          </w:tcPr>
          <w:p w14:paraId="0D3FB09A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D555E3" w14:paraId="0EA44C7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1D9C472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余辉时长</w:t>
            </w:r>
          </w:p>
        </w:tc>
        <w:tc>
          <w:tcPr>
            <w:tcW w:w="2409" w:type="dxa"/>
          </w:tcPr>
          <w:p w14:paraId="1A51FFE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激发后暗室目视</w:t>
            </w:r>
          </w:p>
        </w:tc>
        <w:tc>
          <w:tcPr>
            <w:tcW w:w="2409" w:type="dxa"/>
          </w:tcPr>
          <w:p w14:paraId="56D2835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可持续数小时</w:t>
            </w:r>
          </w:p>
        </w:tc>
        <w:tc>
          <w:tcPr>
            <w:tcW w:w="2409" w:type="dxa"/>
          </w:tcPr>
          <w:p w14:paraId="6505128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已完成（定性）</w:t>
            </w:r>
          </w:p>
        </w:tc>
      </w:tr>
      <w:tr w:rsidR="00C01C7D" w:rsidRPr="00D555E3" w14:paraId="18A5872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016240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粒径分布</w:t>
            </w:r>
          </w:p>
        </w:tc>
        <w:tc>
          <w:tcPr>
            <w:tcW w:w="2409" w:type="dxa"/>
          </w:tcPr>
          <w:p w14:paraId="7C712696" w14:textId="714A38D6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激光粒度仪</w:t>
            </w:r>
          </w:p>
        </w:tc>
        <w:tc>
          <w:tcPr>
            <w:tcW w:w="2409" w:type="dxa"/>
          </w:tcPr>
          <w:p w14:paraId="1BE246F9" w14:textId="4553F1BD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400-600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目</w:t>
            </w:r>
          </w:p>
        </w:tc>
        <w:tc>
          <w:tcPr>
            <w:tcW w:w="2409" w:type="dxa"/>
          </w:tcPr>
          <w:p w14:paraId="52C9894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D555E3" w14:paraId="148968B9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13E826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真密度</w:t>
            </w:r>
          </w:p>
        </w:tc>
        <w:tc>
          <w:tcPr>
            <w:tcW w:w="2409" w:type="dxa"/>
          </w:tcPr>
          <w:p w14:paraId="761DEC87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氦气置换法</w:t>
            </w:r>
          </w:p>
        </w:tc>
        <w:tc>
          <w:tcPr>
            <w:tcW w:w="2409" w:type="dxa"/>
          </w:tcPr>
          <w:p w14:paraId="7507F6F1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3.6-4.0 g/cm3</w:t>
            </w:r>
          </w:p>
        </w:tc>
        <w:tc>
          <w:tcPr>
            <w:tcW w:w="2409" w:type="dxa"/>
          </w:tcPr>
          <w:p w14:paraId="4D997E26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C01C7D" w:rsidRPr="00D555E3" w14:paraId="24E69FD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68350C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激发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发射光谱</w:t>
            </w:r>
          </w:p>
        </w:tc>
        <w:tc>
          <w:tcPr>
            <w:tcW w:w="2409" w:type="dxa"/>
          </w:tcPr>
          <w:p w14:paraId="26BEDEC0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荧光光谱仪</w:t>
            </w:r>
          </w:p>
        </w:tc>
        <w:tc>
          <w:tcPr>
            <w:tcW w:w="2409" w:type="dxa"/>
          </w:tcPr>
          <w:p w14:paraId="03743A5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待定量测定</w:t>
            </w:r>
          </w:p>
        </w:tc>
        <w:tc>
          <w:tcPr>
            <w:tcW w:w="2409" w:type="dxa"/>
          </w:tcPr>
          <w:p w14:paraId="1CEF56E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  <w:tr w:rsidR="00C01C7D" w:rsidRPr="00D555E3" w14:paraId="03442955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E8E9123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余辉衰减曲线</w:t>
            </w:r>
          </w:p>
        </w:tc>
        <w:tc>
          <w:tcPr>
            <w:tcW w:w="2409" w:type="dxa"/>
          </w:tcPr>
          <w:p w14:paraId="7E62AE9F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荧光光谱仪（时间扫描）</w:t>
            </w:r>
          </w:p>
        </w:tc>
        <w:tc>
          <w:tcPr>
            <w:tcW w:w="2409" w:type="dxa"/>
          </w:tcPr>
          <w:p w14:paraId="2AD211D5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待定量测定</w:t>
            </w:r>
          </w:p>
        </w:tc>
        <w:tc>
          <w:tcPr>
            <w:tcW w:w="2409" w:type="dxa"/>
          </w:tcPr>
          <w:p w14:paraId="5802ECD2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  <w:tr w:rsidR="00C01C7D" w:rsidRPr="00D555E3" w14:paraId="409D211A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8F24AB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比表面积</w:t>
            </w:r>
          </w:p>
        </w:tc>
        <w:tc>
          <w:tcPr>
            <w:tcW w:w="2409" w:type="dxa"/>
          </w:tcPr>
          <w:p w14:paraId="3229281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BET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氮气吸附</w:t>
            </w:r>
          </w:p>
        </w:tc>
        <w:tc>
          <w:tcPr>
            <w:tcW w:w="2409" w:type="dxa"/>
          </w:tcPr>
          <w:p w14:paraId="6FF41AD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待测</w:t>
            </w:r>
          </w:p>
        </w:tc>
        <w:tc>
          <w:tcPr>
            <w:tcW w:w="2409" w:type="dxa"/>
          </w:tcPr>
          <w:p w14:paraId="02B6F9E3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</w:tbl>
    <w:p w14:paraId="670BBFA8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8C47F60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2.2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储层环境稳定性</w:t>
      </w:r>
    </w:p>
    <w:p w14:paraId="35575C91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测试方法：以下五组实验各自独立进行，每组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n&gt;=3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。统一采用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激发下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520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发射峰积分面积作为荧光强度响应值（待光谱仪定量）。当前阶段以紫外灯照射目视观察为主要判定方式，后续补充精确读数并拟合一级衰减动力学方程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ln(I/I0) = -kt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3005ABDA" w14:textId="71328887" w:rsidR="000961BF" w:rsidRPr="00D555E3" w:rsidRDefault="000961BF" w:rsidP="000961BF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2.2.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水解稳定性</w:t>
      </w:r>
    </w:p>
    <w:p w14:paraId="649E8C0E" w14:textId="665DEB88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方法：分别在室温条件下，将未改性原始粉与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KH550+PEG4000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双层改性粉浸泡于纯水中，定时取样离心分离、干燥后紫外灯目视评估，同步监测悬浮液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316FE854" w14:textId="77777777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文献背景：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Guo et al. (2007, Mater. Chem. Phys.)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报道未包覆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SrAl2O4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在水中浸泡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24 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后发光强度降至原始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~18%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，悬浮液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升至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~12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。水解机制为水分子攻击晶格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O-Sr-O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键，生成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Sr3Al2(OH)12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Al(OH)3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740"/>
        <w:gridCol w:w="1606"/>
      </w:tblGrid>
      <w:tr w:rsidR="000961BF" w:rsidRPr="00D555E3" w14:paraId="3A3946C8" w14:textId="77777777" w:rsidTr="00D24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D309FEE" w14:textId="77777777" w:rsidR="000961BF" w:rsidRPr="00D555E3" w:rsidRDefault="000961B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条件</w:t>
            </w:r>
          </w:p>
        </w:tc>
        <w:tc>
          <w:tcPr>
            <w:tcW w:w="1606" w:type="dxa"/>
          </w:tcPr>
          <w:p w14:paraId="3D7436E4" w14:textId="77777777" w:rsidR="000961BF" w:rsidRPr="00D555E3" w:rsidRDefault="000961B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时间</w:t>
            </w:r>
          </w:p>
        </w:tc>
        <w:tc>
          <w:tcPr>
            <w:tcW w:w="1606" w:type="dxa"/>
          </w:tcPr>
          <w:p w14:paraId="2E6AA2F8" w14:textId="77777777" w:rsidR="000961BF" w:rsidRPr="00D555E3" w:rsidRDefault="000961B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未改性粉（目视）</w:t>
            </w:r>
          </w:p>
        </w:tc>
        <w:tc>
          <w:tcPr>
            <w:tcW w:w="1606" w:type="dxa"/>
          </w:tcPr>
          <w:p w14:paraId="4BFACB46" w14:textId="77777777" w:rsidR="000961BF" w:rsidRPr="00D555E3" w:rsidRDefault="000961B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悬浮液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pH</w:t>
            </w:r>
          </w:p>
        </w:tc>
        <w:tc>
          <w:tcPr>
            <w:tcW w:w="1606" w:type="dxa"/>
          </w:tcPr>
          <w:p w14:paraId="6F552BB2" w14:textId="77777777" w:rsidR="000961BF" w:rsidRPr="00D555E3" w:rsidRDefault="000961B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(KH550+PEG)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（目视）</w:t>
            </w:r>
          </w:p>
        </w:tc>
        <w:tc>
          <w:tcPr>
            <w:tcW w:w="1606" w:type="dxa"/>
          </w:tcPr>
          <w:p w14:paraId="317A41C1" w14:textId="77777777" w:rsidR="000961BF" w:rsidRPr="00D555E3" w:rsidRDefault="000961B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0961BF" w:rsidRPr="00D555E3" w14:paraId="136F063A" w14:textId="77777777" w:rsidTr="00D24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425D2CF0" w14:textId="77777777" w:rsidR="000961BF" w:rsidRPr="00D555E3" w:rsidRDefault="000961B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(25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1606" w:type="dxa"/>
          </w:tcPr>
          <w:p w14:paraId="0B91DB91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24 h</w:t>
            </w:r>
          </w:p>
        </w:tc>
        <w:tc>
          <w:tcPr>
            <w:tcW w:w="1606" w:type="dxa"/>
          </w:tcPr>
          <w:p w14:paraId="75A0FE1F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606" w:type="dxa"/>
          </w:tcPr>
          <w:p w14:paraId="3C41F129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~7.1</w:t>
            </w:r>
          </w:p>
        </w:tc>
        <w:tc>
          <w:tcPr>
            <w:tcW w:w="1606" w:type="dxa"/>
          </w:tcPr>
          <w:p w14:paraId="48CD7C26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606" w:type="dxa"/>
          </w:tcPr>
          <w:p w14:paraId="0E2097DF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室温储存安全</w:t>
            </w:r>
          </w:p>
        </w:tc>
      </w:tr>
      <w:tr w:rsidR="000961BF" w:rsidRPr="00D555E3" w14:paraId="4CF10C96" w14:textId="77777777" w:rsidTr="00D242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254EAC19" w14:textId="77777777" w:rsidR="000961BF" w:rsidRPr="00D555E3" w:rsidRDefault="000961B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06" w:type="dxa"/>
          </w:tcPr>
          <w:p w14:paraId="562D0A6E" w14:textId="77777777" w:rsidR="000961BF" w:rsidRPr="00D555E3" w:rsidRDefault="000961B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72 h</w:t>
            </w:r>
          </w:p>
        </w:tc>
        <w:tc>
          <w:tcPr>
            <w:tcW w:w="1606" w:type="dxa"/>
          </w:tcPr>
          <w:p w14:paraId="18F60584" w14:textId="77777777" w:rsidR="000961BF" w:rsidRPr="00D555E3" w:rsidRDefault="000961B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606" w:type="dxa"/>
          </w:tcPr>
          <w:p w14:paraId="313E4D7B" w14:textId="77777777" w:rsidR="000961BF" w:rsidRPr="00D555E3" w:rsidRDefault="000961B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~7.2</w:t>
            </w:r>
          </w:p>
        </w:tc>
        <w:tc>
          <w:tcPr>
            <w:tcW w:w="1606" w:type="dxa"/>
          </w:tcPr>
          <w:p w14:paraId="3E2F27D3" w14:textId="77777777" w:rsidR="000961BF" w:rsidRPr="00D555E3" w:rsidRDefault="000961B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1606" w:type="dxa"/>
          </w:tcPr>
          <w:p w14:paraId="32178FB6" w14:textId="77777777" w:rsidR="000961BF" w:rsidRPr="00D555E3" w:rsidRDefault="000961B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961BF" w:rsidRPr="00D555E3" w14:paraId="59DBEC0A" w14:textId="77777777" w:rsidTr="00D24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6" w:type="dxa"/>
          </w:tcPr>
          <w:p w14:paraId="567CBDAB" w14:textId="77777777" w:rsidR="000961BF" w:rsidRPr="00D555E3" w:rsidRDefault="000961B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06" w:type="dxa"/>
          </w:tcPr>
          <w:p w14:paraId="0A852789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168 h (7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606" w:type="dxa"/>
          </w:tcPr>
          <w:p w14:paraId="314A6127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变化不大</w:t>
            </w:r>
          </w:p>
        </w:tc>
        <w:tc>
          <w:tcPr>
            <w:tcW w:w="1606" w:type="dxa"/>
          </w:tcPr>
          <w:p w14:paraId="0D7DD95B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~7.3</w:t>
            </w:r>
          </w:p>
        </w:tc>
        <w:tc>
          <w:tcPr>
            <w:tcW w:w="1606" w:type="dxa"/>
          </w:tcPr>
          <w:p w14:paraId="300836C6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基本无变化</w:t>
            </w:r>
          </w:p>
        </w:tc>
        <w:tc>
          <w:tcPr>
            <w:tcW w:w="1606" w:type="dxa"/>
          </w:tcPr>
          <w:p w14:paraId="462A250B" w14:textId="77777777" w:rsidR="000961BF" w:rsidRPr="00D555E3" w:rsidRDefault="000961B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母液常温储存充分</w:t>
            </w:r>
          </w:p>
        </w:tc>
      </w:tr>
    </w:tbl>
    <w:p w14:paraId="2B7F3219" w14:textId="77777777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49B1A7F2" w14:textId="3F84D7F7" w:rsidR="000961BF" w:rsidRPr="00D555E3" w:rsidRDefault="000961BF" w:rsidP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核心发现：文献报道的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快速完全失效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在本实验所用商用荧光粉上并未出现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室温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7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天变化不大，高温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7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天虽有减弱但仍保持可辨识荧光。现代商用产品的耐水性优于早期文献预期。</w:t>
      </w:r>
    </w:p>
    <w:p w14:paraId="717EFEE6" w14:textId="77777777" w:rsidR="000961BF" w:rsidRPr="00D555E3" w:rsidRDefault="000961B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73870695" w14:textId="35432769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热稳定性</w:t>
      </w:r>
    </w:p>
    <w:p w14:paraId="1E146F27" w14:textId="12EB755B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方法：荧光粉密封于安瓿中（隔绝氧气），纯水分散，避光，在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60/90/120/150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恒温箱中分别放置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6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/1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2/24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后取样，冷却至室温，紫外灯照射目视评估荧光强度变化。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1132F905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0F8E9B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温度</w:t>
            </w:r>
          </w:p>
        </w:tc>
        <w:tc>
          <w:tcPr>
            <w:tcW w:w="2409" w:type="dxa"/>
          </w:tcPr>
          <w:p w14:paraId="382B9E79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7C6B653D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3F17DAD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D555E3" w14:paraId="2F04A37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B87EDE9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60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409" w:type="dxa"/>
          </w:tcPr>
          <w:p w14:paraId="58BEED38" w14:textId="443E546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密封安瓿，纯水分散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="007409D8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1/6/12/24 d</w:t>
            </w:r>
          </w:p>
        </w:tc>
        <w:tc>
          <w:tcPr>
            <w:tcW w:w="2409" w:type="dxa"/>
          </w:tcPr>
          <w:p w14:paraId="2F9F54A3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各时间点荧光均无明显减弱</w:t>
            </w:r>
          </w:p>
        </w:tc>
        <w:tc>
          <w:tcPr>
            <w:tcW w:w="2409" w:type="dxa"/>
          </w:tcPr>
          <w:p w14:paraId="0E7EBC26" w14:textId="65BF9EE7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满足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压裂需求</w:t>
            </w:r>
          </w:p>
        </w:tc>
      </w:tr>
      <w:tr w:rsidR="00C01C7D" w:rsidRPr="00D555E3" w14:paraId="1454DDE1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001009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409" w:type="dxa"/>
          </w:tcPr>
          <w:p w14:paraId="2181CA86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0B434CB3" w14:textId="53E28A1D" w:rsidR="00C01C7D" w:rsidRPr="00D555E3" w:rsidRDefault="007409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30d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后荧光仍清晰可辨</w:t>
            </w:r>
          </w:p>
        </w:tc>
        <w:tc>
          <w:tcPr>
            <w:tcW w:w="2409" w:type="dxa"/>
          </w:tcPr>
          <w:p w14:paraId="2FE23696" w14:textId="1E713AE9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满足压裂工况</w:t>
            </w:r>
          </w:p>
        </w:tc>
      </w:tr>
      <w:tr w:rsidR="00C01C7D" w:rsidRPr="00D555E3" w14:paraId="27AF603D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6D0BBD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120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409" w:type="dxa"/>
          </w:tcPr>
          <w:p w14:paraId="60C3A67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4CD5D7E8" w14:textId="254EF76E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30d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后荧光仍清晰可辨</w:t>
            </w:r>
          </w:p>
        </w:tc>
        <w:tc>
          <w:tcPr>
            <w:tcW w:w="2409" w:type="dxa"/>
          </w:tcPr>
          <w:p w14:paraId="42C8AD5B" w14:textId="6210F954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满足压裂工况</w:t>
            </w:r>
          </w:p>
        </w:tc>
      </w:tr>
      <w:tr w:rsidR="00C01C7D" w:rsidRPr="00D555E3" w14:paraId="2D3D33D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E0BD862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150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409" w:type="dxa"/>
          </w:tcPr>
          <w:p w14:paraId="7778E15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736AD512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待定量光谱仪测定</w:t>
            </w:r>
          </w:p>
        </w:tc>
        <w:tc>
          <w:tcPr>
            <w:tcW w:w="2409" w:type="dxa"/>
          </w:tcPr>
          <w:p w14:paraId="647D128A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</w:t>
            </w:r>
          </w:p>
        </w:tc>
      </w:tr>
    </w:tbl>
    <w:p w14:paraId="1FFA94AD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6B2674F5" w14:textId="2FC1A608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3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抗氧化稳定性</w:t>
      </w:r>
    </w:p>
    <w:p w14:paraId="3D61B91D" w14:textId="6B999C1E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90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恒温，将荧光粉分别浸泡于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APS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浓度为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0/0.05/0.1/0.2% w/v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的水溶液中（覆盖实际施工破胶剂用量范围），在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1/6/12/24 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取样，离心分离、洗涤、干燥后紫外灯照射目视评估。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5333E6A4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9076CC4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浓度</w:t>
            </w:r>
          </w:p>
        </w:tc>
        <w:tc>
          <w:tcPr>
            <w:tcW w:w="2409" w:type="dxa"/>
          </w:tcPr>
          <w:p w14:paraId="5CE4963C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48645F60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4DABCF1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D555E3" w14:paraId="4B0E50DB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923FA2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0% 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44402BBE" w14:textId="5C33E19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409" w:type="dxa"/>
          </w:tcPr>
          <w:p w14:paraId="6CDAEAB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无变化</w:t>
            </w:r>
          </w:p>
        </w:tc>
        <w:tc>
          <w:tcPr>
            <w:tcW w:w="2409" w:type="dxa"/>
          </w:tcPr>
          <w:p w14:paraId="256C693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基线</w:t>
            </w:r>
          </w:p>
        </w:tc>
      </w:tr>
      <w:tr w:rsidR="00C01C7D" w:rsidRPr="00D555E3" w14:paraId="07E79883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F40B985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0.05%</w:t>
            </w:r>
          </w:p>
        </w:tc>
        <w:tc>
          <w:tcPr>
            <w:tcW w:w="2409" w:type="dxa"/>
          </w:tcPr>
          <w:p w14:paraId="711A2CF5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143BA6C5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各时间点荧光无明显减弱</w:t>
            </w:r>
          </w:p>
        </w:tc>
        <w:tc>
          <w:tcPr>
            <w:tcW w:w="2409" w:type="dxa"/>
          </w:tcPr>
          <w:p w14:paraId="4F799F78" w14:textId="11096993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优异</w:t>
            </w:r>
          </w:p>
        </w:tc>
      </w:tr>
      <w:tr w:rsidR="00C01C7D" w:rsidRPr="00D555E3" w14:paraId="558DDAAC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5AD28BDE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0.10%</w:t>
            </w:r>
          </w:p>
        </w:tc>
        <w:tc>
          <w:tcPr>
            <w:tcW w:w="2409" w:type="dxa"/>
          </w:tcPr>
          <w:p w14:paraId="5A4C98EA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47933DF9" w14:textId="2A69AF1C" w:rsidR="00C01C7D" w:rsidRPr="00D555E3" w:rsidRDefault="00740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30d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后荧光仍清晰</w:t>
            </w:r>
          </w:p>
        </w:tc>
        <w:tc>
          <w:tcPr>
            <w:tcW w:w="2409" w:type="dxa"/>
          </w:tcPr>
          <w:p w14:paraId="76BD41AF" w14:textId="05E082DF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良好</w:t>
            </w:r>
          </w:p>
        </w:tc>
      </w:tr>
      <w:tr w:rsidR="00C01C7D" w:rsidRPr="00D555E3" w14:paraId="790E5DB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E0ADB51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0.20%</w:t>
            </w:r>
          </w:p>
        </w:tc>
        <w:tc>
          <w:tcPr>
            <w:tcW w:w="2409" w:type="dxa"/>
          </w:tcPr>
          <w:p w14:paraId="418C7C4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458999EC" w14:textId="226B7078" w:rsidR="00C01C7D" w:rsidRPr="00D555E3" w:rsidRDefault="007409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30d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后荧光有减弱但仍可见</w:t>
            </w:r>
          </w:p>
        </w:tc>
        <w:tc>
          <w:tcPr>
            <w:tcW w:w="2409" w:type="dxa"/>
          </w:tcPr>
          <w:p w14:paraId="4AE2C78E" w14:textId="70AF085B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可用</w:t>
            </w:r>
          </w:p>
        </w:tc>
      </w:tr>
    </w:tbl>
    <w:p w14:paraId="372EFC9E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209E150A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lastRenderedPageBreak/>
        <w:t>核心结论：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处理后荧光粉仍保持蓝色荧光，未出现猝灭。无机晶格（尖晶石结构）保护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Eu2+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发光中心免受硫酸根自由基氧化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这是区别于有机染料（荧光素钠、罗丹明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B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在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中迅速猝灭）和半导体量子点（表面氧化风险）的根本优势。初步定性实验支持这一核心优势，定量光谱验证待后续完善。</w:t>
      </w:r>
    </w:p>
    <w:p w14:paraId="6B99D9BA" w14:textId="55602629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4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耐盐稳定性</w:t>
      </w:r>
    </w:p>
    <w:p w14:paraId="08429E26" w14:textId="01CF309A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90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NaCl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0/10/30/50/100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，测试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3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7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="007409D8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4 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。测定前离心分离、洗涤干燥，紫外灯目视评估。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4270A215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EB9C8BB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NaCl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浓度</w:t>
            </w:r>
          </w:p>
        </w:tc>
        <w:tc>
          <w:tcPr>
            <w:tcW w:w="2409" w:type="dxa"/>
          </w:tcPr>
          <w:p w14:paraId="38569F3A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6E27401F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72D3CD1C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D555E3" w14:paraId="4A6A6B18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606E3A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0-50 g/L</w:t>
            </w:r>
          </w:p>
        </w:tc>
        <w:tc>
          <w:tcPr>
            <w:tcW w:w="2409" w:type="dxa"/>
          </w:tcPr>
          <w:p w14:paraId="015890AE" w14:textId="77E5E5F8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409" w:type="dxa"/>
          </w:tcPr>
          <w:p w14:paraId="3DB32560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各时间点无明显变化</w:t>
            </w:r>
          </w:p>
        </w:tc>
        <w:tc>
          <w:tcPr>
            <w:tcW w:w="2409" w:type="dxa"/>
          </w:tcPr>
          <w:p w14:paraId="1CAD964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覆盖多数地层水矿化度，良好</w:t>
            </w:r>
          </w:p>
        </w:tc>
      </w:tr>
      <w:tr w:rsidR="00C01C7D" w:rsidRPr="00D555E3" w14:paraId="72BFBB74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F9B60FE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100 g/L</w:t>
            </w:r>
          </w:p>
        </w:tc>
        <w:tc>
          <w:tcPr>
            <w:tcW w:w="2409" w:type="dxa"/>
          </w:tcPr>
          <w:p w14:paraId="36E4D1FB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03585EA2" w14:textId="76339964" w:rsidR="00C01C7D" w:rsidRPr="00D555E3" w:rsidRDefault="007409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后荧光轻微减弱</w:t>
            </w:r>
          </w:p>
        </w:tc>
        <w:tc>
          <w:tcPr>
            <w:tcW w:w="2409" w:type="dxa"/>
          </w:tcPr>
          <w:p w14:paraId="70331529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高盐度，可接受</w:t>
            </w:r>
          </w:p>
        </w:tc>
      </w:tr>
    </w:tbl>
    <w:p w14:paraId="40875132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242AEFA" w14:textId="2490B477" w:rsidR="00C01C7D" w:rsidRPr="00D555E3" w:rsidRDefault="00000000">
      <w:pPr>
        <w:pStyle w:val="3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2.2.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5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稳定性</w:t>
      </w:r>
    </w:p>
    <w:p w14:paraId="733F6F0E" w14:textId="69FF4B4F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方法：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90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恒温，缓冲体系配制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3/5/7/9/11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五种溶液，测试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="000961B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1/3/7/14 d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1365B823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3945BCD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pH</w:t>
            </w:r>
          </w:p>
        </w:tc>
        <w:tc>
          <w:tcPr>
            <w:tcW w:w="2409" w:type="dxa"/>
          </w:tcPr>
          <w:p w14:paraId="4D92C11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实测条件</w:t>
            </w:r>
          </w:p>
        </w:tc>
        <w:tc>
          <w:tcPr>
            <w:tcW w:w="2409" w:type="dxa"/>
          </w:tcPr>
          <w:p w14:paraId="120614E7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目视评估</w:t>
            </w:r>
          </w:p>
        </w:tc>
        <w:tc>
          <w:tcPr>
            <w:tcW w:w="2409" w:type="dxa"/>
          </w:tcPr>
          <w:p w14:paraId="0E5CA65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综合评价</w:t>
            </w:r>
          </w:p>
        </w:tc>
      </w:tr>
      <w:tr w:rsidR="00C01C7D" w:rsidRPr="00D555E3" w14:paraId="0E0A5205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055E57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3 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酸性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3A50DC66" w14:textId="248CDCF4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409" w:type="dxa"/>
          </w:tcPr>
          <w:p w14:paraId="4B240A8C" w14:textId="1FF8EAF7" w:rsidR="00C01C7D" w:rsidRPr="00D555E3" w:rsidRDefault="000961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荧光有所减弱</w:t>
            </w:r>
          </w:p>
        </w:tc>
        <w:tc>
          <w:tcPr>
            <w:tcW w:w="2409" w:type="dxa"/>
          </w:tcPr>
          <w:p w14:paraId="40B5805D" w14:textId="5AE0BD89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酸性条件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略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受限</w:t>
            </w:r>
          </w:p>
        </w:tc>
      </w:tr>
      <w:tr w:rsidR="00C01C7D" w:rsidRPr="00D555E3" w14:paraId="4270E3A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CF9425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5-7 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弱酸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中性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4171CF41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4628C26F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无明显变化</w:t>
            </w:r>
          </w:p>
        </w:tc>
        <w:tc>
          <w:tcPr>
            <w:tcW w:w="2409" w:type="dxa"/>
          </w:tcPr>
          <w:p w14:paraId="24B803A7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稳定，理想工况</w:t>
            </w:r>
          </w:p>
        </w:tc>
      </w:tr>
      <w:tr w:rsidR="00C01C7D" w:rsidRPr="00D555E3" w14:paraId="20382E06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FDA4A2B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 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弱碱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745C3EEA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11E69B6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无明显变化</w:t>
            </w:r>
          </w:p>
        </w:tc>
        <w:tc>
          <w:tcPr>
            <w:tcW w:w="2409" w:type="dxa"/>
          </w:tcPr>
          <w:p w14:paraId="56E4BD1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HPG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压裂液典型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pH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，优良</w:t>
            </w:r>
          </w:p>
        </w:tc>
      </w:tr>
      <w:tr w:rsidR="00C01C7D" w:rsidRPr="00D555E3" w14:paraId="2206D2B0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64A54E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11 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强碱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409" w:type="dxa"/>
          </w:tcPr>
          <w:p w14:paraId="0CA7E8A7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同上</w:t>
            </w:r>
          </w:p>
        </w:tc>
        <w:tc>
          <w:tcPr>
            <w:tcW w:w="2409" w:type="dxa"/>
          </w:tcPr>
          <w:p w14:paraId="20951421" w14:textId="0EF4672E" w:rsidR="00C01C7D" w:rsidRPr="00D555E3" w:rsidRDefault="000961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14d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后荧光有减弱</w:t>
            </w:r>
          </w:p>
        </w:tc>
        <w:tc>
          <w:tcPr>
            <w:tcW w:w="2409" w:type="dxa"/>
          </w:tcPr>
          <w:p w14:paraId="1231F814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硼交联体系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pH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上限，可用</w:t>
            </w:r>
          </w:p>
        </w:tc>
      </w:tr>
    </w:tbl>
    <w:p w14:paraId="7ACD5EFC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57A9787B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2.3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环境稳定性小结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01C7D" w:rsidRPr="00D555E3" w14:paraId="0656964D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B7FDC54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环境因素</w:t>
            </w:r>
          </w:p>
        </w:tc>
        <w:tc>
          <w:tcPr>
            <w:tcW w:w="1928" w:type="dxa"/>
          </w:tcPr>
          <w:p w14:paraId="13344D99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测试范围</w:t>
            </w:r>
          </w:p>
        </w:tc>
        <w:tc>
          <w:tcPr>
            <w:tcW w:w="1928" w:type="dxa"/>
          </w:tcPr>
          <w:p w14:paraId="58919A35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测试方法</w:t>
            </w:r>
          </w:p>
        </w:tc>
        <w:tc>
          <w:tcPr>
            <w:tcW w:w="1928" w:type="dxa"/>
          </w:tcPr>
          <w:p w14:paraId="64D5C2DC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已完成的定性结论</w:t>
            </w:r>
          </w:p>
        </w:tc>
        <w:tc>
          <w:tcPr>
            <w:tcW w:w="1928" w:type="dxa"/>
          </w:tcPr>
          <w:p w14:paraId="77A1696E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对压裂施工的适用性</w:t>
            </w:r>
          </w:p>
        </w:tc>
      </w:tr>
      <w:tr w:rsidR="00C01C7D" w:rsidRPr="00D555E3" w14:paraId="3A1894C4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2D0CCD5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热稳定性</w:t>
            </w:r>
          </w:p>
        </w:tc>
        <w:tc>
          <w:tcPr>
            <w:tcW w:w="1928" w:type="dxa"/>
          </w:tcPr>
          <w:p w14:paraId="5F4EDE72" w14:textId="775C392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60-150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C,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1-24d</w:t>
            </w:r>
          </w:p>
        </w:tc>
        <w:tc>
          <w:tcPr>
            <w:tcW w:w="1928" w:type="dxa"/>
          </w:tcPr>
          <w:p w14:paraId="6FB897CC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密封安瓿，纯水分散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紫外灯目视</w:t>
            </w:r>
          </w:p>
        </w:tc>
        <w:tc>
          <w:tcPr>
            <w:tcW w:w="1928" w:type="dxa"/>
          </w:tcPr>
          <w:p w14:paraId="17A46BE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以下优异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120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C+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待定量</w:t>
            </w:r>
          </w:p>
        </w:tc>
        <w:tc>
          <w:tcPr>
            <w:tcW w:w="1928" w:type="dxa"/>
          </w:tcPr>
          <w:p w14:paraId="19CBCA32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60-120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充分满足</w:t>
            </w:r>
          </w:p>
        </w:tc>
      </w:tr>
      <w:tr w:rsidR="00C01C7D" w:rsidRPr="00D555E3" w14:paraId="6A99F5A7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C0FEA4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抗氧化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(APS)</w:t>
            </w:r>
          </w:p>
        </w:tc>
        <w:tc>
          <w:tcPr>
            <w:tcW w:w="1928" w:type="dxa"/>
          </w:tcPr>
          <w:p w14:paraId="699CC0FF" w14:textId="37E469C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0-0.2%,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1-24d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928" w:type="dxa"/>
          </w:tcPr>
          <w:p w14:paraId="3DA4F0D8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溶液浸泡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紫外灯目视</w:t>
            </w:r>
          </w:p>
        </w:tc>
        <w:tc>
          <w:tcPr>
            <w:tcW w:w="1928" w:type="dxa"/>
          </w:tcPr>
          <w:p w14:paraId="7BB8721F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保持蓝色荧光未猝灭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有机染料对比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迅速猝灭</w:t>
            </w:r>
          </w:p>
        </w:tc>
        <w:tc>
          <w:tcPr>
            <w:tcW w:w="1928" w:type="dxa"/>
          </w:tcPr>
          <w:p w14:paraId="6DFEFF6D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核心优势确证</w:t>
            </w:r>
          </w:p>
        </w:tc>
      </w:tr>
      <w:tr w:rsidR="00C01C7D" w:rsidRPr="00D555E3" w14:paraId="6482A0A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F71E7A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耐盐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(NaCl)</w:t>
            </w:r>
          </w:p>
        </w:tc>
        <w:tc>
          <w:tcPr>
            <w:tcW w:w="1928" w:type="dxa"/>
          </w:tcPr>
          <w:p w14:paraId="3FD0BF4B" w14:textId="039631BB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0-100 g/L, 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1-14d</w:t>
            </w:r>
          </w:p>
        </w:tc>
        <w:tc>
          <w:tcPr>
            <w:tcW w:w="1928" w:type="dxa"/>
          </w:tcPr>
          <w:p w14:paraId="464780FA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NaCl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溶液浸泡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紫外灯目视</w:t>
            </w:r>
          </w:p>
        </w:tc>
        <w:tc>
          <w:tcPr>
            <w:tcW w:w="1928" w:type="dxa"/>
          </w:tcPr>
          <w:p w14:paraId="402BE3C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0-50 g/L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无明显变化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  <w:t xml:space="preserve">100 g/L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轻微减弱</w:t>
            </w:r>
          </w:p>
        </w:tc>
        <w:tc>
          <w:tcPr>
            <w:tcW w:w="1928" w:type="dxa"/>
          </w:tcPr>
          <w:p w14:paraId="6ECDB41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覆盖多数地层水</w:t>
            </w:r>
          </w:p>
        </w:tc>
      </w:tr>
      <w:tr w:rsidR="00C01C7D" w:rsidRPr="00D555E3" w14:paraId="3DC5BCC8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25B3A9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稳定性</w:t>
            </w:r>
          </w:p>
        </w:tc>
        <w:tc>
          <w:tcPr>
            <w:tcW w:w="1928" w:type="dxa"/>
          </w:tcPr>
          <w:p w14:paraId="00E42EC5" w14:textId="1BDB2EB6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pH 3-11, </w:t>
            </w:r>
            <w:r w:rsidR="000961BF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1-14d</w:t>
            </w:r>
          </w:p>
        </w:tc>
        <w:tc>
          <w:tcPr>
            <w:tcW w:w="1928" w:type="dxa"/>
          </w:tcPr>
          <w:p w14:paraId="4CE2E29B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缓冲溶液浸泡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紫外灯目视</w:t>
            </w:r>
          </w:p>
        </w:tc>
        <w:tc>
          <w:tcPr>
            <w:tcW w:w="1928" w:type="dxa"/>
          </w:tcPr>
          <w:p w14:paraId="371C3722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pH 5-9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稳定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  <w:t xml:space="preserve">pH 3/11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有所减弱</w:t>
            </w:r>
          </w:p>
        </w:tc>
        <w:tc>
          <w:tcPr>
            <w:tcW w:w="1928" w:type="dxa"/>
          </w:tcPr>
          <w:p w14:paraId="507BF07D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与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HPG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体系天然兼容</w:t>
            </w:r>
          </w:p>
        </w:tc>
      </w:tr>
      <w:tr w:rsidR="00C01C7D" w:rsidRPr="00D555E3" w14:paraId="0A7E7A1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5E82889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水解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室温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28" w:type="dxa"/>
          </w:tcPr>
          <w:p w14:paraId="1667EE7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25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纯水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</w:t>
            </w:r>
          </w:p>
        </w:tc>
        <w:tc>
          <w:tcPr>
            <w:tcW w:w="1928" w:type="dxa"/>
          </w:tcPr>
          <w:p w14:paraId="2C34AEF0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纯水浸泡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+pH</w:t>
            </w:r>
          </w:p>
        </w:tc>
        <w:tc>
          <w:tcPr>
            <w:tcW w:w="1928" w:type="dxa"/>
          </w:tcPr>
          <w:p w14:paraId="7C28073F" w14:textId="6E40F720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天变化不大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 xml:space="preserve">pH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微升</w:t>
            </w:r>
          </w:p>
        </w:tc>
        <w:tc>
          <w:tcPr>
            <w:tcW w:w="1928" w:type="dxa"/>
          </w:tcPr>
          <w:p w14:paraId="26AB08D4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母液常温储存安全</w:t>
            </w:r>
          </w:p>
        </w:tc>
      </w:tr>
    </w:tbl>
    <w:p w14:paraId="6A05FD71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02D8C287" w14:textId="604E3C5F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综合结论：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SrAl2O4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荧光粉在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压裂液目标工况区间内环境稳定性良好。最突出的优势是对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氧化环境的本征惰性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这是区别于有机染料和量子点方案的根本性优势，已获定性实验初步验证。室温储存和高温关井两种场景下的实际表现均优于早期文献预期。</w:t>
      </w:r>
    </w:p>
    <w:p w14:paraId="5B79609E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三、荧光母液体系</w:t>
      </w:r>
    </w:p>
    <w:p w14:paraId="5A7C7912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工程背景：现场压裂液以千立方米计，需在基地预配高浓度荧光粉悬浮浓缩液（母液），现场按比例稀释使用。</w:t>
      </w:r>
    </w:p>
    <w:p w14:paraId="743D820D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3.1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改性工艺与母液制备</w:t>
      </w:r>
    </w:p>
    <w:p w14:paraId="76B316BE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改性工艺（两步法，室温水相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/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水相完成，无需高温煅烧）：</w:t>
      </w:r>
    </w:p>
    <w:p w14:paraId="4F7C7820" w14:textId="77777777" w:rsidR="00C01C7D" w:rsidRPr="00D555E3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步骤一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(KH550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化学锚固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：荧光粉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100 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分散于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500 mL 95:5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乙醇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水混合溶剂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加入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 2.0 wt%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（占粉质量）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乙酸调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4.5 -&gt;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室温搅拌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2 h -&gt; 60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干燥固化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 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硅烷乙氧基水解生成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Si-OH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，与荧光粉表面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Al-OH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缩合形成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Si-O-Al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共价键</w:t>
      </w:r>
    </w:p>
    <w:p w14:paraId="75193C43" w14:textId="77777777" w:rsidR="00C01C7D" w:rsidRPr="00D555E3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步骤二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物理屏蔽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：步骤一产物分散于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500 mL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去离子水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加入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PEG4000 3.0 wt%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室温搅拌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1 h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离心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3000 rpm x 5 min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去离子水洗涤两次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-&gt; 60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干燥</w:t>
      </w:r>
    </w:p>
    <w:p w14:paraId="6429D1F8" w14:textId="09E268D9" w:rsidR="00C01C7D" w:rsidRPr="00D555E3" w:rsidRDefault="00000000">
      <w:pPr>
        <w:pStyle w:val="a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母液配制：改性荧光粉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40 g/L +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柠檬酸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0.1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（螯合游离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Al3+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+ Triton X-100 0.05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（界面润湿）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+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去离子水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高速均质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2000 rpm x 5 min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超声脱泡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40 kHz x 10 min</w:t>
      </w:r>
    </w:p>
    <w:p w14:paraId="33690C35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3.2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已完成的定性评估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836"/>
        <w:gridCol w:w="1982"/>
      </w:tblGrid>
      <w:tr w:rsidR="00C01C7D" w:rsidRPr="00D555E3" w14:paraId="694BA835" w14:textId="77777777" w:rsidTr="004C08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6006236B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评估项目</w:t>
            </w:r>
          </w:p>
        </w:tc>
        <w:tc>
          <w:tcPr>
            <w:tcW w:w="2409" w:type="dxa"/>
          </w:tcPr>
          <w:p w14:paraId="6689BBBA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方法</w:t>
            </w:r>
          </w:p>
        </w:tc>
        <w:tc>
          <w:tcPr>
            <w:tcW w:w="2836" w:type="dxa"/>
          </w:tcPr>
          <w:p w14:paraId="4CF3B21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定性结果</w:t>
            </w:r>
          </w:p>
        </w:tc>
        <w:tc>
          <w:tcPr>
            <w:tcW w:w="1982" w:type="dxa"/>
          </w:tcPr>
          <w:p w14:paraId="3C036522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</w:tr>
      <w:tr w:rsidR="00C01C7D" w:rsidRPr="00D555E3" w14:paraId="334E67F9" w14:textId="77777777" w:rsidTr="004C0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680F7D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改性粉外观</w:t>
            </w:r>
          </w:p>
        </w:tc>
        <w:tc>
          <w:tcPr>
            <w:tcW w:w="2409" w:type="dxa"/>
          </w:tcPr>
          <w:p w14:paraId="6CAF9205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目视对比</w:t>
            </w:r>
          </w:p>
        </w:tc>
        <w:tc>
          <w:tcPr>
            <w:tcW w:w="2836" w:type="dxa"/>
          </w:tcPr>
          <w:p w14:paraId="2681B125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与未改性粉接近，无明显颜色变化</w:t>
            </w:r>
          </w:p>
        </w:tc>
        <w:tc>
          <w:tcPr>
            <w:tcW w:w="1982" w:type="dxa"/>
          </w:tcPr>
          <w:p w14:paraId="58759E80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  <w:tr w:rsidR="004C0821" w:rsidRPr="00D555E3" w14:paraId="0B22C45B" w14:textId="77777777" w:rsidTr="004C08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B0FAD72" w14:textId="5A28BB49" w:rsidR="004C0821" w:rsidRPr="00D555E3" w:rsidRDefault="004C0821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0.5%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胍胶中分散</w:t>
            </w:r>
          </w:p>
        </w:tc>
        <w:tc>
          <w:tcPr>
            <w:tcW w:w="2409" w:type="dxa"/>
          </w:tcPr>
          <w:p w14:paraId="137DC51C" w14:textId="6280AE99" w:rsidR="004C0821" w:rsidRPr="00D555E3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等量改性粉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未改性粉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加入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胍胶中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，振荡后静置</w:t>
            </w:r>
          </w:p>
        </w:tc>
        <w:tc>
          <w:tcPr>
            <w:tcW w:w="2836" w:type="dxa"/>
          </w:tcPr>
          <w:p w14:paraId="5AFF7CB7" w14:textId="2DE04615" w:rsidR="004C0821" w:rsidRPr="00D555E3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改性粉沉降速度明显慢于未改性粉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，可存放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48h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不沉降</w:t>
            </w:r>
          </w:p>
        </w:tc>
        <w:tc>
          <w:tcPr>
            <w:tcW w:w="1982" w:type="dxa"/>
          </w:tcPr>
          <w:p w14:paraId="16606581" w14:textId="07FCC194" w:rsidR="004C0821" w:rsidRPr="00D555E3" w:rsidRDefault="004C08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已完成（定性）</w:t>
            </w:r>
          </w:p>
        </w:tc>
      </w:tr>
      <w:tr w:rsidR="00C01C7D" w:rsidRPr="00D555E3" w14:paraId="51EDFF53" w14:textId="77777777" w:rsidTr="004C08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FB81BA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分散液荧光</w:t>
            </w:r>
          </w:p>
        </w:tc>
        <w:tc>
          <w:tcPr>
            <w:tcW w:w="2409" w:type="dxa"/>
          </w:tcPr>
          <w:p w14:paraId="7509B90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紫外灯照射</w:t>
            </w:r>
          </w:p>
        </w:tc>
        <w:tc>
          <w:tcPr>
            <w:tcW w:w="2836" w:type="dxa"/>
          </w:tcPr>
          <w:p w14:paraId="110C067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改性粉分散液仍呈蓝色荧光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荧光颜色和亮度与未改性粉一致</w:t>
            </w:r>
          </w:p>
        </w:tc>
        <w:tc>
          <w:tcPr>
            <w:tcW w:w="1982" w:type="dxa"/>
          </w:tcPr>
          <w:p w14:paraId="1561545C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</w:t>
            </w:r>
          </w:p>
        </w:tc>
      </w:tr>
    </w:tbl>
    <w:p w14:paraId="3268EBF2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7E305FC1" w14:textId="454171CA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初步结论：</w:t>
      </w:r>
      <w:r w:rsidR="004C0821"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粉末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改性成功改善了荧光粉在</w:t>
      </w:r>
      <w:r w:rsidR="004C0821"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胍胶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中的分散性，且改性过程未损害发光性能。定量指标（浊度保持率、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Zeta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电位、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7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天静置稳定性等）待优化实验完成后测定。</w:t>
      </w:r>
    </w:p>
    <w:p w14:paraId="20D65BD6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3.3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待完成工作</w:t>
      </w:r>
    </w:p>
    <w:p w14:paraId="5A8DE9CC" w14:textId="50266214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拟采用正交实验优化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KH550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用量、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分子量、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浓度和搅拌时间。评价指标为浊度保持率和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Zeta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电位。优化完成后进行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FTIR/XPS/TGA/SEM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表征验证。</w:t>
      </w:r>
    </w:p>
    <w:p w14:paraId="28C05B18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四、荧光压裂液体系性能（待执行）</w:t>
      </w:r>
    </w:p>
    <w:p w14:paraId="767362AF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核心问题：荧光粉的引入是否损害压裂液既有的工程性能？这是决定荧光示踪方案能否嵌入现有压裂工艺的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及格线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。</w:t>
      </w:r>
    </w:p>
    <w:p w14:paraId="439DD1E7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lastRenderedPageBreak/>
        <w:t>待母液制备完成后，将母液按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0.5 vol%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引入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压裂液全配方体系（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0.5 wt% HPG + 0.5 vol%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母液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+ 0.3 vol%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有机硼交联剂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+ 20/40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目陶粒），严格依据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SY/T 6376-2008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SY/T 5107-2016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行业标准，以不含荧光粉的空白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冻胶为平行对照，系统评价以下项目：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C01C7D" w:rsidRPr="00D555E3" w14:paraId="287728A2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88A6E5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类别</w:t>
            </w:r>
          </w:p>
        </w:tc>
        <w:tc>
          <w:tcPr>
            <w:tcW w:w="1928" w:type="dxa"/>
          </w:tcPr>
          <w:p w14:paraId="11B82799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测试项目</w:t>
            </w:r>
          </w:p>
        </w:tc>
        <w:tc>
          <w:tcPr>
            <w:tcW w:w="1928" w:type="dxa"/>
          </w:tcPr>
          <w:p w14:paraId="60D3D53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方法</w:t>
            </w:r>
          </w:p>
        </w:tc>
        <w:tc>
          <w:tcPr>
            <w:tcW w:w="1928" w:type="dxa"/>
          </w:tcPr>
          <w:p w14:paraId="39A6DD58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依据标准</w:t>
            </w:r>
          </w:p>
        </w:tc>
        <w:tc>
          <w:tcPr>
            <w:tcW w:w="1928" w:type="dxa"/>
          </w:tcPr>
          <w:p w14:paraId="51864E50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</w:tr>
      <w:tr w:rsidR="00C01C7D" w:rsidRPr="00D555E3" w14:paraId="745651FF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E5E92F5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基液</w:t>
            </w:r>
          </w:p>
        </w:tc>
        <w:tc>
          <w:tcPr>
            <w:tcW w:w="1928" w:type="dxa"/>
          </w:tcPr>
          <w:p w14:paraId="0D38C57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表观粘度、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pH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、密度</w:t>
            </w:r>
          </w:p>
        </w:tc>
        <w:tc>
          <w:tcPr>
            <w:tcW w:w="1928" w:type="dxa"/>
          </w:tcPr>
          <w:p w14:paraId="55FCB88E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六速旋转粘度计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170 s-1, 25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928" w:type="dxa"/>
          </w:tcPr>
          <w:p w14:paraId="5B40F441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5107-2016</w:t>
            </w:r>
          </w:p>
        </w:tc>
        <w:tc>
          <w:tcPr>
            <w:tcW w:w="1928" w:type="dxa"/>
          </w:tcPr>
          <w:p w14:paraId="65E74531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D555E3" w14:paraId="03D7814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E94A4BD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交联冻胶</w:t>
            </w:r>
          </w:p>
        </w:tc>
        <w:tc>
          <w:tcPr>
            <w:tcW w:w="1928" w:type="dxa"/>
          </w:tcPr>
          <w:p w14:paraId="1780BF4E" w14:textId="58B66801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交联时间、耐温耐剪切</w:t>
            </w:r>
            <w:r w:rsidR="00B8615C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粘弹性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(G'/G"), SEM</w:t>
            </w:r>
          </w:p>
        </w:tc>
        <w:tc>
          <w:tcPr>
            <w:tcW w:w="1928" w:type="dxa"/>
          </w:tcPr>
          <w:p w14:paraId="4137C23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HTHP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流变仪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170 s-1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25-&gt;120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C,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恒温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&gt;=60 min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频率扫描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0.1-10 Hz</w:t>
            </w:r>
          </w:p>
        </w:tc>
        <w:tc>
          <w:tcPr>
            <w:tcW w:w="1928" w:type="dxa"/>
          </w:tcPr>
          <w:p w14:paraId="13239320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6376-2008</w:t>
            </w:r>
          </w:p>
        </w:tc>
        <w:tc>
          <w:tcPr>
            <w:tcW w:w="1928" w:type="dxa"/>
          </w:tcPr>
          <w:p w14:paraId="56CFFADB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D555E3" w14:paraId="13427F72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D87FD0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悬砂</w:t>
            </w:r>
          </w:p>
        </w:tc>
        <w:tc>
          <w:tcPr>
            <w:tcW w:w="1928" w:type="dxa"/>
          </w:tcPr>
          <w:p w14:paraId="6501D246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静态沉降</w:t>
            </w:r>
          </w:p>
        </w:tc>
        <w:tc>
          <w:tcPr>
            <w:tcW w:w="1928" w:type="dxa"/>
          </w:tcPr>
          <w:p w14:paraId="11ECA937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20/40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目陶粒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, 480 kg/m3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室温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储层温度</w:t>
            </w:r>
          </w:p>
        </w:tc>
        <w:tc>
          <w:tcPr>
            <w:tcW w:w="1928" w:type="dxa"/>
          </w:tcPr>
          <w:p w14:paraId="3F245808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行业惯例</w:t>
            </w:r>
          </w:p>
        </w:tc>
        <w:tc>
          <w:tcPr>
            <w:tcW w:w="1928" w:type="dxa"/>
          </w:tcPr>
          <w:p w14:paraId="7051F575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D555E3" w14:paraId="1D88DBFB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91FE84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破胶</w:t>
            </w:r>
          </w:p>
        </w:tc>
        <w:tc>
          <w:tcPr>
            <w:tcW w:w="1928" w:type="dxa"/>
          </w:tcPr>
          <w:p w14:paraId="581F61B5" w14:textId="60FEEA9E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破胶时间、破胶液粘度</w:t>
            </w:r>
            <w:r w:rsidR="00B8615C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残渣含量</w:t>
            </w:r>
          </w:p>
        </w:tc>
        <w:tc>
          <w:tcPr>
            <w:tcW w:w="1928" w:type="dxa"/>
          </w:tcPr>
          <w:p w14:paraId="46F43C4A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APS 0.1%, 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C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密闭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毛细管粘度计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称重法</w:t>
            </w:r>
          </w:p>
        </w:tc>
        <w:tc>
          <w:tcPr>
            <w:tcW w:w="1928" w:type="dxa"/>
          </w:tcPr>
          <w:p w14:paraId="22B9AD10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5107-2016</w:t>
            </w:r>
          </w:p>
        </w:tc>
        <w:tc>
          <w:tcPr>
            <w:tcW w:w="1928" w:type="dxa"/>
          </w:tcPr>
          <w:p w14:paraId="483111E8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  <w:tr w:rsidR="00C01C7D" w:rsidRPr="00D555E3" w14:paraId="1B8FF11A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66BF8D6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地层伤害</w:t>
            </w:r>
          </w:p>
        </w:tc>
        <w:tc>
          <w:tcPr>
            <w:tcW w:w="1928" w:type="dxa"/>
          </w:tcPr>
          <w:p w14:paraId="1735FC9E" w14:textId="41D847E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滤饼伤害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岩心驱替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导流能力</w:t>
            </w:r>
          </w:p>
        </w:tc>
        <w:tc>
          <w:tcPr>
            <w:tcW w:w="1928" w:type="dxa"/>
          </w:tcPr>
          <w:p w14:paraId="0D28E8D5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HTHP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滤失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岩心柱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 xml:space="preserve">+API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导流室</w:t>
            </w:r>
          </w:p>
        </w:tc>
        <w:tc>
          <w:tcPr>
            <w:tcW w:w="1928" w:type="dxa"/>
          </w:tcPr>
          <w:p w14:paraId="7578E607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SY/T 6540-2002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SY/T 6302-2009</w:t>
            </w:r>
          </w:p>
        </w:tc>
        <w:tc>
          <w:tcPr>
            <w:tcW w:w="1928" w:type="dxa"/>
          </w:tcPr>
          <w:p w14:paraId="3A1D92A7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待母液完成后执行</w:t>
            </w:r>
          </w:p>
        </w:tc>
      </w:tr>
    </w:tbl>
    <w:p w14:paraId="7C214384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23280D53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状态：实验方案已设计，待前置实验（改性优化、母液制备）完成后执行。</w:t>
      </w:r>
    </w:p>
    <w:p w14:paraId="5293F20F" w14:textId="77777777" w:rsidR="00C01C7D" w:rsidRPr="00D555E3" w:rsidRDefault="00000000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-- -- -- -- -- -- -- -- -- -- -- -- -- -- -- -- -- -- -- -- </w:t>
      </w:r>
    </w:p>
    <w:p w14:paraId="1AF74E08" w14:textId="77777777" w:rsidR="0034330F" w:rsidRPr="00D555E3" w:rsidRDefault="0034330F" w:rsidP="0034330F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五、静态吸附实验</w:t>
      </w:r>
    </w:p>
    <w:p w14:paraId="4CD213E4" w14:textId="0F4416BA" w:rsidR="0034330F" w:rsidRPr="00D555E3" w:rsidRDefault="0034330F" w:rsidP="0034330F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5.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1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静态吸附实验</w:t>
      </w:r>
    </w:p>
    <w:p w14:paraId="1C794A79" w14:textId="77777777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目的：验证改性荧光粉在模拟井下环境（高温、高矿化度地层水、破胶剂）中，能否通过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脱除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氨基暴露实现从分散态向壁面锚定态的转化。</w:t>
      </w:r>
    </w:p>
    <w:p w14:paraId="742AB4F5" w14:textId="4F17F2FA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实验条件：天然砂岩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岩心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，模拟地层水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(NaCl 50 g/L + CaCl2 2 g/L)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，荧光粉浓度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2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g/L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恒温振荡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8 h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，操作后去离子水温和冲洗。设置三组对照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对照组（未改性粉，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C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）、高温组（改性粉，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C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，无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APS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）、高温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+APS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组（改性粉，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80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C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0.1% w/v APS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），每组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n&gt;=3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。以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365 nm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紫外灯目视评估砂岩表面荧光附着情况，同步记录悬浮液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pH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变化。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34330F" w:rsidRPr="00D555E3" w14:paraId="522CFB21" w14:textId="77777777" w:rsidTr="00D24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56D1344" w14:textId="77777777" w:rsidR="0034330F" w:rsidRPr="00D555E3" w:rsidRDefault="0034330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实验组</w:t>
            </w:r>
          </w:p>
        </w:tc>
        <w:tc>
          <w:tcPr>
            <w:tcW w:w="2409" w:type="dxa"/>
          </w:tcPr>
          <w:p w14:paraId="6488DFB5" w14:textId="77777777" w:rsidR="0034330F" w:rsidRPr="00D555E3" w:rsidRDefault="0034330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紫外灯下砂岩表面观察结果</w:t>
            </w:r>
          </w:p>
        </w:tc>
        <w:tc>
          <w:tcPr>
            <w:tcW w:w="2409" w:type="dxa"/>
          </w:tcPr>
          <w:p w14:paraId="71FB11F2" w14:textId="77777777" w:rsidR="0034330F" w:rsidRPr="00D555E3" w:rsidRDefault="0034330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悬浮液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pH</w:t>
            </w:r>
          </w:p>
        </w:tc>
        <w:tc>
          <w:tcPr>
            <w:tcW w:w="2409" w:type="dxa"/>
          </w:tcPr>
          <w:p w14:paraId="47EC6008" w14:textId="77777777" w:rsidR="0034330F" w:rsidRPr="00D555E3" w:rsidRDefault="0034330F" w:rsidP="00D24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初步判断</w:t>
            </w:r>
          </w:p>
        </w:tc>
      </w:tr>
      <w:tr w:rsidR="0034330F" w:rsidRPr="00D555E3" w14:paraId="245393DE" w14:textId="77777777" w:rsidTr="00D24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2AB143B" w14:textId="77777777" w:rsidR="0034330F" w:rsidRPr="00D555E3" w:rsidRDefault="0034330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对照组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未改性粉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80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2409" w:type="dxa"/>
          </w:tcPr>
          <w:p w14:paraId="1833DCD9" w14:textId="77777777" w:rsidR="0034330F" w:rsidRPr="00D555E3" w:rsidRDefault="0034330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荧光很弱或不可见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大部分粉随液体流走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冲洗后几乎无残留</w:t>
            </w:r>
          </w:p>
        </w:tc>
        <w:tc>
          <w:tcPr>
            <w:tcW w:w="2409" w:type="dxa"/>
          </w:tcPr>
          <w:p w14:paraId="18AC3A44" w14:textId="77777777" w:rsidR="0034330F" w:rsidRPr="00D555E3" w:rsidRDefault="0034330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7.0 -&gt; ~10.5</w:t>
            </w:r>
          </w:p>
        </w:tc>
        <w:tc>
          <w:tcPr>
            <w:tcW w:w="2409" w:type="dxa"/>
          </w:tcPr>
          <w:p w14:paraId="2243F67B" w14:textId="77777777" w:rsidR="0034330F" w:rsidRPr="00D555E3" w:rsidRDefault="0034330F" w:rsidP="00D2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无氨基锚定基团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粉与砂岩无特异性作用</w:t>
            </w:r>
          </w:p>
        </w:tc>
      </w:tr>
      <w:tr w:rsidR="0034330F" w:rsidRPr="00D555E3" w14:paraId="32A23745" w14:textId="77777777" w:rsidTr="00D242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3BA44DF" w14:textId="77777777" w:rsidR="0034330F" w:rsidRPr="00D555E3" w:rsidRDefault="0034330F" w:rsidP="00D242CE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lastRenderedPageBreak/>
              <w:t>高温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+APS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组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(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, 80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>+ 0.1% APS)</w:t>
            </w:r>
          </w:p>
        </w:tc>
        <w:tc>
          <w:tcPr>
            <w:tcW w:w="2409" w:type="dxa"/>
          </w:tcPr>
          <w:p w14:paraId="5BF0FE8B" w14:textId="77777777" w:rsidR="0034330F" w:rsidRPr="00D555E3" w:rsidRDefault="0034330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蓝色荧光明显强于高温组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附着更均匀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冲洗后仍有明显荧光</w:t>
            </w:r>
          </w:p>
        </w:tc>
        <w:tc>
          <w:tcPr>
            <w:tcW w:w="2409" w:type="dxa"/>
          </w:tcPr>
          <w:p w14:paraId="47620B0A" w14:textId="77777777" w:rsidR="0034330F" w:rsidRPr="00D555E3" w:rsidRDefault="0034330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7.0 -&gt; ~8.2</w:t>
            </w:r>
          </w:p>
        </w:tc>
        <w:tc>
          <w:tcPr>
            <w:tcW w:w="2409" w:type="dxa"/>
          </w:tcPr>
          <w:p w14:paraId="174E51BB" w14:textId="77777777" w:rsidR="0034330F" w:rsidRPr="00D555E3" w:rsidRDefault="0034330F" w:rsidP="00D24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阻止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PEG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再吸附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氨基暴露更充分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锚定效果显著增强</w:t>
            </w:r>
          </w:p>
        </w:tc>
      </w:tr>
    </w:tbl>
    <w:p w14:paraId="142F1EB9" w14:textId="77777777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6EBA4BB6" w14:textId="4228855C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初步结论：无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KH550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的原始粉在砂岩表面附着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较少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氨基锚定基团是必要条件。高温本身可驱动部分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脱附产生基础锚定，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APS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的加入使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 PEG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脱除更彻底、锚定效果最优。锚定力推断来自氨基与硅羟基之间的静电吸引（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-NH3+/Si-O-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离子对）和氢键协同。定性结果与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 xml:space="preserve">"PEG 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脱除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氨基暴露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壁面锚定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"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假说方向一致。</w:t>
      </w:r>
    </w:p>
    <w:p w14:paraId="4B872731" w14:textId="77777777" w:rsidR="0034330F" w:rsidRPr="00D555E3" w:rsidRDefault="0034330F" w:rsidP="0034330F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19CE4D9F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5.2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锚定机制分析</w:t>
      </w:r>
    </w:p>
    <w:p w14:paraId="1A848423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基于表面化学文献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(Golub et al., 1996; Giesbers et al., 2005)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，氨基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(-NH2)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与硅羟基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(Si-OH)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的相互作用在水溶液中有明确的机制：</w:t>
      </w:r>
    </w:p>
    <w:p w14:paraId="68CDEF1B" w14:textId="77777777" w:rsidR="00C01C7D" w:rsidRPr="00D555E3" w:rsidRDefault="00000000" w:rsidP="0034330F">
      <w:pPr>
        <w:pStyle w:val="a0"/>
        <w:numPr>
          <w:ilvl w:val="0"/>
          <w:numId w:val="0"/>
        </w:numPr>
        <w:ind w:left="360" w:hanging="36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静电吸引（远程）：水溶液中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的质子自发转移至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-NH2 -&gt;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生成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-NH3+ / Si-O-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离子对，带正电的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-NH3+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与带负电的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Si-O-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产生长程库仑引力，驱动荧光粉颗粒向壁面靠近</w:t>
      </w:r>
    </w:p>
    <w:p w14:paraId="3F5AC815" w14:textId="2790DF35" w:rsidR="00C01C7D" w:rsidRPr="00D555E3" w:rsidRDefault="00000000" w:rsidP="0034330F">
      <w:pPr>
        <w:pStyle w:val="a0"/>
        <w:numPr>
          <w:ilvl w:val="0"/>
          <w:numId w:val="0"/>
        </w:numPr>
        <w:ind w:left="360" w:hanging="36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氢键网络（近程）：颗粒表面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-NH2/-NH3+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与壁面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之间形成多重氢键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(N-H···O-Si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和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Si-O···H-O-Si)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，多齿氢键的协同强度远超单个氢键的简单加和</w:t>
      </w:r>
      <w:r w:rsidR="0034330F"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。</w:t>
      </w:r>
    </w:p>
    <w:p w14:paraId="18BAAF57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关于共价键：文献数据表明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90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C/12h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条件下氨基与硅羟基难以形成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Si-N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或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Si-O-Si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共价键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——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锚定力主要来自静电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氢键的协同物理作用。这一机制在工程上是足够的：动态驱替实验（待执行）将检验其抵抗返排冲刷的实际能力。</w:t>
      </w:r>
    </w:p>
    <w:p w14:paraId="52A69046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六、动态驱替全流程验证（待执行）</w:t>
      </w:r>
    </w:p>
    <w:p w14:paraId="5AF9B32E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计划搭建模拟裂缝可视化实验装置，在完整模拟压裂施工全过程条件下检验荧光示踪的实际表现。</w:t>
      </w:r>
    </w:p>
    <w:p w14:paraId="385BDF2D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6.1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实验装置与方法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01C7D" w:rsidRPr="00D555E3" w14:paraId="1ABC0A03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78D97AA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组件</w:t>
            </w:r>
          </w:p>
        </w:tc>
        <w:tc>
          <w:tcPr>
            <w:tcW w:w="3213" w:type="dxa"/>
          </w:tcPr>
          <w:p w14:paraId="4E003830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规格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参数</w:t>
            </w:r>
          </w:p>
        </w:tc>
        <w:tc>
          <w:tcPr>
            <w:tcW w:w="3213" w:type="dxa"/>
          </w:tcPr>
          <w:p w14:paraId="797864B2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状态</w:t>
            </w:r>
          </w:p>
        </w:tc>
      </w:tr>
      <w:tr w:rsidR="00C01C7D" w:rsidRPr="00D555E3" w14:paraId="1EDD492A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AD8C69E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岩心模型</w:t>
            </w:r>
          </w:p>
        </w:tc>
        <w:tc>
          <w:tcPr>
            <w:tcW w:w="3213" w:type="dxa"/>
          </w:tcPr>
          <w:p w14:paraId="294877B6" w14:textId="5195AD8E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天然砂岩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, 50x50x100 mm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巴西劈裂法制人工贯穿裂缝</w:t>
            </w:r>
          </w:p>
        </w:tc>
        <w:tc>
          <w:tcPr>
            <w:tcW w:w="3213" w:type="dxa"/>
          </w:tcPr>
          <w:p w14:paraId="5C255290" w14:textId="7630091C" w:rsidR="00C01C7D" w:rsidRPr="00D555E3" w:rsidRDefault="00C01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01C7D" w:rsidRPr="00D555E3" w14:paraId="7585D04C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A4C847C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裂缝参数</w:t>
            </w:r>
          </w:p>
        </w:tc>
        <w:tc>
          <w:tcPr>
            <w:tcW w:w="3213" w:type="dxa"/>
          </w:tcPr>
          <w:p w14:paraId="548353AD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宽度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0.1/0.5/1.0/2.0 mm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金属垫片精确控制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粗糙度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JRC~12</w:t>
            </w:r>
          </w:p>
        </w:tc>
        <w:tc>
          <w:tcPr>
            <w:tcW w:w="3213" w:type="dxa"/>
          </w:tcPr>
          <w:p w14:paraId="4D2DEA64" w14:textId="2BDA5FEC" w:rsidR="00C01C7D" w:rsidRPr="00D555E3" w:rsidRDefault="00C01C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01C7D" w:rsidRPr="00D555E3" w14:paraId="45C12AF3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994E8E0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注入泵</w:t>
            </w:r>
          </w:p>
        </w:tc>
        <w:tc>
          <w:tcPr>
            <w:tcW w:w="3213" w:type="dxa"/>
          </w:tcPr>
          <w:p w14:paraId="50B69731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双柱塞恒流泵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,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可编程多段注入</w:t>
            </w:r>
          </w:p>
        </w:tc>
        <w:tc>
          <w:tcPr>
            <w:tcW w:w="3213" w:type="dxa"/>
          </w:tcPr>
          <w:p w14:paraId="07D30706" w14:textId="739EB82C" w:rsidR="00C01C7D" w:rsidRPr="00D555E3" w:rsidRDefault="00C01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01C7D" w:rsidRPr="00D555E3" w14:paraId="1E897EDB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E9987D8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温压控制</w:t>
            </w:r>
          </w:p>
        </w:tc>
        <w:tc>
          <w:tcPr>
            <w:tcW w:w="3213" w:type="dxa"/>
          </w:tcPr>
          <w:p w14:paraId="02FD1B9A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90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C PID +/-1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C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回压阀维持裂缝闭合应力</w:t>
            </w:r>
          </w:p>
        </w:tc>
        <w:tc>
          <w:tcPr>
            <w:tcW w:w="3213" w:type="dxa"/>
          </w:tcPr>
          <w:p w14:paraId="431883EA" w14:textId="5BAE71B9" w:rsidR="00C01C7D" w:rsidRPr="00D555E3" w:rsidRDefault="00C01C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</w:p>
        </w:tc>
      </w:tr>
      <w:tr w:rsidR="00C01C7D" w:rsidRPr="00D555E3" w14:paraId="4CD82759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BD44FA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成像系统</w:t>
            </w:r>
          </w:p>
        </w:tc>
        <w:tc>
          <w:tcPr>
            <w:tcW w:w="3213" w:type="dxa"/>
          </w:tcPr>
          <w:p w14:paraId="3B01A1EC" w14:textId="299D811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365 nm LED +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数码相机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 xml:space="preserve">+ 520 nm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带通滤光片</w:t>
            </w:r>
          </w:p>
        </w:tc>
        <w:tc>
          <w:tcPr>
            <w:tcW w:w="3213" w:type="dxa"/>
          </w:tcPr>
          <w:p w14:paraId="48ADC129" w14:textId="26F1E9A7" w:rsidR="00C01C7D" w:rsidRPr="00D555E3" w:rsidRDefault="00C01C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</w:p>
        </w:tc>
      </w:tr>
    </w:tbl>
    <w:p w14:paraId="1B6A58ED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</w:p>
    <w:p w14:paraId="59E23C89" w14:textId="77777777" w:rsidR="00C01C7D" w:rsidRPr="00D555E3" w:rsidRDefault="00000000">
      <w:pPr>
        <w:pStyle w:val="2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6.2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四阶段实验流程</w:t>
      </w:r>
    </w:p>
    <w:p w14:paraId="573935B3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阶段一（注入）：荧光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HPG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冻胶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3 PV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记录注入压力曲线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评价可注入性（是否桥堵）</w:t>
      </w:r>
    </w:p>
    <w:p w14:paraId="48CDFD60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lastRenderedPageBreak/>
        <w:t>阶段二（关井）：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90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C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密闭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12 h -&gt; PEG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热脱附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+APS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加速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氨基暴露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壁面锚定</w:t>
      </w:r>
    </w:p>
    <w:p w14:paraId="217E348D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阶段三（返排）：反向注模拟地层水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5-10 CPV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逐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CPV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测返排液浓度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评价附着牢固度</w:t>
      </w:r>
    </w:p>
    <w:p w14:paraId="01B2D58D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阶段四（取心成像）：拆卸取心，紫外拍照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评价空间对应性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 xml:space="preserve"> -&gt; 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探索灰度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-</w:t>
      </w: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  <w:t>宽度关系</w:t>
      </w:r>
    </w:p>
    <w:p w14:paraId="44B72AE9" w14:textId="77777777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三组数据（压力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浓度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图像）交叉验证构成工程可行性证据链：能注入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冲不走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+</w:t>
      </w: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看得见。</w:t>
      </w:r>
    </w:p>
    <w:p w14:paraId="1EC37B32" w14:textId="77777777" w:rsidR="00C01C7D" w:rsidRPr="00D555E3" w:rsidRDefault="00000000">
      <w:pPr>
        <w:pStyle w:val="1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D555E3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七、实验成果总结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C01C7D" w:rsidRPr="00D555E3" w14:paraId="786EBE9A" w14:textId="77777777" w:rsidTr="00C01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C5A0222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实验体系</w:t>
            </w:r>
          </w:p>
        </w:tc>
        <w:tc>
          <w:tcPr>
            <w:tcW w:w="2409" w:type="dxa"/>
          </w:tcPr>
          <w:p w14:paraId="3410AB71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已完成工作</w:t>
            </w:r>
          </w:p>
        </w:tc>
        <w:tc>
          <w:tcPr>
            <w:tcW w:w="2409" w:type="dxa"/>
          </w:tcPr>
          <w:p w14:paraId="7E8DE6C3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核心发现</w:t>
            </w:r>
          </w:p>
        </w:tc>
        <w:tc>
          <w:tcPr>
            <w:tcW w:w="2409" w:type="dxa"/>
          </w:tcPr>
          <w:p w14:paraId="24DAC971" w14:textId="77777777" w:rsidR="00C01C7D" w:rsidRPr="00D555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待完成工作</w:t>
            </w:r>
          </w:p>
        </w:tc>
      </w:tr>
      <w:tr w:rsidR="00C01C7D" w:rsidRPr="00D555E3" w14:paraId="65375093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B930FE2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荧光粉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基础物性</w:t>
            </w:r>
          </w:p>
        </w:tc>
        <w:tc>
          <w:tcPr>
            <w:tcW w:w="2409" w:type="dxa"/>
          </w:tcPr>
          <w:p w14:paraId="63D52758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外观、发射色（蓝色）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定性余辉、粒径、晶相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密度已测定</w:t>
            </w:r>
          </w:p>
        </w:tc>
        <w:tc>
          <w:tcPr>
            <w:tcW w:w="2409" w:type="dxa"/>
          </w:tcPr>
          <w:p w14:paraId="0353376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发射蓝色荧光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晶相纯净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与标称参数吻合</w:t>
            </w:r>
          </w:p>
        </w:tc>
        <w:tc>
          <w:tcPr>
            <w:tcW w:w="2409" w:type="dxa"/>
          </w:tcPr>
          <w:p w14:paraId="2A82565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激发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发射光谱定量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余辉衰减曲线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  <w:t xml:space="preserve">BET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比表面积</w:t>
            </w:r>
          </w:p>
        </w:tc>
      </w:tr>
      <w:tr w:rsidR="00C01C7D" w:rsidRPr="00D555E3" w14:paraId="11964DFB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61B09B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环境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稳定性</w:t>
            </w:r>
          </w:p>
        </w:tc>
        <w:tc>
          <w:tcPr>
            <w:tcW w:w="2409" w:type="dxa"/>
          </w:tcPr>
          <w:p w14:paraId="26519EE8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室温水解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: 7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天变化不大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高温水解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有变化但可用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  <w:t xml:space="preserve">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氧化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保持荧光未猝灭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耐盐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/pH: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定性完成</w:t>
            </w:r>
          </w:p>
        </w:tc>
        <w:tc>
          <w:tcPr>
            <w:tcW w:w="2409" w:type="dxa"/>
          </w:tcPr>
          <w:p w14:paraId="2449FECD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现代商用产品耐水性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优于早期文献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无机晶格对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惰性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（核心优势确证）</w:t>
            </w:r>
          </w:p>
        </w:tc>
        <w:tc>
          <w:tcPr>
            <w:tcW w:w="2409" w:type="dxa"/>
          </w:tcPr>
          <w:p w14:paraId="45C0D41E" w14:textId="77777777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全维度定量光谱数据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衰减动力学参数拟合</w:t>
            </w:r>
          </w:p>
        </w:tc>
      </w:tr>
      <w:tr w:rsidR="00C01C7D" w:rsidRPr="00D555E3" w14:paraId="606F1F68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E3A49CF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表面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</w:t>
            </w:r>
          </w:p>
        </w:tc>
        <w:tc>
          <w:tcPr>
            <w:tcW w:w="2409" w:type="dxa"/>
          </w:tcPr>
          <w:p w14:paraId="2D2E69C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 xml:space="preserve">KH550+PEG4000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工艺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已确定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改性粉水中沉降明显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慢于未改性粉</w:t>
            </w:r>
          </w:p>
        </w:tc>
        <w:tc>
          <w:tcPr>
            <w:tcW w:w="2409" w:type="dxa"/>
          </w:tcPr>
          <w:p w14:paraId="689DFB58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改性改善分散性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不影响发光性能</w:t>
            </w:r>
          </w:p>
        </w:tc>
        <w:tc>
          <w:tcPr>
            <w:tcW w:w="2409" w:type="dxa"/>
          </w:tcPr>
          <w:p w14:paraId="0FC0544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正交实验优化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  <w:t xml:space="preserve">FTIR/XPS/TGA/SEM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表征</w:t>
            </w:r>
          </w:p>
        </w:tc>
      </w:tr>
      <w:tr w:rsidR="00C01C7D" w:rsidRPr="00D555E3" w14:paraId="4E0B3D25" w14:textId="77777777" w:rsidTr="00C01C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214C847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静态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吸附</w:t>
            </w:r>
          </w:p>
        </w:tc>
        <w:tc>
          <w:tcPr>
            <w:tcW w:w="2409" w:type="dxa"/>
          </w:tcPr>
          <w:p w14:paraId="12540A10" w14:textId="6EBFD630" w:rsidR="00C01C7D" w:rsidRPr="00D555E3" w:rsidRDefault="006B6F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二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组对照定性完成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高温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+APS </w:t>
            </w:r>
            <w:r w:rsidR="00000000"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组附着最效果可见</w:t>
            </w:r>
          </w:p>
        </w:tc>
        <w:tc>
          <w:tcPr>
            <w:tcW w:w="2409" w:type="dxa"/>
          </w:tcPr>
          <w:p w14:paraId="3D12B91E" w14:textId="30AEB4B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PEG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脱除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氨基暴露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-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壁面锚定假说得到初步定性验证</w:t>
            </w:r>
          </w:p>
        </w:tc>
        <w:tc>
          <w:tcPr>
            <w:tcW w:w="2409" w:type="dxa"/>
          </w:tcPr>
          <w:p w14:paraId="12547B4F" w14:textId="73666894" w:rsidR="00C01C7D" w:rsidRPr="00D555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定量等温线</w:t>
            </w:r>
            <w:r w:rsidR="006B6F43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热力学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/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动力学参数</w:t>
            </w:r>
            <w:r w:rsidR="006B6F43">
              <w:rPr>
                <w:rFonts w:ascii="Times New Roman" w:eastAsia="宋体" w:hAnsi="Times New Roman" w:cs="Times New Roman" w:hint="eastAsia"/>
                <w:color w:val="000000" w:themeColor="text1"/>
                <w:sz w:val="24"/>
                <w:szCs w:val="24"/>
                <w:lang w:eastAsia="zh-CN"/>
              </w:rPr>
              <w:t>、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区分温度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vs APS 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贡献</w:t>
            </w:r>
          </w:p>
        </w:tc>
      </w:tr>
      <w:tr w:rsidR="00C01C7D" w:rsidRPr="00D555E3" w14:paraId="227EC9B5" w14:textId="77777777" w:rsidTr="00C01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0359E2B" w14:textId="77777777" w:rsidR="00C01C7D" w:rsidRPr="00D555E3" w:rsidRDefault="00000000">
            <w:pPr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母液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压裂液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动态驱替</w:t>
            </w:r>
          </w:p>
        </w:tc>
        <w:tc>
          <w:tcPr>
            <w:tcW w:w="2409" w:type="dxa"/>
          </w:tcPr>
          <w:p w14:paraId="44019669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实验方案已完整设计</w:t>
            </w:r>
          </w:p>
        </w:tc>
        <w:tc>
          <w:tcPr>
            <w:tcW w:w="2409" w:type="dxa"/>
          </w:tcPr>
          <w:p w14:paraId="0BF41C3B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</w:rPr>
              <w:t>--</w:t>
            </w:r>
          </w:p>
        </w:tc>
        <w:tc>
          <w:tcPr>
            <w:tcW w:w="2409" w:type="dxa"/>
          </w:tcPr>
          <w:p w14:paraId="2EEBADFF" w14:textId="77777777" w:rsidR="00C01C7D" w:rsidRPr="00D555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待前置实验完成后</w:t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br/>
            </w:r>
            <w:r w:rsidRPr="00D555E3">
              <w:rPr>
                <w:rFonts w:ascii="Times New Roman" w:eastAsia="宋体" w:hAnsi="Times New Roman" w:cs="Times New Roman"/>
                <w:color w:val="000000" w:themeColor="text1"/>
                <w:sz w:val="24"/>
                <w:szCs w:val="24"/>
                <w:lang w:eastAsia="zh-CN"/>
              </w:rPr>
              <w:t>依次推进</w:t>
            </w:r>
          </w:p>
        </w:tc>
      </w:tr>
    </w:tbl>
    <w:p w14:paraId="750CF5D3" w14:textId="77777777" w:rsidR="00C01C7D" w:rsidRPr="00D555E3" w:rsidRDefault="00C01C7D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p w14:paraId="0D3F8E06" w14:textId="77F4AAC2" w:rsidR="00C01C7D" w:rsidRPr="00D555E3" w:rsidRDefault="00000000">
      <w:pP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  <w:r w:rsidRPr="00D555E3">
        <w:rPr>
          <w:rFonts w:ascii="Times New Roman" w:eastAsia="宋体" w:hAnsi="Times New Roman" w:cs="Times New Roman"/>
          <w:b/>
          <w:color w:val="000000" w:themeColor="text1"/>
          <w:sz w:val="24"/>
          <w:szCs w:val="24"/>
          <w:lang w:eastAsia="zh-CN"/>
        </w:rPr>
        <w:t>当前进展：已完成荧光粉基础物性表征、五维环境稳定性定性测试、表面改性初步评估和静态吸附定性观测。定量数据（光谱、动力学参数、吸附等温线等）待仪器机时和后续实验推进。</w:t>
      </w:r>
    </w:p>
    <w:p w14:paraId="14CE32C8" w14:textId="3933168B" w:rsidR="00C01C7D" w:rsidRPr="00D555E3" w:rsidRDefault="00C01C7D">
      <w:pPr>
        <w:jc w:val="center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CN"/>
        </w:rPr>
      </w:pPr>
    </w:p>
    <w:sectPr w:rsidR="00C01C7D" w:rsidRPr="00D555E3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420430">
    <w:abstractNumId w:val="8"/>
  </w:num>
  <w:num w:numId="2" w16cid:durableId="743450738">
    <w:abstractNumId w:val="6"/>
  </w:num>
  <w:num w:numId="3" w16cid:durableId="1068503025">
    <w:abstractNumId w:val="5"/>
  </w:num>
  <w:num w:numId="4" w16cid:durableId="750080084">
    <w:abstractNumId w:val="4"/>
  </w:num>
  <w:num w:numId="5" w16cid:durableId="168101853">
    <w:abstractNumId w:val="7"/>
  </w:num>
  <w:num w:numId="6" w16cid:durableId="1583250229">
    <w:abstractNumId w:val="3"/>
  </w:num>
  <w:num w:numId="7" w16cid:durableId="854542791">
    <w:abstractNumId w:val="2"/>
  </w:num>
  <w:num w:numId="8" w16cid:durableId="279730618">
    <w:abstractNumId w:val="1"/>
  </w:num>
  <w:num w:numId="9" w16cid:durableId="16679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3C"/>
    <w:rsid w:val="000961BF"/>
    <w:rsid w:val="0015074B"/>
    <w:rsid w:val="0029639D"/>
    <w:rsid w:val="00326F90"/>
    <w:rsid w:val="0034330F"/>
    <w:rsid w:val="003B70AA"/>
    <w:rsid w:val="004C0821"/>
    <w:rsid w:val="006B6F43"/>
    <w:rsid w:val="007409D8"/>
    <w:rsid w:val="008B6A32"/>
    <w:rsid w:val="00AA1D8D"/>
    <w:rsid w:val="00B47730"/>
    <w:rsid w:val="00B8615C"/>
    <w:rsid w:val="00C01C7D"/>
    <w:rsid w:val="00CB0664"/>
    <w:rsid w:val="00D555E3"/>
    <w:rsid w:val="00F13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49D4D"/>
  <w14:defaultImageDpi w14:val="300"/>
  <w15:docId w15:val="{D82E0603-6E03-433B-880F-7D740702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7</Pages>
  <Words>2943</Words>
  <Characters>3739</Characters>
  <Application>Microsoft Office Word</Application>
  <DocSecurity>0</DocSecurity>
  <Lines>339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hao</cp:lastModifiedBy>
  <cp:revision>6</cp:revision>
  <dcterms:created xsi:type="dcterms:W3CDTF">2013-12-23T23:15:00Z</dcterms:created>
  <dcterms:modified xsi:type="dcterms:W3CDTF">2026-06-09T07:58:00Z</dcterms:modified>
  <cp:category/>
</cp:coreProperties>
</file>