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43FA" w14:textId="77777777" w:rsidR="009E5972" w:rsidRPr="00D829DD" w:rsidRDefault="009E5972" w:rsidP="009E5972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820B239" w14:textId="77777777" w:rsidR="009E5972" w:rsidRDefault="009E5972" w:rsidP="009E5972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29621DD5" w14:textId="77777777" w:rsidR="009E5972" w:rsidRDefault="009E5972" w:rsidP="009E5972">
      <w:pPr>
        <w:jc w:val="center"/>
        <w:rPr>
          <w:sz w:val="28"/>
          <w:szCs w:val="28"/>
        </w:rPr>
      </w:pPr>
    </w:p>
    <w:p w14:paraId="341F4826" w14:textId="77777777" w:rsidR="009E5972" w:rsidRDefault="009E5972" w:rsidP="009E5972">
      <w:pPr>
        <w:jc w:val="center"/>
        <w:rPr>
          <w:sz w:val="28"/>
          <w:szCs w:val="28"/>
        </w:rPr>
      </w:pPr>
    </w:p>
    <w:p w14:paraId="2F1FB67E" w14:textId="77777777" w:rsidR="009E5972" w:rsidRDefault="009E5972" w:rsidP="009E5972">
      <w:pPr>
        <w:jc w:val="center"/>
        <w:rPr>
          <w:sz w:val="28"/>
          <w:szCs w:val="28"/>
        </w:rPr>
      </w:pPr>
    </w:p>
    <w:p w14:paraId="6EA8CDB2" w14:textId="77777777" w:rsidR="009E5972" w:rsidRDefault="009E5972" w:rsidP="009E5972">
      <w:pPr>
        <w:jc w:val="center"/>
        <w:rPr>
          <w:sz w:val="28"/>
          <w:szCs w:val="28"/>
        </w:rPr>
      </w:pPr>
    </w:p>
    <w:p w14:paraId="5CE82245" w14:textId="77777777" w:rsidR="009E5972" w:rsidRPr="00D829DD" w:rsidRDefault="009E5972" w:rsidP="009E5972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50778D9A" w14:textId="77777777" w:rsidR="009E5972" w:rsidRDefault="009E5972" w:rsidP="009E59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D7C012" wp14:editId="2EF04A82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334D" w14:textId="378B9AB9" w:rsidR="009E5972" w:rsidRDefault="009E5972" w:rsidP="009E5972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285CF3">
        <w:rPr>
          <w:sz w:val="40"/>
          <w:szCs w:val="40"/>
          <w:lang w:val="sr-Latn-RS"/>
        </w:rPr>
        <w:t>učestvovanja na turniru</w:t>
      </w:r>
    </w:p>
    <w:p w14:paraId="723CC917" w14:textId="5F18D88E" w:rsidR="009E5972" w:rsidRDefault="009E5972" w:rsidP="009E5972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C55A9C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20FB796F" w14:textId="77777777" w:rsidR="009E5972" w:rsidRDefault="009E5972" w:rsidP="009E5972">
      <w:pPr>
        <w:jc w:val="center"/>
        <w:rPr>
          <w:sz w:val="28"/>
          <w:szCs w:val="28"/>
          <w:lang w:val="sr-Latn-RS"/>
        </w:rPr>
      </w:pPr>
    </w:p>
    <w:p w14:paraId="6A6E5763" w14:textId="77777777" w:rsidR="009E5972" w:rsidRDefault="009E5972" w:rsidP="009E5972">
      <w:pPr>
        <w:jc w:val="center"/>
        <w:rPr>
          <w:sz w:val="28"/>
          <w:szCs w:val="28"/>
          <w:lang w:val="sr-Latn-RS"/>
        </w:rPr>
      </w:pPr>
    </w:p>
    <w:p w14:paraId="261B566B" w14:textId="77777777" w:rsidR="009E5972" w:rsidRDefault="009E5972" w:rsidP="009E5972">
      <w:pPr>
        <w:jc w:val="center"/>
        <w:rPr>
          <w:sz w:val="28"/>
          <w:szCs w:val="28"/>
          <w:lang w:val="sr-Latn-RS"/>
        </w:rPr>
        <w:sectPr w:rsidR="009E5972" w:rsidSect="00B17DD7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1CF1E77" w14:textId="77777777" w:rsidR="009E5972" w:rsidRDefault="009E5972" w:rsidP="009E597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01D07BAC" w14:textId="77777777" w:rsidR="009E5972" w:rsidRDefault="009E5972" w:rsidP="009E5972">
      <w:pPr>
        <w:jc w:val="center"/>
        <w:rPr>
          <w:sz w:val="28"/>
          <w:szCs w:val="28"/>
          <w:lang w:val="sr-Latn-RS"/>
        </w:rPr>
        <w:sectPr w:rsidR="009E5972" w:rsidSect="00B17DD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3625310E" w14:textId="77777777" w:rsidR="009E5972" w:rsidRDefault="009E5972" w:rsidP="009E597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64C861DC" w14:textId="12F85935" w:rsidR="00600E1F" w:rsidRDefault="00600E1F" w:rsidP="00267B65">
      <w:pPr>
        <w:jc w:val="center"/>
        <w:rPr>
          <w:sz w:val="28"/>
          <w:szCs w:val="28"/>
          <w:lang w:val="sr-Latn-RS"/>
        </w:rPr>
        <w:sectPr w:rsidR="00600E1F" w:rsidSect="00B17DD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187462F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091BC2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76E7BF9F" w14:textId="77777777" w:rsidTr="00B816A2">
        <w:tc>
          <w:tcPr>
            <w:tcW w:w="2337" w:type="dxa"/>
          </w:tcPr>
          <w:p w14:paraId="3EBDC7EF" w14:textId="0DF48828" w:rsidR="00D829DD" w:rsidRDefault="00812A41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02.04.2024.</w:t>
            </w:r>
          </w:p>
        </w:tc>
        <w:tc>
          <w:tcPr>
            <w:tcW w:w="2248" w:type="dxa"/>
          </w:tcPr>
          <w:p w14:paraId="11ABF883" w14:textId="4EAF26EC" w:rsidR="00D829DD" w:rsidRDefault="00812A41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60884735" w:rsidR="00D829DD" w:rsidRDefault="00910575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Izmenjena početna strana</w:t>
            </w:r>
          </w:p>
        </w:tc>
        <w:tc>
          <w:tcPr>
            <w:tcW w:w="2520" w:type="dxa"/>
          </w:tcPr>
          <w:p w14:paraId="2480A933" w14:textId="45CFFF30" w:rsidR="00D829DD" w:rsidRDefault="00812A41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41A820EF" w14:textId="77777777" w:rsidTr="00B816A2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B816A2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44420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6DDB5B" w14:textId="0C565495" w:rsidR="00BC6EA9" w:rsidRDefault="00BC6EA9">
          <w:pPr>
            <w:pStyle w:val="TOCHeading"/>
          </w:pPr>
          <w:proofErr w:type="spellStart"/>
          <w:r>
            <w:t>Sadržaj</w:t>
          </w:r>
          <w:proofErr w:type="spellEnd"/>
        </w:p>
        <w:p w14:paraId="1C1FD9DA" w14:textId="5CD21B8A" w:rsidR="00BC6EA9" w:rsidRDefault="00BC6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7645" w:history="1">
            <w:r w:rsidRPr="00E2281E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3F23" w14:textId="5DDBF260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46" w:history="1">
            <w:r w:rsidR="00BC6EA9" w:rsidRPr="00E2281E">
              <w:rPr>
                <w:rStyle w:val="Hyperlink"/>
                <w:noProof/>
                <w:lang w:val="sr-Latn-RS"/>
              </w:rPr>
              <w:t>1.1. Rezime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_Toc160887646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3783EB5F" w14:textId="24FBD65B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47" w:history="1">
            <w:r w:rsidR="00BC6EA9" w:rsidRPr="00E2281E">
              <w:rPr>
                <w:rStyle w:val="Hyperlink"/>
                <w:noProof/>
                <w:lang w:val="sr-Latn-RS"/>
              </w:rPr>
              <w:t>1.2. Namena dokumenta i ciljne grupe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_Toc160887647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5AE96431" w14:textId="7EEA4986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48" w:history="1">
            <w:r w:rsidR="00BC6EA9" w:rsidRPr="00E2281E">
              <w:rPr>
                <w:rStyle w:val="Hyperlink"/>
                <w:noProof/>
                <w:lang w:val="sr-Latn-RS"/>
              </w:rPr>
              <w:t>1.3. Reference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_Toc160887648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46B58CFC" w14:textId="70D2E993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49" w:history="1">
            <w:r w:rsidR="00BC6EA9" w:rsidRPr="00E2281E">
              <w:rPr>
                <w:rStyle w:val="Hyperlink"/>
                <w:noProof/>
                <w:lang w:val="sr-Latn-RS"/>
              </w:rPr>
              <w:t>1.4. Otvorena pitanja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_Toc160887649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3DEE6994" w14:textId="4AAE1D44" w:rsidR="00BC6EA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0" w:history="1">
            <w:r w:rsidR="00BC6EA9" w:rsidRPr="00E2281E">
              <w:rPr>
                <w:rStyle w:val="Hyperlink"/>
                <w:noProof/>
                <w:lang w:val="sr-Latn-RS"/>
              </w:rPr>
              <w:t>2. Scenario učestvovanja na turniru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_Toc160887650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7E5517EC" w14:textId="2DE0BB44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1" w:history="1">
            <w:r w:rsidR="00BC6EA9" w:rsidRPr="00E2281E">
              <w:rPr>
                <w:rStyle w:val="Hyperlink"/>
                <w:noProof/>
                <w:lang w:val="sr-Latn-RS"/>
              </w:rPr>
              <w:t>2.1. Kratak opis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_Toc160887651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2183ABAD" w14:textId="50C08F36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2" w:history="1">
            <w:r w:rsidR="00BC6EA9" w:rsidRPr="00E2281E">
              <w:rPr>
                <w:rStyle w:val="Hyperlink"/>
                <w:noProof/>
                <w:lang w:val="sr-Latn-RS"/>
              </w:rPr>
              <w:t>2.2. Tok događaja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_Toc160887652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535DD7E6" w14:textId="52EF23E3" w:rsidR="00BC6EA9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3" w:history="1">
            <w:r w:rsidR="00BC6EA9" w:rsidRPr="00E2281E">
              <w:rPr>
                <w:rStyle w:val="Hyperlink"/>
                <w:noProof/>
                <w:lang w:val="sr-Latn-RS"/>
              </w:rPr>
              <w:t>2.2.1.</w:t>
            </w:r>
            <w:r w:rsidR="00BC6EA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C6EA9" w:rsidRPr="00E2281E">
              <w:rPr>
                <w:rStyle w:val="Hyperlink"/>
                <w:noProof/>
                <w:lang w:val="sr-Latn-RS"/>
              </w:rPr>
              <w:t>Korisnik uspešno prijavljuje svoj tim za turnir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_Toc160887653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52307A68" w14:textId="4034D7BA" w:rsidR="00BC6EA9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4" w:history="1">
            <w:r w:rsidR="00BC6EA9" w:rsidRPr="00E2281E">
              <w:rPr>
                <w:rStyle w:val="Hyperlink"/>
                <w:noProof/>
                <w:lang w:val="sr-Latn-RS"/>
              </w:rPr>
              <w:t>2.2.2.</w:t>
            </w:r>
            <w:r w:rsidR="00BC6EA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C6EA9" w:rsidRPr="00E2281E">
              <w:rPr>
                <w:rStyle w:val="Hyperlink"/>
                <w:noProof/>
                <w:lang w:val="sr-Latn-RS"/>
              </w:rPr>
              <w:t>Korisnik neuspeva da prijavi svoj tim za turnir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_Toc160887654 \h </w:instrText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b/>
                <w:bCs/>
                <w:noProof/>
                <w:webHidden/>
              </w:rPr>
              <w:t>Error! Bookmark not defined.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28D4B82E" w14:textId="77F68943" w:rsidR="00BC6EA9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5" w:history="1">
            <w:r w:rsidR="00BC6EA9" w:rsidRPr="00E2281E">
              <w:rPr>
                <w:rStyle w:val="Hyperlink"/>
                <w:noProof/>
                <w:lang w:val="sr-Latn-RS"/>
              </w:rPr>
              <w:t>2.2.3.</w:t>
            </w:r>
            <w:r w:rsidR="00BC6EA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C6EA9" w:rsidRPr="00E2281E">
              <w:rPr>
                <w:rStyle w:val="Hyperlink"/>
                <w:noProof/>
                <w:lang w:val="sr-Latn-RS"/>
              </w:rPr>
              <w:t>Korisnik odustaje od prijavljivanja svog tima za turnir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_Toc160887655 \h </w:instrText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b/>
                <w:bCs/>
                <w:noProof/>
                <w:webHidden/>
              </w:rPr>
              <w:t>Error! Bookmark not defined.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03AA92BC" w14:textId="4631D602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6" w:history="1">
            <w:r w:rsidR="00BC6EA9" w:rsidRPr="00E2281E">
              <w:rPr>
                <w:rStyle w:val="Hyperlink"/>
                <w:noProof/>
                <w:lang w:val="sr-Latn-RS"/>
              </w:rPr>
              <w:t>2.3. Posebni zahtevi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_Toc160887656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4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41CBD77E" w14:textId="74590418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7" w:history="1">
            <w:r w:rsidR="00BC6EA9" w:rsidRPr="00E2281E">
              <w:rPr>
                <w:rStyle w:val="Hyperlink"/>
                <w:noProof/>
                <w:lang w:val="sr-Latn-RS"/>
              </w:rPr>
              <w:t>2.4. Preduslovi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_Toc160887657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5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4416C228" w14:textId="7537F017" w:rsidR="00BC6EA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658" w:history="1">
            <w:r w:rsidR="00BC6EA9" w:rsidRPr="00E2281E">
              <w:rPr>
                <w:rStyle w:val="Hyperlink"/>
                <w:noProof/>
                <w:lang w:val="sr-Latn-RS"/>
              </w:rPr>
              <w:t>2.5. Posledice</w:t>
            </w:r>
            <w:r w:rsidR="00BC6EA9">
              <w:rPr>
                <w:noProof/>
                <w:webHidden/>
              </w:rPr>
              <w:tab/>
            </w:r>
            <w:r w:rsidR="00BC6EA9">
              <w:rPr>
                <w:noProof/>
                <w:webHidden/>
              </w:rPr>
              <w:fldChar w:fldCharType="begin"/>
            </w:r>
            <w:r w:rsidR="00BC6EA9">
              <w:rPr>
                <w:noProof/>
                <w:webHidden/>
              </w:rPr>
              <w:instrText xml:space="preserve"> PAGEREF _Toc160887658 \h </w:instrText>
            </w:r>
            <w:r w:rsidR="00BC6EA9">
              <w:rPr>
                <w:noProof/>
                <w:webHidden/>
              </w:rPr>
            </w:r>
            <w:r w:rsidR="00BC6EA9">
              <w:rPr>
                <w:noProof/>
                <w:webHidden/>
              </w:rPr>
              <w:fldChar w:fldCharType="separate"/>
            </w:r>
            <w:r w:rsidR="009253E0">
              <w:rPr>
                <w:noProof/>
                <w:webHidden/>
              </w:rPr>
              <w:t>5</w:t>
            </w:r>
            <w:r w:rsidR="00BC6EA9">
              <w:rPr>
                <w:noProof/>
                <w:webHidden/>
              </w:rPr>
              <w:fldChar w:fldCharType="end"/>
            </w:r>
          </w:hyperlink>
        </w:p>
        <w:p w14:paraId="5284F053" w14:textId="38235A04" w:rsidR="00BC6EA9" w:rsidRDefault="00BC6EA9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887645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887646"/>
      <w:r>
        <w:rPr>
          <w:lang w:val="sr-Latn-RS"/>
        </w:rPr>
        <w:t>Rezime</w:t>
      </w:r>
      <w:bookmarkEnd w:id="2"/>
    </w:p>
    <w:p w14:paraId="11581741" w14:textId="78EC93D5" w:rsidR="00032906" w:rsidRPr="00032906" w:rsidRDefault="00032906" w:rsidP="00032906">
      <w:pPr>
        <w:ind w:firstLine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7D00DC">
        <w:rPr>
          <w:kern w:val="0"/>
          <w:lang w:val="sr-Latn-RS"/>
          <w14:ligatures w14:val="none"/>
        </w:rPr>
        <w:t>učestvovanju na turniru</w:t>
      </w:r>
      <w:r>
        <w:rPr>
          <w:kern w:val="0"/>
          <w:lang w:val="sr-Latn-RS"/>
          <w14:ligatures w14:val="none"/>
        </w:rPr>
        <w:t xml:space="preserve">, sa primerima odgovarajućih html </w:t>
      </w:r>
      <w:r>
        <w:rPr>
          <w:kern w:val="0"/>
          <w:lang w:val="sr-Latn-RS"/>
          <w14:ligatures w14:val="none"/>
        </w:rPr>
        <w:tab/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887647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887648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887649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00A3C7B4" w:rsidR="009F7BF6" w:rsidRDefault="009F7BF6" w:rsidP="009F7BF6">
      <w:pPr>
        <w:pStyle w:val="Heading1"/>
        <w:rPr>
          <w:lang w:val="sr-Latn-RS"/>
        </w:rPr>
      </w:pPr>
      <w:bookmarkStart w:id="6" w:name="_Toc160887650"/>
      <w:r>
        <w:rPr>
          <w:lang w:val="sr-Latn-RS"/>
        </w:rPr>
        <w:t xml:space="preserve">Scenario </w:t>
      </w:r>
      <w:r w:rsidR="00810458">
        <w:rPr>
          <w:lang w:val="sr-Latn-RS"/>
        </w:rPr>
        <w:t>učestvovanja na turniru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887651"/>
      <w:r>
        <w:rPr>
          <w:lang w:val="sr-Latn-RS"/>
        </w:rPr>
        <w:t>Kratak opis</w:t>
      </w:r>
      <w:bookmarkEnd w:id="7"/>
    </w:p>
    <w:p w14:paraId="51D13D09" w14:textId="0E3FDC83" w:rsidR="00032906" w:rsidRPr="00032906" w:rsidRDefault="002C4C64" w:rsidP="00C221FF">
      <w:pPr>
        <w:ind w:left="720"/>
        <w:rPr>
          <w:lang w:val="sr-Latn-RS"/>
        </w:rPr>
      </w:pPr>
      <w:r>
        <w:rPr>
          <w:lang w:val="sr-Latn-RS"/>
        </w:rPr>
        <w:t>Ulogovani korisn</w:t>
      </w:r>
      <w:r w:rsidR="00C16C81">
        <w:rPr>
          <w:lang w:val="sr-Latn-RS"/>
        </w:rPr>
        <w:t>ici</w:t>
      </w:r>
      <w:r>
        <w:rPr>
          <w:lang w:val="sr-Latn-RS"/>
        </w:rPr>
        <w:t xml:space="preserve"> (registrovani korisnik, m</w:t>
      </w:r>
      <w:r w:rsidR="00B816A2">
        <w:rPr>
          <w:lang w:val="sr-Latn-RS"/>
        </w:rPr>
        <w:t>oderator i admin</w:t>
      </w:r>
      <w:r>
        <w:rPr>
          <w:lang w:val="sr-Latn-RS"/>
        </w:rPr>
        <w:t>)</w:t>
      </w:r>
      <w:r w:rsidR="00B816A2">
        <w:rPr>
          <w:lang w:val="sr-Latn-RS"/>
        </w:rPr>
        <w:t xml:space="preserve"> ima</w:t>
      </w:r>
      <w:r w:rsidR="00C16C81">
        <w:rPr>
          <w:lang w:val="sr-Latn-RS"/>
        </w:rPr>
        <w:t>ju</w:t>
      </w:r>
      <w:r w:rsidR="00B816A2">
        <w:rPr>
          <w:lang w:val="sr-Latn-RS"/>
        </w:rPr>
        <w:t xml:space="preserve"> mogućnost </w:t>
      </w:r>
      <w:r w:rsidR="00C16C81">
        <w:rPr>
          <w:lang w:val="sr-Latn-RS"/>
        </w:rPr>
        <w:t>da učestvuju na nekom od postojećih turnira</w:t>
      </w:r>
      <w:r w:rsidR="006734EC">
        <w:rPr>
          <w:lang w:val="sr-Latn-RS"/>
        </w:rPr>
        <w:t xml:space="preserve"> sa svojim timom</w:t>
      </w:r>
      <w:r w:rsidR="00C16C81">
        <w:rPr>
          <w:lang w:val="sr-Latn-RS"/>
        </w:rPr>
        <w:t>.</w:t>
      </w:r>
      <w:r w:rsidR="006734EC">
        <w:rPr>
          <w:lang w:val="sr-Latn-RS"/>
        </w:rPr>
        <w:t xml:space="preserve"> Mogu da prijave </w:t>
      </w:r>
      <w:r w:rsidR="00CA5BE8">
        <w:rPr>
          <w:lang w:val="sr-Latn-RS"/>
        </w:rPr>
        <w:t xml:space="preserve">svoj tim </w:t>
      </w:r>
      <w:r w:rsidR="006734EC">
        <w:rPr>
          <w:lang w:val="sr-Latn-RS"/>
        </w:rPr>
        <w:t xml:space="preserve">za turnir samo ako su vlasnik </w:t>
      </w:r>
      <w:r w:rsidR="00CA5BE8">
        <w:rPr>
          <w:lang w:val="sr-Latn-RS"/>
        </w:rPr>
        <w:t xml:space="preserve">tog </w:t>
      </w:r>
      <w:r w:rsidR="006734EC">
        <w:rPr>
          <w:lang w:val="sr-Latn-RS"/>
        </w:rPr>
        <w:t>tima</w:t>
      </w:r>
      <w:r w:rsidR="00F3676F">
        <w:rPr>
          <w:lang w:val="sr-Latn-RS"/>
        </w:rPr>
        <w:t xml:space="preserve"> i ako se u timu nalazi dovoljan broj igrača</w:t>
      </w:r>
      <w:r w:rsidR="006734EC">
        <w:rPr>
          <w:lang w:val="sr-Latn-RS"/>
        </w:rPr>
        <w:t>. Takođe mogu da učestvuju na turniru samo ako na tom turniru ima praznih mesta i ako turnir još uvek nije počeo. Nakon što korisnik</w:t>
      </w:r>
      <w:r w:rsidR="00810458">
        <w:rPr>
          <w:lang w:val="sr-Latn-RS"/>
        </w:rPr>
        <w:t xml:space="preserve"> (vlasnik tima)</w:t>
      </w:r>
      <w:r w:rsidR="006734EC">
        <w:rPr>
          <w:lang w:val="sr-Latn-RS"/>
        </w:rPr>
        <w:t xml:space="preserve"> </w:t>
      </w:r>
      <w:r w:rsidR="00810458">
        <w:rPr>
          <w:lang w:val="sr-Latn-RS"/>
        </w:rPr>
        <w:t>prijavi svoj tim za turnir</w:t>
      </w:r>
      <w:r w:rsidR="006734EC">
        <w:rPr>
          <w:lang w:val="sr-Latn-RS"/>
        </w:rPr>
        <w:t>, ime</w:t>
      </w:r>
      <w:r w:rsidR="005557DB">
        <w:rPr>
          <w:lang w:val="sr-Latn-RS"/>
        </w:rPr>
        <w:t xml:space="preserve"> tima</w:t>
      </w:r>
      <w:r w:rsidR="006734EC">
        <w:rPr>
          <w:lang w:val="sr-Latn-RS"/>
        </w:rPr>
        <w:t xml:space="preserve"> se prikazuje </w:t>
      </w:r>
      <w:r w:rsidR="00436E32">
        <w:rPr>
          <w:lang w:val="sr-Latn-RS"/>
        </w:rPr>
        <w:t>u listi prijavljenih</w:t>
      </w:r>
      <w:r w:rsidR="00317F77">
        <w:rPr>
          <w:lang w:val="sr-Latn-RS"/>
        </w:rPr>
        <w:t xml:space="preserve"> za taj turnir</w:t>
      </w:r>
      <w:r w:rsidR="00436E32">
        <w:rPr>
          <w:lang w:val="sr-Latn-RS"/>
        </w:rPr>
        <w:t xml:space="preserve"> </w:t>
      </w:r>
      <w:r w:rsidR="006734EC">
        <w:rPr>
          <w:lang w:val="sr-Latn-RS"/>
        </w:rPr>
        <w:t xml:space="preserve">i svi </w:t>
      </w:r>
      <w:r w:rsidR="00ED1BB2">
        <w:rPr>
          <w:lang w:val="sr-Latn-RS"/>
        </w:rPr>
        <w:t xml:space="preserve">ulogovani korisnici </w:t>
      </w:r>
      <w:r w:rsidR="006734EC">
        <w:rPr>
          <w:lang w:val="sr-Latn-RS"/>
        </w:rPr>
        <w:t xml:space="preserve">će moći da vide </w:t>
      </w:r>
      <w:r w:rsidR="005557DB">
        <w:rPr>
          <w:lang w:val="sr-Latn-RS"/>
        </w:rPr>
        <w:t>da taj tim učestvuje na tom turniru.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0887652"/>
      <w:r>
        <w:rPr>
          <w:lang w:val="sr-Latn-RS"/>
        </w:rPr>
        <w:t>Tok događaja</w:t>
      </w:r>
      <w:bookmarkEnd w:id="8"/>
    </w:p>
    <w:p w14:paraId="54052950" w14:textId="556688CF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0887653"/>
      <w:r>
        <w:rPr>
          <w:lang w:val="sr-Latn-RS"/>
        </w:rPr>
        <w:t>Korisnik</w:t>
      </w:r>
      <w:bookmarkEnd w:id="9"/>
      <w:r w:rsidR="0008600C">
        <w:rPr>
          <w:lang w:val="sr-Latn-RS"/>
        </w:rPr>
        <w:t xml:space="preserve"> </w:t>
      </w:r>
      <w:r w:rsidR="00973E76">
        <w:rPr>
          <w:lang w:val="sr-Latn-RS"/>
        </w:rPr>
        <w:t xml:space="preserve">uspešno </w:t>
      </w:r>
      <w:r w:rsidR="001F634A">
        <w:rPr>
          <w:lang w:val="sr-Latn-RS"/>
        </w:rPr>
        <w:t>prijavljuje</w:t>
      </w:r>
      <w:r w:rsidR="0008600C">
        <w:rPr>
          <w:lang w:val="sr-Latn-RS"/>
        </w:rPr>
        <w:t xml:space="preserve"> svoj tim</w:t>
      </w:r>
      <w:r w:rsidR="001F634A">
        <w:rPr>
          <w:lang w:val="sr-Latn-RS"/>
        </w:rPr>
        <w:t xml:space="preserve"> </w:t>
      </w:r>
      <w:r w:rsidR="001F4F7B">
        <w:rPr>
          <w:lang w:val="sr-Latn-RS"/>
        </w:rPr>
        <w:t>z</w:t>
      </w:r>
      <w:r w:rsidR="001F634A">
        <w:rPr>
          <w:lang w:val="sr-Latn-RS"/>
        </w:rPr>
        <w:t>a turnir</w:t>
      </w:r>
      <w:bookmarkEnd w:id="10"/>
    </w:p>
    <w:p w14:paraId="11360F09" w14:textId="177D332C" w:rsidR="00973E76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 xml:space="preserve">Na </w:t>
      </w:r>
      <w:r w:rsidR="00BC6EA9">
        <w:rPr>
          <w:lang w:val="sr-Latn-RS"/>
        </w:rPr>
        <w:t>stranici</w:t>
      </w:r>
      <w:r>
        <w:rPr>
          <w:lang w:val="sr-Latn-RS"/>
        </w:rPr>
        <w:t xml:space="preserve"> za</w:t>
      </w:r>
      <w:r w:rsidR="0078482D">
        <w:rPr>
          <w:lang w:val="sr-Latn-RS"/>
        </w:rPr>
        <w:t xml:space="preserve"> konkretan</w:t>
      </w:r>
      <w:r>
        <w:rPr>
          <w:lang w:val="sr-Latn-RS"/>
        </w:rPr>
        <w:t xml:space="preserve"> turnir, korisnik</w:t>
      </w:r>
      <w:r w:rsidR="00FC0DA9">
        <w:rPr>
          <w:lang w:val="sr-Latn-RS"/>
        </w:rPr>
        <w:t xml:space="preserve"> </w:t>
      </w:r>
      <w:r w:rsidR="00930999">
        <w:rPr>
          <w:lang w:val="sr-Latn-RS"/>
        </w:rPr>
        <w:t xml:space="preserve">(vlasnik tima) </w:t>
      </w:r>
      <w:r>
        <w:rPr>
          <w:lang w:val="sr-Latn-RS"/>
        </w:rPr>
        <w:t xml:space="preserve">pritiska dugme </w:t>
      </w:r>
      <w:r w:rsidR="001F7F94">
        <w:rPr>
          <w:lang w:val="sr-Latn-RS"/>
        </w:rPr>
        <w:t>da se</w:t>
      </w:r>
      <w:r w:rsidR="0078482D">
        <w:rPr>
          <w:lang w:val="sr-Latn-RS"/>
        </w:rPr>
        <w:t xml:space="preserve"> njegov tim</w:t>
      </w:r>
      <w:r w:rsidR="001F7F94">
        <w:rPr>
          <w:lang w:val="sr-Latn-RS"/>
        </w:rPr>
        <w:t xml:space="preserve"> priključi</w:t>
      </w:r>
      <w:r w:rsidR="00E55E2A">
        <w:rPr>
          <w:lang w:val="sr-Latn-RS"/>
        </w:rPr>
        <w:t xml:space="preserve"> tom turniru</w:t>
      </w:r>
    </w:p>
    <w:bookmarkEnd w:id="11"/>
    <w:p w14:paraId="466BF426" w14:textId="1B4A9E02" w:rsidR="00190687" w:rsidRDefault="00DB6C00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Korisnikov tim je sada prijavljen za turnir</w:t>
      </w:r>
      <w:r w:rsidR="00082A2C">
        <w:rPr>
          <w:lang w:val="sr-Latn-RS"/>
        </w:rPr>
        <w:t xml:space="preserve"> i zauzima</w:t>
      </w:r>
      <w:r w:rsidR="00311CB2">
        <w:rPr>
          <w:lang w:val="sr-Latn-RS"/>
        </w:rPr>
        <w:t xml:space="preserve"> jedno</w:t>
      </w:r>
      <w:r w:rsidR="00082A2C">
        <w:rPr>
          <w:lang w:val="sr-Latn-RS"/>
        </w:rPr>
        <w:t xml:space="preserve"> mesto</w:t>
      </w:r>
      <w:r w:rsidR="001410A9">
        <w:rPr>
          <w:lang w:val="sr-Latn-RS"/>
        </w:rPr>
        <w:t>,</w:t>
      </w:r>
      <w:r>
        <w:rPr>
          <w:lang w:val="sr-Latn-RS"/>
        </w:rPr>
        <w:t xml:space="preserve"> svi ulogovani korisnici mogu da vide da se njegov tim prijavio</w:t>
      </w:r>
      <w:r w:rsidR="00163462">
        <w:rPr>
          <w:lang w:val="sr-Latn-RS"/>
        </w:rPr>
        <w:t xml:space="preserve"> u</w:t>
      </w:r>
      <w:r>
        <w:rPr>
          <w:lang w:val="sr-Latn-RS"/>
        </w:rPr>
        <w:t xml:space="preserve"> </w:t>
      </w:r>
      <w:r w:rsidR="00EF5E71">
        <w:rPr>
          <w:lang w:val="sr-Latn-RS"/>
        </w:rPr>
        <w:t>listi prijavljenih za taj turnir</w:t>
      </w:r>
    </w:p>
    <w:p w14:paraId="07717E57" w14:textId="54452963" w:rsidR="00A40E6F" w:rsidRDefault="00A40E6F" w:rsidP="007B6FD5">
      <w:pPr>
        <w:pStyle w:val="Heading3"/>
        <w:numPr>
          <w:ilvl w:val="2"/>
          <w:numId w:val="10"/>
        </w:numPr>
        <w:rPr>
          <w:lang w:val="sr-Latn-RS"/>
        </w:rPr>
      </w:pPr>
      <w:bookmarkStart w:id="12" w:name="_Toc160887656"/>
      <w:r w:rsidRPr="00A40E6F">
        <w:rPr>
          <w:lang w:val="sr-Latn-RS"/>
        </w:rPr>
        <w:t xml:space="preserve">Korisnik ne uspeva da prijavi svoj tim za turnir jer </w:t>
      </w:r>
      <w:r>
        <w:rPr>
          <w:lang w:val="sr-Latn-RS"/>
        </w:rPr>
        <w:t>nema dovoljno igrača</w:t>
      </w:r>
    </w:p>
    <w:p w14:paraId="6BA5E5F6" w14:textId="75030521" w:rsidR="00A40E6F" w:rsidRPr="00A40E6F" w:rsidRDefault="00A40E6F" w:rsidP="00A40E6F">
      <w:pPr>
        <w:pStyle w:val="ListParagraph"/>
        <w:numPr>
          <w:ilvl w:val="0"/>
          <w:numId w:val="22"/>
        </w:numPr>
        <w:rPr>
          <w:lang w:val="sr-Latn-RS"/>
        </w:rPr>
      </w:pPr>
      <w:r w:rsidRPr="00A40E6F">
        <w:rPr>
          <w:lang w:val="sr-Latn-RS"/>
        </w:rPr>
        <w:t>Na stranici za konkretan turnir, korisnik (vlasnik tima</w:t>
      </w:r>
      <w:r w:rsidR="004C5F9D">
        <w:rPr>
          <w:lang w:val="sr-Latn-RS"/>
        </w:rPr>
        <w:t xml:space="preserve"> bez dovoljnog broja igrača</w:t>
      </w:r>
      <w:r w:rsidRPr="00A40E6F">
        <w:rPr>
          <w:lang w:val="sr-Latn-RS"/>
        </w:rPr>
        <w:t>) pritiska dugme da se njegov tim priključi tom turniru</w:t>
      </w:r>
    </w:p>
    <w:p w14:paraId="2CAD8C84" w14:textId="08CB03F5" w:rsidR="00A40E6F" w:rsidRPr="00A40E6F" w:rsidRDefault="004C5F9D" w:rsidP="00A40E6F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K</w:t>
      </w:r>
      <w:r w:rsidR="00A40E6F" w:rsidRPr="00A40E6F">
        <w:rPr>
          <w:lang w:val="sr-Latn-RS"/>
        </w:rPr>
        <w:t xml:space="preserve">orisnik dobija obaveštenje da ne može da prijavi tim za turnir jer </w:t>
      </w:r>
      <w:r w:rsidR="00A40E6F">
        <w:rPr>
          <w:lang w:val="sr-Latn-RS"/>
        </w:rPr>
        <w:t>nema dovoljno igrača u timu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r>
        <w:rPr>
          <w:lang w:val="sr-Latn-RS"/>
        </w:rPr>
        <w:t>Posebni zahtevi</w:t>
      </w:r>
      <w:bookmarkEnd w:id="12"/>
    </w:p>
    <w:p w14:paraId="4E648BDF" w14:textId="597FF4ED" w:rsidR="00032906" w:rsidRPr="00032906" w:rsidRDefault="00C3769F" w:rsidP="00C3769F">
      <w:pPr>
        <w:ind w:left="720"/>
        <w:rPr>
          <w:lang w:val="sr-Latn-RS"/>
        </w:rPr>
      </w:pPr>
      <w:r>
        <w:rPr>
          <w:lang w:val="sr-Latn-RS"/>
        </w:rPr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3" w:name="_Toc160887657"/>
      <w:r>
        <w:rPr>
          <w:lang w:val="sr-Latn-RS"/>
        </w:rPr>
        <w:lastRenderedPageBreak/>
        <w:t>Preduslovi</w:t>
      </w:r>
      <w:bookmarkEnd w:id="13"/>
    </w:p>
    <w:p w14:paraId="5581D56B" w14:textId="7BE7A456" w:rsidR="00032906" w:rsidRPr="00032906" w:rsidRDefault="009E413E" w:rsidP="00C3769F">
      <w:pPr>
        <w:ind w:left="720"/>
        <w:rPr>
          <w:lang w:val="sr-Latn-RS"/>
        </w:rPr>
      </w:pPr>
      <w:r>
        <w:rPr>
          <w:lang w:val="sr-Latn-RS"/>
        </w:rPr>
        <w:t xml:space="preserve">Potrebno je da korisnik bude ulogovan </w:t>
      </w:r>
      <w:r w:rsidR="00161DAE">
        <w:rPr>
          <w:lang w:val="sr-Latn-RS"/>
        </w:rPr>
        <w:t>u sistem</w:t>
      </w:r>
      <w:r w:rsidR="009513F9">
        <w:rPr>
          <w:lang w:val="sr-Latn-RS"/>
        </w:rPr>
        <w:t xml:space="preserve">, </w:t>
      </w:r>
      <w:r w:rsidR="00404D10">
        <w:rPr>
          <w:lang w:val="sr-Latn-RS"/>
        </w:rPr>
        <w:t>da se nalazi u nekom timu</w:t>
      </w:r>
      <w:r w:rsidR="006A2C03">
        <w:rPr>
          <w:lang w:val="sr-Latn-RS"/>
        </w:rPr>
        <w:t xml:space="preserve"> za </w:t>
      </w:r>
      <w:r w:rsidR="00303FDE">
        <w:rPr>
          <w:lang w:val="sr-Latn-RS"/>
        </w:rPr>
        <w:t>određenu</w:t>
      </w:r>
      <w:r w:rsidR="006A2C03">
        <w:rPr>
          <w:lang w:val="sr-Latn-RS"/>
        </w:rPr>
        <w:t xml:space="preserve"> igru za koju je </w:t>
      </w:r>
      <w:r w:rsidR="009E0F47">
        <w:rPr>
          <w:lang w:val="sr-Latn-RS"/>
        </w:rPr>
        <w:t xml:space="preserve">taj </w:t>
      </w:r>
      <w:r w:rsidR="006A2C03">
        <w:rPr>
          <w:lang w:val="sr-Latn-RS"/>
        </w:rPr>
        <w:t>turnir napravlje</w:t>
      </w:r>
      <w:r w:rsidR="007B2487">
        <w:rPr>
          <w:lang w:val="sr-Latn-RS"/>
        </w:rPr>
        <w:t>n</w:t>
      </w:r>
      <w:r w:rsidR="009513F9">
        <w:rPr>
          <w:lang w:val="sr-Latn-RS"/>
        </w:rPr>
        <w:t xml:space="preserve"> i da je vlasnik tog tima</w:t>
      </w:r>
      <w:r>
        <w:rPr>
          <w:lang w:val="sr-Latn-RS"/>
        </w:rPr>
        <w:t xml:space="preserve">. </w:t>
      </w:r>
      <w:r w:rsidR="009A59B4">
        <w:rPr>
          <w:lang w:val="sr-Latn-RS"/>
        </w:rPr>
        <w:t>Tako</w:t>
      </w:r>
      <w:r w:rsidR="00192407">
        <w:rPr>
          <w:lang w:val="sr-Latn-RS"/>
        </w:rPr>
        <w:t>đ</w:t>
      </w:r>
      <w:r w:rsidR="009A59B4">
        <w:rPr>
          <w:lang w:val="sr-Latn-RS"/>
        </w:rPr>
        <w:t>e je potrebno da korisnikov tim već nije prijavljen za turnir</w:t>
      </w:r>
      <w:r w:rsidR="003E52DE">
        <w:rPr>
          <w:lang w:val="sr-Latn-RS"/>
        </w:rPr>
        <w:t xml:space="preserve"> za koji želi da se prijavi</w:t>
      </w:r>
      <w:r w:rsidR="009A59B4">
        <w:rPr>
          <w:lang w:val="sr-Latn-RS"/>
        </w:rPr>
        <w:t>.</w:t>
      </w:r>
      <w:r w:rsidR="0083728A">
        <w:rPr>
          <w:lang w:val="sr-Latn-RS"/>
        </w:rPr>
        <w:t xml:space="preserve"> Može da se učestvuje na turniru samo ako na tom turnira ima praznih mesta i ako turnir još nije počeo.</w:t>
      </w:r>
      <w:r w:rsidR="009A59B4">
        <w:rPr>
          <w:lang w:val="sr-Latn-RS"/>
        </w:rPr>
        <w:t xml:space="preserve"> </w:t>
      </w:r>
      <w:r>
        <w:rPr>
          <w:lang w:val="sr-Latn-RS"/>
        </w:rPr>
        <w:t xml:space="preserve">Korisnik se pozicionira na </w:t>
      </w:r>
      <w:r w:rsidR="00A719AE">
        <w:rPr>
          <w:lang w:val="sr-Latn-RS"/>
        </w:rPr>
        <w:t xml:space="preserve">konkretnu </w:t>
      </w:r>
      <w:r>
        <w:rPr>
          <w:lang w:val="sr-Latn-RS"/>
        </w:rPr>
        <w:t xml:space="preserve">stranicu </w:t>
      </w:r>
      <w:r w:rsidR="00A719AE">
        <w:rPr>
          <w:lang w:val="sr-Latn-RS"/>
        </w:rPr>
        <w:t xml:space="preserve">za </w:t>
      </w:r>
      <w:r>
        <w:rPr>
          <w:lang w:val="sr-Latn-RS"/>
        </w:rPr>
        <w:t>turnir</w:t>
      </w:r>
      <w:r w:rsidR="00A719AE">
        <w:rPr>
          <w:lang w:val="sr-Latn-RS"/>
        </w:rPr>
        <w:t xml:space="preserve"> na kom želi da njegov tim učestvuje.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4" w:name="_Toc160887658"/>
      <w:r>
        <w:rPr>
          <w:lang w:val="sr-Latn-RS"/>
        </w:rPr>
        <w:t>Posledice</w:t>
      </w:r>
      <w:bookmarkEnd w:id="1"/>
      <w:bookmarkEnd w:id="14"/>
    </w:p>
    <w:p w14:paraId="27FBB36E" w14:textId="734F8E4F" w:rsidR="00032906" w:rsidRPr="00032906" w:rsidRDefault="00D26513" w:rsidP="009E413E">
      <w:pPr>
        <w:ind w:left="720"/>
        <w:rPr>
          <w:lang w:val="sr-Latn-RS"/>
        </w:rPr>
      </w:pPr>
      <w:r>
        <w:rPr>
          <w:lang w:val="sr-Latn-RS"/>
        </w:rPr>
        <w:t xml:space="preserve">Korisnikov tim je prijavljen za dati turnir i može da učestvuje na njemu. </w:t>
      </w:r>
      <w:r w:rsidR="005303F7">
        <w:rPr>
          <w:lang w:val="sr-Latn-RS"/>
        </w:rPr>
        <w:t xml:space="preserve">Svi ulogovani korisnici koji posete </w:t>
      </w:r>
      <w:r w:rsidR="00047F13">
        <w:rPr>
          <w:lang w:val="sr-Latn-RS"/>
        </w:rPr>
        <w:t>stranicu</w:t>
      </w:r>
      <w:r w:rsidR="005303F7">
        <w:rPr>
          <w:lang w:val="sr-Latn-RS"/>
        </w:rPr>
        <w:t xml:space="preserve"> za </w:t>
      </w:r>
      <w:r w:rsidR="00FC77C0">
        <w:rPr>
          <w:lang w:val="sr-Latn-RS"/>
        </w:rPr>
        <w:t xml:space="preserve">taj </w:t>
      </w:r>
      <w:r w:rsidR="005303F7">
        <w:rPr>
          <w:lang w:val="sr-Latn-RS"/>
        </w:rPr>
        <w:t xml:space="preserve">turnir moći će da vide </w:t>
      </w:r>
      <w:r>
        <w:rPr>
          <w:lang w:val="sr-Latn-RS"/>
        </w:rPr>
        <w:t>da taj tim učestvuje na tom turniru</w:t>
      </w:r>
      <w:r w:rsidR="005303F7">
        <w:rPr>
          <w:lang w:val="sr-Latn-RS"/>
        </w:rPr>
        <w:t>.</w:t>
      </w:r>
    </w:p>
    <w:sectPr w:rsidR="00032906" w:rsidRPr="00032906" w:rsidSect="00B17DD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0E213" w14:textId="77777777" w:rsidR="00C537F6" w:rsidRDefault="00C537F6" w:rsidP="00BC6EA9">
      <w:pPr>
        <w:spacing w:after="0" w:line="240" w:lineRule="auto"/>
      </w:pPr>
      <w:r>
        <w:separator/>
      </w:r>
    </w:p>
  </w:endnote>
  <w:endnote w:type="continuationSeparator" w:id="0">
    <w:p w14:paraId="30153A18" w14:textId="77777777" w:rsidR="00C537F6" w:rsidRDefault="00C537F6" w:rsidP="00BC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71A24" w14:textId="77777777" w:rsidR="009E5972" w:rsidRDefault="009E59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2CAC5" w14:textId="77777777" w:rsidR="009E5972" w:rsidRDefault="009E5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4F2FE" w14:textId="6A0C94F1" w:rsidR="00BC6EA9" w:rsidRDefault="00BC6E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EB487" w14:textId="77777777" w:rsidR="00BC6EA9" w:rsidRDefault="00BC6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CACE2" w14:textId="77777777" w:rsidR="00C537F6" w:rsidRDefault="00C537F6" w:rsidP="00BC6EA9">
      <w:pPr>
        <w:spacing w:after="0" w:line="240" w:lineRule="auto"/>
      </w:pPr>
      <w:r>
        <w:separator/>
      </w:r>
    </w:p>
  </w:footnote>
  <w:footnote w:type="continuationSeparator" w:id="0">
    <w:p w14:paraId="6D018E04" w14:textId="77777777" w:rsidR="00C537F6" w:rsidRDefault="00C537F6" w:rsidP="00BC6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multilevel"/>
    <w:tmpl w:val="C1103E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4476D1"/>
    <w:multiLevelType w:val="hybridMultilevel"/>
    <w:tmpl w:val="22A6A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6F0AAD"/>
    <w:multiLevelType w:val="multilevel"/>
    <w:tmpl w:val="1C7883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A7040B7"/>
    <w:multiLevelType w:val="multilevel"/>
    <w:tmpl w:val="1C7883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2BB21503"/>
    <w:multiLevelType w:val="hybridMultilevel"/>
    <w:tmpl w:val="94A05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2D352A"/>
    <w:multiLevelType w:val="hybridMultilevel"/>
    <w:tmpl w:val="73C2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10"/>
  </w:num>
  <w:num w:numId="5" w16cid:durableId="1003552996">
    <w:abstractNumId w:val="19"/>
  </w:num>
  <w:num w:numId="6" w16cid:durableId="1501264271">
    <w:abstractNumId w:val="6"/>
  </w:num>
  <w:num w:numId="7" w16cid:durableId="971406274">
    <w:abstractNumId w:val="3"/>
  </w:num>
  <w:num w:numId="8" w16cid:durableId="1792092718">
    <w:abstractNumId w:val="11"/>
  </w:num>
  <w:num w:numId="9" w16cid:durableId="1949727163">
    <w:abstractNumId w:val="12"/>
  </w:num>
  <w:num w:numId="10" w16cid:durableId="1170213154">
    <w:abstractNumId w:val="0"/>
  </w:num>
  <w:num w:numId="11" w16cid:durableId="545994167">
    <w:abstractNumId w:val="13"/>
  </w:num>
  <w:num w:numId="12" w16cid:durableId="1522012489">
    <w:abstractNumId w:val="16"/>
  </w:num>
  <w:num w:numId="13" w16cid:durableId="1590460370">
    <w:abstractNumId w:val="20"/>
  </w:num>
  <w:num w:numId="14" w16cid:durableId="2081557268">
    <w:abstractNumId w:val="9"/>
  </w:num>
  <w:num w:numId="15" w16cid:durableId="1333558946">
    <w:abstractNumId w:val="15"/>
  </w:num>
  <w:num w:numId="16" w16cid:durableId="999505836">
    <w:abstractNumId w:val="18"/>
  </w:num>
  <w:num w:numId="17" w16cid:durableId="227612915">
    <w:abstractNumId w:val="17"/>
  </w:num>
  <w:num w:numId="18" w16cid:durableId="1684045129">
    <w:abstractNumId w:val="5"/>
  </w:num>
  <w:num w:numId="19" w16cid:durableId="655258540">
    <w:abstractNumId w:val="14"/>
  </w:num>
  <w:num w:numId="20" w16cid:durableId="158079014">
    <w:abstractNumId w:val="8"/>
  </w:num>
  <w:num w:numId="21" w16cid:durableId="1982689917">
    <w:abstractNumId w:val="7"/>
  </w:num>
  <w:num w:numId="22" w16cid:durableId="101287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32906"/>
    <w:rsid w:val="00032B23"/>
    <w:rsid w:val="00034CBE"/>
    <w:rsid w:val="00047F13"/>
    <w:rsid w:val="000810D7"/>
    <w:rsid w:val="000817E4"/>
    <w:rsid w:val="00082A2C"/>
    <w:rsid w:val="0008600C"/>
    <w:rsid w:val="00091BC2"/>
    <w:rsid w:val="000D0B1B"/>
    <w:rsid w:val="00122337"/>
    <w:rsid w:val="001410A9"/>
    <w:rsid w:val="00150747"/>
    <w:rsid w:val="00151929"/>
    <w:rsid w:val="00161DAE"/>
    <w:rsid w:val="00163462"/>
    <w:rsid w:val="0017026C"/>
    <w:rsid w:val="00186C2F"/>
    <w:rsid w:val="00190687"/>
    <w:rsid w:val="00192407"/>
    <w:rsid w:val="001C20FA"/>
    <w:rsid w:val="001F4F7B"/>
    <w:rsid w:val="001F634A"/>
    <w:rsid w:val="001F7F94"/>
    <w:rsid w:val="00267B65"/>
    <w:rsid w:val="00285CF3"/>
    <w:rsid w:val="002978B1"/>
    <w:rsid w:val="002A3173"/>
    <w:rsid w:val="002C4C64"/>
    <w:rsid w:val="002F70FC"/>
    <w:rsid w:val="00301D20"/>
    <w:rsid w:val="00303FDE"/>
    <w:rsid w:val="00311CB2"/>
    <w:rsid w:val="00317F77"/>
    <w:rsid w:val="00394C5D"/>
    <w:rsid w:val="003E52DE"/>
    <w:rsid w:val="00404D10"/>
    <w:rsid w:val="00436E32"/>
    <w:rsid w:val="004509E4"/>
    <w:rsid w:val="00457269"/>
    <w:rsid w:val="0047643F"/>
    <w:rsid w:val="004B46E4"/>
    <w:rsid w:val="004C3A54"/>
    <w:rsid w:val="004C5F9D"/>
    <w:rsid w:val="004D4E98"/>
    <w:rsid w:val="005303F7"/>
    <w:rsid w:val="00542F6A"/>
    <w:rsid w:val="00542F74"/>
    <w:rsid w:val="005557DB"/>
    <w:rsid w:val="00556004"/>
    <w:rsid w:val="00563FFD"/>
    <w:rsid w:val="005A34B9"/>
    <w:rsid w:val="005B5380"/>
    <w:rsid w:val="005C06A5"/>
    <w:rsid w:val="005C244C"/>
    <w:rsid w:val="005C2EA6"/>
    <w:rsid w:val="005E605C"/>
    <w:rsid w:val="005F4AC6"/>
    <w:rsid w:val="00600E1F"/>
    <w:rsid w:val="00616174"/>
    <w:rsid w:val="00634AEA"/>
    <w:rsid w:val="00645BAC"/>
    <w:rsid w:val="00665DFB"/>
    <w:rsid w:val="006734EC"/>
    <w:rsid w:val="006A2C03"/>
    <w:rsid w:val="00703545"/>
    <w:rsid w:val="007076BB"/>
    <w:rsid w:val="007451DB"/>
    <w:rsid w:val="007617C9"/>
    <w:rsid w:val="0078482D"/>
    <w:rsid w:val="007B2487"/>
    <w:rsid w:val="007B6FD5"/>
    <w:rsid w:val="007B7D66"/>
    <w:rsid w:val="007D00DC"/>
    <w:rsid w:val="007D54C6"/>
    <w:rsid w:val="007F4664"/>
    <w:rsid w:val="00810458"/>
    <w:rsid w:val="00812A41"/>
    <w:rsid w:val="00821120"/>
    <w:rsid w:val="00823443"/>
    <w:rsid w:val="00824BAE"/>
    <w:rsid w:val="0083728A"/>
    <w:rsid w:val="008616CF"/>
    <w:rsid w:val="0086639C"/>
    <w:rsid w:val="008E04DF"/>
    <w:rsid w:val="00910575"/>
    <w:rsid w:val="009253E0"/>
    <w:rsid w:val="00930999"/>
    <w:rsid w:val="00932899"/>
    <w:rsid w:val="009513F9"/>
    <w:rsid w:val="00973E76"/>
    <w:rsid w:val="009A474D"/>
    <w:rsid w:val="009A59B4"/>
    <w:rsid w:val="009E0F47"/>
    <w:rsid w:val="009E413E"/>
    <w:rsid w:val="009E5972"/>
    <w:rsid w:val="009F1854"/>
    <w:rsid w:val="009F3FD3"/>
    <w:rsid w:val="009F7BF6"/>
    <w:rsid w:val="00A40E6F"/>
    <w:rsid w:val="00A44DC6"/>
    <w:rsid w:val="00A719AE"/>
    <w:rsid w:val="00AD4D4E"/>
    <w:rsid w:val="00AF471A"/>
    <w:rsid w:val="00AF47DE"/>
    <w:rsid w:val="00B14E3B"/>
    <w:rsid w:val="00B171EE"/>
    <w:rsid w:val="00B17DD7"/>
    <w:rsid w:val="00B442E1"/>
    <w:rsid w:val="00B563AE"/>
    <w:rsid w:val="00B816A2"/>
    <w:rsid w:val="00B85660"/>
    <w:rsid w:val="00BC6EA9"/>
    <w:rsid w:val="00BF462A"/>
    <w:rsid w:val="00C16C81"/>
    <w:rsid w:val="00C200D5"/>
    <w:rsid w:val="00C221FF"/>
    <w:rsid w:val="00C22BBA"/>
    <w:rsid w:val="00C3769F"/>
    <w:rsid w:val="00C537F6"/>
    <w:rsid w:val="00C55A9C"/>
    <w:rsid w:val="00C6078C"/>
    <w:rsid w:val="00C8335A"/>
    <w:rsid w:val="00C901DD"/>
    <w:rsid w:val="00C944DD"/>
    <w:rsid w:val="00CA0BDF"/>
    <w:rsid w:val="00CA5BE8"/>
    <w:rsid w:val="00CB5802"/>
    <w:rsid w:val="00CC6DE6"/>
    <w:rsid w:val="00CE3876"/>
    <w:rsid w:val="00CF5DBA"/>
    <w:rsid w:val="00D26513"/>
    <w:rsid w:val="00D42D4F"/>
    <w:rsid w:val="00D44374"/>
    <w:rsid w:val="00D54B88"/>
    <w:rsid w:val="00D829DD"/>
    <w:rsid w:val="00D978A2"/>
    <w:rsid w:val="00DB6C00"/>
    <w:rsid w:val="00DF00D4"/>
    <w:rsid w:val="00DF4C6F"/>
    <w:rsid w:val="00E55E2A"/>
    <w:rsid w:val="00ED1BB2"/>
    <w:rsid w:val="00EF5E71"/>
    <w:rsid w:val="00F349D3"/>
    <w:rsid w:val="00F3676F"/>
    <w:rsid w:val="00F868FE"/>
    <w:rsid w:val="00FB0B28"/>
    <w:rsid w:val="00FB5D19"/>
    <w:rsid w:val="00FC0DA9"/>
    <w:rsid w:val="00FC77C0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6EA9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C6E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E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6E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6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A9"/>
  </w:style>
  <w:style w:type="paragraph" w:styleId="Footer">
    <w:name w:val="footer"/>
    <w:basedOn w:val="Normal"/>
    <w:link w:val="FooterChar"/>
    <w:uiPriority w:val="99"/>
    <w:unhideWhenUsed/>
    <w:rsid w:val="00BC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A68D-AABF-4CFA-82DC-06B71682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94</cp:revision>
  <cp:lastPrinted>2024-05-30T15:47:00Z</cp:lastPrinted>
  <dcterms:created xsi:type="dcterms:W3CDTF">2024-03-08T21:03:00Z</dcterms:created>
  <dcterms:modified xsi:type="dcterms:W3CDTF">2024-05-30T15:47:00Z</dcterms:modified>
</cp:coreProperties>
</file>