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30082C" w:rsidRDefault="00831177">
      <w:pPr>
        <w:widowControl/>
        <w:jc w:val="center"/>
        <w:rPr>
          <w:rFonts w:ascii="宋体" w:eastAsia="宋体" w:hAnsi="宋体" w:cs="宋体"/>
          <w:b/>
          <w:bCs/>
          <w:kern w:val="0"/>
          <w:sz w:val="28"/>
          <w:szCs w:val="28"/>
          <w:lang w:bidi="ar"/>
        </w:rPr>
      </w:pPr>
      <w:r>
        <w:rPr>
          <w:rFonts w:ascii="宋体" w:eastAsia="宋体" w:hAnsi="宋体" w:cs="宋体" w:hint="eastAsia"/>
          <w:b/>
          <w:bCs/>
          <w:kern w:val="0"/>
          <w:sz w:val="28"/>
          <w:szCs w:val="28"/>
          <w:lang w:bidi="ar"/>
        </w:rPr>
        <w:t>大学图书馆管理系统开发——需求文档</w:t>
      </w:r>
    </w:p>
    <w:p w:rsidR="0030082C" w:rsidRDefault="00831177">
      <w:pPr>
        <w:widowControl/>
        <w:jc w:val="center"/>
        <w:rPr>
          <w:b/>
          <w:bCs/>
        </w:rPr>
      </w:pPr>
      <w:r>
        <w:rPr>
          <w:rFonts w:ascii="宋体" w:eastAsia="宋体" w:hAnsi="宋体" w:cs="宋体"/>
          <w:b/>
          <w:bCs/>
          <w:kern w:val="0"/>
          <w:sz w:val="24"/>
          <w:lang w:bidi="ar"/>
        </w:rPr>
        <w:t>总体目标</w:t>
      </w:r>
    </w:p>
    <w:p w:rsidR="0030082C" w:rsidRDefault="00831177">
      <w:pPr>
        <w:widowControl/>
        <w:ind w:firstLine="420"/>
        <w:jc w:val="left"/>
        <w:rPr>
          <w:rFonts w:ascii="宋体" w:eastAsia="宋体" w:hAnsi="宋体" w:cs="宋体"/>
          <w:kern w:val="0"/>
          <w:sz w:val="24"/>
          <w:lang w:bidi="ar"/>
        </w:rPr>
      </w:pPr>
      <w:r>
        <w:rPr>
          <w:rFonts w:ascii="宋体" w:eastAsia="宋体" w:hAnsi="宋体" w:cs="宋体"/>
          <w:kern w:val="0"/>
          <w:sz w:val="24"/>
          <w:lang w:bidi="ar"/>
        </w:rPr>
        <w:t>本</w:t>
      </w:r>
      <w:r>
        <w:rPr>
          <w:rFonts w:ascii="宋体" w:eastAsia="宋体" w:hAnsi="宋体" w:cs="宋体" w:hint="eastAsia"/>
          <w:kern w:val="0"/>
          <w:sz w:val="24"/>
          <w:lang w:bidi="ar"/>
        </w:rPr>
        <w:t>项目</w:t>
      </w:r>
      <w:r>
        <w:rPr>
          <w:rFonts w:ascii="宋体" w:eastAsia="宋体" w:hAnsi="宋体" w:cs="宋体"/>
          <w:kern w:val="0"/>
          <w:sz w:val="24"/>
          <w:lang w:bidi="ar"/>
        </w:rPr>
        <w:t>的总体目标是开发一个既方便操作又有安全保障</w:t>
      </w:r>
      <w:r>
        <w:rPr>
          <w:rFonts w:ascii="宋体" w:eastAsia="宋体" w:hAnsi="宋体" w:cs="宋体" w:hint="eastAsia"/>
          <w:kern w:val="0"/>
          <w:sz w:val="24"/>
          <w:lang w:bidi="ar"/>
        </w:rPr>
        <w:t>的</w:t>
      </w:r>
      <w:r>
        <w:rPr>
          <w:rFonts w:ascii="宋体" w:eastAsia="宋体" w:hAnsi="宋体" w:cs="宋体"/>
          <w:kern w:val="0"/>
          <w:sz w:val="24"/>
          <w:lang w:bidi="ar"/>
        </w:rPr>
        <w:t>智能化图书馆管理系统。通过图书馆前台工作人员，系统维护人员，财务管理</w:t>
      </w:r>
      <w:r>
        <w:rPr>
          <w:rFonts w:ascii="宋体" w:eastAsia="宋体" w:hAnsi="宋体" w:cs="宋体" w:hint="eastAsia"/>
          <w:kern w:val="0"/>
          <w:sz w:val="24"/>
          <w:lang w:bidi="ar"/>
        </w:rPr>
        <w:t>等相关</w:t>
      </w:r>
      <w:r>
        <w:rPr>
          <w:rFonts w:ascii="宋体" w:eastAsia="宋体" w:hAnsi="宋体" w:cs="宋体"/>
          <w:kern w:val="0"/>
          <w:sz w:val="24"/>
          <w:lang w:bidi="ar"/>
        </w:rPr>
        <w:t>人员</w:t>
      </w:r>
      <w:r>
        <w:rPr>
          <w:rFonts w:ascii="宋体" w:eastAsia="宋体" w:hAnsi="宋体" w:cs="宋体" w:hint="eastAsia"/>
          <w:kern w:val="0"/>
          <w:sz w:val="24"/>
          <w:lang w:bidi="ar"/>
        </w:rPr>
        <w:t>的协同工作保证整个图书馆系统的</w:t>
      </w:r>
      <w:r>
        <w:rPr>
          <w:rFonts w:ascii="宋体" w:eastAsia="宋体" w:hAnsi="宋体" w:cs="宋体"/>
          <w:kern w:val="0"/>
          <w:sz w:val="24"/>
          <w:lang w:bidi="ar"/>
        </w:rPr>
        <w:t>运作</w:t>
      </w:r>
      <w:r>
        <w:rPr>
          <w:rFonts w:ascii="宋体" w:eastAsia="宋体" w:hAnsi="宋体" w:cs="宋体" w:hint="eastAsia"/>
          <w:kern w:val="0"/>
          <w:sz w:val="24"/>
          <w:lang w:bidi="ar"/>
        </w:rPr>
        <w:t>，实现对</w:t>
      </w:r>
      <w:r>
        <w:rPr>
          <w:rFonts w:ascii="宋体" w:eastAsia="宋体" w:hAnsi="宋体" w:cs="宋体"/>
          <w:kern w:val="0"/>
          <w:sz w:val="24"/>
          <w:lang w:bidi="ar"/>
        </w:rPr>
        <w:t>图书馆书籍与读者</w:t>
      </w:r>
      <w:r>
        <w:rPr>
          <w:rFonts w:ascii="宋体" w:eastAsia="宋体" w:hAnsi="宋体" w:cs="宋体" w:hint="eastAsia"/>
          <w:kern w:val="0"/>
          <w:sz w:val="24"/>
          <w:lang w:bidi="ar"/>
        </w:rPr>
        <w:t>的相关操作的</w:t>
      </w:r>
      <w:r>
        <w:rPr>
          <w:rFonts w:ascii="宋体" w:eastAsia="宋体" w:hAnsi="宋体" w:cs="宋体"/>
          <w:kern w:val="0"/>
          <w:sz w:val="24"/>
          <w:lang w:bidi="ar"/>
        </w:rPr>
        <w:t>管理，读者可以通过图书馆前台、智能终端、电脑端进行相应的办读书证，借书，还书，查询，预约借书，修改信息等</w:t>
      </w:r>
      <w:r>
        <w:rPr>
          <w:rFonts w:ascii="宋体" w:eastAsia="宋体" w:hAnsi="宋体" w:cs="宋体" w:hint="eastAsia"/>
          <w:kern w:val="0"/>
          <w:sz w:val="24"/>
          <w:lang w:bidi="ar"/>
        </w:rPr>
        <w:t>操作；</w:t>
      </w:r>
      <w:r>
        <w:rPr>
          <w:rFonts w:ascii="宋体" w:eastAsia="宋体" w:hAnsi="宋体" w:cs="宋体"/>
          <w:kern w:val="0"/>
          <w:sz w:val="24"/>
          <w:lang w:bidi="ar"/>
        </w:rPr>
        <w:t>前台工作人员通过录入新书，借书证管理，读者的借还书</w:t>
      </w:r>
      <w:r>
        <w:rPr>
          <w:rFonts w:ascii="宋体" w:eastAsia="宋体" w:hAnsi="宋体" w:cs="宋体" w:hint="eastAsia"/>
          <w:kern w:val="0"/>
          <w:sz w:val="24"/>
          <w:lang w:bidi="ar"/>
        </w:rPr>
        <w:t>操作等与</w:t>
      </w:r>
      <w:r>
        <w:rPr>
          <w:rFonts w:ascii="宋体" w:eastAsia="宋体" w:hAnsi="宋体" w:cs="宋体"/>
          <w:kern w:val="0"/>
          <w:sz w:val="24"/>
          <w:lang w:bidi="ar"/>
        </w:rPr>
        <w:t>系统</w:t>
      </w:r>
      <w:r>
        <w:rPr>
          <w:rFonts w:ascii="宋体" w:eastAsia="宋体" w:hAnsi="宋体" w:cs="宋体" w:hint="eastAsia"/>
          <w:kern w:val="0"/>
          <w:sz w:val="24"/>
          <w:lang w:bidi="ar"/>
        </w:rPr>
        <w:t>进行交互并对系统的相关</w:t>
      </w:r>
      <w:r>
        <w:rPr>
          <w:rFonts w:ascii="宋体" w:eastAsia="宋体" w:hAnsi="宋体" w:cs="宋体"/>
          <w:kern w:val="0"/>
          <w:sz w:val="24"/>
          <w:lang w:bidi="ar"/>
        </w:rPr>
        <w:t>数据进行更新与</w:t>
      </w:r>
      <w:r>
        <w:rPr>
          <w:rFonts w:ascii="宋体" w:eastAsia="宋体" w:hAnsi="宋体" w:cs="宋体" w:hint="eastAsia"/>
          <w:kern w:val="0"/>
          <w:sz w:val="24"/>
          <w:lang w:bidi="ar"/>
        </w:rPr>
        <w:t>操作；</w:t>
      </w:r>
      <w:r>
        <w:rPr>
          <w:rFonts w:ascii="宋体" w:eastAsia="宋体" w:hAnsi="宋体" w:cs="宋体"/>
          <w:kern w:val="0"/>
          <w:sz w:val="24"/>
          <w:lang w:bidi="ar"/>
        </w:rPr>
        <w:t>系统维护人员</w:t>
      </w:r>
      <w:r>
        <w:rPr>
          <w:rFonts w:ascii="宋体" w:eastAsia="宋体" w:hAnsi="宋体" w:cs="宋体" w:hint="eastAsia"/>
          <w:kern w:val="0"/>
          <w:sz w:val="24"/>
          <w:lang w:bidi="ar"/>
        </w:rPr>
        <w:t>负责</w:t>
      </w:r>
      <w:r>
        <w:rPr>
          <w:rFonts w:ascii="宋体" w:eastAsia="宋体" w:hAnsi="宋体" w:cs="宋体"/>
          <w:kern w:val="0"/>
          <w:sz w:val="24"/>
          <w:lang w:bidi="ar"/>
        </w:rPr>
        <w:t>对系统数据和参数进行查询修改</w:t>
      </w:r>
      <w:r>
        <w:rPr>
          <w:rFonts w:ascii="宋体" w:eastAsia="宋体" w:hAnsi="宋体" w:cs="宋体" w:hint="eastAsia"/>
          <w:kern w:val="0"/>
          <w:sz w:val="24"/>
          <w:lang w:bidi="ar"/>
        </w:rPr>
        <w:t>和维护工作；</w:t>
      </w:r>
      <w:r>
        <w:rPr>
          <w:rFonts w:ascii="宋体" w:eastAsia="宋体" w:hAnsi="宋体" w:cs="宋体"/>
          <w:kern w:val="0"/>
          <w:sz w:val="24"/>
          <w:lang w:bidi="ar"/>
        </w:rPr>
        <w:t>财务人员</w:t>
      </w:r>
      <w:r>
        <w:rPr>
          <w:rFonts w:ascii="宋体" w:eastAsia="宋体" w:hAnsi="宋体" w:cs="宋体" w:hint="eastAsia"/>
          <w:kern w:val="0"/>
          <w:sz w:val="24"/>
          <w:lang w:bidi="ar"/>
        </w:rPr>
        <w:t>负责</w:t>
      </w:r>
      <w:r>
        <w:rPr>
          <w:rFonts w:ascii="宋体" w:eastAsia="宋体" w:hAnsi="宋体" w:cs="宋体"/>
          <w:kern w:val="0"/>
          <w:sz w:val="24"/>
          <w:lang w:bidi="ar"/>
        </w:rPr>
        <w:t>对图书馆的</w:t>
      </w:r>
      <w:r>
        <w:rPr>
          <w:rFonts w:ascii="宋体" w:eastAsia="宋体" w:hAnsi="宋体" w:cs="宋体" w:hint="eastAsia"/>
          <w:kern w:val="0"/>
          <w:sz w:val="24"/>
          <w:lang w:bidi="ar"/>
        </w:rPr>
        <w:t>系列</w:t>
      </w:r>
      <w:r>
        <w:rPr>
          <w:rFonts w:ascii="宋体" w:eastAsia="宋体" w:hAnsi="宋体" w:cs="宋体"/>
          <w:kern w:val="0"/>
          <w:sz w:val="24"/>
          <w:lang w:bidi="ar"/>
        </w:rPr>
        <w:t>财务进行管理。</w:t>
      </w:r>
    </w:p>
    <w:p w:rsidR="0030082C" w:rsidRDefault="0030082C">
      <w:pPr>
        <w:widowControl/>
        <w:ind w:firstLine="420"/>
        <w:jc w:val="left"/>
        <w:rPr>
          <w:rFonts w:ascii="宋体" w:eastAsia="宋体" w:hAnsi="宋体" w:cs="宋体"/>
          <w:kern w:val="0"/>
          <w:sz w:val="24"/>
          <w:lang w:bidi="ar"/>
        </w:rPr>
      </w:pPr>
    </w:p>
    <w:p w:rsidR="0030082C" w:rsidRDefault="0030082C">
      <w:pPr>
        <w:widowControl/>
        <w:ind w:firstLine="420"/>
        <w:jc w:val="left"/>
        <w:rPr>
          <w:rFonts w:ascii="宋体" w:eastAsia="宋体" w:hAnsi="宋体" w:cs="宋体"/>
          <w:kern w:val="0"/>
          <w:sz w:val="24"/>
          <w:lang w:bidi="ar"/>
        </w:rPr>
      </w:pPr>
    </w:p>
    <w:p w:rsidR="0030082C" w:rsidRDefault="00831177">
      <w:pPr>
        <w:widowControl/>
        <w:jc w:val="left"/>
        <w:rPr>
          <w:rFonts w:ascii="宋体" w:eastAsia="宋体" w:hAnsi="宋体" w:cs="宋体"/>
          <w:kern w:val="0"/>
          <w:sz w:val="24"/>
          <w:lang w:bidi="ar"/>
        </w:rPr>
      </w:pPr>
      <w:r>
        <w:rPr>
          <w:rFonts w:ascii="宋体" w:eastAsia="宋体" w:hAnsi="宋体" w:cs="宋体" w:hint="eastAsia"/>
          <w:kern w:val="0"/>
          <w:sz w:val="24"/>
          <w:lang w:bidi="ar"/>
        </w:rPr>
        <w:t>【一、数据模型】</w:t>
      </w:r>
    </w:p>
    <w:p w:rsidR="0030082C" w:rsidRDefault="00831177">
      <w:r>
        <w:rPr>
          <w:rFonts w:hint="eastAsia"/>
        </w:rPr>
        <w:t>介绍：从需求中共识别出</w:t>
      </w:r>
      <w:r>
        <w:rPr>
          <w:rFonts w:hint="eastAsia"/>
        </w:rPr>
        <w:t>14</w:t>
      </w:r>
      <w:r>
        <w:rPr>
          <w:rFonts w:hint="eastAsia"/>
        </w:rPr>
        <w:t>个类（读者，图书，图书馆数据库，数据库接口，图书馆管理系统，网络终端，自助终端，前台，财务人员，维护人员，维护人员功能模块，财务人员功能模块，前台人员功能模块，读者功能模块），使用</w:t>
      </w:r>
      <w:r>
        <w:rPr>
          <w:rFonts w:hint="eastAsia"/>
        </w:rPr>
        <w:t>uml</w:t>
      </w:r>
      <w:r>
        <w:rPr>
          <w:rFonts w:hint="eastAsia"/>
        </w:rPr>
        <w:t>类图对这些类之间的关系进行了建模。</w:t>
      </w:r>
    </w:p>
    <w:p w:rsidR="0030082C" w:rsidRDefault="0030082C"/>
    <w:p w:rsidR="0030082C" w:rsidRDefault="00831177">
      <w:pPr>
        <w:jc w:val="left"/>
      </w:pPr>
      <w:r>
        <w:rPr>
          <w:rFonts w:hint="eastAsia"/>
        </w:rPr>
        <w:t>UML</w:t>
      </w:r>
      <w:r>
        <w:rPr>
          <w:rFonts w:hint="eastAsia"/>
        </w:rPr>
        <w:t>类图：</w:t>
      </w:r>
    </w:p>
    <w:p w:rsidR="0030082C" w:rsidRDefault="00831177">
      <w:pPr>
        <w:jc w:val="left"/>
      </w:pPr>
      <w:r>
        <w:rPr>
          <w:noProof/>
        </w:rPr>
        <w:drawing>
          <wp:inline distT="0" distB="0" distL="0" distR="0">
            <wp:extent cx="5274310" cy="421703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5274310" cy="4217035"/>
                    </a:xfrm>
                    <a:prstGeom prst="rect">
                      <a:avLst/>
                    </a:prstGeom>
                  </pic:spPr>
                </pic:pic>
              </a:graphicData>
            </a:graphic>
          </wp:inline>
        </w:drawing>
      </w:r>
    </w:p>
    <w:p w:rsidR="0030082C" w:rsidRDefault="0030082C">
      <w:pPr>
        <w:jc w:val="left"/>
      </w:pPr>
    </w:p>
    <w:p w:rsidR="0030082C" w:rsidRDefault="00831177">
      <w:pPr>
        <w:jc w:val="left"/>
      </w:pPr>
      <w:r>
        <w:rPr>
          <w:rFonts w:hint="eastAsia"/>
        </w:rPr>
        <w:t>【二、用况模型】</w:t>
      </w:r>
    </w:p>
    <w:p w:rsidR="0030082C" w:rsidRDefault="00831177">
      <w:pPr>
        <w:jc w:val="left"/>
      </w:pPr>
      <w:r>
        <w:rPr>
          <w:rFonts w:hint="eastAsia"/>
        </w:rPr>
        <w:lastRenderedPageBreak/>
        <w:t>1.UML</w:t>
      </w:r>
      <w:r>
        <w:rPr>
          <w:rFonts w:hint="eastAsia"/>
        </w:rPr>
        <w:t>用况图</w:t>
      </w:r>
    </w:p>
    <w:p w:rsidR="0030082C" w:rsidRDefault="00831177">
      <w:pPr>
        <w:jc w:val="left"/>
      </w:pPr>
      <w:r>
        <w:rPr>
          <w:rFonts w:hint="eastAsia"/>
        </w:rPr>
        <w:t>介绍：下图使用</w:t>
      </w:r>
      <w:r>
        <w:rPr>
          <w:rFonts w:hint="eastAsia"/>
        </w:rPr>
        <w:t>uml</w:t>
      </w:r>
      <w:r>
        <w:rPr>
          <w:rFonts w:hint="eastAsia"/>
        </w:rPr>
        <w:t>用况图对用户及工作人员（前台，财务，维护）和图书馆管理系统的用况进行了建模。</w:t>
      </w:r>
    </w:p>
    <w:p w:rsidR="0030082C" w:rsidRDefault="00831177">
      <w:pPr>
        <w:jc w:val="left"/>
      </w:pPr>
      <w:r>
        <w:rPr>
          <w:rFonts w:hint="eastAsia"/>
          <w:noProof/>
        </w:rPr>
        <w:drawing>
          <wp:anchor distT="0" distB="0" distL="114300" distR="114300" simplePos="0" relativeHeight="251654144" behindDoc="1" locked="0" layoutInCell="1" allowOverlap="1">
            <wp:simplePos x="0" y="0"/>
            <wp:positionH relativeFrom="column">
              <wp:posOffset>-325755</wp:posOffset>
            </wp:positionH>
            <wp:positionV relativeFrom="paragraph">
              <wp:posOffset>180340</wp:posOffset>
            </wp:positionV>
            <wp:extent cx="5896610" cy="6783705"/>
            <wp:effectExtent l="0" t="0" r="8890" b="17145"/>
            <wp:wrapThrough wrapText="bothSides">
              <wp:wrapPolygon edited="0">
                <wp:start x="0" y="0"/>
                <wp:lineTo x="0" y="21533"/>
                <wp:lineTo x="21563" y="21533"/>
                <wp:lineTo x="21563" y="0"/>
                <wp:lineTo x="0" y="0"/>
              </wp:wrapPolygon>
            </wp:wrapThrough>
            <wp:docPr id="2" name="图片 2" descr="用况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用况图"/>
                    <pic:cNvPicPr>
                      <a:picLocks noChangeAspect="1"/>
                    </pic:cNvPicPr>
                  </pic:nvPicPr>
                  <pic:blipFill>
                    <a:blip r:embed="rId7"/>
                    <a:stretch>
                      <a:fillRect/>
                    </a:stretch>
                  </pic:blipFill>
                  <pic:spPr>
                    <a:xfrm>
                      <a:off x="0" y="0"/>
                      <a:ext cx="5896610" cy="6783705"/>
                    </a:xfrm>
                    <a:prstGeom prst="rect">
                      <a:avLst/>
                    </a:prstGeom>
                  </pic:spPr>
                </pic:pic>
              </a:graphicData>
            </a:graphic>
          </wp:anchor>
        </w:drawing>
      </w:r>
    </w:p>
    <w:p w:rsidR="0030082C" w:rsidRDefault="0030082C">
      <w:pPr>
        <w:jc w:val="left"/>
      </w:pPr>
    </w:p>
    <w:p w:rsidR="0030082C" w:rsidRDefault="0030082C">
      <w:pPr>
        <w:jc w:val="left"/>
      </w:pPr>
    </w:p>
    <w:p w:rsidR="0030082C" w:rsidRDefault="0030082C">
      <w:pPr>
        <w:jc w:val="left"/>
      </w:pPr>
    </w:p>
    <w:p w:rsidR="0030082C" w:rsidRDefault="0030082C">
      <w:pPr>
        <w:jc w:val="left"/>
      </w:pPr>
    </w:p>
    <w:p w:rsidR="0030082C" w:rsidRDefault="0030082C">
      <w:pPr>
        <w:jc w:val="left"/>
      </w:pPr>
    </w:p>
    <w:p w:rsidR="0030082C" w:rsidRDefault="00831177">
      <w:pPr>
        <w:numPr>
          <w:ilvl w:val="0"/>
          <w:numId w:val="1"/>
        </w:numPr>
        <w:jc w:val="left"/>
      </w:pPr>
      <w:r>
        <w:rPr>
          <w:rFonts w:hint="eastAsia"/>
        </w:rPr>
        <w:lastRenderedPageBreak/>
        <w:t>UML</w:t>
      </w:r>
      <w:r>
        <w:rPr>
          <w:rFonts w:hint="eastAsia"/>
        </w:rPr>
        <w:t>活动图</w:t>
      </w:r>
    </w:p>
    <w:p w:rsidR="00FC54E4" w:rsidRDefault="00FC54E4" w:rsidP="00FC54E4">
      <w:pPr>
        <w:jc w:val="left"/>
      </w:pPr>
      <w:r>
        <w:rPr>
          <w:rFonts w:hint="eastAsia"/>
        </w:rPr>
        <w:t>以下使用</w:t>
      </w:r>
      <w:r>
        <w:rPr>
          <w:rFonts w:hint="eastAsia"/>
        </w:rPr>
        <w:t>uml</w:t>
      </w:r>
      <w:r>
        <w:rPr>
          <w:rFonts w:hint="eastAsia"/>
        </w:rPr>
        <w:t>活动图将</w:t>
      </w:r>
      <w:r w:rsidRPr="00FC54E4">
        <w:rPr>
          <w:rFonts w:hint="eastAsia"/>
        </w:rPr>
        <w:t>整个图书管理系统分为四大部分进行活动行为分析</w:t>
      </w:r>
      <w:r>
        <w:rPr>
          <w:rFonts w:hint="eastAsia"/>
        </w:rPr>
        <w:t>建模</w:t>
      </w:r>
      <w:r w:rsidRPr="00FC54E4">
        <w:rPr>
          <w:rFonts w:hint="eastAsia"/>
        </w:rPr>
        <w:t>。</w:t>
      </w:r>
    </w:p>
    <w:p w:rsidR="0085286D" w:rsidRDefault="0085286D" w:rsidP="0085286D">
      <w:pPr>
        <w:jc w:val="left"/>
        <w:rPr>
          <w:rFonts w:hint="eastAsia"/>
        </w:rPr>
      </w:pPr>
      <w:r>
        <w:rPr>
          <w:rFonts w:hint="eastAsia"/>
        </w:rPr>
        <w:t>读者终端</w:t>
      </w:r>
    </w:p>
    <w:p w:rsidR="0085286D" w:rsidRPr="0085286D" w:rsidRDefault="0085286D" w:rsidP="0085286D">
      <w:pPr>
        <w:jc w:val="left"/>
        <w:rPr>
          <w:rFonts w:hint="eastAsia"/>
        </w:rPr>
      </w:pPr>
      <w:r>
        <w:rPr>
          <w:rFonts w:hint="eastAsia"/>
        </w:rPr>
        <w:t>该部分以读者为主要活动对象描述了读者在实体终端预约图书，修改个人信息，挂失，办理借书卡，借还书，查询书籍信息，以及在网络终端上挂失，修改个人信息，预约图书，查询书籍信息等活动的流程。</w:t>
      </w:r>
    </w:p>
    <w:p w:rsidR="00FC54E4" w:rsidRDefault="00FC54E4" w:rsidP="0085286D">
      <w:pPr>
        <w:jc w:val="left"/>
      </w:pPr>
      <w:r>
        <w:rPr>
          <w:noProof/>
        </w:rPr>
        <w:drawing>
          <wp:inline distT="0" distB="0" distL="0" distR="0" wp14:anchorId="50F5DB20" wp14:editId="3E330C1C">
            <wp:extent cx="5274310" cy="334010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340100"/>
                    </a:xfrm>
                    <a:prstGeom prst="rect">
                      <a:avLst/>
                    </a:prstGeom>
                  </pic:spPr>
                </pic:pic>
              </a:graphicData>
            </a:graphic>
          </wp:inline>
        </w:drawing>
      </w:r>
    </w:p>
    <w:p w:rsidR="0030082C" w:rsidRDefault="0030082C">
      <w:pPr>
        <w:jc w:val="left"/>
      </w:pPr>
    </w:p>
    <w:p w:rsidR="0085286D" w:rsidRDefault="0085286D" w:rsidP="0085286D">
      <w:pPr>
        <w:jc w:val="left"/>
        <w:rPr>
          <w:rFonts w:hint="eastAsia"/>
        </w:rPr>
      </w:pPr>
      <w:r>
        <w:rPr>
          <w:rFonts w:hint="eastAsia"/>
        </w:rPr>
        <w:t>管理系统</w:t>
      </w:r>
    </w:p>
    <w:p w:rsidR="0085286D" w:rsidRDefault="0085286D" w:rsidP="0085286D">
      <w:pPr>
        <w:jc w:val="left"/>
      </w:pPr>
      <w:r>
        <w:rPr>
          <w:rFonts w:hint="eastAsia"/>
        </w:rPr>
        <w:t>该部分以维护管理人员为活动主要对象描述了系统内部参数修改与查询活动的流程。</w:t>
      </w:r>
    </w:p>
    <w:p w:rsidR="0085286D" w:rsidRDefault="0085286D">
      <w:pPr>
        <w:jc w:val="left"/>
      </w:pPr>
    </w:p>
    <w:p w:rsidR="0085286D" w:rsidRDefault="0085286D">
      <w:pPr>
        <w:jc w:val="left"/>
      </w:pPr>
      <w:r>
        <w:rPr>
          <w:noProof/>
        </w:rPr>
        <w:drawing>
          <wp:inline distT="0" distB="0" distL="0" distR="0" wp14:anchorId="66A42DF8" wp14:editId="32EFB0E1">
            <wp:extent cx="5274310" cy="2550795"/>
            <wp:effectExtent l="0" t="0" r="2540"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550795"/>
                    </a:xfrm>
                    <a:prstGeom prst="rect">
                      <a:avLst/>
                    </a:prstGeom>
                  </pic:spPr>
                </pic:pic>
              </a:graphicData>
            </a:graphic>
          </wp:inline>
        </w:drawing>
      </w:r>
    </w:p>
    <w:p w:rsidR="0085286D" w:rsidRDefault="0085286D">
      <w:pPr>
        <w:jc w:val="left"/>
      </w:pPr>
    </w:p>
    <w:p w:rsidR="0085286D" w:rsidRDefault="0085286D" w:rsidP="0085286D">
      <w:pPr>
        <w:jc w:val="left"/>
        <w:rPr>
          <w:rFonts w:hint="eastAsia"/>
        </w:rPr>
      </w:pPr>
      <w:r>
        <w:rPr>
          <w:rFonts w:hint="eastAsia"/>
        </w:rPr>
        <w:t>前台系统</w:t>
      </w:r>
    </w:p>
    <w:p w:rsidR="0085286D" w:rsidRDefault="0085286D" w:rsidP="0085286D">
      <w:pPr>
        <w:jc w:val="left"/>
      </w:pPr>
      <w:r>
        <w:rPr>
          <w:rFonts w:hint="eastAsia"/>
        </w:rPr>
        <w:t>该部分以前台的工作人员为主要活动对象，描述了收取违约金，录入新书，办理借书证，借还书，挂失，修改个人信息，预约图书，查询书籍信息等活动的流程。</w:t>
      </w:r>
    </w:p>
    <w:p w:rsidR="0085286D" w:rsidRDefault="0085286D">
      <w:pPr>
        <w:jc w:val="left"/>
      </w:pPr>
    </w:p>
    <w:p w:rsidR="0085286D" w:rsidRDefault="0085286D">
      <w:pPr>
        <w:jc w:val="left"/>
      </w:pPr>
    </w:p>
    <w:p w:rsidR="0085286D" w:rsidRDefault="0085286D">
      <w:pPr>
        <w:jc w:val="left"/>
      </w:pPr>
      <w:r>
        <w:rPr>
          <w:noProof/>
        </w:rPr>
        <w:drawing>
          <wp:inline distT="0" distB="0" distL="0" distR="0" wp14:anchorId="692FA315" wp14:editId="33BBAE15">
            <wp:extent cx="5274310" cy="3878580"/>
            <wp:effectExtent l="0" t="0" r="254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878580"/>
                    </a:xfrm>
                    <a:prstGeom prst="rect">
                      <a:avLst/>
                    </a:prstGeom>
                  </pic:spPr>
                </pic:pic>
              </a:graphicData>
            </a:graphic>
          </wp:inline>
        </w:drawing>
      </w:r>
    </w:p>
    <w:p w:rsidR="0085286D" w:rsidRDefault="0085286D" w:rsidP="0085286D">
      <w:pPr>
        <w:jc w:val="left"/>
        <w:rPr>
          <w:rFonts w:hint="eastAsia"/>
        </w:rPr>
      </w:pPr>
      <w:r>
        <w:rPr>
          <w:rFonts w:hint="eastAsia"/>
        </w:rPr>
        <w:t>财务系统</w:t>
      </w:r>
    </w:p>
    <w:p w:rsidR="0085286D" w:rsidRDefault="0085286D" w:rsidP="0085286D">
      <w:pPr>
        <w:jc w:val="left"/>
      </w:pPr>
      <w:r>
        <w:rPr>
          <w:rFonts w:hint="eastAsia"/>
        </w:rPr>
        <w:t>该部分以财务管理人员为主要活动对象，描述了书籍管理，财务相关参数修改以及报表查询等活动的流程。</w:t>
      </w:r>
    </w:p>
    <w:p w:rsidR="0085286D" w:rsidRDefault="0085286D">
      <w:pPr>
        <w:jc w:val="left"/>
        <w:rPr>
          <w:rFonts w:hint="eastAsia"/>
        </w:rPr>
      </w:pPr>
      <w:r>
        <w:rPr>
          <w:noProof/>
        </w:rPr>
        <w:drawing>
          <wp:inline distT="0" distB="0" distL="0" distR="0" wp14:anchorId="66BDC1D8" wp14:editId="16322CD2">
            <wp:extent cx="5274310" cy="249745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497455"/>
                    </a:xfrm>
                    <a:prstGeom prst="rect">
                      <a:avLst/>
                    </a:prstGeom>
                  </pic:spPr>
                </pic:pic>
              </a:graphicData>
            </a:graphic>
          </wp:inline>
        </w:drawing>
      </w:r>
    </w:p>
    <w:p w:rsidR="0030082C" w:rsidRDefault="00831177">
      <w:pPr>
        <w:jc w:val="left"/>
      </w:pPr>
      <w:r>
        <w:rPr>
          <w:rFonts w:hint="eastAsia"/>
        </w:rPr>
        <w:t>【三、数据流模型】</w:t>
      </w:r>
    </w:p>
    <w:p w:rsidR="0030082C" w:rsidRDefault="00831177">
      <w:pPr>
        <w:jc w:val="left"/>
      </w:pPr>
      <w:r>
        <w:rPr>
          <w:rFonts w:hint="eastAsia"/>
        </w:rPr>
        <w:t>以下使用数据流图对图书管理系统与读者、前台、自助终端、维护人员与财务之间的数据流动关系进行了建模。</w:t>
      </w:r>
    </w:p>
    <w:p w:rsidR="0030082C" w:rsidRDefault="00831177">
      <w:pPr>
        <w:jc w:val="left"/>
      </w:pPr>
      <w:r>
        <w:rPr>
          <w:rFonts w:hint="eastAsia"/>
        </w:rPr>
        <w:t>Level 0</w:t>
      </w:r>
      <w:r>
        <w:rPr>
          <w:rFonts w:hint="eastAsia"/>
        </w:rPr>
        <w:t>：将图书管理系统看成一个主体，描述其与读者、网络终端、前台、自助终端、维护人员和财务之前的数据流动关系。</w:t>
      </w:r>
    </w:p>
    <w:p w:rsidR="0030082C" w:rsidRDefault="00831177">
      <w:pPr>
        <w:jc w:val="left"/>
      </w:pPr>
      <w:r>
        <w:rPr>
          <w:noProof/>
        </w:rPr>
        <w:lastRenderedPageBreak/>
        <w:drawing>
          <wp:inline distT="0" distB="0" distL="0" distR="0">
            <wp:extent cx="5274310" cy="3793490"/>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4310" cy="3793490"/>
                    </a:xfrm>
                    <a:prstGeom prst="rect">
                      <a:avLst/>
                    </a:prstGeom>
                  </pic:spPr>
                </pic:pic>
              </a:graphicData>
            </a:graphic>
          </wp:inline>
        </w:drawing>
      </w:r>
    </w:p>
    <w:p w:rsidR="0030082C" w:rsidRDefault="00831177">
      <w:pPr>
        <w:jc w:val="left"/>
      </w:pPr>
      <w:r>
        <w:rPr>
          <w:rFonts w:hint="eastAsia"/>
        </w:rPr>
        <w:t>Level 1</w:t>
      </w:r>
      <w:r>
        <w:rPr>
          <w:rFonts w:hint="eastAsia"/>
        </w:rPr>
        <w:t>：将图书管理系统扩展出信息通知、信息录入查询过程、数据库、系统设置四个部分，细化了其内部四个部分之间的数据流动关系。</w:t>
      </w:r>
    </w:p>
    <w:p w:rsidR="0030082C" w:rsidRDefault="00831177">
      <w:pPr>
        <w:jc w:val="left"/>
      </w:pPr>
      <w:r>
        <w:rPr>
          <w:noProof/>
        </w:rPr>
        <w:drawing>
          <wp:inline distT="0" distB="0" distL="0" distR="0">
            <wp:extent cx="5274310" cy="3298825"/>
            <wp:effectExtent l="0" t="0" r="889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274310" cy="3298825"/>
                    </a:xfrm>
                    <a:prstGeom prst="rect">
                      <a:avLst/>
                    </a:prstGeom>
                  </pic:spPr>
                </pic:pic>
              </a:graphicData>
            </a:graphic>
          </wp:inline>
        </w:drawing>
      </w:r>
    </w:p>
    <w:p w:rsidR="0030082C" w:rsidRDefault="0030082C">
      <w:pPr>
        <w:jc w:val="left"/>
      </w:pPr>
    </w:p>
    <w:p w:rsidR="0030082C" w:rsidRDefault="0030082C">
      <w:pPr>
        <w:jc w:val="left"/>
      </w:pPr>
    </w:p>
    <w:p w:rsidR="0030082C" w:rsidRDefault="0030082C">
      <w:pPr>
        <w:jc w:val="left"/>
      </w:pPr>
    </w:p>
    <w:p w:rsidR="0030082C" w:rsidRDefault="00831177">
      <w:pPr>
        <w:jc w:val="left"/>
      </w:pPr>
      <w:r>
        <w:rPr>
          <w:rFonts w:hint="eastAsia"/>
        </w:rPr>
        <w:t>Level 2</w:t>
      </w:r>
      <w:r>
        <w:rPr>
          <w:rFonts w:hint="eastAsia"/>
        </w:rPr>
        <w:t>：将图书管理系统内部进一步细分，其中信息录入查询过程分化为读者信息处理、前台信息处理、终端信息处理以及注册过程、信息修改过程、挂失过程、新书录入、还书</w:t>
      </w:r>
      <w:r>
        <w:rPr>
          <w:rFonts w:hint="eastAsia"/>
        </w:rPr>
        <w:lastRenderedPageBreak/>
        <w:t>过程、办理读书证、借书过程、财务缴纳过程等，系统设置分化成系统设置和财务参数设置，描述了以上各小部分之间的数据流动关系。</w:t>
      </w:r>
    </w:p>
    <w:p w:rsidR="0030082C" w:rsidRDefault="00831177">
      <w:pPr>
        <w:jc w:val="left"/>
      </w:pPr>
      <w:r>
        <w:rPr>
          <w:noProof/>
        </w:rPr>
        <w:drawing>
          <wp:inline distT="0" distB="0" distL="0" distR="0">
            <wp:extent cx="5274310" cy="323469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74310" cy="3234690"/>
                    </a:xfrm>
                    <a:prstGeom prst="rect">
                      <a:avLst/>
                    </a:prstGeom>
                  </pic:spPr>
                </pic:pic>
              </a:graphicData>
            </a:graphic>
          </wp:inline>
        </w:drawing>
      </w:r>
    </w:p>
    <w:p w:rsidR="0030082C" w:rsidRDefault="0030082C">
      <w:pPr>
        <w:jc w:val="left"/>
      </w:pPr>
    </w:p>
    <w:p w:rsidR="0030082C" w:rsidRDefault="00831177">
      <w:pPr>
        <w:jc w:val="left"/>
      </w:pPr>
      <w:r>
        <w:rPr>
          <w:rFonts w:hint="eastAsia"/>
        </w:rPr>
        <w:t>【四、行为模型】</w:t>
      </w:r>
    </w:p>
    <w:p w:rsidR="0030082C" w:rsidRDefault="00831177">
      <w:pPr>
        <w:jc w:val="left"/>
      </w:pPr>
      <w:r>
        <w:rPr>
          <w:rFonts w:hint="eastAsia"/>
        </w:rPr>
        <w:t>状态机图</w:t>
      </w:r>
    </w:p>
    <w:p w:rsidR="0030082C" w:rsidRDefault="00831177">
      <w:pPr>
        <w:jc w:val="left"/>
      </w:pPr>
      <w:r>
        <w:rPr>
          <w:rFonts w:hint="eastAsia"/>
        </w:rPr>
        <w:t>以下使用</w:t>
      </w:r>
      <w:r>
        <w:rPr>
          <w:rFonts w:hint="eastAsia"/>
        </w:rPr>
        <w:t>UML</w:t>
      </w:r>
      <w:r>
        <w:rPr>
          <w:rFonts w:hint="eastAsia"/>
        </w:rPr>
        <w:t>状态机图对系统运行中重要的状态改变进行了建模。</w:t>
      </w:r>
    </w:p>
    <w:p w:rsidR="0030082C" w:rsidRDefault="00831177">
      <w:pPr>
        <w:numPr>
          <w:ilvl w:val="0"/>
          <w:numId w:val="2"/>
        </w:numPr>
        <w:jc w:val="left"/>
      </w:pPr>
      <w:bookmarkStart w:id="0" w:name="OLE_LINK1"/>
      <w:r>
        <w:rPr>
          <w:rFonts w:hint="eastAsia"/>
        </w:rPr>
        <w:t>读者借还书状态机图：读者在借还书过程中书籍的状态变化。</w:t>
      </w:r>
    </w:p>
    <w:bookmarkEnd w:id="0"/>
    <w:p w:rsidR="0030082C" w:rsidRDefault="00831177">
      <w:pPr>
        <w:jc w:val="left"/>
      </w:pPr>
      <w:r>
        <w:rPr>
          <w:noProof/>
        </w:rPr>
        <w:drawing>
          <wp:inline distT="0" distB="0" distL="114300" distR="114300">
            <wp:extent cx="5270500" cy="3364865"/>
            <wp:effectExtent l="0" t="0" r="6350" b="698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5"/>
                    <a:stretch>
                      <a:fillRect/>
                    </a:stretch>
                  </pic:blipFill>
                  <pic:spPr>
                    <a:xfrm>
                      <a:off x="0" y="0"/>
                      <a:ext cx="5270500" cy="3364865"/>
                    </a:xfrm>
                    <a:prstGeom prst="rect">
                      <a:avLst/>
                    </a:prstGeom>
                    <a:noFill/>
                    <a:ln w="9525">
                      <a:noFill/>
                      <a:miter/>
                    </a:ln>
                  </pic:spPr>
                </pic:pic>
              </a:graphicData>
            </a:graphic>
          </wp:inline>
        </w:drawing>
      </w:r>
    </w:p>
    <w:p w:rsidR="0030082C" w:rsidRDefault="00831177">
      <w:pPr>
        <w:jc w:val="left"/>
      </w:pPr>
      <w:r>
        <w:rPr>
          <w:noProof/>
        </w:rPr>
        <w:lastRenderedPageBreak/>
        <w:drawing>
          <wp:anchor distT="0" distB="0" distL="114300" distR="114300" simplePos="0" relativeHeight="251655168" behindDoc="0" locked="0" layoutInCell="1" allowOverlap="1">
            <wp:simplePos x="0" y="0"/>
            <wp:positionH relativeFrom="column">
              <wp:posOffset>-902970</wp:posOffset>
            </wp:positionH>
            <wp:positionV relativeFrom="paragraph">
              <wp:posOffset>54610</wp:posOffset>
            </wp:positionV>
            <wp:extent cx="7031990" cy="2630170"/>
            <wp:effectExtent l="0" t="0" r="16510" b="17780"/>
            <wp:wrapSquare wrapText="bothSides"/>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6"/>
                    <a:stretch>
                      <a:fillRect/>
                    </a:stretch>
                  </pic:blipFill>
                  <pic:spPr>
                    <a:xfrm>
                      <a:off x="0" y="0"/>
                      <a:ext cx="7031990" cy="2630170"/>
                    </a:xfrm>
                    <a:prstGeom prst="rect">
                      <a:avLst/>
                    </a:prstGeom>
                    <a:noFill/>
                    <a:ln w="9525">
                      <a:noFill/>
                      <a:miter/>
                    </a:ln>
                  </pic:spPr>
                </pic:pic>
              </a:graphicData>
            </a:graphic>
          </wp:anchor>
        </w:drawing>
      </w:r>
    </w:p>
    <w:p w:rsidR="0030082C" w:rsidRDefault="0030082C">
      <w:pPr>
        <w:jc w:val="left"/>
      </w:pPr>
    </w:p>
    <w:p w:rsidR="0030082C" w:rsidRDefault="0030082C">
      <w:pPr>
        <w:jc w:val="left"/>
      </w:pPr>
    </w:p>
    <w:p w:rsidR="0030082C" w:rsidRDefault="0030082C">
      <w:pPr>
        <w:jc w:val="left"/>
      </w:pPr>
    </w:p>
    <w:p w:rsidR="0030082C" w:rsidRDefault="0030082C">
      <w:pPr>
        <w:jc w:val="left"/>
      </w:pPr>
    </w:p>
    <w:p w:rsidR="0030082C" w:rsidRDefault="0030082C">
      <w:pPr>
        <w:jc w:val="left"/>
      </w:pPr>
    </w:p>
    <w:p w:rsidR="0030082C" w:rsidRDefault="0030082C">
      <w:pPr>
        <w:jc w:val="left"/>
      </w:pPr>
    </w:p>
    <w:p w:rsidR="0030082C" w:rsidRDefault="0030082C">
      <w:pPr>
        <w:jc w:val="left"/>
      </w:pPr>
    </w:p>
    <w:p w:rsidR="0030082C" w:rsidRDefault="0030082C">
      <w:pPr>
        <w:jc w:val="left"/>
      </w:pPr>
    </w:p>
    <w:p w:rsidR="0030082C" w:rsidRDefault="0030082C">
      <w:pPr>
        <w:jc w:val="left"/>
      </w:pPr>
    </w:p>
    <w:p w:rsidR="0030082C" w:rsidRDefault="0030082C">
      <w:pPr>
        <w:jc w:val="left"/>
      </w:pPr>
    </w:p>
    <w:p w:rsidR="0030082C" w:rsidRDefault="0030082C">
      <w:pPr>
        <w:jc w:val="left"/>
      </w:pPr>
    </w:p>
    <w:p w:rsidR="0030082C" w:rsidRDefault="0030082C">
      <w:pPr>
        <w:jc w:val="left"/>
      </w:pPr>
    </w:p>
    <w:p w:rsidR="0030082C" w:rsidRDefault="0030082C">
      <w:pPr>
        <w:jc w:val="left"/>
      </w:pPr>
    </w:p>
    <w:p w:rsidR="0030082C" w:rsidRDefault="0030082C">
      <w:pPr>
        <w:jc w:val="left"/>
      </w:pPr>
    </w:p>
    <w:p w:rsidR="0030082C" w:rsidRDefault="00831177">
      <w:pPr>
        <w:numPr>
          <w:ilvl w:val="0"/>
          <w:numId w:val="2"/>
        </w:numPr>
        <w:jc w:val="left"/>
      </w:pPr>
      <w:r>
        <w:rPr>
          <w:rFonts w:hint="eastAsia"/>
        </w:rPr>
        <w:t>用户个人信息修改状态机图：表现用户在登录系统以及操作的过程中的用户信息状态变化。</w:t>
      </w:r>
    </w:p>
    <w:p w:rsidR="0030082C" w:rsidRDefault="00831177">
      <w:pPr>
        <w:jc w:val="left"/>
      </w:pPr>
      <w:r>
        <w:rPr>
          <w:noProof/>
        </w:rPr>
        <w:lastRenderedPageBreak/>
        <w:drawing>
          <wp:inline distT="0" distB="0" distL="114300" distR="114300">
            <wp:extent cx="3209925" cy="4168775"/>
            <wp:effectExtent l="0" t="0" r="9525" b="317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7"/>
                    <a:stretch>
                      <a:fillRect/>
                    </a:stretch>
                  </pic:blipFill>
                  <pic:spPr>
                    <a:xfrm>
                      <a:off x="0" y="0"/>
                      <a:ext cx="3209925" cy="4168775"/>
                    </a:xfrm>
                    <a:prstGeom prst="rect">
                      <a:avLst/>
                    </a:prstGeom>
                    <a:noFill/>
                    <a:ln w="9525">
                      <a:noFill/>
                      <a:miter/>
                    </a:ln>
                  </pic:spPr>
                </pic:pic>
              </a:graphicData>
            </a:graphic>
          </wp:inline>
        </w:drawing>
      </w:r>
    </w:p>
    <w:p w:rsidR="0030082C" w:rsidRDefault="00831177">
      <w:pPr>
        <w:numPr>
          <w:ilvl w:val="0"/>
          <w:numId w:val="2"/>
        </w:numPr>
        <w:jc w:val="left"/>
      </w:pPr>
      <w:r>
        <w:rPr>
          <w:rFonts w:hint="eastAsia"/>
        </w:rPr>
        <w:t>管理员录入新书状态机图：管理员录入新书的过程中书籍信息的状态变化。</w:t>
      </w:r>
    </w:p>
    <w:p w:rsidR="0030082C" w:rsidRDefault="00831177">
      <w:pPr>
        <w:jc w:val="left"/>
      </w:pPr>
      <w:r>
        <w:rPr>
          <w:noProof/>
        </w:rPr>
        <w:drawing>
          <wp:inline distT="0" distB="0" distL="114300" distR="114300">
            <wp:extent cx="3924300" cy="3179445"/>
            <wp:effectExtent l="0" t="0" r="0" b="19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8"/>
                    <a:stretch>
                      <a:fillRect/>
                    </a:stretch>
                  </pic:blipFill>
                  <pic:spPr>
                    <a:xfrm>
                      <a:off x="0" y="0"/>
                      <a:ext cx="3924300" cy="3179445"/>
                    </a:xfrm>
                    <a:prstGeom prst="rect">
                      <a:avLst/>
                    </a:prstGeom>
                    <a:noFill/>
                    <a:ln w="9525">
                      <a:noFill/>
                      <a:miter/>
                    </a:ln>
                  </pic:spPr>
                </pic:pic>
              </a:graphicData>
            </a:graphic>
          </wp:inline>
        </w:drawing>
      </w:r>
    </w:p>
    <w:p w:rsidR="0030082C" w:rsidRDefault="0030082C">
      <w:pPr>
        <w:jc w:val="left"/>
      </w:pPr>
    </w:p>
    <w:p w:rsidR="0030082C" w:rsidRDefault="0030082C">
      <w:pPr>
        <w:jc w:val="left"/>
      </w:pPr>
    </w:p>
    <w:p w:rsidR="0030082C" w:rsidRDefault="0030082C">
      <w:pPr>
        <w:jc w:val="left"/>
      </w:pPr>
    </w:p>
    <w:p w:rsidR="0030082C" w:rsidRDefault="00831177">
      <w:pPr>
        <w:numPr>
          <w:ilvl w:val="0"/>
          <w:numId w:val="2"/>
        </w:numPr>
        <w:jc w:val="left"/>
      </w:pPr>
      <w:r>
        <w:rPr>
          <w:rFonts w:hint="eastAsia"/>
        </w:rPr>
        <w:t>系统维护人员操作动态机图：系统人员在维护系统的过程中的权限状态变化。</w:t>
      </w:r>
    </w:p>
    <w:p w:rsidR="0030082C" w:rsidRDefault="00831177">
      <w:pPr>
        <w:jc w:val="left"/>
      </w:pPr>
      <w:r>
        <w:rPr>
          <w:noProof/>
        </w:rPr>
        <w:lastRenderedPageBreak/>
        <w:drawing>
          <wp:inline distT="0" distB="0" distL="114300" distR="114300">
            <wp:extent cx="3597910" cy="4518025"/>
            <wp:effectExtent l="0" t="0" r="2540" b="15875"/>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19"/>
                    <a:stretch>
                      <a:fillRect/>
                    </a:stretch>
                  </pic:blipFill>
                  <pic:spPr>
                    <a:xfrm>
                      <a:off x="0" y="0"/>
                      <a:ext cx="3597910" cy="4518025"/>
                    </a:xfrm>
                    <a:prstGeom prst="rect">
                      <a:avLst/>
                    </a:prstGeom>
                    <a:noFill/>
                    <a:ln w="9525">
                      <a:noFill/>
                      <a:miter/>
                    </a:ln>
                  </pic:spPr>
                </pic:pic>
              </a:graphicData>
            </a:graphic>
          </wp:inline>
        </w:drawing>
      </w:r>
    </w:p>
    <w:p w:rsidR="0030082C" w:rsidRDefault="00831177">
      <w:pPr>
        <w:numPr>
          <w:ilvl w:val="0"/>
          <w:numId w:val="2"/>
        </w:numPr>
        <w:jc w:val="left"/>
      </w:pPr>
      <w:r>
        <w:rPr>
          <w:rFonts w:hint="eastAsia"/>
        </w:rPr>
        <w:t>读书证办理状态机图：读者在办理证书的过程中的状态变化。</w:t>
      </w:r>
    </w:p>
    <w:p w:rsidR="0030082C" w:rsidRDefault="00831177">
      <w:pPr>
        <w:jc w:val="left"/>
      </w:pPr>
      <w:r>
        <w:rPr>
          <w:noProof/>
        </w:rPr>
        <w:drawing>
          <wp:inline distT="0" distB="0" distL="114300" distR="114300">
            <wp:extent cx="3983355" cy="2207260"/>
            <wp:effectExtent l="0" t="0" r="17145" b="2540"/>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20"/>
                    <a:stretch>
                      <a:fillRect/>
                    </a:stretch>
                  </pic:blipFill>
                  <pic:spPr>
                    <a:xfrm>
                      <a:off x="0" y="0"/>
                      <a:ext cx="3983355" cy="2207260"/>
                    </a:xfrm>
                    <a:prstGeom prst="rect">
                      <a:avLst/>
                    </a:prstGeom>
                    <a:noFill/>
                    <a:ln w="9525">
                      <a:noFill/>
                      <a:miter/>
                    </a:ln>
                  </pic:spPr>
                </pic:pic>
              </a:graphicData>
            </a:graphic>
          </wp:inline>
        </w:drawing>
      </w:r>
    </w:p>
    <w:p w:rsidR="0030082C" w:rsidRDefault="0030082C">
      <w:pPr>
        <w:jc w:val="left"/>
      </w:pPr>
    </w:p>
    <w:p w:rsidR="0030082C" w:rsidRDefault="0030082C">
      <w:pPr>
        <w:jc w:val="left"/>
      </w:pPr>
    </w:p>
    <w:p w:rsidR="0030082C" w:rsidRDefault="0030082C">
      <w:pPr>
        <w:jc w:val="left"/>
      </w:pPr>
    </w:p>
    <w:p w:rsidR="0030082C" w:rsidRDefault="0030082C">
      <w:pPr>
        <w:jc w:val="left"/>
      </w:pPr>
    </w:p>
    <w:p w:rsidR="0030082C" w:rsidRDefault="0030082C">
      <w:pPr>
        <w:jc w:val="left"/>
      </w:pPr>
    </w:p>
    <w:p w:rsidR="0030082C" w:rsidRDefault="0030082C">
      <w:pPr>
        <w:jc w:val="left"/>
      </w:pPr>
    </w:p>
    <w:p w:rsidR="0030082C" w:rsidRDefault="0030082C">
      <w:pPr>
        <w:jc w:val="left"/>
        <w:rPr>
          <w:rFonts w:hint="eastAsia"/>
        </w:rPr>
      </w:pPr>
      <w:bookmarkStart w:id="1" w:name="_GoBack"/>
      <w:bookmarkEnd w:id="1"/>
    </w:p>
    <w:sectPr w:rsidR="0030082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Heiti SC Light">
    <w:altName w:val="庞中华简体 V2007"/>
    <w:charset w:val="50"/>
    <w:family w:val="auto"/>
    <w:pitch w:val="default"/>
    <w:sig w:usb0="00000000" w:usb1="00000000" w:usb2="00000010" w:usb3="00000000" w:csb0="003E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2C0AA1"/>
    <w:multiLevelType w:val="singleLevel"/>
    <w:tmpl w:val="572C0AA1"/>
    <w:lvl w:ilvl="0">
      <w:start w:val="2"/>
      <w:numFmt w:val="decimal"/>
      <w:suff w:val="nothing"/>
      <w:lvlText w:val="%1."/>
      <w:lvlJc w:val="left"/>
    </w:lvl>
  </w:abstractNum>
  <w:abstractNum w:abstractNumId="1" w15:restartNumberingAfterBreak="0">
    <w:nsid w:val="572D93F4"/>
    <w:multiLevelType w:val="singleLevel"/>
    <w:tmpl w:val="572D93F4"/>
    <w:lvl w:ilvl="0">
      <w:start w:val="1"/>
      <w:numFmt w:val="decimal"/>
      <w:suff w:val="nothing"/>
      <w:lvlText w:val="%1."/>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SystemFonts/>
  <w:bordersDoNotSurroundHeader/>
  <w:bordersDoNotSurroundFooter/>
  <w:defaultTabStop w:val="420"/>
  <w:drawingGridVerticalSpacing w:val="156"/>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1CF7"/>
    <w:rsid w:val="00031CF7"/>
    <w:rsid w:val="0007404D"/>
    <w:rsid w:val="001E7705"/>
    <w:rsid w:val="00221FFB"/>
    <w:rsid w:val="0030082C"/>
    <w:rsid w:val="00485A2A"/>
    <w:rsid w:val="005B4FBD"/>
    <w:rsid w:val="00831177"/>
    <w:rsid w:val="0085286D"/>
    <w:rsid w:val="008A533F"/>
    <w:rsid w:val="00953ED5"/>
    <w:rsid w:val="00B46695"/>
    <w:rsid w:val="00BA4A7E"/>
    <w:rsid w:val="00CF5B26"/>
    <w:rsid w:val="00D234E5"/>
    <w:rsid w:val="00E94FAC"/>
    <w:rsid w:val="00FC54E4"/>
    <w:rsid w:val="1FFF0E15"/>
    <w:rsid w:val="23411F16"/>
    <w:rsid w:val="414145D7"/>
    <w:rsid w:val="58E54B6D"/>
    <w:rsid w:val="6AB706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252F9B71"/>
  <w15:docId w15:val="{165C0DEE-7112-45BF-A333-B83A53F84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rPr>
      <w:rFonts w:ascii="Heiti SC Light" w:eastAsia="Heiti SC Light"/>
      <w:sz w:val="18"/>
      <w:szCs w:val="18"/>
    </w:rPr>
  </w:style>
  <w:style w:type="character" w:customStyle="1" w:styleId="a4">
    <w:name w:val="批注框文本 字符"/>
    <w:basedOn w:val="a0"/>
    <w:link w:val="a3"/>
    <w:rPr>
      <w:rFonts w:ascii="Heiti SC Light" w:eastAsia="Heiti SC Light"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9</Pages>
  <Words>210</Words>
  <Characters>1201</Characters>
  <Application>Microsoft Office Word</Application>
  <DocSecurity>0</DocSecurity>
  <Lines>10</Lines>
  <Paragraphs>2</Paragraphs>
  <ScaleCrop>false</ScaleCrop>
  <Company/>
  <LinksUpToDate>false</LinksUpToDate>
  <CharactersWithSpaces>1409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Hannibal Barca</cp:lastModifiedBy>
  <cp:revision>4</cp:revision>
  <dcterms:created xsi:type="dcterms:W3CDTF">2016-05-07T15:38:00Z</dcterms:created>
  <dcterms:modified xsi:type="dcterms:W3CDTF">2016-05-07T16:06:00Z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