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8A797" w14:textId="77777777" w:rsidR="0056075D" w:rsidRDefault="005B04D6">
      <w:pPr>
        <w:pStyle w:val="1"/>
        <w:spacing w:after="260"/>
      </w:pPr>
      <w:r>
        <w:rPr>
          <w:rStyle w:val="a3"/>
        </w:rPr>
        <w:t>Что это за документ?</w:t>
      </w:r>
    </w:p>
    <w:p w14:paraId="72A228D7" w14:textId="77777777" w:rsidR="0056075D" w:rsidRDefault="005B04D6">
      <w:pPr>
        <w:pStyle w:val="1"/>
        <w:spacing w:after="260"/>
      </w:pPr>
      <w:r>
        <w:rPr>
          <w:rStyle w:val="a3"/>
        </w:rPr>
        <w:t xml:space="preserve">Это </w:t>
      </w:r>
      <w:r>
        <w:rPr>
          <w:rStyle w:val="a3"/>
          <w:i/>
          <w:iCs/>
        </w:rPr>
        <w:t>проектная документация -</w:t>
      </w:r>
      <w:r>
        <w:rPr>
          <w:rStyle w:val="a3"/>
        </w:rPr>
        <w:t xml:space="preserve"> раздел 3 (объемно-планировочные и архитектурные решения) к капитальному ремонту центра культурных инициатив в Москве, оформленная ООО «</w:t>
      </w:r>
      <w:proofErr w:type="spellStart"/>
      <w:r>
        <w:rPr>
          <w:rStyle w:val="a3"/>
        </w:rPr>
        <w:t>ПроектМаркет</w:t>
      </w:r>
      <w:proofErr w:type="spellEnd"/>
      <w:r>
        <w:rPr>
          <w:rStyle w:val="a3"/>
        </w:rPr>
        <w:t>».</w:t>
      </w:r>
    </w:p>
    <w:p w14:paraId="5205A9E7" w14:textId="77777777" w:rsidR="0056075D" w:rsidRDefault="005B04D6">
      <w:pPr>
        <w:pStyle w:val="1"/>
        <w:spacing w:after="380"/>
      </w:pPr>
      <w:r>
        <w:rPr>
          <w:rStyle w:val="a3"/>
        </w:rPr>
        <w:t>Ключевые моменты:</w:t>
      </w: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15580"/>
      </w:tblGrid>
      <w:tr w:rsidR="0056075D" w14:paraId="49830884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400"/>
          <w:jc w:val="center"/>
        </w:trPr>
        <w:tc>
          <w:tcPr>
            <w:tcW w:w="2480" w:type="dxa"/>
            <w:shd w:val="clear" w:color="auto" w:fill="auto"/>
          </w:tcPr>
          <w:p w14:paraId="3E53EF0A" w14:textId="77777777" w:rsidR="0056075D" w:rsidRDefault="005B04D6">
            <w:pPr>
              <w:pStyle w:val="a5"/>
              <w:ind w:firstLine="180"/>
            </w:pPr>
            <w:r>
              <w:rPr>
                <w:rStyle w:val="a4"/>
              </w:rPr>
              <w:t>Что</w:t>
            </w:r>
          </w:p>
        </w:tc>
        <w:tc>
          <w:tcPr>
            <w:tcW w:w="15580" w:type="dxa"/>
            <w:shd w:val="clear" w:color="auto" w:fill="auto"/>
          </w:tcPr>
          <w:p w14:paraId="35063098" w14:textId="77777777" w:rsidR="0056075D" w:rsidRDefault="005B04D6">
            <w:pPr>
              <w:pStyle w:val="a5"/>
            </w:pPr>
            <w:r>
              <w:rPr>
                <w:rStyle w:val="a4"/>
              </w:rPr>
              <w:t>Описание</w:t>
            </w:r>
          </w:p>
        </w:tc>
      </w:tr>
      <w:tr w:rsidR="0056075D" w14:paraId="767191C6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600"/>
          <w:jc w:val="center"/>
        </w:trPr>
        <w:tc>
          <w:tcPr>
            <w:tcW w:w="2480" w:type="dxa"/>
            <w:shd w:val="clear" w:color="auto" w:fill="auto"/>
            <w:vAlign w:val="center"/>
          </w:tcPr>
          <w:p w14:paraId="42EA8CDD" w14:textId="77777777" w:rsidR="0056075D" w:rsidRDefault="005B04D6">
            <w:pPr>
              <w:pStyle w:val="a5"/>
              <w:ind w:firstLine="180"/>
            </w:pPr>
            <w:r>
              <w:rPr>
                <w:rStyle w:val="a4"/>
              </w:rPr>
              <w:t>Название</w:t>
            </w:r>
          </w:p>
        </w:tc>
        <w:tc>
          <w:tcPr>
            <w:tcW w:w="15580" w:type="dxa"/>
            <w:shd w:val="clear" w:color="auto" w:fill="auto"/>
            <w:vAlign w:val="center"/>
          </w:tcPr>
          <w:p w14:paraId="3B2ADD1E" w14:textId="77777777" w:rsidR="0056075D" w:rsidRDefault="005B04D6">
            <w:pPr>
              <w:pStyle w:val="a5"/>
            </w:pPr>
            <w:r>
              <w:rPr>
                <w:rStyle w:val="a4"/>
              </w:rPr>
              <w:t>Раздел 3 «Объемно-планировочные и архитектурные решения» (код478</w:t>
            </w:r>
            <w:r>
              <w:rPr>
                <w:rStyle w:val="a4"/>
              </w:rPr>
              <w:t>-08/2025-АР)</w:t>
            </w:r>
          </w:p>
        </w:tc>
      </w:tr>
      <w:tr w:rsidR="0056075D" w14:paraId="590C310C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580"/>
          <w:jc w:val="center"/>
        </w:trPr>
        <w:tc>
          <w:tcPr>
            <w:tcW w:w="2480" w:type="dxa"/>
            <w:shd w:val="clear" w:color="auto" w:fill="auto"/>
            <w:vAlign w:val="center"/>
          </w:tcPr>
          <w:p w14:paraId="7DF25CE0" w14:textId="77777777" w:rsidR="0056075D" w:rsidRDefault="005B04D6">
            <w:pPr>
              <w:pStyle w:val="a5"/>
              <w:ind w:firstLine="180"/>
            </w:pPr>
            <w:r>
              <w:rPr>
                <w:rStyle w:val="a4"/>
              </w:rPr>
              <w:t>Заказчик</w:t>
            </w:r>
          </w:p>
        </w:tc>
        <w:tc>
          <w:tcPr>
            <w:tcW w:w="15580" w:type="dxa"/>
            <w:shd w:val="clear" w:color="auto" w:fill="auto"/>
            <w:vAlign w:val="center"/>
          </w:tcPr>
          <w:p w14:paraId="55E1F8A2" w14:textId="77777777" w:rsidR="0056075D" w:rsidRDefault="005B04D6">
            <w:pPr>
              <w:pStyle w:val="a5"/>
            </w:pPr>
            <w:r>
              <w:rPr>
                <w:rStyle w:val="a4"/>
              </w:rPr>
              <w:t>ООО «</w:t>
            </w:r>
            <w:proofErr w:type="spellStart"/>
            <w:r>
              <w:rPr>
                <w:rStyle w:val="a4"/>
              </w:rPr>
              <w:t>Артстрой</w:t>
            </w:r>
            <w:proofErr w:type="spellEnd"/>
            <w:r>
              <w:rPr>
                <w:rStyle w:val="a4"/>
              </w:rPr>
              <w:t>» (в данном случае это клиент, которому предназначена работа)</w:t>
            </w:r>
          </w:p>
        </w:tc>
      </w:tr>
      <w:tr w:rsidR="0056075D" w14:paraId="552FAA60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1000"/>
          <w:jc w:val="center"/>
        </w:trPr>
        <w:tc>
          <w:tcPr>
            <w:tcW w:w="2480" w:type="dxa"/>
            <w:shd w:val="clear" w:color="auto" w:fill="auto"/>
            <w:vAlign w:val="center"/>
          </w:tcPr>
          <w:p w14:paraId="43C27D2A" w14:textId="77777777" w:rsidR="0056075D" w:rsidRDefault="005B04D6">
            <w:pPr>
              <w:pStyle w:val="a5"/>
              <w:spacing w:line="379" w:lineRule="auto"/>
              <w:ind w:left="180" w:firstLine="20"/>
            </w:pPr>
            <w:r>
              <w:rPr>
                <w:rStyle w:val="a4"/>
              </w:rPr>
              <w:t>Подрядчик / проектная фирма</w:t>
            </w:r>
          </w:p>
        </w:tc>
        <w:tc>
          <w:tcPr>
            <w:tcW w:w="15580" w:type="dxa"/>
            <w:shd w:val="clear" w:color="auto" w:fill="auto"/>
          </w:tcPr>
          <w:p w14:paraId="17488C00" w14:textId="77777777" w:rsidR="0056075D" w:rsidRDefault="005B04D6">
            <w:pPr>
              <w:pStyle w:val="a5"/>
              <w:spacing w:before="140"/>
            </w:pPr>
            <w:r>
              <w:rPr>
                <w:rStyle w:val="a4"/>
              </w:rPr>
              <w:t>ООО «</w:t>
            </w:r>
            <w:proofErr w:type="spellStart"/>
            <w:r>
              <w:rPr>
                <w:rStyle w:val="a4"/>
              </w:rPr>
              <w:t>ПроектМаркет</w:t>
            </w:r>
            <w:proofErr w:type="spellEnd"/>
            <w:r>
              <w:rPr>
                <w:rStyle w:val="a4"/>
              </w:rPr>
              <w:t xml:space="preserve">», Орловская область, </w:t>
            </w:r>
            <w:proofErr w:type="spellStart"/>
            <w:r>
              <w:rPr>
                <w:rStyle w:val="a4"/>
              </w:rPr>
              <w:t>г.Орел</w:t>
            </w:r>
            <w:proofErr w:type="spellEnd"/>
          </w:p>
        </w:tc>
      </w:tr>
      <w:tr w:rsidR="0056075D" w14:paraId="41C4D1C7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540"/>
          <w:jc w:val="center"/>
        </w:trPr>
        <w:tc>
          <w:tcPr>
            <w:tcW w:w="2480" w:type="dxa"/>
            <w:shd w:val="clear" w:color="auto" w:fill="auto"/>
            <w:vAlign w:val="center"/>
          </w:tcPr>
          <w:p w14:paraId="20A7FE91" w14:textId="77777777" w:rsidR="0056075D" w:rsidRDefault="005B04D6">
            <w:pPr>
              <w:pStyle w:val="a5"/>
              <w:ind w:firstLine="180"/>
            </w:pPr>
            <w:r>
              <w:rPr>
                <w:rStyle w:val="a4"/>
              </w:rPr>
              <w:t>Год составления</w:t>
            </w:r>
          </w:p>
        </w:tc>
        <w:tc>
          <w:tcPr>
            <w:tcW w:w="15580" w:type="dxa"/>
            <w:shd w:val="clear" w:color="auto" w:fill="auto"/>
            <w:vAlign w:val="center"/>
          </w:tcPr>
          <w:p w14:paraId="67DDC469" w14:textId="77777777" w:rsidR="0056075D" w:rsidRDefault="005B04D6">
            <w:pPr>
              <w:pStyle w:val="a5"/>
            </w:pPr>
            <w:r>
              <w:rPr>
                <w:rStyle w:val="a4"/>
              </w:rPr>
              <w:t>2025 г.</w:t>
            </w:r>
          </w:p>
        </w:tc>
      </w:tr>
      <w:tr w:rsidR="0056075D" w14:paraId="7E86A29B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600"/>
          <w:jc w:val="center"/>
        </w:trPr>
        <w:tc>
          <w:tcPr>
            <w:tcW w:w="2480" w:type="dxa"/>
            <w:shd w:val="clear" w:color="auto" w:fill="auto"/>
            <w:vAlign w:val="center"/>
          </w:tcPr>
          <w:p w14:paraId="36B08CC5" w14:textId="77777777" w:rsidR="0056075D" w:rsidRDefault="005B04D6">
            <w:pPr>
              <w:pStyle w:val="a5"/>
              <w:ind w:firstLine="180"/>
            </w:pPr>
            <w:r>
              <w:rPr>
                <w:rStyle w:val="a4"/>
              </w:rPr>
              <w:t>Тип документа</w:t>
            </w:r>
          </w:p>
        </w:tc>
        <w:tc>
          <w:tcPr>
            <w:tcW w:w="15580" w:type="dxa"/>
            <w:shd w:val="clear" w:color="auto" w:fill="auto"/>
            <w:vAlign w:val="center"/>
          </w:tcPr>
          <w:p w14:paraId="2E15345D" w14:textId="77777777" w:rsidR="0056075D" w:rsidRDefault="005B04D6">
            <w:pPr>
              <w:pStyle w:val="a5"/>
            </w:pPr>
            <w:r>
              <w:rPr>
                <w:rStyle w:val="a4"/>
              </w:rPr>
              <w:t xml:space="preserve">Текстовый и графический (планы, </w:t>
            </w:r>
            <w:r>
              <w:rPr>
                <w:rStyle w:val="a4"/>
              </w:rPr>
              <w:t>фасады, разрезы) - часть проекта капитального ремонта здания</w:t>
            </w:r>
          </w:p>
        </w:tc>
      </w:tr>
      <w:tr w:rsidR="0056075D" w14:paraId="6DC44E8A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2880"/>
          <w:jc w:val="center"/>
        </w:trPr>
        <w:tc>
          <w:tcPr>
            <w:tcW w:w="2480" w:type="dxa"/>
            <w:shd w:val="clear" w:color="auto" w:fill="auto"/>
          </w:tcPr>
          <w:p w14:paraId="0E1917D0" w14:textId="77777777" w:rsidR="0056075D" w:rsidRDefault="005B04D6">
            <w:pPr>
              <w:pStyle w:val="a5"/>
              <w:spacing w:before="140"/>
              <w:ind w:firstLine="180"/>
            </w:pPr>
            <w:r>
              <w:rPr>
                <w:rStyle w:val="a4"/>
              </w:rPr>
              <w:t>Содержимое</w:t>
            </w:r>
          </w:p>
        </w:tc>
        <w:tc>
          <w:tcPr>
            <w:tcW w:w="15580" w:type="dxa"/>
            <w:shd w:val="clear" w:color="auto" w:fill="auto"/>
            <w:vAlign w:val="center"/>
          </w:tcPr>
          <w:p w14:paraId="73B331A5" w14:textId="77777777" w:rsidR="0056075D" w:rsidRDefault="005B04D6">
            <w:pPr>
              <w:pStyle w:val="a5"/>
              <w:numPr>
                <w:ilvl w:val="0"/>
                <w:numId w:val="1"/>
              </w:numPr>
              <w:tabs>
                <w:tab w:val="left" w:pos="380"/>
              </w:tabs>
              <w:spacing w:after="120"/>
            </w:pPr>
            <w:r>
              <w:rPr>
                <w:rStyle w:val="a4"/>
              </w:rPr>
              <w:t>Описание внешнего вида и планировочной организации объекта;</w:t>
            </w:r>
          </w:p>
          <w:p w14:paraId="3C8471CA" w14:textId="77777777" w:rsidR="0056075D" w:rsidRDefault="005B04D6">
            <w:pPr>
              <w:pStyle w:val="a5"/>
              <w:numPr>
                <w:ilvl w:val="0"/>
                <w:numId w:val="1"/>
              </w:numPr>
              <w:tabs>
                <w:tab w:val="left" w:pos="380"/>
              </w:tabs>
              <w:spacing w:after="120"/>
            </w:pPr>
            <w:r>
              <w:rPr>
                <w:rStyle w:val="a4"/>
              </w:rPr>
              <w:t xml:space="preserve">Обоснование архитектурных решений (энергетическая эффективность, освещение, </w:t>
            </w:r>
            <w:proofErr w:type="spellStart"/>
            <w:r>
              <w:rPr>
                <w:rStyle w:val="a4"/>
              </w:rPr>
              <w:t>шумо</w:t>
            </w:r>
            <w:proofErr w:type="spellEnd"/>
            <w:r>
              <w:rPr>
                <w:rStyle w:val="a4"/>
              </w:rPr>
              <w:t>-вибрационная защита и т^);</w:t>
            </w:r>
          </w:p>
          <w:p w14:paraId="400E2D1F" w14:textId="77777777" w:rsidR="0056075D" w:rsidRDefault="005B04D6">
            <w:pPr>
              <w:pStyle w:val="a5"/>
              <w:numPr>
                <w:ilvl w:val="0"/>
                <w:numId w:val="1"/>
              </w:numPr>
              <w:tabs>
                <w:tab w:val="left" w:pos="380"/>
              </w:tabs>
              <w:spacing w:after="120"/>
            </w:pPr>
            <w:r>
              <w:rPr>
                <w:rStyle w:val="a4"/>
              </w:rPr>
              <w:t>Технические расчёты (теплотехнический расчет, коэффициент естественной освещённости);</w:t>
            </w:r>
          </w:p>
          <w:p w14:paraId="7AE5D6D3" w14:textId="77777777" w:rsidR="0056075D" w:rsidRDefault="005B04D6">
            <w:pPr>
              <w:pStyle w:val="a5"/>
              <w:numPr>
                <w:ilvl w:val="0"/>
                <w:numId w:val="1"/>
              </w:numPr>
              <w:tabs>
                <w:tab w:val="left" w:pos="380"/>
              </w:tabs>
              <w:spacing w:after="120"/>
            </w:pPr>
            <w:r>
              <w:rPr>
                <w:rStyle w:val="a4"/>
              </w:rPr>
              <w:t>Планы и разрезы до/после капитального ремонта;</w:t>
            </w:r>
          </w:p>
          <w:p w14:paraId="5E6F5150" w14:textId="77777777" w:rsidR="0056075D" w:rsidRDefault="005B04D6">
            <w:pPr>
              <w:pStyle w:val="a5"/>
              <w:numPr>
                <w:ilvl w:val="0"/>
                <w:numId w:val="1"/>
              </w:numPr>
              <w:tabs>
                <w:tab w:val="left" w:pos="380"/>
              </w:tabs>
              <w:spacing w:after="120"/>
            </w:pPr>
            <w:r>
              <w:rPr>
                <w:rStyle w:val="a4"/>
              </w:rPr>
              <w:t>Спецификации материалов для оконных и дверных проёмов;</w:t>
            </w:r>
          </w:p>
          <w:p w14:paraId="6F8F6338" w14:textId="77777777" w:rsidR="0056075D" w:rsidRDefault="005B04D6">
            <w:pPr>
              <w:pStyle w:val="a5"/>
              <w:numPr>
                <w:ilvl w:val="0"/>
                <w:numId w:val="1"/>
              </w:numPr>
              <w:tabs>
                <w:tab w:val="left" w:pos="380"/>
              </w:tabs>
              <w:spacing w:after="120"/>
            </w:pPr>
            <w:r>
              <w:rPr>
                <w:rStyle w:val="a4"/>
              </w:rPr>
              <w:t>Перечень работ по демонтажу и реконструкции фасада, стен, полов, кро</w:t>
            </w:r>
            <w:r>
              <w:rPr>
                <w:rStyle w:val="a4"/>
              </w:rPr>
              <w:t>вли и т.п.;</w:t>
            </w:r>
          </w:p>
          <w:p w14:paraId="6ADE5088" w14:textId="77777777" w:rsidR="0056075D" w:rsidRDefault="005B04D6">
            <w:pPr>
              <w:pStyle w:val="a5"/>
              <w:numPr>
                <w:ilvl w:val="0"/>
                <w:numId w:val="1"/>
              </w:numPr>
              <w:tabs>
                <w:tab w:val="left" w:pos="380"/>
              </w:tabs>
              <w:spacing w:after="120"/>
            </w:pPr>
            <w:r>
              <w:rPr>
                <w:rStyle w:val="a4"/>
              </w:rPr>
              <w:t>Ссылки на нормативы (ФЗ-123, ФЗ-384, ГОСТР21.101/2020, СП 1-13130-2020-4-2013 и др.).</w:t>
            </w:r>
          </w:p>
        </w:tc>
      </w:tr>
      <w:tr w:rsidR="0056075D" w14:paraId="4E1FFE83" w14:textId="77777777" w:rsidTr="00372A6C">
        <w:tblPrEx>
          <w:tblCellMar>
            <w:top w:w="0" w:type="dxa"/>
            <w:bottom w:w="0" w:type="dxa"/>
          </w:tblCellMar>
        </w:tblPrEx>
        <w:trPr>
          <w:trHeight w:hRule="exact" w:val="1220"/>
          <w:jc w:val="center"/>
        </w:trPr>
        <w:tc>
          <w:tcPr>
            <w:tcW w:w="2480" w:type="dxa"/>
            <w:shd w:val="clear" w:color="auto" w:fill="auto"/>
          </w:tcPr>
          <w:p w14:paraId="1F05FBF2" w14:textId="77777777" w:rsidR="0056075D" w:rsidRDefault="005B04D6">
            <w:pPr>
              <w:pStyle w:val="a5"/>
              <w:spacing w:before="160"/>
              <w:ind w:firstLine="180"/>
              <w:jc w:val="both"/>
            </w:pPr>
            <w:r>
              <w:rPr>
                <w:rStyle w:val="a4"/>
              </w:rPr>
              <w:t>Цель</w:t>
            </w:r>
          </w:p>
        </w:tc>
        <w:tc>
          <w:tcPr>
            <w:tcW w:w="15580" w:type="dxa"/>
            <w:shd w:val="clear" w:color="auto" w:fill="auto"/>
            <w:vAlign w:val="bottom"/>
          </w:tcPr>
          <w:p w14:paraId="439F3779" w14:textId="77777777" w:rsidR="0056075D" w:rsidRDefault="005B04D6">
            <w:pPr>
              <w:pStyle w:val="a5"/>
              <w:spacing w:line="360" w:lineRule="auto"/>
              <w:ind w:left="240" w:firstLine="20"/>
            </w:pPr>
            <w:r>
              <w:rPr>
                <w:rStyle w:val="a4"/>
              </w:rPr>
              <w:t>Предоставить заказчику полное техническое обоснование изменений, которые будут внесены в здание во время капитального ремонта: планировка, фасадные реше</w:t>
            </w:r>
            <w:r>
              <w:rPr>
                <w:rStyle w:val="a4"/>
              </w:rPr>
              <w:t>ния, материалы, методы выполнения работ. Это необходимый документ для согласования с государственными органами (техосмотр, пожарная безопасность и т.д.) и для последующего строительства.</w:t>
            </w:r>
          </w:p>
        </w:tc>
      </w:tr>
    </w:tbl>
    <w:p w14:paraId="3C73D476" w14:textId="77777777" w:rsidR="0056075D" w:rsidRDefault="0056075D">
      <w:pPr>
        <w:spacing w:after="519" w:line="1" w:lineRule="exact"/>
      </w:pPr>
    </w:p>
    <w:p w14:paraId="42AA89C9" w14:textId="77777777" w:rsidR="0056075D" w:rsidRDefault="005B04D6">
      <w:pPr>
        <w:pStyle w:val="1"/>
        <w:spacing w:after="320"/>
      </w:pPr>
      <w:r>
        <w:rPr>
          <w:rStyle w:val="a3"/>
        </w:rPr>
        <w:t xml:space="preserve">Таким образом, документ представляет собой </w:t>
      </w:r>
      <w:r>
        <w:rPr>
          <w:rStyle w:val="a3"/>
        </w:rPr>
        <w:t>профессиональный проектный пакет, содержащий как текстовые описания, так и графические чертежи, которые руководят работой по капитальному ремонту объекта культурного назначения.</w:t>
      </w:r>
    </w:p>
    <w:sectPr w:rsidR="0056075D">
      <w:pgSz w:w="19160" w:h="12586" w:orient="landscape"/>
      <w:pgMar w:top="183" w:right="920" w:bottom="63" w:left="160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D7247" w14:textId="77777777" w:rsidR="005B04D6" w:rsidRDefault="005B04D6">
      <w:r>
        <w:separator/>
      </w:r>
    </w:p>
  </w:endnote>
  <w:endnote w:type="continuationSeparator" w:id="0">
    <w:p w14:paraId="0E3129CF" w14:textId="77777777" w:rsidR="005B04D6" w:rsidRDefault="005B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56B3A" w14:textId="77777777" w:rsidR="005B04D6" w:rsidRDefault="005B04D6"/>
  </w:footnote>
  <w:footnote w:type="continuationSeparator" w:id="0">
    <w:p w14:paraId="5E90778F" w14:textId="77777777" w:rsidR="005B04D6" w:rsidRDefault="005B04D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72DFA"/>
    <w:multiLevelType w:val="multilevel"/>
    <w:tmpl w:val="31F4D046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5D"/>
    <w:rsid w:val="00372A6C"/>
    <w:rsid w:val="0056075D"/>
    <w:rsid w:val="005B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02523"/>
  <w15:docId w15:val="{EC4AED95-2EA0-42F4-B1F8-34ABE680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1">
    <w:name w:val="Основной текст1"/>
    <w:basedOn w:val="a"/>
    <w:link w:val="a3"/>
    <w:pPr>
      <w:spacing w:after="290" w:line="360" w:lineRule="auto"/>
    </w:pPr>
    <w:rPr>
      <w:rFonts w:ascii="Arial" w:eastAsia="Arial" w:hAnsi="Arial" w:cs="Arial"/>
      <w:sz w:val="28"/>
      <w:szCs w:val="28"/>
    </w:rPr>
  </w:style>
  <w:style w:type="paragraph" w:customStyle="1" w:styleId="a5">
    <w:name w:val="Другое"/>
    <w:basedOn w:val="a"/>
    <w:link w:val="a4"/>
    <w:pPr>
      <w:ind w:firstLine="240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Vladimir</cp:lastModifiedBy>
  <cp:revision>2</cp:revision>
  <dcterms:created xsi:type="dcterms:W3CDTF">2026-03-26T15:39:00Z</dcterms:created>
  <dcterms:modified xsi:type="dcterms:W3CDTF">2026-03-26T15:39:00Z</dcterms:modified>
</cp:coreProperties>
</file>